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C0745">
      <w:pPr>
        <w:pStyle w:val="NormalWeb"/>
        <w:ind w:left="708"/>
        <w:jc w:val="center"/>
        <w:rPr>
          <w:rStyle w:val="Textoennegrita"/>
          <w:rFonts w:ascii="Tahoma" w:hAnsi="Tahoma"/>
          <w:color w:val="000000"/>
          <w:sz w:val="48"/>
        </w:rPr>
      </w:pPr>
    </w:p>
    <w:p w:rsidR="00000000" w:rsidRDefault="001C0745">
      <w:pPr>
        <w:pStyle w:val="NormalWeb"/>
        <w:ind w:left="708"/>
        <w:jc w:val="center"/>
        <w:rPr>
          <w:rStyle w:val="Textoennegrita"/>
          <w:rFonts w:ascii="Tahoma" w:hAnsi="Tahoma"/>
          <w:color w:val="000000"/>
          <w:sz w:val="48"/>
        </w:rPr>
      </w:pPr>
    </w:p>
    <w:p w:rsidR="00000000" w:rsidRDefault="001C0745">
      <w:pPr>
        <w:pStyle w:val="NormalWeb"/>
        <w:ind w:left="708"/>
        <w:jc w:val="center"/>
        <w:rPr>
          <w:rStyle w:val="Textoennegrita"/>
          <w:rFonts w:ascii="Arial" w:hAnsi="Arial"/>
          <w:color w:val="000000"/>
          <w:sz w:val="48"/>
        </w:rPr>
      </w:pPr>
      <w:r>
        <w:rPr>
          <w:rStyle w:val="Textoennegrita"/>
          <w:rFonts w:ascii="Arial" w:hAnsi="Arial"/>
          <w:color w:val="000000"/>
          <w:sz w:val="48"/>
        </w:rPr>
        <w:t>CAPITULO 3</w:t>
      </w:r>
    </w:p>
    <w:p w:rsidR="00000000" w:rsidRDefault="001C0745">
      <w:pPr>
        <w:pStyle w:val="NormalWeb"/>
        <w:ind w:left="708"/>
        <w:jc w:val="center"/>
        <w:rPr>
          <w:rStyle w:val="Textoennegrita"/>
          <w:rFonts w:ascii="Tahoma" w:hAnsi="Tahoma"/>
          <w:color w:val="000000"/>
          <w:sz w:val="28"/>
        </w:rPr>
      </w:pPr>
    </w:p>
    <w:p w:rsidR="00000000" w:rsidRDefault="001C0745">
      <w:pPr>
        <w:pStyle w:val="NormalWeb"/>
        <w:numPr>
          <w:ilvl w:val="0"/>
          <w:numId w:val="4"/>
        </w:numPr>
        <w:tabs>
          <w:tab w:val="clear" w:pos="720"/>
          <w:tab w:val="num" w:pos="0"/>
        </w:tabs>
        <w:spacing w:line="480" w:lineRule="auto"/>
        <w:ind w:left="284" w:hanging="284"/>
        <w:jc w:val="both"/>
        <w:rPr>
          <w:rStyle w:val="Textoennegrita"/>
          <w:rFonts w:ascii="Arial" w:hAnsi="Arial"/>
          <w:color w:val="000000"/>
          <w:sz w:val="32"/>
        </w:rPr>
      </w:pPr>
      <w:r>
        <w:rPr>
          <w:rStyle w:val="Textoennegrita"/>
          <w:rFonts w:ascii="Arial" w:hAnsi="Arial"/>
          <w:color w:val="000000"/>
          <w:sz w:val="32"/>
        </w:rPr>
        <w:t xml:space="preserve"> DINAMICA  ENTRE  MPT  Y  EL  DEPARTAMENTO  DE  MANTENIMIENTO</w:t>
      </w:r>
    </w:p>
    <w:p w:rsidR="00000000" w:rsidRDefault="001C0745">
      <w:pPr>
        <w:pStyle w:val="NormalWeb"/>
        <w:numPr>
          <w:ilvl w:val="1"/>
          <w:numId w:val="3"/>
        </w:numPr>
        <w:tabs>
          <w:tab w:val="clear" w:pos="1068"/>
          <w:tab w:val="num" w:pos="709"/>
        </w:tabs>
        <w:spacing w:line="480" w:lineRule="auto"/>
        <w:ind w:left="709"/>
        <w:jc w:val="both"/>
        <w:rPr>
          <w:rStyle w:val="Textoennegrita"/>
          <w:rFonts w:ascii="Arial" w:hAnsi="Arial"/>
          <w:b w:val="0"/>
        </w:rPr>
      </w:pPr>
      <w:r>
        <w:rPr>
          <w:rStyle w:val="Textoennegrita"/>
          <w:rFonts w:ascii="Arial" w:hAnsi="Arial"/>
          <w:color w:val="000000"/>
        </w:rPr>
        <w:t xml:space="preserve">Estructura del Departamento de Mantenimiento con </w:t>
      </w:r>
      <w:r>
        <w:rPr>
          <w:rFonts w:ascii="Arial" w:hAnsi="Arial"/>
          <w:b/>
          <w:color w:val="000000"/>
        </w:rPr>
        <w:t>MPT</w:t>
      </w:r>
      <w:r>
        <w:rPr>
          <w:rStyle w:val="Textoennegrita"/>
          <w:rFonts w:ascii="Arial" w:hAnsi="Arial"/>
          <w:b w:val="0"/>
        </w:rPr>
        <w:t>.</w:t>
      </w:r>
    </w:p>
    <w:p w:rsidR="00000000" w:rsidRDefault="001C0745">
      <w:pPr>
        <w:pStyle w:val="NormalWeb"/>
        <w:spacing w:line="480" w:lineRule="auto"/>
        <w:ind w:left="708"/>
        <w:jc w:val="both"/>
        <w:rPr>
          <w:rStyle w:val="Textoennegrita"/>
          <w:rFonts w:ascii="Arial" w:hAnsi="Arial"/>
          <w:b w:val="0"/>
        </w:rPr>
      </w:pPr>
      <w:r>
        <w:rPr>
          <w:rStyle w:val="Textoennegrita"/>
          <w:rFonts w:ascii="Arial" w:hAnsi="Arial"/>
          <w:b w:val="0"/>
        </w:rPr>
        <w:t>El Departamento de Mantenimiento esta estructurado con el personal más capacitado de todas las áreas productivas.  Ellos son l</w:t>
      </w:r>
      <w:r>
        <w:rPr>
          <w:rStyle w:val="Textoennegrita"/>
          <w:rFonts w:ascii="Arial" w:hAnsi="Arial"/>
          <w:b w:val="0"/>
        </w:rPr>
        <w:t xml:space="preserve">os responsables de garantizar el más alto índice de confiabilidad de los equipos al más bajo costo, para ser reconocidos como los mejores proveedores de servicios de la compañía.  </w:t>
      </w:r>
    </w:p>
    <w:p w:rsidR="00000000" w:rsidRDefault="001C0745">
      <w:pPr>
        <w:pStyle w:val="NormalWeb"/>
        <w:spacing w:line="480" w:lineRule="auto"/>
        <w:ind w:left="708"/>
        <w:jc w:val="both"/>
        <w:rPr>
          <w:rStyle w:val="Textoennegrita"/>
          <w:rFonts w:ascii="Arial" w:hAnsi="Arial"/>
          <w:b w:val="0"/>
        </w:rPr>
      </w:pPr>
      <w:r>
        <w:rPr>
          <w:rStyle w:val="Textoennegrita"/>
        </w:rPr>
        <w:pict>
          <v:rect id="_x0000_s1034" style="position:absolute;left:0;text-align:left;margin-left:420.4pt;margin-top:203.3pt;width:16.4pt;height:7.75pt;z-index:251658752" o:allowincell="f" filled="f" stroked="f"/>
        </w:pict>
      </w:r>
      <w:r>
        <w:rPr>
          <w:rStyle w:val="Textoennegrita"/>
        </w:rPr>
        <w:pict>
          <v:rect id="_x0000_s1033" style="position:absolute;left:0;text-align:left;margin-left:408.4pt;margin-top:196.55pt;width:39.4pt;height:7.75pt;z-index:251657728" o:allowincell="f" filled="f" stroked="f"/>
        </w:pict>
      </w:r>
      <w:r>
        <w:rPr>
          <w:rStyle w:val="Textoennegrita"/>
        </w:rPr>
        <w:pict>
          <v:rect id="_x0000_s1032" style="position:absolute;left:0;text-align:left;margin-left:389.05pt;margin-top:189.8pt;width:78.1pt;height:7.75pt;z-index:251656704" o:allowincell="f" filled="f" stroked="f"/>
        </w:pict>
      </w:r>
      <w:r>
        <w:rPr>
          <w:rStyle w:val="Textoennegrita"/>
        </w:rPr>
        <w:pict>
          <v:rect id="_x0000_s1031" style="position:absolute;left:0;text-align:left;margin-left:433.4pt;margin-top:276.2pt;width:19.9pt;height:7.75pt;z-index:251655680" o:allowincell="f" filled="f" stroked="f"/>
        </w:pict>
      </w:r>
      <w:r>
        <w:rPr>
          <w:rStyle w:val="Textoennegrita"/>
        </w:rPr>
        <w:pict>
          <v:rect id="_x0000_s1030" style="position:absolute;left:0;text-align:left;margin-left:426.15pt;margin-top:269.45pt;width:34.4pt;height:7.75pt;z-index:251654656" o:allowincell="f" filled="f" stroked="f"/>
        </w:pict>
      </w:r>
      <w:r>
        <w:rPr>
          <w:rStyle w:val="Textoennegrita"/>
        </w:rPr>
        <w:pict>
          <v:rect id="_x0000_s1029" style="position:absolute;left:0;text-align:left;margin-left:433.9pt;margin-top:240.3pt;width:19.4pt;height:7.75pt;z-index:251653632" o:allowincell="f" filled="f" stroked="f"/>
        </w:pict>
      </w:r>
      <w:r>
        <w:rPr>
          <w:rStyle w:val="Textoennegrita"/>
        </w:rPr>
        <w:pict>
          <v:rect id="_x0000_s1028" style="position:absolute;left:0;text-align:left;margin-left:429.9pt;margin-top:233.55pt;width:26.9pt;height:7.65pt;z-index:251652608" o:allowincell="f" filled="f" stroked="f"/>
        </w:pict>
      </w:r>
      <w:r>
        <w:rPr>
          <w:rStyle w:val="Textoennegrita"/>
        </w:rPr>
        <w:pict>
          <v:rect id="_x0000_s1027" style="position:absolute;left:0;text-align:left;margin-left:416.9pt;margin-top:226.8pt;width:52.65pt;height:7.65pt;z-index:251651584" o:allowincell="f" filled="f" stroked="f"/>
        </w:pict>
      </w:r>
      <w:r>
        <w:rPr>
          <w:rStyle w:val="Textoennegrita"/>
          <w:rFonts w:ascii="Arial" w:hAnsi="Arial"/>
          <w:b w:val="0"/>
        </w:rPr>
        <w:t xml:space="preserve">Haciendo una analogía con la familia, los de mantenimiento son los </w:t>
      </w:r>
      <w:r>
        <w:rPr>
          <w:rStyle w:val="Textoennegrita"/>
          <w:rFonts w:ascii="Arial" w:hAnsi="Arial"/>
          <w:b w:val="0"/>
        </w:rPr>
        <w:t>doctores de cabecera que son los que pueden diagnosticar al niño</w:t>
      </w:r>
      <w:r>
        <w:rPr>
          <w:rStyle w:val="Textoennegrita"/>
          <w:b w:val="0"/>
        </w:rPr>
        <w:t xml:space="preserve"> </w:t>
      </w:r>
      <w:r>
        <w:rPr>
          <w:rStyle w:val="Textoennegrita"/>
          <w:rFonts w:ascii="Arial" w:hAnsi="Arial"/>
          <w:b w:val="0"/>
        </w:rPr>
        <w:t>(equipo), cuando los padres (operador) den aviso de que éste manifiesta algún síntoma diferente al normal.</w:t>
      </w:r>
    </w:p>
    <w:p w:rsidR="00000000" w:rsidRDefault="001C0745">
      <w:pPr>
        <w:pStyle w:val="NormalWeb"/>
        <w:spacing w:line="480" w:lineRule="auto"/>
        <w:ind w:left="708"/>
        <w:jc w:val="both"/>
        <w:rPr>
          <w:rStyle w:val="Textoennegrita"/>
          <w:rFonts w:ascii="Arial" w:hAnsi="Arial"/>
          <w:b w:val="0"/>
        </w:rPr>
      </w:pPr>
      <w:r>
        <w:rPr>
          <w:rStyle w:val="Textoennegrita"/>
        </w:rPr>
        <w:pict>
          <v:rect id="_x0000_s1026" style="position:absolute;left:0;text-align:left;margin-left:251.55pt;margin-top:13.75pt;width:12.15pt;height:24.25pt;z-index:251650560" o:allowincell="f" filled="f" stroked="f">
            <v:textbox style="mso-next-textbox:#_x0000_s1026;mso-rotate-with-shape:t" inset="0,0,0,0">
              <w:txbxContent>
                <w:p w:rsidR="00000000" w:rsidRDefault="001C0745">
                  <w:r>
                    <w:rPr>
                      <w:b/>
                      <w:snapToGrid w:val="0"/>
                      <w:color w:val="000080"/>
                      <w:sz w:val="36"/>
                      <w:lang w:val="en-US"/>
                    </w:rPr>
                    <w:t xml:space="preserve"> </w:t>
                  </w:r>
                </w:p>
              </w:txbxContent>
            </v:textbox>
          </v:rect>
        </w:pict>
      </w:r>
      <w:r>
        <w:rPr>
          <w:rStyle w:val="Textoennegrita"/>
          <w:rFonts w:ascii="Arial" w:hAnsi="Arial"/>
          <w:b w:val="0"/>
        </w:rPr>
        <w:t>Es por ello que el Departamento cuenta con personal de amplios conocimientos en las</w:t>
      </w:r>
      <w:r>
        <w:rPr>
          <w:rStyle w:val="Textoennegrita"/>
          <w:rFonts w:ascii="Arial" w:hAnsi="Arial"/>
          <w:b w:val="0"/>
        </w:rPr>
        <w:t xml:space="preserve"> diferentes ramas de Ingeniería:  Mecánica, Eléctrica, Electrónica, Instrumentación, de preferencia  tecnólogos de formación.</w:t>
      </w:r>
    </w:p>
    <w:p w:rsidR="00000000" w:rsidRDefault="001C0745">
      <w:pPr>
        <w:pStyle w:val="Textoindependiente"/>
        <w:spacing w:line="480" w:lineRule="auto"/>
        <w:ind w:left="708"/>
        <w:rPr>
          <w:rStyle w:val="Textoennegrita"/>
          <w:rFonts w:ascii="Arial" w:hAnsi="Arial"/>
          <w:b w:val="0"/>
          <w:sz w:val="24"/>
        </w:rPr>
      </w:pPr>
    </w:p>
    <w:p w:rsidR="00000000" w:rsidRDefault="001C0745">
      <w:pPr>
        <w:pStyle w:val="NormalWeb"/>
        <w:spacing w:line="480" w:lineRule="auto"/>
        <w:ind w:left="708"/>
        <w:jc w:val="both"/>
        <w:rPr>
          <w:rStyle w:val="Textoennegrita"/>
          <w:rFonts w:ascii="Arial" w:hAnsi="Arial"/>
          <w:b w:val="0"/>
        </w:rPr>
      </w:pPr>
      <w:r>
        <w:rPr>
          <w:rStyle w:val="Textoennegrita"/>
          <w:rFonts w:ascii="Arial" w:hAnsi="Arial"/>
          <w:b w:val="0"/>
        </w:rPr>
        <w:t xml:space="preserve">La estructura del Departamento esta liderada por el Gerente de Mantenimiento &amp; </w:t>
      </w:r>
      <w:r>
        <w:rPr>
          <w:rFonts w:ascii="Arial" w:hAnsi="Arial"/>
          <w:color w:val="000000"/>
        </w:rPr>
        <w:t>MPT</w:t>
      </w:r>
      <w:r>
        <w:rPr>
          <w:rStyle w:val="Textoennegrita"/>
          <w:rFonts w:ascii="Arial" w:hAnsi="Arial"/>
          <w:b w:val="0"/>
        </w:rPr>
        <w:t xml:space="preserve"> junto con su Grupo Primario que son los Coordi</w:t>
      </w:r>
      <w:r>
        <w:rPr>
          <w:rStyle w:val="Textoennegrita"/>
          <w:rFonts w:ascii="Arial" w:hAnsi="Arial"/>
          <w:b w:val="0"/>
        </w:rPr>
        <w:t xml:space="preserve">nadores Mecánico, Eléctrico, Planificado, </w:t>
      </w:r>
      <w:r>
        <w:rPr>
          <w:rFonts w:ascii="Arial" w:hAnsi="Arial"/>
          <w:color w:val="000000"/>
        </w:rPr>
        <w:t>MPT</w:t>
      </w:r>
      <w:r>
        <w:rPr>
          <w:rStyle w:val="Textoennegrita"/>
          <w:rFonts w:ascii="Arial" w:hAnsi="Arial"/>
          <w:b w:val="0"/>
        </w:rPr>
        <w:t xml:space="preserve"> y ellos con sus Asistentes de Mantenimiento.</w:t>
      </w:r>
    </w:p>
    <w:p w:rsidR="00000000" w:rsidRDefault="001C0745">
      <w:pPr>
        <w:pStyle w:val="NormalWeb"/>
        <w:spacing w:line="480" w:lineRule="auto"/>
        <w:ind w:left="708"/>
        <w:jc w:val="both"/>
        <w:rPr>
          <w:rStyle w:val="Textoennegrita"/>
          <w:rFonts w:ascii="Arial" w:hAnsi="Arial"/>
          <w:b w:val="0"/>
        </w:rPr>
      </w:pPr>
      <w:r>
        <w:rPr>
          <w:rStyle w:val="Textoennegrita"/>
          <w:rFonts w:ascii="Arial" w:hAnsi="Arial"/>
          <w:b w:val="0"/>
        </w:rPr>
        <w:t>Al Coordinador de Mantenimiento Mecánico y Eléctrico reporta un asistente para el área de Procesos y uno para Envasado de Detergentes en turnos de ocho horas, lo que</w:t>
      </w:r>
      <w:r>
        <w:rPr>
          <w:rStyle w:val="Textoennegrita"/>
          <w:rFonts w:ascii="Arial" w:hAnsi="Arial"/>
          <w:b w:val="0"/>
        </w:rPr>
        <w:t xml:space="preserve"> sumarían seis para los equipos de la planta.  Al Coordinador de Mantenimiento Eléctrico  también le reportan los dos asistentes de Instrumentación.  Mientras que al de Mantenimiento Planificado le reporta el asistente de Mantenimiento Predictivo, el asist</w:t>
      </w:r>
      <w:r>
        <w:rPr>
          <w:rStyle w:val="Textoennegrita"/>
          <w:rFonts w:ascii="Arial" w:hAnsi="Arial"/>
          <w:b w:val="0"/>
        </w:rPr>
        <w:t>ente de Servicios Generales y el de la Bodega de Repuestos.</w:t>
      </w:r>
    </w:p>
    <w:p w:rsidR="00000000" w:rsidRDefault="001C0745">
      <w:pPr>
        <w:pStyle w:val="NormalWeb"/>
        <w:spacing w:line="480" w:lineRule="auto"/>
        <w:ind w:left="708"/>
        <w:jc w:val="both"/>
        <w:rPr>
          <w:rStyle w:val="Textoennegrita"/>
          <w:rFonts w:ascii="Arial" w:hAnsi="Arial"/>
          <w:b w:val="0"/>
        </w:rPr>
      </w:pPr>
      <w:r>
        <w:rPr>
          <w:rStyle w:val="Textoennegrita"/>
          <w:rFonts w:ascii="Arial" w:hAnsi="Arial"/>
          <w:b w:val="0"/>
        </w:rPr>
        <w:t xml:space="preserve">El Coordinador de </w:t>
      </w:r>
      <w:r>
        <w:rPr>
          <w:rFonts w:ascii="Arial" w:hAnsi="Arial"/>
          <w:color w:val="000000"/>
        </w:rPr>
        <w:t>MPT</w:t>
      </w:r>
      <w:r>
        <w:rPr>
          <w:rStyle w:val="Textoennegrita"/>
          <w:rFonts w:ascii="Arial" w:hAnsi="Arial"/>
          <w:b w:val="0"/>
        </w:rPr>
        <w:t xml:space="preserve"> está directamente dirigido por el Gerente de Mantenimiento &amp; </w:t>
      </w:r>
      <w:r>
        <w:rPr>
          <w:rFonts w:ascii="Arial" w:hAnsi="Arial"/>
          <w:color w:val="000000"/>
        </w:rPr>
        <w:t>MPT</w:t>
      </w:r>
      <w:r>
        <w:rPr>
          <w:rStyle w:val="Textoennegrita"/>
          <w:rFonts w:ascii="Arial" w:hAnsi="Arial"/>
          <w:b w:val="0"/>
        </w:rPr>
        <w:t xml:space="preserve"> Como se indica en la </w:t>
      </w:r>
      <w:r>
        <w:rPr>
          <w:rStyle w:val="Textoennegrita"/>
          <w:rFonts w:ascii="Arial" w:hAnsi="Arial"/>
        </w:rPr>
        <w:t>Figura 3.1.</w:t>
      </w:r>
    </w:p>
    <w:p w:rsidR="00000000" w:rsidRDefault="001C0745">
      <w:pPr>
        <w:pStyle w:val="Textoindependiente"/>
        <w:spacing w:line="360" w:lineRule="auto"/>
        <w:ind w:left="708"/>
        <w:rPr>
          <w:rStyle w:val="Textoennegrita"/>
          <w:rFonts w:ascii="Arial" w:hAnsi="Arial"/>
          <w:b w:val="0"/>
          <w:sz w:val="24"/>
        </w:rPr>
      </w:pPr>
    </w:p>
    <w:p w:rsidR="00000000" w:rsidRDefault="001C0745">
      <w:pPr>
        <w:pStyle w:val="Textoindependiente"/>
        <w:spacing w:line="360" w:lineRule="auto"/>
        <w:rPr>
          <w:rStyle w:val="Textoennegrita"/>
          <w:rFonts w:ascii="Arial" w:hAnsi="Arial"/>
          <w:b w:val="0"/>
          <w:sz w:val="24"/>
        </w:rPr>
      </w:pPr>
    </w:p>
    <w:p w:rsidR="00000000" w:rsidRDefault="001C0745">
      <w:pPr>
        <w:pStyle w:val="Textoindependiente"/>
        <w:spacing w:line="360" w:lineRule="auto"/>
        <w:ind w:left="708"/>
        <w:rPr>
          <w:rStyle w:val="Textoennegrita"/>
          <w:rFonts w:ascii="Arial" w:hAnsi="Arial"/>
          <w:sz w:val="24"/>
        </w:rPr>
      </w:pPr>
    </w:p>
    <w:p w:rsidR="00000000" w:rsidRDefault="001C0745">
      <w:pPr>
        <w:pStyle w:val="Textoindependiente"/>
        <w:spacing w:line="360" w:lineRule="auto"/>
        <w:ind w:left="708"/>
        <w:jc w:val="center"/>
        <w:rPr>
          <w:rStyle w:val="Textoennegrita"/>
          <w:rFonts w:ascii="Arial" w:hAnsi="Arial"/>
          <w:b w:val="0"/>
          <w:sz w:val="24"/>
        </w:rPr>
      </w:pPr>
      <w:r>
        <w:rPr>
          <w:rFonts w:ascii="Arial" w:hAnsi="Arial"/>
          <w:noProof/>
          <w:sz w:val="24"/>
        </w:rPr>
        <w:pict>
          <v:rect id="_x0000_s1038" style="position:absolute;left:0;text-align:left;margin-left:-56.05pt;margin-top:196.15pt;width:90.75pt;height:7pt;z-index:251662848" o:allowincell="f" filled="f" stroked="f">
            <v:textbox style="mso-next-textbox:#_x0000_s1038;mso-rotate-with-shape:t" inset="0,0,0,0">
              <w:txbxContent>
                <w:p w:rsidR="00000000" w:rsidRDefault="001C0745"/>
              </w:txbxContent>
            </v:textbox>
          </v:rect>
        </w:pict>
      </w:r>
      <w:r>
        <w:rPr>
          <w:rFonts w:ascii="Arial" w:hAnsi="Arial"/>
          <w:noProof/>
          <w:sz w:val="24"/>
        </w:rPr>
        <w:pict>
          <v:rect id="_x0000_s1037" style="position:absolute;left:0;text-align:left;margin-left:-41.65pt;margin-top:160.25pt;width:68pt;height:7pt;z-index:251661824" o:allowincell="f" filled="f" stroked="f">
            <v:textbox style="mso-next-textbox:#_x0000_s1037;mso-rotate-with-shape:t" inset="0,0,0,0">
              <w:txbxContent>
                <w:p w:rsidR="00000000" w:rsidRDefault="001C0745">
                  <w:pPr>
                    <w:pStyle w:val="Ttulo2"/>
                  </w:pPr>
                </w:p>
              </w:txbxContent>
            </v:textbox>
          </v:rect>
        </w:pict>
      </w:r>
      <w:r>
        <w:rPr>
          <w:rFonts w:ascii="Arial" w:hAnsi="Arial"/>
          <w:noProof/>
          <w:sz w:val="24"/>
        </w:rPr>
        <w:pict>
          <v:rect id="_x0000_s1036" style="position:absolute;left:0;text-align:left;margin-left:-48.85pt;margin-top:124.4pt;width:68pt;height:7pt;z-index:251660800" o:allowincell="f" filled="f" stroked="f">
            <v:textbox style="mso-next-textbox:#_x0000_s1036;mso-rotate-with-shape:t" inset="0,0,0,0">
              <w:txbxContent>
                <w:p w:rsidR="00000000" w:rsidRDefault="001C0745">
                  <w:pPr>
                    <w:pStyle w:val="Ttulo2"/>
                  </w:pPr>
                </w:p>
              </w:txbxContent>
            </v:textbox>
          </v:rect>
        </w:pict>
      </w:r>
      <w:r>
        <w:rPr>
          <w:rFonts w:ascii="Arial" w:hAnsi="Arial"/>
          <w:noProof/>
          <w:sz w:val="24"/>
        </w:rPr>
        <w:pict>
          <v:rect id="_x0000_s1035" style="position:absolute;left:0;text-align:left;margin-left:-37.1pt;margin-top:88.4pt;width:60.25pt;height:7pt;z-index:251659776" o:allowincell="f" filled="f" stroked="f">
            <v:textbox style="mso-next-textbox:#_x0000_s1035;mso-rotate-with-shape:t" inset="0,0,0,0">
              <w:txbxContent>
                <w:p w:rsidR="00000000" w:rsidRDefault="001C0745"/>
              </w:txbxContent>
            </v:textbox>
          </v:rect>
        </w:pict>
      </w:r>
    </w:p>
    <w:p w:rsidR="00000000" w:rsidRDefault="001C0745">
      <w:pPr>
        <w:pStyle w:val="Textoindependiente"/>
        <w:spacing w:line="360" w:lineRule="auto"/>
        <w:ind w:left="708"/>
        <w:jc w:val="center"/>
        <w:rPr>
          <w:rStyle w:val="Textoennegrita"/>
          <w:rFonts w:ascii="Arial" w:hAnsi="Arial"/>
          <w:b w:val="0"/>
          <w:sz w:val="24"/>
        </w:rPr>
      </w:pPr>
    </w:p>
    <w:p w:rsidR="00000000" w:rsidRDefault="001C0745">
      <w:pPr>
        <w:pStyle w:val="Textoindependiente"/>
        <w:spacing w:line="360" w:lineRule="auto"/>
        <w:ind w:left="708"/>
        <w:jc w:val="center"/>
        <w:rPr>
          <w:rStyle w:val="Textoennegrita"/>
          <w:rFonts w:ascii="Arial" w:hAnsi="Arial"/>
          <w:b w:val="0"/>
          <w:sz w:val="24"/>
        </w:rPr>
      </w:pPr>
    </w:p>
    <w:p w:rsidR="00000000" w:rsidRDefault="001C0745">
      <w:pPr>
        <w:pStyle w:val="Textoindependiente"/>
        <w:spacing w:line="360" w:lineRule="auto"/>
        <w:ind w:left="708"/>
        <w:jc w:val="center"/>
        <w:rPr>
          <w:rStyle w:val="Textoennegrita"/>
          <w:rFonts w:ascii="Arial" w:hAnsi="Arial"/>
          <w:b w:val="0"/>
          <w:sz w:val="24"/>
        </w:rPr>
      </w:pPr>
    </w:p>
    <w:p w:rsidR="00000000" w:rsidRDefault="001C0745">
      <w:pPr>
        <w:pStyle w:val="Textoindependiente"/>
        <w:spacing w:line="360" w:lineRule="auto"/>
        <w:ind w:left="708"/>
        <w:jc w:val="center"/>
        <w:rPr>
          <w:rStyle w:val="Textoennegrita"/>
          <w:rFonts w:ascii="Arial" w:hAnsi="Arial"/>
          <w:b w:val="0"/>
          <w:sz w:val="24"/>
        </w:rPr>
      </w:pPr>
    </w:p>
    <w:p w:rsidR="00000000" w:rsidRDefault="001C0745">
      <w:pPr>
        <w:pStyle w:val="Textoindependiente"/>
        <w:spacing w:line="360" w:lineRule="auto"/>
        <w:ind w:left="708"/>
        <w:jc w:val="center"/>
        <w:rPr>
          <w:rStyle w:val="Textoennegrita"/>
          <w:rFonts w:ascii="Arial" w:hAnsi="Arial"/>
          <w:b w:val="0"/>
          <w:sz w:val="24"/>
        </w:rPr>
      </w:pPr>
    </w:p>
    <w:p w:rsidR="00000000" w:rsidRDefault="00972D8B">
      <w:pPr>
        <w:pStyle w:val="Textoindependiente"/>
        <w:spacing w:line="360" w:lineRule="auto"/>
        <w:ind w:left="708"/>
        <w:jc w:val="center"/>
        <w:rPr>
          <w:rStyle w:val="Textoennegrita"/>
          <w:rFonts w:ascii="Arial" w:hAnsi="Arial"/>
          <w:b w:val="0"/>
          <w:sz w:val="24"/>
        </w:rPr>
      </w:pPr>
      <w:r>
        <w:rPr>
          <w:noProof/>
        </w:rPr>
        <w:lastRenderedPageBreak/>
        <w:drawing>
          <wp:anchor distT="0" distB="0" distL="114300" distR="114300" simplePos="0" relativeHeight="251664896" behindDoc="0" locked="0" layoutInCell="0" allowOverlap="1">
            <wp:simplePos x="0" y="0"/>
            <wp:positionH relativeFrom="column">
              <wp:posOffset>257175</wp:posOffset>
            </wp:positionH>
            <wp:positionV relativeFrom="paragraph">
              <wp:posOffset>0</wp:posOffset>
            </wp:positionV>
            <wp:extent cx="4974590" cy="4130040"/>
            <wp:effectExtent l="19050" t="0" r="0" b="0"/>
            <wp:wrapTopAndBottom/>
            <wp:docPr id="263" name="Imagen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7"/>
                    <a:srcRect/>
                    <a:stretch>
                      <a:fillRect/>
                    </a:stretch>
                  </pic:blipFill>
                  <pic:spPr bwMode="auto">
                    <a:xfrm>
                      <a:off x="0" y="0"/>
                      <a:ext cx="4974590" cy="4130040"/>
                    </a:xfrm>
                    <a:prstGeom prst="rect">
                      <a:avLst/>
                    </a:prstGeom>
                    <a:noFill/>
                    <a:ln w="9525">
                      <a:noFill/>
                      <a:miter lim="800000"/>
                      <a:headEnd/>
                      <a:tailEnd/>
                    </a:ln>
                  </pic:spPr>
                </pic:pic>
              </a:graphicData>
            </a:graphic>
          </wp:anchor>
        </w:drawing>
      </w:r>
    </w:p>
    <w:p w:rsidR="00000000" w:rsidRDefault="001C0745">
      <w:pPr>
        <w:pStyle w:val="Textoindependiente"/>
        <w:spacing w:line="360" w:lineRule="auto"/>
        <w:ind w:left="708"/>
        <w:jc w:val="center"/>
        <w:rPr>
          <w:rStyle w:val="Textoennegrita"/>
          <w:rFonts w:ascii="Arial" w:hAnsi="Arial"/>
          <w:sz w:val="24"/>
        </w:rPr>
      </w:pPr>
      <w:r>
        <w:rPr>
          <w:rStyle w:val="Textoennegrita"/>
          <w:rFonts w:ascii="Arial" w:hAnsi="Arial"/>
          <w:sz w:val="24"/>
        </w:rPr>
        <w:t>Figura 3.1. Nueva Estructura Orgánico Funcional de Mantenimie</w:t>
      </w:r>
      <w:r>
        <w:rPr>
          <w:rStyle w:val="Textoennegrita"/>
          <w:rFonts w:ascii="Arial" w:hAnsi="Arial"/>
          <w:sz w:val="24"/>
        </w:rPr>
        <w:t xml:space="preserve">nto. </w:t>
      </w:r>
    </w:p>
    <w:p w:rsidR="00000000" w:rsidRDefault="001C0745">
      <w:pPr>
        <w:pStyle w:val="Textoindependiente"/>
        <w:spacing w:line="360" w:lineRule="auto"/>
        <w:ind w:left="708"/>
        <w:jc w:val="center"/>
        <w:rPr>
          <w:rStyle w:val="Textoennegrita"/>
          <w:b w:val="0"/>
        </w:rPr>
      </w:pPr>
    </w:p>
    <w:p w:rsidR="00000000" w:rsidRDefault="001C0745">
      <w:pPr>
        <w:pStyle w:val="NormalWeb"/>
        <w:spacing w:line="480" w:lineRule="auto"/>
        <w:ind w:left="709" w:hanging="425"/>
        <w:jc w:val="both"/>
        <w:rPr>
          <w:rStyle w:val="Textoennegrita"/>
          <w:rFonts w:ascii="Arial" w:hAnsi="Arial"/>
          <w:color w:val="000000"/>
        </w:rPr>
      </w:pPr>
      <w:r>
        <w:rPr>
          <w:rStyle w:val="Textoennegrita"/>
          <w:rFonts w:ascii="Arial" w:hAnsi="Arial"/>
          <w:color w:val="000000"/>
        </w:rPr>
        <w:t xml:space="preserve">3.2 Areas de Trabajo del Departamento de Mantenimiento, aplicando la Metodología del </w:t>
      </w:r>
      <w:r>
        <w:rPr>
          <w:rFonts w:ascii="Arial" w:hAnsi="Arial"/>
          <w:b/>
          <w:color w:val="000000"/>
        </w:rPr>
        <w:t>MPT</w:t>
      </w:r>
      <w:r>
        <w:rPr>
          <w:rStyle w:val="Textoennegrita"/>
          <w:rFonts w:ascii="Arial" w:hAnsi="Arial"/>
          <w:color w:val="000000"/>
        </w:rPr>
        <w:t>.</w:t>
      </w:r>
    </w:p>
    <w:p w:rsidR="00000000" w:rsidRDefault="001C0745">
      <w:pPr>
        <w:pStyle w:val="NormalWeb"/>
        <w:spacing w:line="480" w:lineRule="auto"/>
        <w:ind w:left="708"/>
        <w:jc w:val="both"/>
        <w:rPr>
          <w:rStyle w:val="Textoennegrita"/>
          <w:rFonts w:ascii="Arial" w:hAnsi="Arial"/>
          <w:b w:val="0"/>
        </w:rPr>
      </w:pPr>
      <w:r>
        <w:rPr>
          <w:rStyle w:val="Textoennegrita"/>
          <w:rFonts w:ascii="Arial" w:hAnsi="Arial"/>
          <w:b w:val="0"/>
          <w:color w:val="000000"/>
        </w:rPr>
        <w:t>El Departamento de Mantenimiento</w:t>
      </w:r>
      <w:r>
        <w:rPr>
          <w:rStyle w:val="Textoennegrita"/>
          <w:rFonts w:ascii="Arial" w:hAnsi="Arial"/>
          <w:b w:val="0"/>
        </w:rPr>
        <w:t xml:space="preserve"> es el encargado de la operatividad de los equipos de todas las áreas que componen la planta, esto es:  Proceso de Detergentes,</w:t>
      </w:r>
      <w:r>
        <w:rPr>
          <w:rStyle w:val="Textoennegrita"/>
          <w:rFonts w:ascii="Arial" w:hAnsi="Arial"/>
          <w:b w:val="0"/>
        </w:rPr>
        <w:t xml:space="preserve"> Envasado, Sulfonación, Autoclave  y Servicios. </w:t>
      </w:r>
    </w:p>
    <w:p w:rsidR="00000000" w:rsidRDefault="001C0745">
      <w:pPr>
        <w:pStyle w:val="Textoindependiente"/>
        <w:spacing w:line="480" w:lineRule="auto"/>
        <w:ind w:left="708"/>
        <w:rPr>
          <w:rStyle w:val="Textoennegrita"/>
          <w:rFonts w:ascii="Arial" w:hAnsi="Arial"/>
          <w:b w:val="0"/>
          <w:sz w:val="24"/>
        </w:rPr>
      </w:pPr>
      <w:r>
        <w:rPr>
          <w:rStyle w:val="Textoennegrita"/>
          <w:rFonts w:ascii="Arial" w:hAnsi="Arial"/>
          <w:b w:val="0"/>
          <w:sz w:val="24"/>
        </w:rPr>
        <w:t xml:space="preserve">Cabe mencionar, que en la  aplicación </w:t>
      </w:r>
      <w:r>
        <w:rPr>
          <w:rFonts w:ascii="Arial" w:hAnsi="Arial"/>
          <w:sz w:val="24"/>
        </w:rPr>
        <w:t>MPT</w:t>
      </w:r>
      <w:r>
        <w:rPr>
          <w:rStyle w:val="Textoennegrita"/>
          <w:rFonts w:ascii="Arial" w:hAnsi="Arial"/>
          <w:b w:val="0"/>
          <w:sz w:val="24"/>
        </w:rPr>
        <w:t xml:space="preserve"> los operadores se convierten en parte fundamental de todo el sistema, ya que con su autonomía será la primera línea de defensa para la gente de mantenimiento.  Ellos</w:t>
      </w:r>
      <w:r>
        <w:rPr>
          <w:rStyle w:val="Textoennegrita"/>
          <w:rFonts w:ascii="Arial" w:hAnsi="Arial"/>
          <w:b w:val="0"/>
          <w:sz w:val="24"/>
        </w:rPr>
        <w:t xml:space="preserve"> son los </w:t>
      </w:r>
      <w:r>
        <w:rPr>
          <w:rStyle w:val="Textoennegrita"/>
          <w:rFonts w:ascii="Arial" w:hAnsi="Arial"/>
          <w:b w:val="0"/>
          <w:sz w:val="24"/>
        </w:rPr>
        <w:lastRenderedPageBreak/>
        <w:t>encargados de la inspección, limpieza, lubricación, ajuste y de avisar cualquier anomalía que se presente.</w:t>
      </w:r>
    </w:p>
    <w:p w:rsidR="00000000" w:rsidRDefault="001C0745">
      <w:pPr>
        <w:pStyle w:val="Textoindependiente"/>
        <w:spacing w:line="480" w:lineRule="auto"/>
        <w:ind w:left="708"/>
        <w:rPr>
          <w:rStyle w:val="Textoennegrita"/>
          <w:rFonts w:ascii="Arial" w:hAnsi="Arial"/>
          <w:b w:val="0"/>
          <w:sz w:val="24"/>
        </w:rPr>
      </w:pPr>
      <w:r>
        <w:rPr>
          <w:rStyle w:val="Textoennegrita"/>
          <w:rFonts w:ascii="Arial" w:hAnsi="Arial"/>
          <w:b w:val="0"/>
          <w:sz w:val="24"/>
        </w:rPr>
        <w:t xml:space="preserve"> </w:t>
      </w:r>
    </w:p>
    <w:p w:rsidR="00000000" w:rsidRDefault="001C0745">
      <w:pPr>
        <w:pStyle w:val="NormalWeb"/>
        <w:spacing w:line="480" w:lineRule="auto"/>
        <w:ind w:left="709" w:hanging="425"/>
        <w:jc w:val="both"/>
        <w:rPr>
          <w:rStyle w:val="Textoennegrita"/>
        </w:rPr>
      </w:pPr>
      <w:r>
        <w:rPr>
          <w:rStyle w:val="Textoennegrita"/>
          <w:rFonts w:ascii="Arial" w:hAnsi="Arial"/>
          <w:color w:val="000000"/>
        </w:rPr>
        <w:t xml:space="preserve">3.3 Flujograma de la nueva Gestión de Mantenimiento, aplicando la   Metodología </w:t>
      </w:r>
      <w:r>
        <w:rPr>
          <w:rFonts w:ascii="Arial" w:hAnsi="Arial"/>
          <w:b/>
          <w:color w:val="000000"/>
        </w:rPr>
        <w:t>MPT</w:t>
      </w:r>
      <w:r>
        <w:rPr>
          <w:rStyle w:val="Textoennegrita"/>
          <w:rFonts w:ascii="Arial" w:hAnsi="Arial"/>
          <w:color w:val="000000"/>
        </w:rPr>
        <w:t xml:space="preserve"> en la Planta de Detergentes.</w:t>
      </w:r>
    </w:p>
    <w:p w:rsidR="00000000" w:rsidRDefault="001C0745">
      <w:pPr>
        <w:pStyle w:val="NormalWeb"/>
        <w:spacing w:line="480" w:lineRule="auto"/>
        <w:ind w:left="708"/>
        <w:jc w:val="both"/>
        <w:rPr>
          <w:rStyle w:val="Textoennegrita"/>
          <w:rFonts w:ascii="Arial" w:hAnsi="Arial"/>
          <w:b w:val="0"/>
          <w:color w:val="000000"/>
        </w:rPr>
      </w:pPr>
      <w:r>
        <w:rPr>
          <w:rStyle w:val="Textoennegrita"/>
          <w:rFonts w:ascii="Arial" w:hAnsi="Arial"/>
          <w:b w:val="0"/>
          <w:color w:val="000000"/>
        </w:rPr>
        <w:t>La estrategia de la nueva</w:t>
      </w:r>
      <w:r>
        <w:rPr>
          <w:rStyle w:val="Textoennegrita"/>
          <w:rFonts w:ascii="Arial" w:hAnsi="Arial"/>
          <w:b w:val="0"/>
          <w:color w:val="000000"/>
        </w:rPr>
        <w:t xml:space="preserve"> Gestión de Mantenimiento se inicio con el compromiso del Comité Ejecutivo (dirección, gerencia de </w:t>
      </w:r>
      <w:r>
        <w:rPr>
          <w:rFonts w:ascii="Arial" w:hAnsi="Arial"/>
          <w:color w:val="000000"/>
        </w:rPr>
        <w:t>MPT</w:t>
      </w:r>
      <w:r>
        <w:rPr>
          <w:rStyle w:val="Textoennegrita"/>
          <w:rFonts w:ascii="Arial" w:hAnsi="Arial"/>
          <w:b w:val="0"/>
          <w:color w:val="000000"/>
        </w:rPr>
        <w:t>) quienes establecieron las directrices del programa, la planificación estratégica y las prioridades de actividades conforme los indicadores PQCDSM.</w:t>
      </w:r>
    </w:p>
    <w:p w:rsidR="00000000" w:rsidRDefault="001C0745">
      <w:pPr>
        <w:pStyle w:val="NormalWeb"/>
        <w:spacing w:line="480" w:lineRule="auto"/>
        <w:ind w:left="708"/>
        <w:jc w:val="both"/>
        <w:rPr>
          <w:rStyle w:val="Textoennegrita"/>
          <w:rFonts w:ascii="Arial" w:hAnsi="Arial"/>
          <w:color w:val="000000"/>
        </w:rPr>
      </w:pPr>
      <w:r>
        <w:rPr>
          <w:rStyle w:val="Textoennegrita"/>
          <w:rFonts w:ascii="Arial" w:hAnsi="Arial"/>
          <w:b w:val="0"/>
          <w:color w:val="000000"/>
        </w:rPr>
        <w:t>La Co</w:t>
      </w:r>
      <w:r>
        <w:rPr>
          <w:rStyle w:val="Textoennegrita"/>
          <w:rFonts w:ascii="Arial" w:hAnsi="Arial"/>
          <w:b w:val="0"/>
          <w:color w:val="000000"/>
        </w:rPr>
        <w:t xml:space="preserve">ordinación del </w:t>
      </w:r>
      <w:r>
        <w:rPr>
          <w:rFonts w:ascii="Arial" w:hAnsi="Arial"/>
          <w:color w:val="000000"/>
        </w:rPr>
        <w:t>MPT</w:t>
      </w:r>
      <w:r>
        <w:rPr>
          <w:rStyle w:val="Textoennegrita"/>
          <w:rFonts w:ascii="Arial" w:hAnsi="Arial"/>
          <w:b w:val="0"/>
          <w:color w:val="000000"/>
        </w:rPr>
        <w:t xml:space="preserve"> (coordinador y facilitadores) son los que administran el programa </w:t>
      </w:r>
      <w:r>
        <w:rPr>
          <w:rFonts w:ascii="Arial" w:hAnsi="Arial"/>
          <w:color w:val="000000"/>
        </w:rPr>
        <w:t>MPT</w:t>
      </w:r>
      <w:r>
        <w:rPr>
          <w:rStyle w:val="Textoennegrita"/>
          <w:rFonts w:ascii="Arial" w:hAnsi="Arial"/>
          <w:b w:val="0"/>
          <w:color w:val="000000"/>
        </w:rPr>
        <w:t xml:space="preserve"> para toda la empresa, estructurando los pilares, reportan el progreso de las actividades al comité ejecutivo, apoyando los pilares en el desarrollo de las actividades,</w:t>
      </w:r>
      <w:r>
        <w:rPr>
          <w:rStyle w:val="Textoennegrita"/>
          <w:rFonts w:ascii="Arial" w:hAnsi="Arial"/>
          <w:b w:val="0"/>
          <w:color w:val="000000"/>
        </w:rPr>
        <w:t xml:space="preserve"> definiendo responsabilidades y uniformidad, como se lo gráfica en la </w:t>
      </w:r>
      <w:r>
        <w:rPr>
          <w:rStyle w:val="Textoennegrita"/>
          <w:rFonts w:ascii="Arial" w:hAnsi="Arial"/>
          <w:color w:val="000000"/>
        </w:rPr>
        <w:t>Figura 3.2.</w:t>
      </w:r>
    </w:p>
    <w:p w:rsidR="00000000" w:rsidRDefault="001C0745">
      <w:pPr>
        <w:pStyle w:val="NormalWeb"/>
        <w:spacing w:line="360" w:lineRule="auto"/>
        <w:ind w:left="708"/>
        <w:jc w:val="both"/>
        <w:rPr>
          <w:rStyle w:val="Textoennegrita"/>
          <w:rFonts w:ascii="Arial" w:hAnsi="Arial"/>
          <w:b w:val="0"/>
          <w:color w:val="000000"/>
        </w:rPr>
      </w:pPr>
    </w:p>
    <w:p w:rsidR="00000000" w:rsidRDefault="001C0745">
      <w:pPr>
        <w:pStyle w:val="NormalWeb"/>
        <w:spacing w:line="360" w:lineRule="auto"/>
        <w:ind w:left="708"/>
        <w:jc w:val="both"/>
        <w:rPr>
          <w:rStyle w:val="Textoennegrita"/>
          <w:rFonts w:ascii="Arial" w:hAnsi="Arial"/>
          <w:b w:val="0"/>
          <w:color w:val="000000"/>
        </w:rPr>
      </w:pPr>
    </w:p>
    <w:p w:rsidR="00000000" w:rsidRDefault="001C0745">
      <w:pPr>
        <w:pStyle w:val="NormalWeb"/>
        <w:spacing w:line="360" w:lineRule="auto"/>
        <w:ind w:left="708"/>
        <w:jc w:val="both"/>
        <w:rPr>
          <w:rStyle w:val="Textoennegrita"/>
          <w:rFonts w:ascii="Arial" w:hAnsi="Arial"/>
          <w:b w:val="0"/>
          <w:color w:val="000000"/>
        </w:rPr>
      </w:pPr>
    </w:p>
    <w:p w:rsidR="00000000" w:rsidRDefault="001C0745">
      <w:pPr>
        <w:pStyle w:val="NormalWeb"/>
        <w:spacing w:line="360" w:lineRule="auto"/>
        <w:ind w:left="708"/>
        <w:jc w:val="both"/>
        <w:rPr>
          <w:rStyle w:val="Textoennegrita"/>
          <w:rFonts w:ascii="Arial" w:hAnsi="Arial"/>
          <w:b w:val="0"/>
          <w:color w:val="000000"/>
        </w:rPr>
      </w:pPr>
    </w:p>
    <w:p w:rsidR="00000000" w:rsidRDefault="001C0745">
      <w:pPr>
        <w:pStyle w:val="NormalWeb"/>
        <w:spacing w:line="360" w:lineRule="auto"/>
        <w:ind w:left="708"/>
        <w:jc w:val="both"/>
        <w:rPr>
          <w:rStyle w:val="Textoennegrita"/>
          <w:rFonts w:ascii="Arial" w:hAnsi="Arial"/>
          <w:b w:val="0"/>
          <w:color w:val="000000"/>
        </w:rPr>
      </w:pPr>
    </w:p>
    <w:p w:rsidR="00000000" w:rsidRDefault="001C0745">
      <w:pPr>
        <w:pStyle w:val="NormalWeb"/>
        <w:spacing w:line="360" w:lineRule="auto"/>
        <w:ind w:left="708"/>
        <w:jc w:val="both"/>
        <w:rPr>
          <w:rStyle w:val="Textoennegrita"/>
          <w:rFonts w:ascii="Arial" w:hAnsi="Arial"/>
          <w:b w:val="0"/>
          <w:color w:val="000000"/>
        </w:rPr>
      </w:pPr>
    </w:p>
    <w:p w:rsidR="00000000" w:rsidRDefault="001C0745">
      <w:pPr>
        <w:pStyle w:val="NormalWeb"/>
        <w:spacing w:line="360" w:lineRule="auto"/>
        <w:ind w:left="708"/>
        <w:jc w:val="both"/>
        <w:rPr>
          <w:rStyle w:val="Textoennegrita"/>
          <w:rFonts w:ascii="Arial" w:hAnsi="Arial"/>
          <w:b w:val="0"/>
          <w:color w:val="000000"/>
        </w:rPr>
      </w:pPr>
    </w:p>
    <w:p w:rsidR="00000000" w:rsidRDefault="001C0745">
      <w:pPr>
        <w:pStyle w:val="NormalWeb"/>
        <w:spacing w:line="360" w:lineRule="auto"/>
        <w:ind w:left="708"/>
        <w:jc w:val="both"/>
        <w:rPr>
          <w:rStyle w:val="Textoennegrita"/>
          <w:rFonts w:ascii="Arial" w:hAnsi="Arial"/>
          <w:b w:val="0"/>
          <w:color w:val="000000"/>
        </w:rPr>
      </w:pPr>
    </w:p>
    <w:p w:rsidR="00000000" w:rsidRDefault="001C0745">
      <w:pPr>
        <w:pStyle w:val="NormalWeb"/>
        <w:spacing w:line="360" w:lineRule="auto"/>
        <w:ind w:left="708"/>
        <w:jc w:val="both"/>
        <w:rPr>
          <w:rStyle w:val="Textoennegrita"/>
          <w:rFonts w:ascii="Arial" w:hAnsi="Arial"/>
          <w:b w:val="0"/>
          <w:color w:val="000000"/>
        </w:rPr>
      </w:pPr>
      <w:r>
        <w:rPr>
          <w:rFonts w:ascii="Arial" w:hAnsi="Arial"/>
          <w:noProof/>
          <w:color w:val="000000"/>
        </w:rPr>
        <w:pict>
          <v:group id="_x0000_s1153" style="position:absolute;left:0;text-align:left;margin-left:-20.05pt;margin-top:13.75pt;width:453.6pt;height:502.1pt;z-index:251663872" coordorigin="2448,3206" coordsize="9072,10042" o:allowincell="f">
            <v:line id="_x0000_s1154" style="position:absolute" from="10224,6192" to="10224,6624" strokeweight="1.5pt">
              <v:stroke endarrow="block"/>
            </v:line>
            <v:rect id="_x0000_s1155" style="position:absolute;left:8496;top:7632;width:576;height:288" stroked="f">
              <v:textbox style="mso-next-textbox:#_x0000_s1155">
                <w:txbxContent>
                  <w:p w:rsidR="00000000" w:rsidRDefault="001C0745">
                    <w:pPr>
                      <w:pStyle w:val="Ttulo9"/>
                      <w:rPr>
                        <w:rFonts w:ascii="Arial" w:hAnsi="Arial"/>
                      </w:rPr>
                    </w:pPr>
                    <w:r>
                      <w:rPr>
                        <w:rFonts w:ascii="Arial" w:hAnsi="Arial"/>
                      </w:rPr>
                      <w:t>NO</w:t>
                    </w:r>
                  </w:p>
                </w:txbxContent>
              </v:textbox>
            </v:rect>
            <v:rect id="_x0000_s1156" style="position:absolute;left:7632;top:7056;width:576;height:288" stroked="f">
              <v:textbox style="mso-next-textbox:#_x0000_s1156">
                <w:txbxContent>
                  <w:p w:rsidR="00000000" w:rsidRDefault="001C0745">
                    <w:pPr>
                      <w:rPr>
                        <w:rFonts w:ascii="Arial" w:hAnsi="Arial"/>
                        <w:b/>
                        <w:sz w:val="16"/>
                        <w:lang w:val="es-MX"/>
                      </w:rPr>
                    </w:pPr>
                    <w:r>
                      <w:rPr>
                        <w:rFonts w:ascii="Arial" w:hAnsi="Arial"/>
                        <w:b/>
                        <w:sz w:val="16"/>
                        <w:lang w:val="es-MX"/>
                      </w:rPr>
                      <w:t>SI</w:t>
                    </w:r>
                  </w:p>
                </w:txbxContent>
              </v:textbox>
            </v:rect>
            <v:line id="_x0000_s1157" style="position:absolute" from="4032,10656" to="4032,10944">
              <v:stroke endarrow="block"/>
            </v:line>
            <v:line id="_x0000_s1158" style="position:absolute" from="4032,11663" to="4032,11951">
              <v:stroke endarrow="block"/>
            </v:line>
            <v:line id="_x0000_s1159" style="position:absolute" from="5328,6624" to="5328,6950" strokeweight="1.5pt">
              <v:stroke endarrow="block"/>
            </v:line>
            <v:line id="_x0000_s1160" style="position:absolute" from="8208,5472" to="8208,5904" strokeweight="1.5pt"/>
            <v:rect id="_x0000_s1161" style="position:absolute;left:9216;top:5472;width:576;height:288" stroked="f">
              <v:textbox style="mso-next-textbox:#_x0000_s1161">
                <w:txbxContent>
                  <w:p w:rsidR="00000000" w:rsidRDefault="001C0745">
                    <w:pPr>
                      <w:rPr>
                        <w:rFonts w:ascii="Arial" w:hAnsi="Arial"/>
                        <w:b/>
                        <w:sz w:val="16"/>
                        <w:lang w:val="es-MX"/>
                      </w:rPr>
                    </w:pPr>
                    <w:r>
                      <w:rPr>
                        <w:rFonts w:ascii="Arial" w:hAnsi="Arial"/>
                        <w:b/>
                        <w:sz w:val="16"/>
                        <w:lang w:val="es-MX"/>
                      </w:rPr>
                      <w:t>SI</w:t>
                    </w:r>
                  </w:p>
                </w:txbxContent>
              </v:textbox>
            </v:rect>
            <v:rect id="_x0000_s1162" style="position:absolute;left:10800;top:4896;width:576;height:288" stroked="f">
              <v:textbox style="mso-next-textbox:#_x0000_s1162">
                <w:txbxContent>
                  <w:p w:rsidR="00000000" w:rsidRDefault="001C0745">
                    <w:pPr>
                      <w:pStyle w:val="Ttulo9"/>
                      <w:rPr>
                        <w:rFonts w:ascii="Arial" w:hAnsi="Arial"/>
                      </w:rPr>
                    </w:pPr>
                    <w:r>
                      <w:rPr>
                        <w:rFonts w:ascii="Arial" w:hAnsi="Arial"/>
                      </w:rPr>
                      <w:t>NO</w:t>
                    </w:r>
                  </w:p>
                </w:txbxContent>
              </v:textbox>
            </v:rect>
            <v:rect id="_x0000_s1163" style="position:absolute;left:3168;top:6192;width:576;height:288" stroked="f">
              <v:textbox style="mso-next-textbox:#_x0000_s1163">
                <w:txbxContent>
                  <w:p w:rsidR="00000000" w:rsidRDefault="001C0745">
                    <w:pPr>
                      <w:rPr>
                        <w:rFonts w:ascii="Arial" w:hAnsi="Arial"/>
                        <w:b/>
                        <w:sz w:val="16"/>
                        <w:lang w:val="es-MX"/>
                      </w:rPr>
                    </w:pPr>
                    <w:r>
                      <w:rPr>
                        <w:rFonts w:ascii="Arial" w:hAnsi="Arial"/>
                        <w:b/>
                        <w:sz w:val="16"/>
                        <w:lang w:val="es-MX"/>
                      </w:rPr>
                      <w:t>SI</w:t>
                    </w:r>
                  </w:p>
                </w:txbxContent>
              </v:textbox>
            </v:rect>
            <v:rect id="_x0000_s1164" style="position:absolute;left:4608;top:9216;width:864;height:432" strokecolor="red">
              <v:stroke dashstyle="1 1" endcap="round"/>
              <v:textbox style="mso-next-textbox:#_x0000_s1164">
                <w:txbxContent>
                  <w:p w:rsidR="00000000" w:rsidRDefault="001C0745">
                    <w:pPr>
                      <w:jc w:val="center"/>
                      <w:rPr>
                        <w:rFonts w:ascii="Impact" w:hAnsi="Impact"/>
                        <w:sz w:val="16"/>
                        <w:lang w:val="es-MX"/>
                      </w:rPr>
                    </w:pPr>
                    <w:r>
                      <w:rPr>
                        <w:rFonts w:ascii="Impact" w:hAnsi="Impact"/>
                        <w:sz w:val="14"/>
                        <w:lang w:val="es-MX"/>
                      </w:rPr>
                      <w:t>Técnico</w:t>
                    </w:r>
                  </w:p>
                </w:txbxContent>
              </v:textbox>
            </v:rect>
            <v:rect id="_x0000_s1165" style="position:absolute;left:2592;top:9216;width:864;height:432" strokecolor="red">
              <v:stroke dashstyle="1 1" endcap="round"/>
              <v:textbox style="mso-next-textbox:#_x0000_s1165">
                <w:txbxContent>
                  <w:p w:rsidR="00000000" w:rsidRDefault="001C0745">
                    <w:pPr>
                      <w:rPr>
                        <w:rFonts w:ascii="Impact" w:hAnsi="Impact"/>
                        <w:sz w:val="16"/>
                        <w:lang w:val="es-MX"/>
                      </w:rPr>
                    </w:pPr>
                    <w:r>
                      <w:rPr>
                        <w:rFonts w:ascii="Impact" w:hAnsi="Impact"/>
                        <w:sz w:val="14"/>
                        <w:lang w:val="es-MX"/>
                      </w:rPr>
                      <w:t>Operado</w:t>
                    </w:r>
                    <w:r>
                      <w:rPr>
                        <w:rFonts w:ascii="Impact" w:hAnsi="Impact"/>
                        <w:sz w:val="16"/>
                        <w:lang w:val="es-MX"/>
                      </w:rPr>
                      <w:t>r</w:t>
                    </w:r>
                  </w:p>
                </w:txbxContent>
              </v:textbox>
            </v:rect>
            <v:shapetype id="_x0000_t202" coordsize="21600,21600" o:spt="202" path="m,l,21600r21600,l21600,xe">
              <v:stroke joinstyle="miter"/>
              <v:path gradientshapeok="t" o:connecttype="rect"/>
            </v:shapetype>
            <v:shape id="_x0000_s1166" type="#_x0000_t202" style="position:absolute;left:3456;top:3206;width:1440;height:432" fillcolor="teal" strokeweight="3pt">
              <v:textbox style="mso-next-textbox:#_x0000_s1166">
                <w:txbxContent>
                  <w:p w:rsidR="00000000" w:rsidRDefault="001C0745">
                    <w:pPr>
                      <w:jc w:val="center"/>
                      <w:rPr>
                        <w:rFonts w:ascii="Impact" w:hAnsi="Impact"/>
                        <w:color w:val="FFFFFF"/>
                        <w:sz w:val="16"/>
                        <w:lang w:val="es-MX"/>
                      </w:rPr>
                    </w:pPr>
                    <w:r>
                      <w:rPr>
                        <w:rFonts w:ascii="Impact" w:hAnsi="Impact"/>
                        <w:color w:val="FFFFFF"/>
                        <w:sz w:val="16"/>
                        <w:lang w:val="es-MX"/>
                      </w:rPr>
                      <w:t>BREAKDOWN</w:t>
                    </w:r>
                  </w:p>
                </w:txbxContent>
              </v:textbox>
            </v:shape>
            <v:shape id="_x0000_s1167" type="#_x0000_t202" style="position:absolute;left:5904;top:3206;width:1440;height:432" fillcolor="navy" strokeweight="3pt">
              <v:textbox style="mso-next-textbox:#_x0000_s1167">
                <w:txbxContent>
                  <w:p w:rsidR="00000000" w:rsidRDefault="001C0745">
                    <w:pPr>
                      <w:jc w:val="center"/>
                      <w:rPr>
                        <w:rFonts w:ascii="Impact" w:hAnsi="Impact"/>
                        <w:color w:val="FFFFFF"/>
                        <w:sz w:val="16"/>
                        <w:lang w:val="es-MX"/>
                      </w:rPr>
                    </w:pPr>
                    <w:r>
                      <w:rPr>
                        <w:rFonts w:ascii="Impact" w:hAnsi="Impact"/>
                        <w:color w:val="FFFFFF"/>
                        <w:sz w:val="16"/>
                        <w:lang w:val="es-MX"/>
                      </w:rPr>
                      <w:t>PREVENTIVO</w:t>
                    </w:r>
                  </w:p>
                </w:txbxContent>
              </v:textbox>
            </v:shape>
            <v:shape id="_x0000_s1168" type="#_x0000_t202" style="position:absolute;left:7776;top:3206;width:1440;height:432" fillcolor="red" strokeweight="3pt">
              <v:textbox style="mso-next-textbox:#_x0000_s1168">
                <w:txbxContent>
                  <w:p w:rsidR="00000000" w:rsidRDefault="001C0745">
                    <w:pPr>
                      <w:jc w:val="center"/>
                      <w:rPr>
                        <w:rFonts w:ascii="Impact" w:hAnsi="Impact"/>
                        <w:color w:val="FFFFFF"/>
                        <w:sz w:val="16"/>
                        <w:lang w:val="es-MX"/>
                      </w:rPr>
                    </w:pPr>
                    <w:r>
                      <w:rPr>
                        <w:rFonts w:ascii="Impact" w:hAnsi="Impact"/>
                        <w:color w:val="FFFFFF"/>
                        <w:sz w:val="16"/>
                        <w:lang w:val="es-MX"/>
                      </w:rPr>
                      <w:t>PREDICTIVO</w:t>
                    </w:r>
                  </w:p>
                </w:txbxContent>
              </v:textbox>
            </v:shape>
            <v:shape id="_x0000_s1169" type="#_x0000_t202" style="position:absolute;left:9504;top:3206;width:1440;height:432" fillcolor="#f60" strokeweight="3pt">
              <v:textbox style="mso-next-textbox:#_x0000_s1169">
                <w:txbxContent>
                  <w:p w:rsidR="00000000" w:rsidRDefault="001C0745">
                    <w:pPr>
                      <w:jc w:val="center"/>
                      <w:rPr>
                        <w:rFonts w:ascii="Impact" w:hAnsi="Impact"/>
                        <w:color w:val="FFFFFF"/>
                        <w:sz w:val="16"/>
                        <w:lang w:val="es-MX"/>
                      </w:rPr>
                    </w:pPr>
                    <w:r>
                      <w:rPr>
                        <w:rFonts w:ascii="Impact" w:hAnsi="Impact"/>
                        <w:color w:val="FFFFFF"/>
                        <w:sz w:val="16"/>
                        <w:lang w:val="es-MX"/>
                      </w:rPr>
                      <w:t>CORRECTIVO</w:t>
                    </w:r>
                  </w:p>
                </w:txbxContent>
              </v:textbox>
            </v:shape>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_x0000_s1170" type="#_x0000_t71" style="position:absolute;left:3168;top:4214;width:2016;height:1296" fillcolor="teal">
              <v:textbox style="mso-next-textbox:#_x0000_s1170">
                <w:txbxContent>
                  <w:p w:rsidR="00000000" w:rsidRDefault="001C0745">
                    <w:pPr>
                      <w:jc w:val="center"/>
                      <w:rPr>
                        <w:rFonts w:ascii="Impact" w:hAnsi="Impact"/>
                        <w:color w:val="FFFFFF"/>
                        <w:sz w:val="18"/>
                        <w:lang w:val="es-MX"/>
                      </w:rPr>
                    </w:pPr>
                    <w:r>
                      <w:rPr>
                        <w:rFonts w:ascii="Impact" w:hAnsi="Impact"/>
                        <w:color w:val="FFFFFF"/>
                        <w:sz w:val="18"/>
                        <w:lang w:val="es-MX"/>
                      </w:rPr>
                      <w:t>FALLA DE EQUIPOS</w:t>
                    </w:r>
                  </w:p>
                </w:txbxContent>
              </v:textbox>
            </v:shape>
            <v:shape id="_x0000_s1171" type="#_x0000_t202" style="position:absolute;left:5904;top:4176;width:1440;height:432" fillcolor="navy">
              <v:textbox style="mso-next-textbox:#_x0000_s1171">
                <w:txbxContent>
                  <w:p w:rsidR="00000000" w:rsidRDefault="001C0745">
                    <w:pPr>
                      <w:jc w:val="center"/>
                      <w:rPr>
                        <w:rFonts w:ascii="Impact" w:hAnsi="Impact"/>
                        <w:color w:val="FFFFFF"/>
                        <w:sz w:val="12"/>
                        <w:lang w:val="es-MX"/>
                      </w:rPr>
                    </w:pPr>
                    <w:r>
                      <w:rPr>
                        <w:rFonts w:ascii="Impact" w:hAnsi="Impact"/>
                        <w:color w:val="FFFFFF"/>
                        <w:sz w:val="12"/>
                        <w:lang w:val="es-MX"/>
                      </w:rPr>
                      <w:t>Master Plan de Mantenimiento Anual</w:t>
                    </w:r>
                  </w:p>
                </w:txbxContent>
              </v:textbox>
            </v:shape>
            <v:shape id="_x0000_s1172" type="#_x0000_t202" style="position:absolute;left:7776;top:4176;width:1440;height:432" fillcolor="red">
              <v:textbox style="mso-next-textbox:#_x0000_s1172">
                <w:txbxContent>
                  <w:p w:rsidR="00000000" w:rsidRDefault="001C0745">
                    <w:pPr>
                      <w:jc w:val="center"/>
                      <w:rPr>
                        <w:rFonts w:ascii="Impact" w:hAnsi="Impact"/>
                        <w:color w:val="FFFFFF"/>
                        <w:sz w:val="12"/>
                        <w:lang w:val="es-MX"/>
                      </w:rPr>
                    </w:pPr>
                    <w:r>
                      <w:rPr>
                        <w:rFonts w:ascii="Impact" w:hAnsi="Impact"/>
                        <w:color w:val="FFFFFF"/>
                        <w:sz w:val="12"/>
                        <w:lang w:val="es-MX"/>
                      </w:rPr>
                      <w:t>Master Plan de Mantenimiento Anual</w:t>
                    </w:r>
                  </w:p>
                  <w:p w:rsidR="00000000" w:rsidRDefault="001C0745">
                    <w:pPr>
                      <w:rPr>
                        <w:rFonts w:ascii="Impact" w:hAnsi="Impact"/>
                        <w:sz w:val="12"/>
                        <w:lang w:val="es-MX"/>
                      </w:rPr>
                    </w:pPr>
                    <w:r>
                      <w:rPr>
                        <w:rFonts w:ascii="Impact" w:hAnsi="Impact"/>
                        <w:sz w:val="12"/>
                        <w:lang w:val="es-MX"/>
                      </w:rPr>
                      <w:t>Anua</w:t>
                    </w:r>
                  </w:p>
                </w:txbxContent>
              </v:textbox>
            </v:shape>
            <v:shape id="_x0000_s1173" type="#_x0000_t202" style="position:absolute;left:9504;top:4176;width:1440;height:432" fillcolor="#f60">
              <v:textbox style="mso-next-textbox:#_x0000_s1173">
                <w:txbxContent>
                  <w:p w:rsidR="00000000" w:rsidRDefault="001C0745">
                    <w:pPr>
                      <w:jc w:val="center"/>
                      <w:rPr>
                        <w:rFonts w:ascii="Impact" w:hAnsi="Impact"/>
                        <w:color w:val="FFFFFF"/>
                        <w:sz w:val="16"/>
                        <w:lang w:val="es-MX"/>
                      </w:rPr>
                    </w:pPr>
                    <w:r>
                      <w:rPr>
                        <w:rFonts w:ascii="Impact" w:hAnsi="Impact"/>
                        <w:color w:val="FFFFFF"/>
                        <w:sz w:val="16"/>
                        <w:lang w:val="es-MX"/>
                      </w:rPr>
                      <w:t>Breakdown</w:t>
                    </w:r>
                  </w:p>
                </w:txbxContent>
              </v:textbox>
            </v:shape>
            <v:shape id="_x0000_s1174" type="#_x0000_t202" style="position:absolute;left:3312;top:5798;width:1440;height:432" fillcolor="teal">
              <v:textbox style="mso-next-textbox:#_x0000_s1174">
                <w:txbxContent>
                  <w:p w:rsidR="00000000" w:rsidRDefault="001C0745">
                    <w:pPr>
                      <w:jc w:val="center"/>
                      <w:rPr>
                        <w:rFonts w:ascii="Impact" w:hAnsi="Impact"/>
                        <w:color w:val="FFFFFF"/>
                        <w:sz w:val="12"/>
                        <w:lang w:val="es-MX"/>
                      </w:rPr>
                    </w:pPr>
                    <w:r>
                      <w:rPr>
                        <w:rFonts w:ascii="Impact" w:hAnsi="Impact"/>
                        <w:color w:val="FFFFFF"/>
                        <w:sz w:val="12"/>
                        <w:lang w:val="es-MX"/>
                      </w:rPr>
                      <w:t>Parada mÁs de 10 min. o cambio componente.</w:t>
                    </w:r>
                  </w:p>
                </w:txbxContent>
              </v:textbox>
            </v:shape>
            <v:shape id="_x0000_s1175" type="#_x0000_t202" style="position:absolute;left:5904;top:4934;width:1440;height:576" fillcolor="navy">
              <v:textbox style="mso-next-textbox:#_x0000_s1175">
                <w:txbxContent>
                  <w:p w:rsidR="00000000" w:rsidRDefault="001C0745">
                    <w:pPr>
                      <w:jc w:val="center"/>
                      <w:rPr>
                        <w:rFonts w:ascii="Impact" w:hAnsi="Impact"/>
                        <w:color w:val="FFFFFF"/>
                        <w:sz w:val="12"/>
                        <w:lang w:val="es-MX"/>
                      </w:rPr>
                    </w:pPr>
                    <w:r>
                      <w:rPr>
                        <w:rFonts w:ascii="Impact" w:hAnsi="Impact"/>
                        <w:color w:val="FFFFFF"/>
                        <w:sz w:val="12"/>
                        <w:lang w:val="es-MX"/>
                      </w:rPr>
                      <w:t>Coordinar c</w:t>
                    </w:r>
                    <w:r>
                      <w:rPr>
                        <w:rFonts w:ascii="Impact" w:hAnsi="Impact"/>
                        <w:color w:val="FFFFFF"/>
                        <w:sz w:val="12"/>
                        <w:lang w:val="es-MX"/>
                      </w:rPr>
                      <w:t>on Producción el Master Plan</w:t>
                    </w:r>
                  </w:p>
                </w:txbxContent>
              </v:textbox>
            </v:shape>
            <v:shape id="_x0000_s1176" type="#_x0000_t202" style="position:absolute;left:7776;top:5040;width:1440;height:432" fillcolor="red">
              <v:textbox style="mso-next-textbox:#_x0000_s1176">
                <w:txbxContent>
                  <w:p w:rsidR="00000000" w:rsidRDefault="001C0745">
                    <w:pPr>
                      <w:jc w:val="center"/>
                      <w:rPr>
                        <w:rFonts w:ascii="Impact" w:hAnsi="Impact"/>
                        <w:color w:val="FFFFFF"/>
                        <w:sz w:val="12"/>
                        <w:lang w:val="es-MX"/>
                      </w:rPr>
                    </w:pPr>
                    <w:r>
                      <w:rPr>
                        <w:rFonts w:ascii="Impact" w:hAnsi="Impact"/>
                        <w:color w:val="FFFFFF"/>
                        <w:sz w:val="12"/>
                        <w:lang w:val="es-MX"/>
                      </w:rPr>
                      <w:t xml:space="preserve">Ruta de </w:t>
                    </w:r>
                  </w:p>
                  <w:p w:rsidR="00000000" w:rsidRDefault="001C0745">
                    <w:pPr>
                      <w:jc w:val="center"/>
                      <w:rPr>
                        <w:rFonts w:ascii="Impact" w:hAnsi="Impact"/>
                        <w:color w:val="FFFFFF"/>
                        <w:sz w:val="12"/>
                        <w:lang w:val="es-MX"/>
                      </w:rPr>
                    </w:pPr>
                    <w:r>
                      <w:rPr>
                        <w:rFonts w:ascii="Impact" w:hAnsi="Impact"/>
                        <w:color w:val="FFFFFF"/>
                        <w:sz w:val="12"/>
                        <w:lang w:val="es-MX"/>
                      </w:rPr>
                      <w:t>Seguimiento</w:t>
                    </w:r>
                  </w:p>
                </w:txbxContent>
              </v:textbox>
            </v:shape>
            <v:shapetype id="_x0000_t110" coordsize="21600,21600" o:spt="110" path="m10800,l,10800,10800,21600,21600,10800xe">
              <v:stroke joinstyle="miter"/>
              <v:path gradientshapeok="t" o:connecttype="rect" textboxrect="5400,5400,16200,16200"/>
            </v:shapetype>
            <v:shape id="_x0000_s1177" type="#_x0000_t110" style="position:absolute;left:9504;top:4896;width:1440;height:758" fillcolor="#f60">
              <v:textbox style="mso-next-textbox:#_x0000_s1177">
                <w:txbxContent>
                  <w:p w:rsidR="00000000" w:rsidRDefault="001C0745">
                    <w:pPr>
                      <w:rPr>
                        <w:rFonts w:ascii="Impact" w:hAnsi="Impact"/>
                        <w:color w:val="FFFFFF"/>
                        <w:sz w:val="4"/>
                        <w:lang w:val="es-MX"/>
                      </w:rPr>
                    </w:pPr>
                  </w:p>
                  <w:p w:rsidR="00000000" w:rsidRDefault="001C0745">
                    <w:pPr>
                      <w:jc w:val="center"/>
                      <w:rPr>
                        <w:rFonts w:ascii="Impact" w:hAnsi="Impact"/>
                        <w:color w:val="FFFFFF"/>
                        <w:sz w:val="12"/>
                        <w:lang w:val="es-MX"/>
                      </w:rPr>
                    </w:pPr>
                    <w:r>
                      <w:rPr>
                        <w:rFonts w:ascii="Impact" w:hAnsi="Impact"/>
                        <w:color w:val="FFFFFF"/>
                        <w:sz w:val="12"/>
                        <w:lang w:val="es-MX"/>
                      </w:rPr>
                      <w:t>Repetitiva?</w:t>
                    </w:r>
                  </w:p>
                </w:txbxContent>
              </v:textbox>
            </v:shape>
            <v:shape id="_x0000_s1178" type="#_x0000_t202" style="position:absolute;left:9504;top:5798;width:1440;height:432" fillcolor="#f60">
              <v:textbox style="mso-next-textbox:#_x0000_s1178">
                <w:txbxContent>
                  <w:p w:rsidR="00000000" w:rsidRDefault="001C0745">
                    <w:pPr>
                      <w:jc w:val="center"/>
                      <w:rPr>
                        <w:rFonts w:ascii="Impact" w:hAnsi="Impact"/>
                        <w:color w:val="FFFFFF"/>
                        <w:sz w:val="16"/>
                        <w:lang w:val="es-MX"/>
                      </w:rPr>
                    </w:pPr>
                    <w:r>
                      <w:rPr>
                        <w:rFonts w:ascii="Impact" w:hAnsi="Impact"/>
                        <w:color w:val="FFFFFF"/>
                        <w:sz w:val="16"/>
                        <w:lang w:val="es-MX"/>
                      </w:rPr>
                      <w:t>Reparación</w:t>
                    </w:r>
                  </w:p>
                </w:txbxContent>
              </v:textbox>
            </v:shape>
            <v:shape id="_x0000_s1179" type="#_x0000_t202" style="position:absolute;left:5904;top:7344;width:1440;height:576" fillcolor="navy">
              <v:textbox style="mso-next-textbox:#_x0000_s1179">
                <w:txbxContent>
                  <w:p w:rsidR="00000000" w:rsidRDefault="001C0745">
                    <w:pPr>
                      <w:jc w:val="center"/>
                      <w:rPr>
                        <w:rFonts w:ascii="Impact" w:hAnsi="Impact"/>
                        <w:color w:val="FFFFFF"/>
                        <w:sz w:val="12"/>
                        <w:lang w:val="es-MX"/>
                      </w:rPr>
                    </w:pPr>
                    <w:r>
                      <w:rPr>
                        <w:rFonts w:ascii="Impact" w:hAnsi="Impact"/>
                        <w:color w:val="FFFFFF"/>
                        <w:sz w:val="12"/>
                        <w:lang w:val="es-MX"/>
                      </w:rPr>
                      <w:t>Preparación de lista de reemplazo de partes</w:t>
                    </w:r>
                  </w:p>
                </w:txbxContent>
              </v:textbox>
            </v:shape>
            <v:shape id="_x0000_s1180" type="#_x0000_t202" style="position:absolute;left:7776;top:6230;width:1440;height:576" strokecolor="silver">
              <v:stroke dashstyle="dash"/>
              <v:textbox style="mso-next-textbox:#_x0000_s1180">
                <w:txbxContent>
                  <w:p w:rsidR="00000000" w:rsidRDefault="001C0745">
                    <w:pPr>
                      <w:rPr>
                        <w:rFonts w:ascii="Impact" w:hAnsi="Impact"/>
                        <w:sz w:val="12"/>
                        <w:lang w:val="es-MX"/>
                      </w:rPr>
                    </w:pPr>
                    <w:r>
                      <w:rPr>
                        <w:rFonts w:ascii="Impact" w:hAnsi="Impact"/>
                        <w:sz w:val="12"/>
                        <w:lang w:val="es-MX"/>
                      </w:rPr>
                      <w:t>-Análisis de Aceite</w:t>
                    </w:r>
                  </w:p>
                  <w:p w:rsidR="00000000" w:rsidRDefault="001C0745">
                    <w:pPr>
                      <w:rPr>
                        <w:rFonts w:ascii="Impact" w:hAnsi="Impact"/>
                        <w:sz w:val="12"/>
                        <w:lang w:val="es-MX"/>
                      </w:rPr>
                    </w:pPr>
                    <w:r>
                      <w:rPr>
                        <w:rFonts w:ascii="Impact" w:hAnsi="Impact"/>
                        <w:sz w:val="12"/>
                        <w:lang w:val="es-MX"/>
                      </w:rPr>
                      <w:t>-Análisis de Vibración</w:t>
                    </w:r>
                  </w:p>
                  <w:p w:rsidR="00000000" w:rsidRDefault="001C0745">
                    <w:pPr>
                      <w:rPr>
                        <w:sz w:val="12"/>
                        <w:lang w:val="es-MX"/>
                      </w:rPr>
                    </w:pPr>
                    <w:r>
                      <w:rPr>
                        <w:rFonts w:ascii="Impact" w:hAnsi="Impact"/>
                        <w:sz w:val="12"/>
                        <w:lang w:val="es-MX"/>
                      </w:rPr>
                      <w:t>-Análisis Termográfico</w:t>
                    </w:r>
                  </w:p>
                </w:txbxContent>
              </v:textbox>
            </v:shape>
            <v:shape id="_x0000_s1181" type="#_x0000_t202" style="position:absolute;left:9504;top:6624;width:1440;height:432" fillcolor="#f60">
              <v:textbox style="mso-next-textbox:#_x0000_s1181">
                <w:txbxContent>
                  <w:p w:rsidR="00000000" w:rsidRDefault="001C0745">
                    <w:pPr>
                      <w:jc w:val="center"/>
                      <w:rPr>
                        <w:rFonts w:ascii="Impact" w:hAnsi="Impact"/>
                        <w:color w:val="FFFFFF"/>
                        <w:sz w:val="14"/>
                        <w:lang w:val="es-MX"/>
                      </w:rPr>
                    </w:pPr>
                    <w:r>
                      <w:rPr>
                        <w:rFonts w:ascii="Impact" w:hAnsi="Impact"/>
                        <w:color w:val="FFFFFF"/>
                        <w:sz w:val="12"/>
                        <w:lang w:val="es-MX"/>
                      </w:rPr>
                      <w:t>Histórico del</w:t>
                    </w:r>
                    <w:r>
                      <w:rPr>
                        <w:rFonts w:ascii="Impact" w:hAnsi="Impact"/>
                        <w:color w:val="FFFFFF"/>
                        <w:sz w:val="14"/>
                        <w:lang w:val="es-MX"/>
                      </w:rPr>
                      <w:t xml:space="preserve"> </w:t>
                    </w:r>
                  </w:p>
                  <w:p w:rsidR="00000000" w:rsidRDefault="001C0745">
                    <w:pPr>
                      <w:jc w:val="center"/>
                      <w:rPr>
                        <w:rFonts w:ascii="Impact" w:hAnsi="Impact"/>
                        <w:color w:val="FFFFFF"/>
                        <w:sz w:val="14"/>
                        <w:lang w:val="es-MX"/>
                      </w:rPr>
                    </w:pPr>
                    <w:r>
                      <w:rPr>
                        <w:rFonts w:ascii="Impact" w:hAnsi="Impact"/>
                        <w:color w:val="FFFFFF"/>
                        <w:sz w:val="14"/>
                        <w:lang w:val="es-MX"/>
                      </w:rPr>
                      <w:t>Equipo</w:t>
                    </w:r>
                  </w:p>
                </w:txbxContent>
              </v:textbox>
            </v:shape>
            <v:shape id="_x0000_s1182" type="#_x0000_t202" style="position:absolute;left:3312;top:6518;width:1440;height:432" fillcolor="teal">
              <v:textbox style="mso-next-textbox:#_x0000_s1182">
                <w:txbxContent>
                  <w:p w:rsidR="00000000" w:rsidRDefault="001C0745">
                    <w:pPr>
                      <w:jc w:val="center"/>
                      <w:rPr>
                        <w:rFonts w:ascii="Impact" w:hAnsi="Impact"/>
                        <w:color w:val="FFFFFF"/>
                        <w:sz w:val="16"/>
                        <w:lang w:val="es-MX"/>
                      </w:rPr>
                    </w:pPr>
                    <w:r>
                      <w:rPr>
                        <w:rFonts w:ascii="Impact" w:hAnsi="Impact"/>
                        <w:color w:val="FFFFFF"/>
                        <w:sz w:val="16"/>
                        <w:lang w:val="es-MX"/>
                      </w:rPr>
                      <w:t>Breakdown</w:t>
                    </w:r>
                  </w:p>
                </w:txbxContent>
              </v:textbox>
            </v:shape>
            <v:shape id="_x0000_s1183" type="#_x0000_t202" style="position:absolute;left:3312;top:7238;width:1440;height:432" fillcolor="teal">
              <v:textbox style="mso-next-textbox:#_x0000_s1183">
                <w:txbxContent>
                  <w:p w:rsidR="00000000" w:rsidRDefault="001C0745">
                    <w:pPr>
                      <w:jc w:val="center"/>
                      <w:rPr>
                        <w:rFonts w:ascii="Impact" w:hAnsi="Impact"/>
                        <w:color w:val="FFFFFF"/>
                        <w:sz w:val="14"/>
                        <w:lang w:val="es-MX"/>
                      </w:rPr>
                    </w:pPr>
                    <w:r>
                      <w:rPr>
                        <w:rFonts w:ascii="Impact" w:hAnsi="Impact"/>
                        <w:color w:val="FFFFFF"/>
                        <w:sz w:val="14"/>
                        <w:lang w:val="es-MX"/>
                      </w:rPr>
                      <w:t>Acción Correctiva</w:t>
                    </w:r>
                  </w:p>
                </w:txbxContent>
              </v:textbox>
            </v:shape>
            <v:shape id="_x0000_s1184" type="#_x0000_t202" style="position:absolute;left:2736;top:8822;width:1152;height:288" fillcolor="teal">
              <v:textbox style="mso-next-textbox:#_x0000_s1184">
                <w:txbxContent>
                  <w:p w:rsidR="00000000" w:rsidRDefault="001C0745">
                    <w:pPr>
                      <w:rPr>
                        <w:rFonts w:ascii="Impact" w:hAnsi="Impact"/>
                        <w:color w:val="FFFFFF"/>
                        <w:sz w:val="12"/>
                        <w:lang w:val="es-MX"/>
                      </w:rPr>
                    </w:pPr>
                    <w:r>
                      <w:rPr>
                        <w:rFonts w:ascii="Impact" w:hAnsi="Impact"/>
                        <w:color w:val="FFFFFF"/>
                        <w:sz w:val="12"/>
                        <w:lang w:val="es-MX"/>
                      </w:rPr>
                      <w:t>Apertura Repo</w:t>
                    </w:r>
                    <w:r>
                      <w:rPr>
                        <w:rFonts w:ascii="Impact" w:hAnsi="Impact"/>
                        <w:color w:val="FFFFFF"/>
                        <w:sz w:val="12"/>
                        <w:lang w:val="es-MX"/>
                      </w:rPr>
                      <w:t>rte</w:t>
                    </w:r>
                  </w:p>
                </w:txbxContent>
              </v:textbox>
            </v:shape>
            <v:shape id="_x0000_s1185" type="#_x0000_t202" style="position:absolute;left:3312;top:7958;width:1440;height:432" fillcolor="teal">
              <v:textbox style="mso-next-textbox:#_x0000_s1185">
                <w:txbxContent>
                  <w:p w:rsidR="00000000" w:rsidRDefault="001C0745">
                    <w:pPr>
                      <w:jc w:val="center"/>
                      <w:rPr>
                        <w:rFonts w:ascii="Impact" w:hAnsi="Impact"/>
                        <w:color w:val="FFFFFF"/>
                        <w:sz w:val="12"/>
                        <w:lang w:val="es-MX"/>
                      </w:rPr>
                    </w:pPr>
                    <w:r>
                      <w:rPr>
                        <w:rFonts w:ascii="Impact" w:hAnsi="Impact"/>
                        <w:color w:val="FFFFFF"/>
                        <w:sz w:val="12"/>
                        <w:lang w:val="es-MX"/>
                      </w:rPr>
                      <w:t>Récord de Análisis  de Fallas</w:t>
                    </w:r>
                  </w:p>
                </w:txbxContent>
              </v:textbox>
            </v:shape>
            <v:shape id="_x0000_s1186" type="#_x0000_t202" style="position:absolute;left:3312;top:9542;width:1440;height:432" fillcolor="teal">
              <v:textbox style="mso-next-textbox:#_x0000_s1186">
                <w:txbxContent>
                  <w:p w:rsidR="00000000" w:rsidRDefault="001C0745">
                    <w:pPr>
                      <w:jc w:val="center"/>
                      <w:rPr>
                        <w:rFonts w:ascii="Impact" w:hAnsi="Impact"/>
                        <w:color w:val="FFFFFF"/>
                        <w:sz w:val="18"/>
                        <w:lang w:val="es-MX"/>
                      </w:rPr>
                    </w:pPr>
                    <w:r>
                      <w:rPr>
                        <w:rFonts w:ascii="Impact" w:hAnsi="Impact"/>
                        <w:color w:val="FFFFFF"/>
                        <w:sz w:val="18"/>
                        <w:lang w:val="es-MX"/>
                      </w:rPr>
                      <w:t>5W-1H</w:t>
                    </w:r>
                  </w:p>
                </w:txbxContent>
              </v:textbox>
            </v:shape>
            <v:shape id="_x0000_s1187" type="#_x0000_t202" style="position:absolute;left:3312;top:10262;width:1440;height:432" fillcolor="teal">
              <v:textbox style="mso-next-textbox:#_x0000_s1187">
                <w:txbxContent>
                  <w:p w:rsidR="00000000" w:rsidRDefault="001C0745">
                    <w:pPr>
                      <w:jc w:val="center"/>
                      <w:rPr>
                        <w:rFonts w:ascii="Impact" w:hAnsi="Impact"/>
                        <w:color w:val="FFFFFF"/>
                        <w:sz w:val="18"/>
                        <w:lang w:val="es-MX"/>
                      </w:rPr>
                    </w:pPr>
                    <w:r>
                      <w:rPr>
                        <w:rFonts w:ascii="Impact" w:hAnsi="Impact"/>
                        <w:color w:val="FFFFFF"/>
                        <w:sz w:val="18"/>
                        <w:lang w:val="es-MX"/>
                      </w:rPr>
                      <w:t>5 Por qués</w:t>
                    </w:r>
                  </w:p>
                </w:txbxContent>
              </v:textbox>
            </v:shape>
            <v:shape id="_x0000_s1188" type="#_x0000_t202" style="position:absolute;left:3312;top:10944;width:1440;height:737" fillcolor="teal">
              <v:textbox style="mso-next-textbox:#_x0000_s1188">
                <w:txbxContent>
                  <w:p w:rsidR="00000000" w:rsidRDefault="001C0745">
                    <w:pPr>
                      <w:pStyle w:val="Textoindependiente3"/>
                      <w:jc w:val="center"/>
                      <w:rPr>
                        <w:rFonts w:ascii="Impact" w:hAnsi="Impact"/>
                        <w:color w:val="FFFFFF"/>
                        <w:sz w:val="16"/>
                      </w:rPr>
                    </w:pPr>
                    <w:r>
                      <w:rPr>
                        <w:rFonts w:ascii="Impact" w:hAnsi="Impact"/>
                        <w:color w:val="FFFFFF"/>
                        <w:sz w:val="16"/>
                      </w:rPr>
                      <w:t>Plan de Acción para evitar repetición</w:t>
                    </w:r>
                  </w:p>
                </w:txbxContent>
              </v:textbox>
            </v:shape>
            <v:shape id="_x0000_s1189" type="#_x0000_t202" style="position:absolute;left:3312;top:11952;width:1440;height:576" fillcolor="teal">
              <v:textbox style="mso-next-textbox:#_x0000_s1189">
                <w:txbxContent>
                  <w:p w:rsidR="00000000" w:rsidRDefault="001C0745">
                    <w:pPr>
                      <w:jc w:val="center"/>
                      <w:rPr>
                        <w:rFonts w:ascii="Impact" w:hAnsi="Impact"/>
                        <w:color w:val="FFFFFF"/>
                        <w:sz w:val="16"/>
                        <w:lang w:val="es-MX"/>
                      </w:rPr>
                    </w:pPr>
                    <w:r>
                      <w:rPr>
                        <w:rFonts w:ascii="Impact" w:hAnsi="Impact"/>
                        <w:color w:val="FFFFFF"/>
                        <w:sz w:val="16"/>
                        <w:lang w:val="es-MX"/>
                      </w:rPr>
                      <w:t>Archivo de registro</w:t>
                    </w:r>
                  </w:p>
                </w:txbxContent>
              </v:textbox>
            </v:shape>
            <v:line id="_x0000_s1190" style="position:absolute" from="4032,6230" to="4032,6518" strokeweight="1.5pt">
              <v:stroke endarrow="block"/>
            </v:line>
            <v:line id="_x0000_s1191" style="position:absolute" from="4032,6950" to="4032,7238" strokeweight="1.5pt">
              <v:stroke endarrow="block"/>
            </v:line>
            <v:line id="_x0000_s1192" style="position:absolute" from="4032,7670" to="4032,7958" strokeweight="1.5pt">
              <v:stroke endarrow="block"/>
            </v:line>
            <v:line id="_x0000_s1193" style="position:absolute" from="3312,8678" to="3312,8822">
              <v:stroke endarrow="block"/>
            </v:line>
            <v:line id="_x0000_s1194" style="position:absolute" from="3888,8390" to="3888,8678" strokeweight="1.5pt">
              <v:stroke endarrow="block"/>
            </v:line>
            <v:shape id="_x0000_s1195" type="#_x0000_t202" style="position:absolute;left:4032;top:8822;width:1157;height:288" fillcolor="teal">
              <v:textbox style="mso-next-textbox:#_x0000_s1195">
                <w:txbxContent>
                  <w:p w:rsidR="00000000" w:rsidRDefault="001C0745">
                    <w:pPr>
                      <w:jc w:val="center"/>
                      <w:rPr>
                        <w:rFonts w:ascii="Impact" w:hAnsi="Impact"/>
                        <w:color w:val="FFFFFF"/>
                        <w:sz w:val="12"/>
                        <w:lang w:val="es-MX"/>
                      </w:rPr>
                    </w:pPr>
                    <w:r>
                      <w:rPr>
                        <w:rFonts w:ascii="Impact" w:hAnsi="Impact"/>
                        <w:color w:val="FFFFFF"/>
                        <w:sz w:val="12"/>
                        <w:lang w:val="es-MX"/>
                      </w:rPr>
                      <w:t>Descripción Falla</w:t>
                    </w:r>
                  </w:p>
                </w:txbxContent>
              </v:textbox>
            </v:shape>
            <v:line id="_x0000_s1196" style="position:absolute" from="3312,8678" to="4464,8678" strokeweight="1.5pt"/>
            <v:line id="_x0000_s1197" style="position:absolute" from="4464,8678" to="4464,8822">
              <v:stroke endarrow="block"/>
            </v:line>
            <v:line id="_x0000_s1198" style="position:absolute" from="3312,9110" to="3312,9398" strokeweight="1.5pt"/>
            <v:line id="_x0000_s1199" style="position:absolute" from="4464,9110" to="4464,9398" strokeweight="1.5pt"/>
            <v:line id="_x0000_s1200" style="position:absolute" from="3312,9398" to="4464,9398" strokeweight="1.5pt"/>
            <v:line id="_x0000_s1201" style="position:absolute" from="3888,9398" to="3888,9542">
              <v:stroke endarrow="block"/>
            </v:line>
            <v:line id="_x0000_s1202" style="position:absolute" from="4032,9974" to="4032,10262">
              <v:stroke endarrow="block"/>
            </v:line>
            <v:line id="_x0000_s1203" style="position:absolute" from="4752,5942" to="5328,5942" strokeweight="1.5pt"/>
            <v:shape id="_x0000_s1204" type="#_x0000_t202" style="position:absolute;left:4896;top:6230;width:864;height:432" fillcolor="teal">
              <v:textbox style="mso-next-textbox:#_x0000_s1204">
                <w:txbxContent>
                  <w:p w:rsidR="00000000" w:rsidRDefault="001C0745">
                    <w:pPr>
                      <w:jc w:val="center"/>
                      <w:rPr>
                        <w:rFonts w:ascii="Impact" w:hAnsi="Impact"/>
                        <w:color w:val="FFFFFF"/>
                        <w:sz w:val="14"/>
                        <w:lang w:val="es-MX"/>
                      </w:rPr>
                    </w:pPr>
                    <w:r>
                      <w:rPr>
                        <w:rFonts w:ascii="Impact" w:hAnsi="Impact"/>
                        <w:color w:val="FFFFFF"/>
                        <w:sz w:val="14"/>
                        <w:lang w:val="es-MX"/>
                      </w:rPr>
                      <w:t>Chokotei</w:t>
                    </w:r>
                  </w:p>
                </w:txbxContent>
              </v:textbox>
            </v:shape>
            <v:line id="_x0000_s1205" style="position:absolute" from="5328,5942" to="5328,6230" strokeweight="1.5pt">
              <v:stroke endarrow="block"/>
            </v:line>
            <v:shape id="_x0000_s1206" type="#_x0000_t202" style="position:absolute;left:4896;top:6950;width:864;height:576" fillcolor="teal">
              <v:textbox style="mso-next-textbox:#_x0000_s1206">
                <w:txbxContent>
                  <w:p w:rsidR="00000000" w:rsidRDefault="001C0745">
                    <w:pPr>
                      <w:jc w:val="center"/>
                      <w:rPr>
                        <w:rFonts w:ascii="Impact" w:hAnsi="Impact"/>
                        <w:color w:val="FFFFFF"/>
                        <w:sz w:val="12"/>
                        <w:lang w:val="es-MX"/>
                      </w:rPr>
                    </w:pPr>
                    <w:r>
                      <w:rPr>
                        <w:rFonts w:ascii="Impact" w:hAnsi="Impact"/>
                        <w:color w:val="FFFFFF"/>
                        <w:sz w:val="12"/>
                        <w:lang w:val="es-MX"/>
                      </w:rPr>
                      <w:t>Pilar Mejora Enfocada</w:t>
                    </w:r>
                  </w:p>
                </w:txbxContent>
              </v:textbox>
            </v:shape>
            <v:shape id="_x0000_s1207" type="#_x0000_t202" style="position:absolute;left:5904;top:8496;width:1440;height:432" fillcolor="navy">
              <v:textbox style="mso-next-textbox:#_x0000_s1207">
                <w:txbxContent>
                  <w:p w:rsidR="00000000" w:rsidRDefault="001C0745">
                    <w:pPr>
                      <w:jc w:val="center"/>
                      <w:rPr>
                        <w:rFonts w:ascii="Impact" w:hAnsi="Impact"/>
                        <w:color w:val="FFFFFF"/>
                        <w:sz w:val="18"/>
                        <w:lang w:val="es-MX"/>
                      </w:rPr>
                    </w:pPr>
                    <w:r>
                      <w:rPr>
                        <w:rFonts w:ascii="Impact" w:hAnsi="Impact"/>
                        <w:color w:val="FFFFFF"/>
                        <w:sz w:val="18"/>
                        <w:lang w:val="es-MX"/>
                      </w:rPr>
                      <w:t xml:space="preserve">Check-list </w:t>
                    </w:r>
                  </w:p>
                </w:txbxContent>
              </v:textbox>
            </v:shape>
            <v:shape id="_x0000_s1208" type="#_x0000_t202" style="position:absolute;left:5904;top:9360;width:1440;height:432" fillcolor="navy">
              <v:textbox style="mso-next-textbox:#_x0000_s1208">
                <w:txbxContent>
                  <w:p w:rsidR="00000000" w:rsidRDefault="001C0745">
                    <w:pPr>
                      <w:jc w:val="center"/>
                      <w:rPr>
                        <w:rFonts w:ascii="Impact" w:hAnsi="Impact"/>
                        <w:color w:val="FFFFFF"/>
                        <w:sz w:val="16"/>
                        <w:lang w:val="es-MX"/>
                      </w:rPr>
                    </w:pPr>
                    <w:r>
                      <w:rPr>
                        <w:rFonts w:ascii="Impact" w:hAnsi="Impact"/>
                        <w:color w:val="FFFFFF"/>
                        <w:sz w:val="16"/>
                        <w:lang w:val="es-MX"/>
                      </w:rPr>
                      <w:t xml:space="preserve">Hacer </w:t>
                    </w:r>
                  </w:p>
                </w:txbxContent>
              </v:textbox>
            </v:shape>
            <v:shape id="_x0000_s1209" type="#_x0000_t202" style="position:absolute;left:5904;top:10224;width:1440;height:432" fillcolor="navy">
              <v:textbox style="mso-next-textbox:#_x0000_s1209">
                <w:txbxContent>
                  <w:p w:rsidR="00000000" w:rsidRDefault="001C0745">
                    <w:pPr>
                      <w:jc w:val="center"/>
                      <w:rPr>
                        <w:rFonts w:ascii="Impact" w:hAnsi="Impact"/>
                        <w:color w:val="FFFFFF"/>
                        <w:sz w:val="12"/>
                        <w:lang w:val="es-MX"/>
                      </w:rPr>
                    </w:pPr>
                    <w:r>
                      <w:rPr>
                        <w:rFonts w:ascii="Impact" w:hAnsi="Impact"/>
                        <w:color w:val="FFFFFF"/>
                        <w:sz w:val="12"/>
                        <w:lang w:val="es-MX"/>
                      </w:rPr>
                      <w:t>Histórico del Equipo</w:t>
                    </w:r>
                  </w:p>
                </w:txbxContent>
              </v:textbox>
            </v:shape>
            <v:shape id="_x0000_s1210" type="#_x0000_t202" style="position:absolute;left:5904;top:11520;width:1440;height:864" fillcolor="navy">
              <v:textbox style="mso-next-textbox:#_x0000_s1210">
                <w:txbxContent>
                  <w:p w:rsidR="00000000" w:rsidRDefault="001C0745">
                    <w:pPr>
                      <w:jc w:val="center"/>
                      <w:rPr>
                        <w:rFonts w:ascii="Impact" w:hAnsi="Impact"/>
                        <w:color w:val="FFFFFF"/>
                        <w:sz w:val="12"/>
                        <w:lang w:val="es-MX"/>
                      </w:rPr>
                    </w:pPr>
                    <w:r>
                      <w:rPr>
                        <w:rFonts w:ascii="Impact" w:hAnsi="Impact"/>
                        <w:color w:val="FFFFFF"/>
                        <w:sz w:val="12"/>
                        <w:lang w:val="es-MX"/>
                      </w:rPr>
                      <w:t>Control/ Update</w:t>
                    </w:r>
                  </w:p>
                  <w:p w:rsidR="00000000" w:rsidRDefault="001C0745">
                    <w:pPr>
                      <w:jc w:val="center"/>
                      <w:rPr>
                        <w:rFonts w:ascii="Impact" w:hAnsi="Impact"/>
                        <w:color w:val="FFFFFF"/>
                        <w:sz w:val="12"/>
                        <w:lang w:val="es-MX"/>
                      </w:rPr>
                    </w:pPr>
                    <w:r>
                      <w:rPr>
                        <w:rFonts w:ascii="Impact" w:hAnsi="Impact"/>
                        <w:color w:val="FFFFFF"/>
                        <w:sz w:val="12"/>
                        <w:lang w:val="es-MX"/>
                      </w:rPr>
                      <w:t>Master Plan de Mantenimiento P</w:t>
                    </w:r>
                    <w:r>
                      <w:rPr>
                        <w:rFonts w:ascii="Impact" w:hAnsi="Impact"/>
                        <w:color w:val="FFFFFF"/>
                        <w:sz w:val="12"/>
                        <w:lang w:val="es-MX"/>
                      </w:rPr>
                      <w:t>laneado</w:t>
                    </w:r>
                  </w:p>
                </w:txbxContent>
              </v:textbox>
            </v:shape>
            <v:line id="_x0000_s1211" style="position:absolute" from="6624,7920" to="6624,8496" strokeweight="1.5pt">
              <v:stroke endarrow="block"/>
            </v:line>
            <v:line id="_x0000_s1212" style="position:absolute" from="6624,9792" to="6624,10224" strokeweight="1.5pt">
              <v:stroke endarrow="block"/>
            </v:line>
            <v:line id="_x0000_s1213" style="position:absolute" from="6624,10656" to="6624,11520" strokeweight="1.5pt">
              <v:stroke endarrow="block"/>
            </v:line>
            <v:shape id="_x0000_s1214" type="#_x0000_t110" style="position:absolute;left:7920;top:7056;width:1152;height:538" fillcolor="red">
              <v:textbox style="mso-next-textbox:#_x0000_s1214">
                <w:txbxContent>
                  <w:p w:rsidR="00000000" w:rsidRDefault="001C0745">
                    <w:pPr>
                      <w:rPr>
                        <w:rFonts w:ascii="Impact" w:hAnsi="Impact"/>
                        <w:color w:val="FFFFFF"/>
                        <w:sz w:val="12"/>
                        <w:lang w:val="es-MX"/>
                      </w:rPr>
                    </w:pPr>
                    <w:r>
                      <w:rPr>
                        <w:rFonts w:ascii="Impact" w:hAnsi="Impact"/>
                        <w:color w:val="FFFFFF"/>
                        <w:sz w:val="12"/>
                        <w:lang w:val="es-MX"/>
                      </w:rPr>
                      <w:t>Está OK?</w:t>
                    </w:r>
                  </w:p>
                </w:txbxContent>
              </v:textbox>
            </v:shape>
            <v:shape id="_x0000_s1215" type="#_x0000_t202" style="position:absolute;left:9504;top:7344;width:1440;height:720" fillcolor="#f60">
              <v:textbox style="mso-next-textbox:#_x0000_s1215">
                <w:txbxContent>
                  <w:p w:rsidR="00000000" w:rsidRDefault="001C0745">
                    <w:pPr>
                      <w:jc w:val="center"/>
                      <w:rPr>
                        <w:rFonts w:ascii="Impact" w:hAnsi="Impact"/>
                        <w:color w:val="FFFFFF"/>
                        <w:sz w:val="16"/>
                        <w:lang w:val="es-MX"/>
                      </w:rPr>
                    </w:pPr>
                    <w:r>
                      <w:rPr>
                        <w:rFonts w:ascii="Impact" w:hAnsi="Impact"/>
                        <w:color w:val="FFFFFF"/>
                        <w:sz w:val="16"/>
                        <w:lang w:val="es-MX"/>
                      </w:rPr>
                      <w:t>Reporte de los trabajos de Mantenimiento</w:t>
                    </w:r>
                  </w:p>
                </w:txbxContent>
              </v:textbox>
            </v:shape>
            <v:shape id="_x0000_s1216" type="#_x0000_t202" style="position:absolute;left:9504;top:8352;width:1440;height:432" fillcolor="#f60">
              <v:textbox style="mso-next-textbox:#_x0000_s1216">
                <w:txbxContent>
                  <w:p w:rsidR="00000000" w:rsidRDefault="001C0745">
                    <w:pPr>
                      <w:jc w:val="center"/>
                      <w:rPr>
                        <w:rFonts w:ascii="Impact" w:hAnsi="Impact"/>
                        <w:color w:val="FFFFFF"/>
                        <w:sz w:val="18"/>
                        <w:lang w:val="es-MX"/>
                      </w:rPr>
                    </w:pPr>
                    <w:r>
                      <w:rPr>
                        <w:rFonts w:ascii="Impact" w:hAnsi="Impact"/>
                        <w:color w:val="FFFFFF"/>
                        <w:sz w:val="18"/>
                        <w:lang w:val="es-MX"/>
                      </w:rPr>
                      <w:t>CAP-DO</w:t>
                    </w:r>
                  </w:p>
                </w:txbxContent>
              </v:textbox>
            </v:shape>
            <v:shape id="_x0000_s1217" type="#_x0000_t110" style="position:absolute;left:9504;top:9072;width:1440;height:864" fillcolor="#f60">
              <v:textbox style="mso-next-textbox:#_x0000_s1217">
                <w:txbxContent>
                  <w:p w:rsidR="00000000" w:rsidRDefault="001C0745">
                    <w:pPr>
                      <w:jc w:val="center"/>
                      <w:rPr>
                        <w:rFonts w:ascii="Impact" w:hAnsi="Impact"/>
                        <w:color w:val="FFFFFF"/>
                        <w:sz w:val="14"/>
                        <w:lang w:val="es-MX"/>
                      </w:rPr>
                    </w:pPr>
                    <w:r>
                      <w:rPr>
                        <w:rFonts w:ascii="Impact" w:hAnsi="Impact"/>
                        <w:color w:val="FFFFFF"/>
                        <w:sz w:val="14"/>
                        <w:lang w:val="es-MX"/>
                      </w:rPr>
                      <w:t>Causa ruptura?</w:t>
                    </w:r>
                  </w:p>
                </w:txbxContent>
              </v:textbox>
            </v:shape>
            <v:shape id="_x0000_s1218" type="#_x0000_t202" style="position:absolute;left:9504;top:10512;width:1440;height:432" fillcolor="#f60">
              <v:textbox style="mso-next-textbox:#_x0000_s1218">
                <w:txbxContent>
                  <w:p w:rsidR="00000000" w:rsidRDefault="001C0745">
                    <w:pPr>
                      <w:jc w:val="center"/>
                      <w:rPr>
                        <w:rFonts w:ascii="Impact" w:hAnsi="Impact"/>
                        <w:color w:val="FFFFFF"/>
                        <w:sz w:val="16"/>
                        <w:lang w:val="es-MX"/>
                      </w:rPr>
                    </w:pPr>
                    <w:r>
                      <w:rPr>
                        <w:rFonts w:ascii="Impact" w:hAnsi="Impact"/>
                        <w:color w:val="FFFFFF"/>
                        <w:sz w:val="16"/>
                        <w:lang w:val="es-MX"/>
                      </w:rPr>
                      <w:t>Mejora</w:t>
                    </w:r>
                  </w:p>
                </w:txbxContent>
              </v:textbox>
            </v:shape>
            <v:shape id="_x0000_s1219" type="#_x0000_t202" style="position:absolute;left:9504;top:11232;width:1440;height:432" fillcolor="#f60">
              <v:textbox style="mso-next-textbox:#_x0000_s1219">
                <w:txbxContent>
                  <w:p w:rsidR="00000000" w:rsidRDefault="001C0745">
                    <w:pPr>
                      <w:jc w:val="center"/>
                      <w:rPr>
                        <w:rFonts w:ascii="Impact" w:hAnsi="Impact"/>
                        <w:color w:val="FFFFFF"/>
                        <w:sz w:val="14"/>
                        <w:lang w:val="es-MX"/>
                      </w:rPr>
                    </w:pPr>
                    <w:r>
                      <w:rPr>
                        <w:rFonts w:ascii="Impact" w:hAnsi="Impact"/>
                        <w:color w:val="FFFFFF"/>
                        <w:sz w:val="14"/>
                        <w:lang w:val="es-MX"/>
                      </w:rPr>
                      <w:t>Récord  de Mejora</w:t>
                    </w:r>
                  </w:p>
                </w:txbxContent>
              </v:textbox>
            </v:shape>
            <v:shape id="_x0000_s1220" type="#_x0000_t202" style="position:absolute;left:9504;top:11952;width:1440;height:576" fillcolor="#f60">
              <v:textbox style="mso-next-textbox:#_x0000_s1220">
                <w:txbxContent>
                  <w:p w:rsidR="00000000" w:rsidRDefault="001C0745">
                    <w:pPr>
                      <w:jc w:val="center"/>
                      <w:rPr>
                        <w:rFonts w:ascii="Impact" w:hAnsi="Impact"/>
                        <w:color w:val="FFFFFF"/>
                        <w:sz w:val="14"/>
                        <w:lang w:val="es-MX"/>
                      </w:rPr>
                    </w:pPr>
                    <w:r>
                      <w:rPr>
                        <w:rFonts w:ascii="Impact" w:hAnsi="Impact"/>
                        <w:color w:val="FFFFFF"/>
                        <w:sz w:val="14"/>
                        <w:lang w:val="es-MX"/>
                      </w:rPr>
                      <w:t>STD/MP</w:t>
                    </w:r>
                  </w:p>
                  <w:p w:rsidR="00000000" w:rsidRDefault="001C0745">
                    <w:pPr>
                      <w:jc w:val="center"/>
                      <w:rPr>
                        <w:rFonts w:ascii="Impact" w:hAnsi="Impact"/>
                        <w:color w:val="FFFFFF"/>
                        <w:sz w:val="14"/>
                        <w:lang w:val="es-MX"/>
                      </w:rPr>
                    </w:pPr>
                    <w:r>
                      <w:rPr>
                        <w:rFonts w:ascii="Impact" w:hAnsi="Impact"/>
                        <w:color w:val="FFFFFF"/>
                        <w:sz w:val="14"/>
                        <w:lang w:val="es-MX"/>
                      </w:rPr>
                      <w:t>Información</w:t>
                    </w:r>
                  </w:p>
                </w:txbxContent>
              </v:textbox>
            </v:shape>
            <v:shape id="_x0000_s1221" type="#_x0000_t202" style="position:absolute;left:7776;top:8352;width:1440;height:432" fillcolor="red">
              <v:textbox style="mso-next-textbox:#_x0000_s1221">
                <w:txbxContent>
                  <w:p w:rsidR="00000000" w:rsidRDefault="001C0745">
                    <w:pPr>
                      <w:jc w:val="center"/>
                      <w:rPr>
                        <w:rFonts w:ascii="Impact" w:hAnsi="Impact"/>
                        <w:color w:val="FFFFFF"/>
                        <w:sz w:val="16"/>
                        <w:lang w:val="es-MX"/>
                      </w:rPr>
                    </w:pPr>
                    <w:r>
                      <w:rPr>
                        <w:rFonts w:ascii="Impact" w:hAnsi="Impact"/>
                        <w:color w:val="FFFFFF"/>
                        <w:sz w:val="16"/>
                        <w:lang w:val="es-MX"/>
                      </w:rPr>
                      <w:t>Reparación</w:t>
                    </w:r>
                  </w:p>
                </w:txbxContent>
              </v:textbox>
            </v:shape>
            <v:shape id="_x0000_s1222" type="#_x0000_t202" style="position:absolute;left:7776;top:9216;width:1440;height:432" fillcolor="red">
              <v:textbox style="mso-next-textbox:#_x0000_s1222">
                <w:txbxContent>
                  <w:p w:rsidR="00000000" w:rsidRDefault="001C0745">
                    <w:pPr>
                      <w:jc w:val="center"/>
                      <w:rPr>
                        <w:rFonts w:ascii="Impact" w:hAnsi="Impact"/>
                        <w:color w:val="FFFFFF"/>
                        <w:sz w:val="12"/>
                        <w:lang w:val="es-MX"/>
                      </w:rPr>
                    </w:pPr>
                    <w:r>
                      <w:rPr>
                        <w:rFonts w:ascii="Impact" w:hAnsi="Impact"/>
                        <w:color w:val="FFFFFF"/>
                        <w:sz w:val="12"/>
                        <w:lang w:val="es-MX"/>
                      </w:rPr>
                      <w:t>Modificación Ruta de Frecuencia</w:t>
                    </w:r>
                  </w:p>
                </w:txbxContent>
              </v:textbox>
            </v:shape>
            <v:shape id="_x0000_s1223" type="#_x0000_t202" style="position:absolute;left:7776;top:10080;width:1440;height:432" fillcolor="red">
              <v:textbox style="mso-next-textbox:#_x0000_s1223">
                <w:txbxContent>
                  <w:p w:rsidR="00000000" w:rsidRDefault="001C0745">
                    <w:pPr>
                      <w:jc w:val="center"/>
                      <w:rPr>
                        <w:rFonts w:ascii="Impact" w:hAnsi="Impact"/>
                        <w:color w:val="FFFFFF"/>
                        <w:sz w:val="14"/>
                        <w:lang w:val="es-MX"/>
                      </w:rPr>
                    </w:pPr>
                    <w:r>
                      <w:rPr>
                        <w:rFonts w:ascii="Impact" w:hAnsi="Impact"/>
                        <w:color w:val="FFFFFF"/>
                        <w:sz w:val="14"/>
                        <w:lang w:val="es-MX"/>
                      </w:rPr>
                      <w:t>Análisis de Falla</w:t>
                    </w:r>
                  </w:p>
                </w:txbxContent>
              </v:textbox>
            </v:shape>
            <v:shape id="_x0000_s1224" type="#_x0000_t202" style="position:absolute;left:7776;top:10944;width:1440;height:432" fillcolor="red">
              <v:textbox style="mso-next-textbox:#_x0000_s1224">
                <w:txbxContent>
                  <w:p w:rsidR="00000000" w:rsidRDefault="001C0745">
                    <w:pPr>
                      <w:jc w:val="center"/>
                      <w:rPr>
                        <w:rFonts w:ascii="Impact" w:hAnsi="Impact"/>
                        <w:color w:val="FFFFFF"/>
                        <w:sz w:val="13"/>
                        <w:lang w:val="es-MX"/>
                      </w:rPr>
                    </w:pPr>
                    <w:r>
                      <w:rPr>
                        <w:rFonts w:ascii="Impact" w:hAnsi="Impact"/>
                        <w:color w:val="FFFFFF"/>
                        <w:sz w:val="13"/>
                        <w:lang w:val="es-MX"/>
                      </w:rPr>
                      <w:t>Análisis de Resultados</w:t>
                    </w:r>
                  </w:p>
                </w:txbxContent>
              </v:textbox>
            </v:shape>
            <v:shape id="_x0000_s1225" type="#_x0000_t202" style="position:absolute;left:7776;top:11808;width:1440;height:432" fillcolor="red">
              <v:textbox style="mso-next-textbox:#_x0000_s1225">
                <w:txbxContent>
                  <w:p w:rsidR="00000000" w:rsidRDefault="001C0745">
                    <w:pPr>
                      <w:jc w:val="center"/>
                      <w:rPr>
                        <w:rFonts w:ascii="Impact" w:hAnsi="Impact"/>
                        <w:color w:val="FFFFFF"/>
                        <w:sz w:val="14"/>
                        <w:lang w:val="es-MX"/>
                      </w:rPr>
                    </w:pPr>
                    <w:r>
                      <w:rPr>
                        <w:rFonts w:ascii="Impact" w:hAnsi="Impact"/>
                        <w:color w:val="FFFFFF"/>
                        <w:sz w:val="14"/>
                        <w:lang w:val="es-MX"/>
                      </w:rPr>
                      <w:t>Feedback</w:t>
                    </w:r>
                  </w:p>
                </w:txbxContent>
              </v:textbox>
            </v:shape>
            <v:line id="_x0000_s1226" style="position:absolute" from="6624,3888" to="6624,4176" strokeweight="1.5pt">
              <v:stroke endarrow="block"/>
            </v:line>
            <v:line id="_x0000_s1227" style="position:absolute" from="8496,3888" to="8496,4176" strokeweight="1.5pt">
              <v:stroke endarrow="block"/>
            </v:line>
            <v:line id="_x0000_s1228" style="position:absolute" from="5616,3888" to="8496,3888" strokeweight="1.5pt"/>
            <v:line id="_x0000_s1229" style="position:absolute" from="5616,3888" to="5616,11952" strokeweight="1.5pt"/>
            <v:line id="_x0000_s1230" style="position:absolute" from="5616,11914" to="5904,11914" strokeweight="1.5pt"/>
            <v:line id="_x0000_s1231" style="position:absolute" from="7632,3888" to="7632,7344" strokeweight="1.5pt"/>
            <v:line id="_x0000_s1232" style="position:absolute" from="7632,7344" to="7920,7344" strokeweight="1.5pt"/>
            <v:line id="_x0000_s1233" style="position:absolute" from="4032,5472" to="4032,5760" strokeweight="1.5pt">
              <v:stroke endarrow="block"/>
            </v:line>
            <v:line id="_x0000_s1234" style="position:absolute" from="10224,4608" to="10224,4896" strokeweight="1.5pt">
              <v:stroke endarrow="block"/>
            </v:line>
            <v:line id="_x0000_s1235" style="position:absolute" from="10224,5616" to="10224,5904" strokeweight="1.5pt">
              <v:stroke endarrow="block"/>
            </v:line>
            <v:line id="_x0000_s1236" style="position:absolute" from="10224,7056" to="10224,7344" strokeweight="1.5pt">
              <v:stroke endarrow="block"/>
            </v:line>
            <v:line id="_x0000_s1237" style="position:absolute" from="10224,8064" to="10224,8352" strokeweight="1.5pt">
              <v:stroke endarrow="block"/>
            </v:line>
            <v:line id="_x0000_s1238" style="position:absolute" from="10224,8784" to="10224,9072" strokeweight="1.5pt">
              <v:stroke endarrow="block"/>
            </v:line>
            <v:line id="_x0000_s1239" style="position:absolute" from="10224,9936" to="10224,10512" strokeweight="1.5pt">
              <v:stroke endarrow="block"/>
            </v:line>
            <v:line id="_x0000_s1240" style="position:absolute" from="10224,10944" to="10224,11232" strokeweight="1.5pt">
              <v:stroke endarrow="block"/>
            </v:line>
            <v:line id="_x0000_s1241" style="position:absolute" from="10224,11664" to="10224,11952" strokeweight="1.5pt">
              <v:stroke endarrow="block"/>
            </v:line>
            <v:line id="_x0000_s1242" style="position:absolute" from="10224,12528" to="10224,12816" strokeweight="1.5pt"/>
            <v:line id="_x0000_s1243" style="position:absolute;flip:x" from="8208,12816" to="10224,12816" strokeweight="1.5pt"/>
            <v:line id="_x0000_s1244" style="position:absolute" from="8208,12240" to="8208,12816" strokeweight="1.5pt"/>
            <v:line id="_x0000_s1245" style="position:absolute" from="10224,8208" to="11088,8208" strokeweight="1.5pt"/>
            <v:line id="_x0000_s1246" style="position:absolute" from="10944,9504" to="11088,9504" strokeweight="1.5pt"/>
            <v:line id="_x0000_s1247" style="position:absolute" from="11088,8208" to="11088,9504" strokeweight="1.5pt"/>
            <v:line id="_x0000_s1248" style="position:absolute" from="10224,4752" to="11520,4752" strokeweight="1.5pt"/>
            <v:line id="_x0000_s1249" style="position:absolute" from="11520,4752" to="11520,13248" strokeweight="1.5pt"/>
            <v:line id="_x0000_s1250" style="position:absolute" from="2448,8928" to="2736,8928" strokeweight="1.5pt">
              <v:stroke endarrow="block"/>
            </v:line>
            <v:line id="_x0000_s1251" style="position:absolute" from="2448,8928" to="2448,13248" strokeweight="1.5pt"/>
            <v:line id="_x0000_s1252" style="position:absolute" from="2448,13248" to="11520,13248" strokeweight="1.5pt"/>
            <v:line id="_x0000_s1253" style="position:absolute" from="8496,4608" to="8496,5040" strokeweight="1.5pt">
              <v:stroke endarrow="block"/>
            </v:line>
            <v:rect id="_x0000_s1254" style="position:absolute;left:10800;top:9648;width:576;height:288" stroked="f">
              <v:textbox style="mso-next-textbox:#_x0000_s1254">
                <w:txbxContent>
                  <w:p w:rsidR="00000000" w:rsidRDefault="001C0745">
                    <w:pPr>
                      <w:pStyle w:val="Ttulo9"/>
                      <w:rPr>
                        <w:rFonts w:ascii="Arial" w:hAnsi="Arial"/>
                      </w:rPr>
                    </w:pPr>
                    <w:r>
                      <w:rPr>
                        <w:rFonts w:ascii="Arial" w:hAnsi="Arial"/>
                      </w:rPr>
                      <w:t>NO</w:t>
                    </w:r>
                  </w:p>
                </w:txbxContent>
              </v:textbox>
            </v:rect>
            <v:rect id="_x0000_s1255" style="position:absolute;left:9456;top:10080;width:576;height:288" stroked="f">
              <v:textbox style="mso-next-textbox:#_x0000_s1255">
                <w:txbxContent>
                  <w:p w:rsidR="00000000" w:rsidRDefault="001C0745">
                    <w:pPr>
                      <w:rPr>
                        <w:rFonts w:ascii="Arial" w:hAnsi="Arial"/>
                        <w:b/>
                        <w:sz w:val="16"/>
                        <w:lang w:val="es-MX"/>
                      </w:rPr>
                    </w:pPr>
                    <w:r>
                      <w:rPr>
                        <w:rFonts w:ascii="Arial" w:hAnsi="Arial"/>
                        <w:b/>
                        <w:sz w:val="16"/>
                        <w:lang w:val="es-MX"/>
                      </w:rPr>
                      <w:t>SI</w:t>
                    </w:r>
                  </w:p>
                </w:txbxContent>
              </v:textbox>
            </v:rect>
            <v:line id="_x0000_s1256" style="position:absolute" from="6624,4608" to="6624,4896" strokeweight="1.5pt">
              <v:stroke endarrow="block"/>
            </v:line>
            <v:line id="_x0000_s1257" style="position:absolute" from="6624,5520" to="6624,5760">
              <v:stroke endarrow="block"/>
            </v:line>
            <v:line id="_x0000_s1258" style="position:absolute" from="8496,5472" to="8496,5760" strokeweight="1.5pt">
              <v:stroke endarrow="block"/>
            </v:line>
            <v:line id="_x0000_s1259" style="position:absolute" from="8496,6240" to="8496,7056" strokeweight="1.5pt">
              <v:stroke endarrow="block"/>
            </v:line>
            <v:line id="_x0000_s1260" style="position:absolute" from="8496,7632" to="8496,8352" strokeweight="1.5pt">
              <v:stroke endarrow="block"/>
            </v:line>
            <v:line id="_x0000_s1261" style="position:absolute" from="8496,8784" to="8496,9216" strokeweight="1.5pt">
              <v:stroke endarrow="block"/>
            </v:line>
            <v:line id="_x0000_s1262" style="position:absolute" from="8496,9648" to="8496,10080" strokeweight="1.5pt">
              <v:stroke endarrow="block"/>
            </v:line>
            <v:line id="_x0000_s1263" style="position:absolute" from="8496,10512" to="8496,10944" strokeweight="1.5pt">
              <v:stroke endarrow="block"/>
            </v:line>
            <v:line id="_x0000_s1264" style="position:absolute" from="8496,11376" to="8496,11808" strokeweight="1.5pt">
              <v:stroke endarrow="block"/>
            </v:line>
            <v:line id="_x0000_s1265" style="position:absolute" from="8208,11376" to="8208,11808" strokeweight="1.5pt"/>
            <v:line id="_x0000_s1266" style="position:absolute" from="8208,10512" to="8208,10944" strokeweight="1.5pt"/>
            <v:line id="_x0000_s1267" style="position:absolute" from="8208,9648" to="8208,10080" strokeweight="1.5pt"/>
            <v:line id="_x0000_s1268" style="position:absolute" from="8208,8784" to="8208,9216" strokeweight="1.5pt"/>
            <v:line id="_x0000_s1269" style="position:absolute" from="8208,7488" to="8208,8352" strokeweight="1.5pt"/>
            <v:line id="_x0000_s1270" style="position:absolute" from="8208,6192" to="8208,7200" strokeweight="1.5pt"/>
            <v:line id="_x0000_s1271" style="position:absolute" from="8208,4608" to="8208,5040" strokeweight="1.5pt"/>
            <v:line id="_x0000_s1272" style="position:absolute" from="8208,3888" to="8208,4176" strokeweight="1.5pt"/>
            <v:rect id="_x0000_s1273" style="position:absolute;left:4896;top:5616;width:576;height:288" stroked="f">
              <v:textbox style="mso-next-textbox:#_x0000_s1273">
                <w:txbxContent>
                  <w:p w:rsidR="00000000" w:rsidRDefault="001C0745">
                    <w:pPr>
                      <w:pStyle w:val="Ttulo9"/>
                      <w:rPr>
                        <w:rFonts w:ascii="Arial" w:hAnsi="Arial"/>
                      </w:rPr>
                    </w:pPr>
                    <w:r>
                      <w:rPr>
                        <w:rFonts w:ascii="Arial" w:hAnsi="Arial"/>
                      </w:rPr>
                      <w:t>NO</w:t>
                    </w:r>
                  </w:p>
                </w:txbxContent>
              </v:textbox>
            </v:rect>
            <v:line id="_x0000_s1274" style="position:absolute" from="4032,12528" to="4032,12816" strokeweight="1.5pt"/>
            <v:line id="_x0000_s1275" style="position:absolute" from="4032,12816" to="5328,12816" strokeweight="1.5pt"/>
            <v:line id="_x0000_s1276" style="position:absolute;flip:y" from="5328,9936" to="5328,12816" strokeweight="1.5pt"/>
            <v:line id="_x0000_s1277" style="position:absolute" from="6624,8928" to="6624,9360" strokeweight="1.5pt">
              <v:stroke endarrow="block"/>
            </v:line>
            <v:rect id="_x0000_s1278" style="position:absolute;left:6336;top:6480;width:1152;height:576" strokecolor="red">
              <v:stroke dashstyle="1 1" endcap="round"/>
              <v:textbox style="mso-next-textbox:#_x0000_s1278">
                <w:txbxContent>
                  <w:p w:rsidR="00000000" w:rsidRDefault="001C0745">
                    <w:pPr>
                      <w:jc w:val="center"/>
                      <w:rPr>
                        <w:rFonts w:ascii="Impact" w:hAnsi="Impact"/>
                        <w:sz w:val="12"/>
                        <w:lang w:val="es-MX"/>
                      </w:rPr>
                    </w:pPr>
                    <w:r>
                      <w:rPr>
                        <w:rFonts w:ascii="Impact" w:hAnsi="Impact"/>
                        <w:sz w:val="12"/>
                        <w:lang w:val="es-MX"/>
                      </w:rPr>
                      <w:t>Tarjeta de Seg</w:t>
                    </w:r>
                    <w:r>
                      <w:rPr>
                        <w:rFonts w:ascii="Impact" w:hAnsi="Impact"/>
                        <w:sz w:val="12"/>
                        <w:lang w:val="es-MX"/>
                      </w:rPr>
                      <w:t>uridad para Máquinas</w:t>
                    </w:r>
                  </w:p>
                </w:txbxContent>
              </v:textbox>
            </v:rect>
            <v:line id="_x0000_s1279" style="position:absolute" from="6624,6336" to="6624,7344" strokeweight="1.5pt">
              <v:stroke endarrow="block"/>
            </v:line>
            <v:line id="_x0000_s1280" style="position:absolute" from="5328,9936" to="6624,9936" strokeweight="1.5pt"/>
            <v:line id="_x0000_s1281" style="position:absolute" from="4752,11376" to="5760,11376" strokeweight="1.5pt"/>
            <v:line id="_x0000_s1282" style="position:absolute;flip:x" from="5760,8064" to="6624,8064" strokeweight="1.5pt"/>
            <v:line id="_x0000_s1283" style="position:absolute" from="5760,8064" to="5760,11376" strokeweight="1.5pt"/>
            <v:shape id="_x0000_s1284" type="#_x0000_t202" style="position:absolute;left:7776;top:5798;width:1440;height:432" fillcolor="red">
              <v:textbox style="mso-next-textbox:#_x0000_s1284">
                <w:txbxContent>
                  <w:p w:rsidR="00000000" w:rsidRDefault="001C0745">
                    <w:pPr>
                      <w:jc w:val="center"/>
                      <w:rPr>
                        <w:rFonts w:ascii="Impact" w:hAnsi="Impact"/>
                        <w:color w:val="FFFFFF"/>
                        <w:sz w:val="16"/>
                        <w:lang w:val="es-MX"/>
                      </w:rPr>
                    </w:pPr>
                    <w:r>
                      <w:rPr>
                        <w:rFonts w:ascii="Impact" w:hAnsi="Impact"/>
                        <w:color w:val="FFFFFF"/>
                        <w:sz w:val="16"/>
                        <w:lang w:val="es-MX"/>
                      </w:rPr>
                      <w:t>Análisis</w:t>
                    </w:r>
                  </w:p>
                </w:txbxContent>
              </v:textbox>
            </v:shape>
            <v:shape id="_x0000_s1285" type="#_x0000_t202" style="position:absolute;left:5904;top:5798;width:1440;height:576" fillcolor="navy">
              <v:textbox style="mso-next-textbox:#_x0000_s1285">
                <w:txbxContent>
                  <w:p w:rsidR="00000000" w:rsidRDefault="001C0745">
                    <w:pPr>
                      <w:jc w:val="center"/>
                      <w:rPr>
                        <w:rFonts w:ascii="Impact" w:hAnsi="Impact"/>
                        <w:color w:val="FFFFFF"/>
                        <w:sz w:val="12"/>
                        <w:lang w:val="es-MX"/>
                      </w:rPr>
                    </w:pPr>
                    <w:r>
                      <w:rPr>
                        <w:rFonts w:ascii="Impact" w:hAnsi="Impact"/>
                        <w:color w:val="FFFFFF"/>
                        <w:sz w:val="12"/>
                        <w:lang w:val="es-MX"/>
                      </w:rPr>
                      <w:t>Planificación la Parada de Equipos</w:t>
                    </w:r>
                  </w:p>
                </w:txbxContent>
              </v:textbox>
            </v:shape>
          </v:group>
        </w:pict>
      </w:r>
    </w:p>
    <w:p w:rsidR="00000000" w:rsidRDefault="001C0745">
      <w:pPr>
        <w:pStyle w:val="NormalWeb"/>
        <w:spacing w:line="360" w:lineRule="auto"/>
        <w:ind w:left="708"/>
        <w:jc w:val="both"/>
        <w:rPr>
          <w:rStyle w:val="Textoennegrita"/>
          <w:rFonts w:ascii="Arial" w:hAnsi="Arial"/>
          <w:b w:val="0"/>
          <w:color w:val="000000"/>
        </w:rPr>
      </w:pPr>
    </w:p>
    <w:p w:rsidR="00000000" w:rsidRDefault="001C0745">
      <w:pPr>
        <w:pStyle w:val="NormalWeb"/>
        <w:spacing w:line="360" w:lineRule="auto"/>
        <w:ind w:left="708"/>
        <w:jc w:val="both"/>
        <w:rPr>
          <w:rStyle w:val="Textoennegrita"/>
          <w:rFonts w:ascii="Arial" w:hAnsi="Arial"/>
          <w:b w:val="0"/>
          <w:color w:val="000000"/>
        </w:rPr>
      </w:pPr>
    </w:p>
    <w:p w:rsidR="00000000" w:rsidRDefault="001C0745">
      <w:pPr>
        <w:pStyle w:val="NormalWeb"/>
        <w:spacing w:line="360" w:lineRule="auto"/>
        <w:ind w:left="708"/>
        <w:jc w:val="both"/>
        <w:rPr>
          <w:rStyle w:val="Textoennegrita"/>
          <w:rFonts w:ascii="Arial" w:hAnsi="Arial"/>
          <w:b w:val="0"/>
          <w:color w:val="000000"/>
        </w:rPr>
      </w:pPr>
    </w:p>
    <w:p w:rsidR="00000000" w:rsidRDefault="001C0745">
      <w:pPr>
        <w:pStyle w:val="NormalWeb"/>
        <w:spacing w:line="360" w:lineRule="auto"/>
        <w:ind w:left="708"/>
        <w:jc w:val="both"/>
        <w:rPr>
          <w:rStyle w:val="Textoennegrita"/>
          <w:rFonts w:ascii="Arial" w:hAnsi="Arial"/>
          <w:b w:val="0"/>
          <w:color w:val="000000"/>
        </w:rPr>
      </w:pPr>
    </w:p>
    <w:p w:rsidR="00000000" w:rsidRDefault="001C0745">
      <w:pPr>
        <w:pStyle w:val="NormalWeb"/>
        <w:spacing w:line="360" w:lineRule="auto"/>
        <w:ind w:left="708"/>
        <w:jc w:val="both"/>
        <w:rPr>
          <w:rStyle w:val="Textoennegrita"/>
          <w:rFonts w:ascii="Arial" w:hAnsi="Arial"/>
          <w:b w:val="0"/>
          <w:color w:val="000000"/>
        </w:rPr>
      </w:pPr>
    </w:p>
    <w:p w:rsidR="00000000" w:rsidRDefault="001C0745">
      <w:pPr>
        <w:pStyle w:val="NormalWeb"/>
        <w:spacing w:line="360" w:lineRule="auto"/>
        <w:ind w:left="708"/>
        <w:jc w:val="both"/>
        <w:rPr>
          <w:rStyle w:val="Textoennegrita"/>
          <w:rFonts w:ascii="Arial" w:hAnsi="Arial"/>
          <w:b w:val="0"/>
          <w:color w:val="000000"/>
        </w:rPr>
      </w:pPr>
    </w:p>
    <w:p w:rsidR="00000000" w:rsidRDefault="001C0745">
      <w:pPr>
        <w:pStyle w:val="NormalWeb"/>
        <w:spacing w:line="360" w:lineRule="auto"/>
        <w:ind w:left="708"/>
        <w:jc w:val="both"/>
        <w:rPr>
          <w:rStyle w:val="Textoennegrita"/>
          <w:rFonts w:ascii="Arial" w:hAnsi="Arial"/>
          <w:b w:val="0"/>
          <w:color w:val="000000"/>
        </w:rPr>
      </w:pPr>
    </w:p>
    <w:p w:rsidR="00000000" w:rsidRDefault="001C0745">
      <w:pPr>
        <w:pStyle w:val="NormalWeb"/>
        <w:spacing w:line="360" w:lineRule="auto"/>
        <w:ind w:left="708"/>
        <w:jc w:val="both"/>
        <w:rPr>
          <w:rStyle w:val="Textoennegrita"/>
          <w:rFonts w:ascii="Arial" w:hAnsi="Arial"/>
          <w:b w:val="0"/>
          <w:color w:val="000000"/>
        </w:rPr>
      </w:pPr>
    </w:p>
    <w:p w:rsidR="00000000" w:rsidRDefault="001C0745">
      <w:pPr>
        <w:pStyle w:val="NormalWeb"/>
        <w:spacing w:line="360" w:lineRule="auto"/>
        <w:ind w:left="708"/>
        <w:jc w:val="both"/>
        <w:rPr>
          <w:rStyle w:val="Textoennegrita"/>
          <w:rFonts w:ascii="Arial" w:hAnsi="Arial"/>
          <w:b w:val="0"/>
          <w:color w:val="000000"/>
        </w:rPr>
      </w:pPr>
    </w:p>
    <w:p w:rsidR="00000000" w:rsidRDefault="001C0745">
      <w:pPr>
        <w:pStyle w:val="NormalWeb"/>
        <w:spacing w:line="360" w:lineRule="auto"/>
        <w:ind w:left="708"/>
        <w:jc w:val="both"/>
        <w:rPr>
          <w:rStyle w:val="Textoennegrita"/>
          <w:rFonts w:ascii="Arial" w:hAnsi="Arial"/>
          <w:b w:val="0"/>
          <w:color w:val="000000"/>
        </w:rPr>
      </w:pPr>
    </w:p>
    <w:p w:rsidR="00000000" w:rsidRDefault="001C0745">
      <w:pPr>
        <w:pStyle w:val="NormalWeb"/>
        <w:spacing w:line="360" w:lineRule="auto"/>
        <w:ind w:left="708"/>
        <w:jc w:val="both"/>
        <w:rPr>
          <w:rStyle w:val="Textoennegrita"/>
          <w:rFonts w:ascii="Arial" w:hAnsi="Arial"/>
          <w:b w:val="0"/>
          <w:color w:val="000000"/>
        </w:rPr>
      </w:pPr>
    </w:p>
    <w:p w:rsidR="00000000" w:rsidRDefault="001C0745">
      <w:pPr>
        <w:pStyle w:val="NormalWeb"/>
        <w:spacing w:line="360" w:lineRule="auto"/>
        <w:ind w:left="708"/>
        <w:jc w:val="both"/>
        <w:rPr>
          <w:rStyle w:val="Textoennegrita"/>
          <w:rFonts w:ascii="Arial" w:hAnsi="Arial"/>
          <w:b w:val="0"/>
          <w:color w:val="000000"/>
        </w:rPr>
      </w:pPr>
    </w:p>
    <w:p w:rsidR="00000000" w:rsidRDefault="001C0745">
      <w:pPr>
        <w:pStyle w:val="NormalWeb"/>
        <w:spacing w:line="360" w:lineRule="auto"/>
        <w:ind w:left="708"/>
        <w:jc w:val="both"/>
        <w:rPr>
          <w:rStyle w:val="Textoennegrita"/>
          <w:rFonts w:ascii="Arial" w:hAnsi="Arial"/>
          <w:b w:val="0"/>
          <w:color w:val="000000"/>
        </w:rPr>
      </w:pPr>
    </w:p>
    <w:p w:rsidR="00000000" w:rsidRDefault="001C0745">
      <w:pPr>
        <w:pStyle w:val="NormalWeb"/>
        <w:spacing w:line="360" w:lineRule="auto"/>
        <w:ind w:left="708"/>
        <w:jc w:val="both"/>
        <w:rPr>
          <w:rStyle w:val="Textoennegrita"/>
          <w:rFonts w:ascii="Arial" w:hAnsi="Arial"/>
          <w:b w:val="0"/>
          <w:color w:val="000000"/>
        </w:rPr>
      </w:pPr>
    </w:p>
    <w:p w:rsidR="00000000" w:rsidRDefault="001C0745">
      <w:pPr>
        <w:pStyle w:val="NormalWeb"/>
        <w:spacing w:line="360" w:lineRule="auto"/>
        <w:ind w:left="708"/>
        <w:jc w:val="both"/>
        <w:rPr>
          <w:rStyle w:val="Textoennegrita"/>
          <w:rFonts w:ascii="Arial" w:hAnsi="Arial"/>
          <w:b w:val="0"/>
          <w:color w:val="000000"/>
        </w:rPr>
      </w:pPr>
    </w:p>
    <w:p w:rsidR="00000000" w:rsidRDefault="001C0745">
      <w:pPr>
        <w:pStyle w:val="NormalWeb"/>
        <w:spacing w:line="360" w:lineRule="auto"/>
        <w:ind w:left="708"/>
        <w:jc w:val="both"/>
        <w:rPr>
          <w:rStyle w:val="Textoennegrita"/>
          <w:rFonts w:ascii="Arial" w:hAnsi="Arial"/>
          <w:b w:val="0"/>
          <w:color w:val="000000"/>
        </w:rPr>
      </w:pPr>
    </w:p>
    <w:p w:rsidR="00000000" w:rsidRDefault="001C0745">
      <w:pPr>
        <w:pStyle w:val="NormalWeb"/>
        <w:spacing w:line="360" w:lineRule="auto"/>
        <w:ind w:left="708"/>
        <w:jc w:val="both"/>
        <w:rPr>
          <w:rStyle w:val="Textoennegrita"/>
          <w:rFonts w:ascii="Arial" w:hAnsi="Arial"/>
          <w:color w:val="000000"/>
        </w:rPr>
      </w:pPr>
    </w:p>
    <w:p w:rsidR="00000000" w:rsidRDefault="001C0745">
      <w:pPr>
        <w:pStyle w:val="NormalWeb"/>
        <w:spacing w:line="360" w:lineRule="auto"/>
        <w:ind w:left="708"/>
        <w:jc w:val="both"/>
        <w:rPr>
          <w:rStyle w:val="Textoennegrita"/>
          <w:rFonts w:ascii="Arial" w:hAnsi="Arial"/>
          <w:b w:val="0"/>
          <w:color w:val="000000"/>
        </w:rPr>
      </w:pPr>
      <w:r>
        <w:rPr>
          <w:rStyle w:val="Textoennegrita"/>
          <w:rFonts w:ascii="Arial" w:hAnsi="Arial"/>
          <w:color w:val="000000"/>
        </w:rPr>
        <w:t>Figura 3.2.</w:t>
      </w:r>
      <w:r>
        <w:rPr>
          <w:rStyle w:val="Textoennegrita"/>
          <w:rFonts w:ascii="Arial" w:hAnsi="Arial"/>
          <w:b w:val="0"/>
          <w:color w:val="000000"/>
        </w:rPr>
        <w:t xml:space="preserve"> </w:t>
      </w:r>
      <w:r>
        <w:rPr>
          <w:rStyle w:val="Textoennegrita"/>
          <w:rFonts w:ascii="Arial" w:hAnsi="Arial"/>
          <w:color w:val="000000"/>
        </w:rPr>
        <w:t>Flujograma de Actividades para lograr Cero Fallas</w:t>
      </w:r>
    </w:p>
    <w:p w:rsidR="00000000" w:rsidRDefault="001C0745">
      <w:pPr>
        <w:pStyle w:val="NormalWeb"/>
        <w:spacing w:line="360" w:lineRule="auto"/>
        <w:ind w:left="708"/>
        <w:jc w:val="both"/>
        <w:rPr>
          <w:rStyle w:val="Textoennegrita"/>
          <w:rFonts w:ascii="Arial" w:hAnsi="Arial"/>
          <w:b w:val="0"/>
          <w:color w:val="000000"/>
        </w:rPr>
      </w:pPr>
    </w:p>
    <w:p w:rsidR="00000000" w:rsidRDefault="001C0745">
      <w:pPr>
        <w:pStyle w:val="NormalWeb"/>
        <w:spacing w:line="480" w:lineRule="auto"/>
        <w:ind w:left="708"/>
        <w:jc w:val="both"/>
        <w:rPr>
          <w:rStyle w:val="Textoennegrita"/>
          <w:rFonts w:ascii="Arial" w:hAnsi="Arial"/>
          <w:b w:val="0"/>
          <w:color w:val="000000"/>
        </w:rPr>
      </w:pPr>
      <w:r>
        <w:rPr>
          <w:rStyle w:val="Textoennegrita"/>
          <w:rFonts w:ascii="Arial" w:hAnsi="Arial"/>
          <w:b w:val="0"/>
          <w:color w:val="000000"/>
        </w:rPr>
        <w:lastRenderedPageBreak/>
        <w:t>El Comité Administrativo (gerencia y jefes de las áreas) son los que cumplen las met</w:t>
      </w:r>
      <w:r>
        <w:rPr>
          <w:rStyle w:val="Textoennegrita"/>
          <w:rFonts w:ascii="Arial" w:hAnsi="Arial"/>
          <w:b w:val="0"/>
          <w:color w:val="000000"/>
        </w:rPr>
        <w:t>as establecidas por el comité ejecutivo, y proveen apoyo al programa en la estructuración de los pilares, determinando el tiempo  disponible hombre/hora para capacitación de colaboradores y planifican las paradas de máquinas para realización del mantenimie</w:t>
      </w:r>
      <w:r>
        <w:rPr>
          <w:rStyle w:val="Textoennegrita"/>
          <w:rFonts w:ascii="Arial" w:hAnsi="Arial"/>
          <w:b w:val="0"/>
          <w:color w:val="000000"/>
        </w:rPr>
        <w:t>nto planeado.</w:t>
      </w:r>
    </w:p>
    <w:p w:rsidR="00000000" w:rsidRDefault="001C0745">
      <w:pPr>
        <w:pStyle w:val="NormalWeb"/>
        <w:spacing w:line="480" w:lineRule="auto"/>
        <w:ind w:left="708"/>
        <w:jc w:val="both"/>
        <w:rPr>
          <w:rStyle w:val="Textoennegrita"/>
          <w:rFonts w:ascii="Arial" w:hAnsi="Arial"/>
          <w:b w:val="0"/>
          <w:color w:val="000000"/>
        </w:rPr>
      </w:pPr>
      <w:r>
        <w:rPr>
          <w:rStyle w:val="Textoennegrita"/>
          <w:rFonts w:ascii="Arial" w:hAnsi="Arial"/>
          <w:b w:val="0"/>
          <w:color w:val="000000"/>
        </w:rPr>
        <w:t>El Comité Operacional (líderes y colaboradores) es el que garantiza el cumplimiento de las metas de eficiencia operacional, participa de las actividades desarrolladas por los grupos autónomos y atiende, cuando es pertinente, los requerimiento</w:t>
      </w:r>
      <w:r>
        <w:rPr>
          <w:rStyle w:val="Textoennegrita"/>
          <w:rFonts w:ascii="Arial" w:hAnsi="Arial"/>
          <w:b w:val="0"/>
          <w:color w:val="000000"/>
        </w:rPr>
        <w:t>s hechos por los colaboradores  para mejoramiento del ambiente de trabajo (hombre, máquina, método, material).</w:t>
      </w:r>
    </w:p>
    <w:p w:rsidR="00000000" w:rsidRDefault="001C0745">
      <w:pPr>
        <w:pStyle w:val="NormalWeb"/>
        <w:spacing w:line="480" w:lineRule="auto"/>
        <w:ind w:left="708"/>
        <w:jc w:val="both"/>
        <w:rPr>
          <w:rStyle w:val="Textoennegrita"/>
          <w:rFonts w:ascii="Arial" w:hAnsi="Arial"/>
          <w:b w:val="0"/>
          <w:color w:val="000000"/>
        </w:rPr>
      </w:pPr>
      <w:r>
        <w:rPr>
          <w:rStyle w:val="Textoennegrita"/>
          <w:rFonts w:ascii="Arial" w:hAnsi="Arial"/>
          <w:b w:val="0"/>
          <w:color w:val="000000"/>
        </w:rPr>
        <w:t>Los Grupos Autónomos (colaboradores) son los que buscarán  el desarrollo de habilidades y capacitación técnica, compromiso con el desarrollo de l</w:t>
      </w:r>
      <w:r>
        <w:rPr>
          <w:rStyle w:val="Textoennegrita"/>
          <w:rFonts w:ascii="Arial" w:hAnsi="Arial"/>
          <w:b w:val="0"/>
          <w:color w:val="000000"/>
        </w:rPr>
        <w:t>as actividades, utiliza los cinco sentidos y el sentido común, realiza las actividades preestablecidas por los pilares, exponen sus dificultades del trabajo y realizan mejoramientos, alcanzando las metas establecidas por el comité gerencial.</w:t>
      </w:r>
    </w:p>
    <w:p w:rsidR="00000000" w:rsidRDefault="001C0745">
      <w:pPr>
        <w:pStyle w:val="NormalWeb"/>
        <w:spacing w:line="480" w:lineRule="auto"/>
        <w:ind w:left="708"/>
        <w:jc w:val="both"/>
        <w:rPr>
          <w:rStyle w:val="Textoennegrita"/>
          <w:rFonts w:ascii="Arial" w:hAnsi="Arial"/>
          <w:b w:val="0"/>
          <w:color w:val="000000"/>
        </w:rPr>
      </w:pPr>
      <w:r>
        <w:rPr>
          <w:rStyle w:val="Textoennegrita"/>
          <w:rFonts w:ascii="Arial" w:hAnsi="Arial"/>
          <w:b w:val="0"/>
          <w:color w:val="000000"/>
        </w:rPr>
        <w:t xml:space="preserve">La Gestión de </w:t>
      </w:r>
      <w:r>
        <w:rPr>
          <w:rStyle w:val="Textoennegrita"/>
          <w:rFonts w:ascii="Arial" w:hAnsi="Arial"/>
          <w:b w:val="0"/>
          <w:color w:val="000000"/>
        </w:rPr>
        <w:t>Mantenimiento de la planta de Detergentes, también estará  fundamentada en los siguientes tipos de políticas de mantenimiento:</w:t>
      </w:r>
    </w:p>
    <w:p w:rsidR="00000000" w:rsidRDefault="001C0745">
      <w:pPr>
        <w:pStyle w:val="NormalWeb"/>
        <w:numPr>
          <w:ilvl w:val="0"/>
          <w:numId w:val="2"/>
        </w:numPr>
        <w:spacing w:line="480" w:lineRule="auto"/>
        <w:jc w:val="both"/>
        <w:rPr>
          <w:rStyle w:val="Textoennegrita"/>
          <w:rFonts w:ascii="Arial" w:hAnsi="Arial"/>
          <w:b w:val="0"/>
          <w:color w:val="000000"/>
        </w:rPr>
      </w:pPr>
      <w:r>
        <w:rPr>
          <w:rStyle w:val="Textoennegrita"/>
          <w:rFonts w:ascii="Arial" w:hAnsi="Arial"/>
          <w:color w:val="000000"/>
        </w:rPr>
        <w:t xml:space="preserve">Mantenimiento Basado en el Tiempo (TBM).  </w:t>
      </w:r>
      <w:r>
        <w:rPr>
          <w:rStyle w:val="Textoennegrita"/>
          <w:rFonts w:ascii="Arial" w:hAnsi="Arial"/>
          <w:b w:val="0"/>
          <w:color w:val="000000"/>
        </w:rPr>
        <w:t>El mantenimiento basado en el tiempo consistirá en inspeccionar, ejecutar servicios, li</w:t>
      </w:r>
      <w:r>
        <w:rPr>
          <w:rStyle w:val="Textoennegrita"/>
          <w:rFonts w:ascii="Arial" w:hAnsi="Arial"/>
          <w:b w:val="0"/>
          <w:color w:val="000000"/>
        </w:rPr>
        <w:t xml:space="preserve">mpiar los equipos y </w:t>
      </w:r>
      <w:r>
        <w:rPr>
          <w:rStyle w:val="Textoennegrita"/>
          <w:rFonts w:ascii="Arial" w:hAnsi="Arial"/>
          <w:b w:val="0"/>
          <w:color w:val="000000"/>
        </w:rPr>
        <w:lastRenderedPageBreak/>
        <w:t>sustituir periódicamente piezas para evitar averías súbitas y problemas en los procesos.  Este concepto será parte importante tanto del</w:t>
      </w:r>
      <w:r>
        <w:rPr>
          <w:rStyle w:val="Textoennegrita"/>
          <w:rFonts w:ascii="Tahoma" w:hAnsi="Tahoma"/>
          <w:b w:val="0"/>
          <w:color w:val="000000"/>
          <w:sz w:val="26"/>
        </w:rPr>
        <w:t xml:space="preserve"> </w:t>
      </w:r>
      <w:r>
        <w:rPr>
          <w:rStyle w:val="Textoennegrita"/>
          <w:rFonts w:ascii="Arial" w:hAnsi="Arial"/>
          <w:b w:val="0"/>
          <w:color w:val="000000"/>
        </w:rPr>
        <w:t>mantenimiento autónomo como del mantenimiento especializado (PREVENTIVO).</w:t>
      </w:r>
    </w:p>
    <w:p w:rsidR="00000000" w:rsidRDefault="001C0745">
      <w:pPr>
        <w:pStyle w:val="NormalWeb"/>
        <w:numPr>
          <w:ilvl w:val="0"/>
          <w:numId w:val="2"/>
        </w:numPr>
        <w:spacing w:line="480" w:lineRule="auto"/>
        <w:jc w:val="both"/>
        <w:rPr>
          <w:rStyle w:val="Textoennegrita"/>
          <w:rFonts w:ascii="Arial" w:hAnsi="Arial"/>
          <w:b w:val="0"/>
          <w:color w:val="000000"/>
        </w:rPr>
      </w:pPr>
      <w:r>
        <w:rPr>
          <w:rStyle w:val="Textoennegrita"/>
          <w:rFonts w:ascii="Arial" w:hAnsi="Arial"/>
          <w:color w:val="000000"/>
        </w:rPr>
        <w:t>Mantenimiento Basado en la</w:t>
      </w:r>
      <w:r>
        <w:rPr>
          <w:rStyle w:val="Textoennegrita"/>
          <w:rFonts w:ascii="Arial" w:hAnsi="Arial"/>
          <w:color w:val="000000"/>
        </w:rPr>
        <w:t xml:space="preserve">s Condiciones (CBM).  </w:t>
      </w:r>
      <w:r>
        <w:rPr>
          <w:rStyle w:val="Textoennegrita"/>
          <w:rFonts w:ascii="Arial" w:hAnsi="Arial"/>
          <w:b w:val="0"/>
          <w:color w:val="000000"/>
        </w:rPr>
        <w:t>El mantenimiento basado en las condiciones utilizará equipos diagnósticos para supervisar y diagnosticar las condiciones de las máquinas móviles de manera continua o intermitente durante la operación y en inspección durante el empiezo</w:t>
      </w:r>
      <w:r>
        <w:rPr>
          <w:rStyle w:val="Textoennegrita"/>
          <w:rFonts w:ascii="Arial" w:hAnsi="Arial"/>
          <w:b w:val="0"/>
          <w:color w:val="000000"/>
        </w:rPr>
        <w:t xml:space="preserve"> de funcionamiento (verificando las condiciones de los equipos estáticos y comprobando las señales de cambio con técnicas de inspección no destructivas).  Como indica su nombre, el mantenimiento basado en condiciones será realizado en función de las condic</w:t>
      </w:r>
      <w:r>
        <w:rPr>
          <w:rStyle w:val="Textoennegrita"/>
          <w:rFonts w:ascii="Arial" w:hAnsi="Arial"/>
          <w:b w:val="0"/>
          <w:color w:val="000000"/>
        </w:rPr>
        <w:t>iones reales de los equipos y no por transcurso de un determinado intervalo de tiempo (PREDICTIVO).</w:t>
      </w:r>
    </w:p>
    <w:p w:rsidR="00000000" w:rsidRDefault="001C0745">
      <w:pPr>
        <w:pStyle w:val="NormalWeb"/>
        <w:numPr>
          <w:ilvl w:val="0"/>
          <w:numId w:val="2"/>
        </w:numPr>
        <w:spacing w:line="480" w:lineRule="auto"/>
        <w:jc w:val="both"/>
        <w:rPr>
          <w:rStyle w:val="Textoennegrita"/>
          <w:rFonts w:ascii="Arial" w:hAnsi="Arial"/>
          <w:b w:val="0"/>
          <w:color w:val="000000"/>
        </w:rPr>
      </w:pPr>
      <w:r>
        <w:rPr>
          <w:rStyle w:val="Textoennegrita"/>
          <w:rFonts w:ascii="Arial" w:hAnsi="Arial"/>
          <w:color w:val="000000"/>
        </w:rPr>
        <w:t>Mantenimiento Después de la Avería (BDM).</w:t>
      </w:r>
      <w:r>
        <w:rPr>
          <w:rStyle w:val="Textoennegrita"/>
          <w:rFonts w:ascii="Arial" w:hAnsi="Arial"/>
          <w:b w:val="0"/>
          <w:color w:val="000000"/>
        </w:rPr>
        <w:t xml:space="preserve">  Al contrario de los sistemas anteriores, con este sistema se espera que los equipos fallen para repararlos.  Se u</w:t>
      </w:r>
      <w:r>
        <w:rPr>
          <w:rStyle w:val="Textoennegrita"/>
          <w:rFonts w:ascii="Arial" w:hAnsi="Arial"/>
          <w:b w:val="0"/>
          <w:color w:val="000000"/>
        </w:rPr>
        <w:t>tiliza el concepto de mantenimiento por avería o defectos cuando el fallo no afecta significativamente las operaciones o la producción o no genera otras pérdidas, además de los costos de reparaciones (CORRECTIVO).</w:t>
      </w:r>
    </w:p>
    <w:p w:rsidR="00000000" w:rsidRDefault="001C0745">
      <w:pPr>
        <w:pStyle w:val="NormalWeb"/>
        <w:numPr>
          <w:ilvl w:val="0"/>
          <w:numId w:val="2"/>
        </w:numPr>
        <w:spacing w:line="480" w:lineRule="auto"/>
        <w:jc w:val="both"/>
        <w:rPr>
          <w:rStyle w:val="Textoennegrita"/>
          <w:rFonts w:ascii="Arial" w:hAnsi="Arial"/>
          <w:b w:val="0"/>
          <w:color w:val="000000"/>
        </w:rPr>
      </w:pPr>
      <w:r>
        <w:rPr>
          <w:rStyle w:val="Textoennegrita"/>
          <w:rFonts w:ascii="Arial" w:hAnsi="Arial"/>
          <w:color w:val="000000"/>
        </w:rPr>
        <w:t>Mantenimiento por Mejoramiento (IBM).</w:t>
      </w:r>
      <w:r>
        <w:rPr>
          <w:rStyle w:val="Textoennegrita"/>
          <w:rFonts w:ascii="Arial" w:hAnsi="Arial"/>
          <w:b w:val="0"/>
          <w:color w:val="000000"/>
        </w:rPr>
        <w:t xml:space="preserve">  Est</w:t>
      </w:r>
      <w:r>
        <w:rPr>
          <w:rStyle w:val="Textoennegrita"/>
          <w:rFonts w:ascii="Arial" w:hAnsi="Arial"/>
          <w:b w:val="0"/>
          <w:color w:val="000000"/>
        </w:rPr>
        <w:t>e mantenimiento mejora los equipos y sus componentes de modo que se pueda realizar confiablemente el mantenimiento preventivo.  Si el equipo tiene debilidades de proyecto, será  necesario mejorarlo.</w:t>
      </w:r>
    </w:p>
    <w:p w:rsidR="001C0745" w:rsidRDefault="001C0745">
      <w:pPr>
        <w:spacing w:line="480" w:lineRule="auto"/>
      </w:pPr>
    </w:p>
    <w:sectPr w:rsidR="001C0745">
      <w:headerReference w:type="even" r:id="rId8"/>
      <w:headerReference w:type="default" r:id="rId9"/>
      <w:pgSz w:w="11906" w:h="16838" w:code="9"/>
      <w:pgMar w:top="1985" w:right="1134" w:bottom="2268" w:left="1985" w:header="720" w:footer="720" w:gutter="0"/>
      <w:pgNumType w:start="38"/>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0745" w:rsidRDefault="001C0745">
      <w:r>
        <w:separator/>
      </w:r>
    </w:p>
  </w:endnote>
  <w:endnote w:type="continuationSeparator" w:id="1">
    <w:p w:rsidR="001C0745" w:rsidRDefault="001C07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0745" w:rsidRDefault="001C0745">
      <w:r>
        <w:separator/>
      </w:r>
    </w:p>
  </w:footnote>
  <w:footnote w:type="continuationSeparator" w:id="1">
    <w:p w:rsidR="001C0745" w:rsidRDefault="001C07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C0745">
    <w:pPr>
      <w:pStyle w:val="Encabezado"/>
      <w:framePr w:wrap="around" w:vAnchor="text" w:hAnchor="margin" w:xAlign="right" w:y="1"/>
      <w:rPr>
        <w:rStyle w:val="Nmerodepgina"/>
      </w:rPr>
    </w:pPr>
    <w:r>
      <w:rPr>
        <w:rStyle w:val="Nmerodepgina"/>
      </w:rPr>
      <w:fldChar w:fldCharType="begin"/>
    </w:r>
    <w:r>
      <w:rPr>
        <w:rStyle w:val="Nmerodepgina"/>
      </w:rPr>
      <w:instrText>PAGE</w:instrText>
    </w:r>
    <w:r>
      <w:rPr>
        <w:rStyle w:val="Nmerodepgina"/>
      </w:rPr>
      <w:instrText xml:space="preserve">  </w:instrText>
    </w:r>
    <w:r>
      <w:rPr>
        <w:rStyle w:val="Nmerodepgina"/>
      </w:rPr>
      <w:fldChar w:fldCharType="separate"/>
    </w:r>
    <w:r>
      <w:rPr>
        <w:rStyle w:val="Nmerodepgina"/>
        <w:noProof/>
      </w:rPr>
      <w:t>6</w:t>
    </w:r>
    <w:r>
      <w:rPr>
        <w:rStyle w:val="Nmerodepgina"/>
      </w:rPr>
      <w:fldChar w:fldCharType="end"/>
    </w:r>
  </w:p>
  <w:p w:rsidR="00000000" w:rsidRDefault="001C0745">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C0745">
    <w:pPr>
      <w:pStyle w:val="Encabezado"/>
      <w:framePr w:wrap="around" w:vAnchor="text" w:hAnchor="margin" w:xAlign="right" w:y="1"/>
      <w:rPr>
        <w:rStyle w:val="Nmerodepgina"/>
      </w:rPr>
    </w:pPr>
    <w:r>
      <w:rPr>
        <w:rStyle w:val="Nmerodepgina"/>
      </w:rPr>
      <w:fldChar w:fldCharType="begin"/>
    </w:r>
    <w:r>
      <w:rPr>
        <w:rStyle w:val="Nmerodepgina"/>
      </w:rPr>
      <w:instrText>PAGE</w:instrText>
    </w:r>
    <w:r>
      <w:rPr>
        <w:rStyle w:val="Nmerodepgina"/>
      </w:rPr>
      <w:instrText xml:space="preserve">  </w:instrText>
    </w:r>
    <w:r>
      <w:rPr>
        <w:rStyle w:val="Nmerodepgina"/>
      </w:rPr>
      <w:fldChar w:fldCharType="separate"/>
    </w:r>
    <w:r w:rsidR="00972D8B">
      <w:rPr>
        <w:rStyle w:val="Nmerodepgina"/>
        <w:noProof/>
      </w:rPr>
      <w:t>44</w:t>
    </w:r>
    <w:r>
      <w:rPr>
        <w:rStyle w:val="Nmerodepgina"/>
      </w:rPr>
      <w:fldChar w:fldCharType="end"/>
    </w:r>
  </w:p>
  <w:p w:rsidR="00000000" w:rsidRDefault="001C0745">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D687B"/>
    <w:multiLevelType w:val="multilevel"/>
    <w:tmpl w:val="19563A9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b/>
        <w:i w:val="0"/>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
    <w:nsid w:val="299620E1"/>
    <w:multiLevelType w:val="multilevel"/>
    <w:tmpl w:val="501E0F08"/>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502"/>
        </w:tabs>
        <w:ind w:left="502" w:hanging="360"/>
      </w:pPr>
      <w:rPr>
        <w:rFonts w:hint="default"/>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1506"/>
        </w:tabs>
        <w:ind w:left="1506" w:hanging="1080"/>
      </w:pPr>
      <w:rPr>
        <w:rFonts w:hint="default"/>
      </w:rPr>
    </w:lvl>
    <w:lvl w:ilvl="4">
      <w:start w:val="1"/>
      <w:numFmt w:val="decimal"/>
      <w:isLgl/>
      <w:lvlText w:val="%1.%2.%3.%4.%5"/>
      <w:lvlJc w:val="left"/>
      <w:pPr>
        <w:tabs>
          <w:tab w:val="num" w:pos="1648"/>
        </w:tabs>
        <w:ind w:left="1648" w:hanging="1080"/>
      </w:pPr>
      <w:rPr>
        <w:rFonts w:hint="default"/>
      </w:rPr>
    </w:lvl>
    <w:lvl w:ilvl="5">
      <w:start w:val="1"/>
      <w:numFmt w:val="decimal"/>
      <w:isLgl/>
      <w:lvlText w:val="%1.%2.%3.%4.%5.%6"/>
      <w:lvlJc w:val="left"/>
      <w:pPr>
        <w:tabs>
          <w:tab w:val="num" w:pos="2150"/>
        </w:tabs>
        <w:ind w:left="2150" w:hanging="1440"/>
      </w:pPr>
      <w:rPr>
        <w:rFonts w:hint="default"/>
      </w:rPr>
    </w:lvl>
    <w:lvl w:ilvl="6">
      <w:start w:val="1"/>
      <w:numFmt w:val="decimal"/>
      <w:isLgl/>
      <w:lvlText w:val="%1.%2.%3.%4.%5.%6.%7"/>
      <w:lvlJc w:val="left"/>
      <w:pPr>
        <w:tabs>
          <w:tab w:val="num" w:pos="2292"/>
        </w:tabs>
        <w:ind w:left="2292" w:hanging="1440"/>
      </w:pPr>
      <w:rPr>
        <w:rFonts w:hint="default"/>
      </w:rPr>
    </w:lvl>
    <w:lvl w:ilvl="7">
      <w:start w:val="1"/>
      <w:numFmt w:val="decimal"/>
      <w:isLgl/>
      <w:lvlText w:val="%1.%2.%3.%4.%5.%6.%7.%8"/>
      <w:lvlJc w:val="left"/>
      <w:pPr>
        <w:tabs>
          <w:tab w:val="num" w:pos="2794"/>
        </w:tabs>
        <w:ind w:left="2794" w:hanging="1800"/>
      </w:pPr>
      <w:rPr>
        <w:rFonts w:hint="default"/>
      </w:rPr>
    </w:lvl>
    <w:lvl w:ilvl="8">
      <w:start w:val="1"/>
      <w:numFmt w:val="decimal"/>
      <w:isLgl/>
      <w:lvlText w:val="%1.%2.%3.%4.%5.%6.%7.%8.%9"/>
      <w:lvlJc w:val="left"/>
      <w:pPr>
        <w:tabs>
          <w:tab w:val="num" w:pos="2936"/>
        </w:tabs>
        <w:ind w:left="2936" w:hanging="1800"/>
      </w:pPr>
      <w:rPr>
        <w:rFonts w:hint="default"/>
      </w:rPr>
    </w:lvl>
  </w:abstractNum>
  <w:abstractNum w:abstractNumId="2">
    <w:nsid w:val="3ECE2D2C"/>
    <w:multiLevelType w:val="singleLevel"/>
    <w:tmpl w:val="7BA857DC"/>
    <w:lvl w:ilvl="0">
      <w:numFmt w:val="bullet"/>
      <w:lvlText w:val="-"/>
      <w:lvlJc w:val="left"/>
      <w:pPr>
        <w:tabs>
          <w:tab w:val="num" w:pos="360"/>
        </w:tabs>
        <w:ind w:left="360" w:hanging="360"/>
      </w:pPr>
      <w:rPr>
        <w:rFonts w:ascii="Times New Roman" w:hAnsi="Times New Roman" w:hint="default"/>
        <w:b w:val="0"/>
      </w:rPr>
    </w:lvl>
  </w:abstractNum>
  <w:abstractNum w:abstractNumId="3">
    <w:nsid w:val="61EE45DF"/>
    <w:multiLevelType w:val="singleLevel"/>
    <w:tmpl w:val="5972D638"/>
    <w:lvl w:ilvl="0">
      <w:start w:val="3"/>
      <w:numFmt w:val="decimal"/>
      <w:lvlText w:val="%1."/>
      <w:lvlJc w:val="left"/>
      <w:pPr>
        <w:tabs>
          <w:tab w:val="num" w:pos="720"/>
        </w:tabs>
        <w:ind w:left="720" w:hanging="72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attachedTemplate r:id="rId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972D8B"/>
    <w:rsid w:val="001C0745"/>
    <w:rsid w:val="00972D8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qFormat/>
    <w:pPr>
      <w:keepNext/>
      <w:outlineLvl w:val="1"/>
    </w:pPr>
    <w:rPr>
      <w:rFonts w:ascii="Tahoma" w:hAnsi="Tahoma"/>
      <w:b/>
      <w:snapToGrid w:val="0"/>
      <w:color w:val="000000"/>
      <w:sz w:val="10"/>
      <w:lang w:val="en-US"/>
    </w:rPr>
  </w:style>
  <w:style w:type="paragraph" w:styleId="Ttulo9">
    <w:name w:val="heading 9"/>
    <w:basedOn w:val="Normal"/>
    <w:next w:val="Normal"/>
    <w:qFormat/>
    <w:pPr>
      <w:keepNext/>
      <w:jc w:val="center"/>
      <w:outlineLvl w:val="8"/>
    </w:pPr>
    <w:rPr>
      <w:rFonts w:ascii="Impact" w:hAnsi="Impact"/>
      <w:b/>
      <w:sz w:val="16"/>
      <w:lang w:val="es-MX"/>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qFormat/>
    <w:rPr>
      <w:b/>
      <w:bCs/>
    </w:rPr>
  </w:style>
  <w:style w:type="paragraph" w:styleId="NormalWeb">
    <w:name w:val="Normal (Web)"/>
    <w:basedOn w:val="Normal"/>
    <w:pPr>
      <w:spacing w:before="100" w:after="100"/>
    </w:pPr>
    <w:rPr>
      <w:sz w:val="24"/>
    </w:rPr>
  </w:style>
  <w:style w:type="paragraph" w:styleId="Textoindependiente">
    <w:name w:val="Body Text"/>
    <w:basedOn w:val="Normal"/>
    <w:semiHidden/>
    <w:pPr>
      <w:jc w:val="both"/>
    </w:pPr>
    <w:rPr>
      <w:rFonts w:ascii="Tahoma" w:hAnsi="Tahoma"/>
      <w:color w:val="000000"/>
      <w:sz w:val="26"/>
    </w:rPr>
  </w:style>
  <w:style w:type="paragraph" w:styleId="Textoindependiente3">
    <w:name w:val="Body Text 3"/>
    <w:basedOn w:val="Normal"/>
    <w:semiHidden/>
    <w:rPr>
      <w:sz w:val="14"/>
      <w:lang w:val="es-MX"/>
    </w:rPr>
  </w:style>
  <w:style w:type="paragraph" w:styleId="Encabezado">
    <w:name w:val="header"/>
    <w:basedOn w:val="Normal"/>
    <w:semiHidden/>
    <w:pPr>
      <w:tabs>
        <w:tab w:val="center" w:pos="4419"/>
        <w:tab w:val="right" w:pos="8838"/>
      </w:tabs>
    </w:pPr>
  </w:style>
  <w:style w:type="character" w:styleId="Nmerodepgina">
    <w:name w:val="page number"/>
    <w:basedOn w:val="Fuentedeprrafopredeter"/>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wd07.tm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~wd07.tmp</Template>
  <TotalTime>0</TotalTime>
  <Pages>7</Pages>
  <Words>936</Words>
  <Characters>5152</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CAPITULO 3</vt:lpstr>
    </vt:vector>
  </TitlesOfParts>
  <Company>RCH</Company>
  <LinksUpToDate>false</LinksUpToDate>
  <CharactersWithSpaces>6076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CAPITULO 3</dc:title>
  <dc:subject/>
  <dc:creator>Guillermo Bonilla L.</dc:creator>
  <cp:keywords/>
  <cp:lastModifiedBy>Ayudante</cp:lastModifiedBy>
  <cp:revision>2</cp:revision>
  <dcterms:created xsi:type="dcterms:W3CDTF">2009-06-25T14:59:00Z</dcterms:created>
  <dcterms:modified xsi:type="dcterms:W3CDTF">2009-06-25T14:59:00Z</dcterms:modified>
</cp:coreProperties>
</file>