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97A"/>
    <w:p w:rsidR="00000000" w:rsidRDefault="009A69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APÉNDICE D</w:t>
      </w:r>
    </w:p>
    <w:p w:rsidR="00000000" w:rsidRDefault="009A697A">
      <w:pPr>
        <w:jc w:val="center"/>
        <w:rPr>
          <w:rFonts w:ascii="Arial" w:hAnsi="Arial" w:cs="Arial"/>
          <w:b/>
          <w:bCs/>
        </w:rPr>
      </w:pPr>
    </w:p>
    <w:p w:rsidR="00000000" w:rsidRDefault="009A697A">
      <w:pPr>
        <w:spacing w:line="480" w:lineRule="auto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Parámetros para </w:t>
      </w:r>
      <w:r>
        <w:rPr>
          <w:rFonts w:ascii="Arial" w:hAnsi="Arial"/>
          <w:b/>
          <w:bCs/>
          <w:lang w:val="es-ES_tradnl"/>
        </w:rPr>
        <w:t>selección</w:t>
      </w:r>
      <w:r>
        <w:rPr>
          <w:rFonts w:ascii="Arial" w:hAnsi="Arial" w:cs="Arial"/>
          <w:b/>
          <w:bCs/>
        </w:rPr>
        <w:t xml:space="preserve"> de bomba de aceite térmico</w:t>
      </w:r>
    </w:p>
    <w:p w:rsidR="00000000" w:rsidRDefault="009A697A"/>
    <w:tbl>
      <w:tblPr>
        <w:tblW w:w="6840" w:type="dxa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0"/>
        <w:gridCol w:w="1550"/>
        <w:gridCol w:w="792"/>
        <w:gridCol w:w="718"/>
        <w:gridCol w:w="1590"/>
        <w:gridCol w:w="1080"/>
      </w:tblGrid>
      <w:tr w:rsidR="00000000">
        <w:trPr>
          <w:cantSplit/>
          <w:trHeight w:val="460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Calentador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Capacidad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Presión de Cabezal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Flujo de Aceite Térmico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Potencia Absorbida</w:t>
            </w:r>
          </w:p>
        </w:tc>
      </w:tr>
      <w:tr w:rsidR="00000000">
        <w:trPr>
          <w:cantSplit/>
          <w:trHeight w:val="46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1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</w:p>
        </w:tc>
      </w:tr>
      <w:tr w:rsidR="00000000">
        <w:trPr>
          <w:trHeight w:val="255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] / [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Mcal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/t]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[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mLC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[bar]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[m³/h]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 / 20</w:t>
            </w: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 / 40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000000">
        <w:trPr>
          <w:trHeight w:val="255"/>
        </w:trPr>
        <w:tc>
          <w:tcPr>
            <w:tcW w:w="1110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50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 / 60</w:t>
            </w:r>
          </w:p>
        </w:tc>
        <w:tc>
          <w:tcPr>
            <w:tcW w:w="792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18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1590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080" w:type="dxa"/>
            <w:shd w:val="clear" w:color="auto" w:fill="E6E6E6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 / 100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4,8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175 / 150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 / 200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9,8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5,5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 / 300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</w:t>
            </w:r>
          </w:p>
        </w:tc>
      </w:tr>
      <w:tr w:rsidR="00000000">
        <w:trPr>
          <w:trHeight w:val="255"/>
        </w:trPr>
        <w:tc>
          <w:tcPr>
            <w:tcW w:w="1110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465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465 / 400</w:t>
            </w:r>
          </w:p>
        </w:tc>
        <w:tc>
          <w:tcPr>
            <w:tcW w:w="792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 / 600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930 / 800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 / 1300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 / 2000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 / 2500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121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3500 / 3000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146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4700 / 4000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45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5900 / 5100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55</w:t>
            </w:r>
          </w:p>
        </w:tc>
      </w:tr>
      <w:tr w:rsidR="00000000">
        <w:trPr>
          <w:trHeight w:val="255"/>
        </w:trPr>
        <w:tc>
          <w:tcPr>
            <w:tcW w:w="111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7000</w:t>
            </w:r>
          </w:p>
        </w:tc>
        <w:tc>
          <w:tcPr>
            <w:tcW w:w="155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7000 / 6000</w:t>
            </w:r>
          </w:p>
        </w:tc>
        <w:tc>
          <w:tcPr>
            <w:tcW w:w="7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718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5,4</w:t>
            </w:r>
          </w:p>
        </w:tc>
        <w:tc>
          <w:tcPr>
            <w:tcW w:w="15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292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000000" w:rsidRDefault="009A697A">
            <w:pPr>
              <w:keepNext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75</w:t>
            </w:r>
          </w:p>
        </w:tc>
      </w:tr>
    </w:tbl>
    <w:p w:rsidR="009A697A" w:rsidRDefault="009A697A"/>
    <w:sectPr w:rsidR="009A6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F3FDD"/>
    <w:multiLevelType w:val="multilevel"/>
    <w:tmpl w:val="1A38204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pStyle w:val="Estilo1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noPunctuationKerning/>
  <w:characterSpacingControl w:val="doNotCompress"/>
  <w:compat/>
  <w:rsids>
    <w:rsidRoot w:val="000F2031"/>
    <w:rsid w:val="000F2031"/>
    <w:rsid w:val="009A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ind w:left="794"/>
      <w:outlineLvl w:val="2"/>
    </w:pPr>
    <w:rPr>
      <w:rFonts w:ascii="Arial" w:hAnsi="Arial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3"/>
    <w:pPr>
      <w:numPr>
        <w:ilvl w:val="2"/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C</vt:lpstr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C</dc:title>
  <dc:subject/>
  <dc:creator>Patricio Flores</dc:creator>
  <cp:keywords/>
  <dc:description/>
  <cp:lastModifiedBy>Ayudante</cp:lastModifiedBy>
  <cp:revision>2</cp:revision>
  <dcterms:created xsi:type="dcterms:W3CDTF">2009-06-25T16:30:00Z</dcterms:created>
  <dcterms:modified xsi:type="dcterms:W3CDTF">2009-06-25T16:30:00Z</dcterms:modified>
</cp:coreProperties>
</file>