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74DC3">
      <w:pPr>
        <w:rPr>
          <w:rFonts w:ascii="Century Gothic" w:hAnsi="Century Gothic"/>
          <w:b/>
        </w:rPr>
      </w:pPr>
      <w:r>
        <w:rPr>
          <w:rFonts w:ascii="Century Gothic" w:hAnsi="Century Gothic"/>
          <w:b/>
        </w:rPr>
        <w:t>Guayaquil, 6 de Abril 2004</w:t>
      </w:r>
    </w:p>
    <w:p w:rsidR="00000000" w:rsidRDefault="00D74DC3">
      <w:pPr>
        <w:rPr>
          <w:rFonts w:ascii="Century Gothic" w:hAnsi="Century Gothic"/>
          <w:b/>
        </w:rPr>
      </w:pPr>
    </w:p>
    <w:p w:rsidR="00000000" w:rsidRDefault="00D74DC3">
      <w:pPr>
        <w:rPr>
          <w:rFonts w:ascii="Century Gothic" w:hAnsi="Century Gothic"/>
          <w:b/>
        </w:rPr>
      </w:pPr>
      <w:r>
        <w:rPr>
          <w:rFonts w:ascii="Century Gothic" w:hAnsi="Century Gothic"/>
          <w:b/>
        </w:rPr>
        <w:t>Señor Ingeniero</w:t>
      </w:r>
    </w:p>
    <w:p w:rsidR="00000000" w:rsidRDefault="00D74DC3">
      <w:pPr>
        <w:rPr>
          <w:rFonts w:ascii="Century Gothic" w:hAnsi="Century Gothic"/>
          <w:b/>
        </w:rPr>
      </w:pPr>
      <w:r>
        <w:rPr>
          <w:rFonts w:ascii="Century Gothic" w:hAnsi="Century Gothic"/>
          <w:b/>
        </w:rPr>
        <w:t>FRANCISCO ANDRADE</w:t>
      </w:r>
    </w:p>
    <w:p w:rsidR="00000000" w:rsidRDefault="00D74DC3">
      <w:pPr>
        <w:rPr>
          <w:rFonts w:ascii="Century Gothic" w:hAnsi="Century Gothic"/>
          <w:b/>
        </w:rPr>
      </w:pPr>
      <w:r>
        <w:rPr>
          <w:rFonts w:ascii="Century Gothic" w:hAnsi="Century Gothic"/>
          <w:b/>
        </w:rPr>
        <w:t>SUBDECANO DE LA FACULTAD DE INGENIERIA EN MECANICA Y CIENCIAS DE LA PRODUCCIÓN (FIMCP)</w:t>
      </w:r>
    </w:p>
    <w:p w:rsidR="00000000" w:rsidRDefault="00D74DC3">
      <w:pPr>
        <w:rPr>
          <w:rFonts w:ascii="Century Gothic" w:hAnsi="Century Gothic"/>
          <w:b/>
        </w:rPr>
      </w:pPr>
      <w:r>
        <w:rPr>
          <w:rFonts w:ascii="Century Gothic" w:hAnsi="Century Gothic"/>
          <w:b/>
        </w:rPr>
        <w:t>En su despacho</w:t>
      </w:r>
    </w:p>
    <w:p w:rsidR="00000000" w:rsidRDefault="00D74DC3">
      <w:pPr>
        <w:rPr>
          <w:rFonts w:ascii="Century Gothic" w:hAnsi="Century Gothic"/>
          <w:b/>
        </w:rPr>
      </w:pPr>
    </w:p>
    <w:p w:rsidR="00000000" w:rsidRDefault="00D74DC3">
      <w:pPr>
        <w:rPr>
          <w:rFonts w:ascii="Century Gothic" w:hAnsi="Century Gothic"/>
          <w:b/>
        </w:rPr>
      </w:pPr>
      <w:r>
        <w:rPr>
          <w:rFonts w:ascii="Century Gothic" w:hAnsi="Century Gothic"/>
          <w:b/>
        </w:rPr>
        <w:t>De mis consideraciones</w:t>
      </w:r>
    </w:p>
    <w:p w:rsidR="00000000" w:rsidRDefault="00D74DC3">
      <w:pPr>
        <w:rPr>
          <w:rFonts w:ascii="Century Gothic" w:hAnsi="Century Gothic"/>
          <w:b/>
        </w:rPr>
      </w:pPr>
      <w:r>
        <w:rPr>
          <w:rFonts w:ascii="Century Gothic" w:hAnsi="Century Gothic"/>
          <w:b/>
        </w:rPr>
        <w:t>Yo Henry Mauricio Peláez Castillo, estudiante de la carrera de Ingen</w:t>
      </w:r>
      <w:r>
        <w:rPr>
          <w:rFonts w:ascii="Century Gothic" w:hAnsi="Century Gothic"/>
          <w:b/>
        </w:rPr>
        <w:t>iería Mecánica, habiendo cumplido con lo establecido en el Reglamento de Graduación de la ESPOL, solicito a usted se sirva disponer el trámite para la aprobación del Tema, Temario y Resumen de mi Tesis de Grado, los cuales detallo a continuación y que a su</w:t>
      </w:r>
      <w:r>
        <w:rPr>
          <w:rFonts w:ascii="Century Gothic" w:hAnsi="Century Gothic"/>
          <w:b/>
        </w:rPr>
        <w:t xml:space="preserve"> vez, cuentan con el auspicio académico del profesor que conjuntamente firma esta solicitud.</w:t>
      </w:r>
    </w:p>
    <w:p w:rsidR="00000000" w:rsidRDefault="00D74DC3">
      <w:pPr>
        <w:spacing w:line="360" w:lineRule="auto"/>
        <w:jc w:val="both"/>
      </w:pPr>
    </w:p>
    <w:p w:rsidR="00000000" w:rsidRDefault="00D74DC3">
      <w:pPr>
        <w:pStyle w:val="Textoindependiente3"/>
        <w:rPr>
          <w:rFonts w:cs="Arial"/>
        </w:rPr>
      </w:pPr>
      <w:r>
        <w:t>TEMA:</w:t>
      </w:r>
    </w:p>
    <w:p w:rsidR="00000000" w:rsidRDefault="00D74DC3">
      <w:pPr>
        <w:pStyle w:val="Textoindependiente3"/>
        <w:rPr>
          <w:sz w:val="32"/>
        </w:rPr>
      </w:pPr>
      <w:r>
        <w:rPr>
          <w:sz w:val="32"/>
        </w:rPr>
        <w:t>“Diseño para la construcción de una planta para almacenamiento y distribución de cemento asfáltico.”</w:t>
      </w:r>
    </w:p>
    <w:p w:rsidR="00000000" w:rsidRDefault="00D74DC3">
      <w:pPr>
        <w:pStyle w:val="Textoindependiente"/>
        <w:rPr>
          <w:b w:val="0"/>
          <w:sz w:val="32"/>
          <w:lang w:val="es-ES_tradnl"/>
        </w:rPr>
      </w:pPr>
      <w:r>
        <w:rPr>
          <w:b w:val="0"/>
          <w:sz w:val="32"/>
          <w:lang w:val="es-ES_tradnl"/>
        </w:rPr>
        <w:lastRenderedPageBreak/>
        <w:t>TEMARIO:</w:t>
      </w:r>
    </w:p>
    <w:p w:rsidR="00000000" w:rsidRDefault="00D74DC3">
      <w:r>
        <w:t>RESUMEN</w:t>
      </w:r>
    </w:p>
    <w:p w:rsidR="00000000" w:rsidRDefault="00D74DC3">
      <w:pPr>
        <w:tabs>
          <w:tab w:val="left" w:pos="1985"/>
        </w:tabs>
      </w:pPr>
      <w:r>
        <w:t>INDICE GENERAL</w:t>
      </w:r>
    </w:p>
    <w:p w:rsidR="00000000" w:rsidRDefault="00D74DC3">
      <w:r>
        <w:t>ABREVIATURAS</w:t>
      </w:r>
    </w:p>
    <w:p w:rsidR="00000000" w:rsidRDefault="00D74DC3">
      <w:r>
        <w:t>SIMBOLOGIA</w:t>
      </w:r>
    </w:p>
    <w:p w:rsidR="00000000" w:rsidRDefault="00D74DC3">
      <w:r>
        <w:t>INDICE DE FIGURAS</w:t>
      </w:r>
    </w:p>
    <w:p w:rsidR="00000000" w:rsidRDefault="00D74DC3">
      <w:r>
        <w:t>INDICE DE TABLAS</w:t>
      </w:r>
    </w:p>
    <w:p w:rsidR="00000000" w:rsidRDefault="00D74DC3">
      <w:r>
        <w:t>INTRODUCCIÓN</w:t>
      </w:r>
    </w:p>
    <w:p w:rsidR="00000000" w:rsidRDefault="00D74DC3">
      <w:pPr>
        <w:pStyle w:val="Ttulo2"/>
        <w:numPr>
          <w:ilvl w:val="12"/>
          <w:numId w:val="0"/>
        </w:numPr>
        <w:spacing w:line="360" w:lineRule="auto"/>
        <w:jc w:val="center"/>
        <w:rPr>
          <w:b w:val="0"/>
          <w:u w:val="single"/>
          <w:lang w:val="es-ES_tradnl"/>
        </w:rPr>
      </w:pPr>
      <w:r>
        <w:rPr>
          <w:b w:val="0"/>
          <w:u w:val="single"/>
          <w:lang w:val="es-ES_tradnl"/>
        </w:rPr>
        <w:t xml:space="preserve"> </w:t>
      </w:r>
      <w:r>
        <w:rPr>
          <w:b w:val="0"/>
          <w:iCs w:val="0"/>
          <w:sz w:val="40"/>
          <w:u w:val="single"/>
          <w:lang w:val="es-ES_tradnl"/>
        </w:rPr>
        <w:t>Capítulo I</w:t>
      </w:r>
    </w:p>
    <w:p w:rsidR="00000000" w:rsidRDefault="00D74DC3">
      <w:pPr>
        <w:numPr>
          <w:ilvl w:val="0"/>
          <w:numId w:val="16"/>
        </w:numPr>
        <w:tabs>
          <w:tab w:val="left" w:pos="360"/>
        </w:tabs>
        <w:rPr>
          <w:b/>
          <w:lang w:val="es-EC"/>
        </w:rPr>
      </w:pPr>
      <w:r>
        <w:rPr>
          <w:b/>
          <w:lang w:val="es-EC"/>
        </w:rPr>
        <w:t>JUSTIFICACIÓN DEL PROYECTO.</w:t>
      </w:r>
    </w:p>
    <w:p w:rsidR="00000000" w:rsidRDefault="00D74DC3">
      <w:pPr>
        <w:numPr>
          <w:ilvl w:val="1"/>
          <w:numId w:val="16"/>
        </w:numPr>
        <w:tabs>
          <w:tab w:val="left" w:pos="792"/>
        </w:tabs>
        <w:rPr>
          <w:sz w:val="22"/>
          <w:szCs w:val="22"/>
        </w:rPr>
      </w:pPr>
      <w:r>
        <w:rPr>
          <w:sz w:val="22"/>
          <w:szCs w:val="22"/>
        </w:rPr>
        <w:t>Generalidades.</w:t>
      </w:r>
    </w:p>
    <w:p w:rsidR="00000000" w:rsidRDefault="00D74DC3">
      <w:pPr>
        <w:numPr>
          <w:ilvl w:val="1"/>
          <w:numId w:val="16"/>
        </w:numPr>
        <w:tabs>
          <w:tab w:val="left" w:pos="792"/>
        </w:tabs>
        <w:rPr>
          <w:sz w:val="22"/>
          <w:szCs w:val="22"/>
        </w:rPr>
      </w:pPr>
      <w:r>
        <w:rPr>
          <w:sz w:val="22"/>
          <w:szCs w:val="22"/>
        </w:rPr>
        <w:t>Ventajas y Desventajas de este proyecto.</w:t>
      </w:r>
    </w:p>
    <w:p w:rsidR="00000000" w:rsidRDefault="00D74DC3">
      <w:pPr>
        <w:numPr>
          <w:ilvl w:val="1"/>
          <w:numId w:val="16"/>
        </w:numPr>
        <w:tabs>
          <w:tab w:val="left" w:pos="792"/>
        </w:tabs>
        <w:rPr>
          <w:sz w:val="22"/>
          <w:szCs w:val="22"/>
        </w:rPr>
      </w:pPr>
      <w:r>
        <w:rPr>
          <w:sz w:val="22"/>
          <w:szCs w:val="22"/>
        </w:rPr>
        <w:t>Estudio de Factibilidad.</w:t>
      </w:r>
    </w:p>
    <w:p w:rsidR="00000000" w:rsidRDefault="00D74DC3">
      <w:pPr>
        <w:pStyle w:val="Ttulo2"/>
        <w:numPr>
          <w:ilvl w:val="12"/>
          <w:numId w:val="0"/>
        </w:numPr>
        <w:spacing w:line="360" w:lineRule="auto"/>
        <w:jc w:val="center"/>
        <w:rPr>
          <w:b w:val="0"/>
          <w:u w:val="single"/>
          <w:lang w:val="es-ES_tradnl"/>
        </w:rPr>
      </w:pPr>
      <w:r>
        <w:rPr>
          <w:b w:val="0"/>
          <w:iCs w:val="0"/>
          <w:sz w:val="40"/>
          <w:u w:val="single"/>
          <w:lang w:val="es-ES_tradnl"/>
        </w:rPr>
        <w:t>Capítulo II</w:t>
      </w:r>
    </w:p>
    <w:p w:rsidR="00000000" w:rsidRDefault="00D74DC3">
      <w:pPr>
        <w:numPr>
          <w:ilvl w:val="0"/>
          <w:numId w:val="16"/>
        </w:numPr>
        <w:tabs>
          <w:tab w:val="left" w:pos="360"/>
        </w:tabs>
        <w:rPr>
          <w:b/>
        </w:rPr>
      </w:pPr>
      <w:r>
        <w:rPr>
          <w:b/>
        </w:rPr>
        <w:t>REQUERIMIENTOS NECESARIOS PARA EL DISEÑO DE LA PLANTA DE ASFALTO.</w:t>
      </w:r>
    </w:p>
    <w:p w:rsidR="00000000" w:rsidRDefault="00D74DC3">
      <w:pPr>
        <w:numPr>
          <w:ilvl w:val="1"/>
          <w:numId w:val="16"/>
        </w:numPr>
        <w:tabs>
          <w:tab w:val="left" w:pos="792"/>
        </w:tabs>
        <w:rPr>
          <w:sz w:val="22"/>
          <w:szCs w:val="22"/>
        </w:rPr>
      </w:pPr>
      <w:r>
        <w:rPr>
          <w:sz w:val="22"/>
          <w:szCs w:val="22"/>
        </w:rPr>
        <w:t>Propieda</w:t>
      </w:r>
      <w:r>
        <w:rPr>
          <w:sz w:val="22"/>
          <w:szCs w:val="22"/>
        </w:rPr>
        <w:t>des del Asfalto</w:t>
      </w:r>
    </w:p>
    <w:p w:rsidR="00000000" w:rsidRDefault="00D74DC3">
      <w:pPr>
        <w:numPr>
          <w:ilvl w:val="1"/>
          <w:numId w:val="16"/>
        </w:numPr>
        <w:tabs>
          <w:tab w:val="left" w:pos="792"/>
        </w:tabs>
        <w:rPr>
          <w:sz w:val="22"/>
          <w:szCs w:val="22"/>
        </w:rPr>
      </w:pPr>
      <w:r>
        <w:rPr>
          <w:sz w:val="22"/>
          <w:szCs w:val="22"/>
        </w:rPr>
        <w:t>Propuesta para el desarrollo de una Plan Maestro.</w:t>
      </w:r>
    </w:p>
    <w:p w:rsidR="00000000" w:rsidRDefault="00D74DC3">
      <w:pPr>
        <w:numPr>
          <w:ilvl w:val="1"/>
          <w:numId w:val="16"/>
        </w:numPr>
        <w:tabs>
          <w:tab w:val="left" w:pos="792"/>
        </w:tabs>
        <w:rPr>
          <w:sz w:val="22"/>
          <w:szCs w:val="22"/>
        </w:rPr>
      </w:pPr>
      <w:r>
        <w:rPr>
          <w:sz w:val="22"/>
          <w:szCs w:val="22"/>
        </w:rPr>
        <w:t>Estudio de Logística.</w:t>
      </w:r>
    </w:p>
    <w:p w:rsidR="00000000" w:rsidRDefault="00D74DC3">
      <w:pPr>
        <w:numPr>
          <w:ilvl w:val="1"/>
          <w:numId w:val="16"/>
        </w:numPr>
        <w:tabs>
          <w:tab w:val="left" w:pos="792"/>
        </w:tabs>
        <w:rPr>
          <w:sz w:val="22"/>
          <w:szCs w:val="22"/>
        </w:rPr>
      </w:pPr>
      <w:r>
        <w:rPr>
          <w:sz w:val="22"/>
          <w:szCs w:val="22"/>
        </w:rPr>
        <w:t>Plan de Distribución.</w:t>
      </w:r>
    </w:p>
    <w:p w:rsidR="00000000" w:rsidRDefault="00D74DC3">
      <w:pPr>
        <w:numPr>
          <w:ilvl w:val="1"/>
          <w:numId w:val="16"/>
        </w:numPr>
        <w:tabs>
          <w:tab w:val="left" w:pos="792"/>
        </w:tabs>
        <w:rPr>
          <w:sz w:val="22"/>
          <w:szCs w:val="22"/>
        </w:rPr>
      </w:pPr>
      <w:r>
        <w:rPr>
          <w:sz w:val="22"/>
          <w:szCs w:val="22"/>
        </w:rPr>
        <w:t>Plan de Desarrollo para la Fuente de Suministro.</w:t>
      </w:r>
    </w:p>
    <w:p w:rsidR="00000000" w:rsidRDefault="00D74DC3">
      <w:pPr>
        <w:numPr>
          <w:ilvl w:val="1"/>
          <w:numId w:val="16"/>
        </w:numPr>
        <w:tabs>
          <w:tab w:val="left" w:pos="792"/>
        </w:tabs>
        <w:rPr>
          <w:sz w:val="22"/>
          <w:szCs w:val="22"/>
        </w:rPr>
      </w:pPr>
      <w:r>
        <w:rPr>
          <w:sz w:val="22"/>
          <w:szCs w:val="22"/>
        </w:rPr>
        <w:lastRenderedPageBreak/>
        <w:t>Selección de la capacidad de Almacenaje.</w:t>
      </w:r>
    </w:p>
    <w:p w:rsidR="00000000" w:rsidRDefault="00D74DC3">
      <w:pPr>
        <w:numPr>
          <w:ilvl w:val="1"/>
          <w:numId w:val="16"/>
        </w:numPr>
        <w:tabs>
          <w:tab w:val="left" w:pos="792"/>
        </w:tabs>
        <w:rPr>
          <w:sz w:val="22"/>
          <w:szCs w:val="22"/>
        </w:rPr>
      </w:pPr>
      <w:r>
        <w:rPr>
          <w:sz w:val="22"/>
          <w:szCs w:val="22"/>
        </w:rPr>
        <w:t xml:space="preserve">Preparación del Estudio de Factibilidad para el mercado </w:t>
      </w:r>
      <w:r>
        <w:rPr>
          <w:sz w:val="22"/>
          <w:szCs w:val="22"/>
        </w:rPr>
        <w:t>de Asfaltos.</w:t>
      </w:r>
    </w:p>
    <w:p w:rsidR="00000000" w:rsidRDefault="00D74DC3">
      <w:pPr>
        <w:pStyle w:val="Ttulo2"/>
        <w:numPr>
          <w:ilvl w:val="12"/>
          <w:numId w:val="0"/>
        </w:numPr>
        <w:spacing w:line="360" w:lineRule="auto"/>
        <w:jc w:val="center"/>
        <w:rPr>
          <w:b w:val="0"/>
          <w:iCs w:val="0"/>
          <w:sz w:val="40"/>
          <w:u w:val="single"/>
          <w:lang w:val="es-ES_tradnl"/>
        </w:rPr>
      </w:pPr>
      <w:r>
        <w:rPr>
          <w:b w:val="0"/>
          <w:iCs w:val="0"/>
          <w:sz w:val="40"/>
          <w:u w:val="single"/>
          <w:lang w:val="es-ES_tradnl"/>
        </w:rPr>
        <w:t>Capítulo III</w:t>
      </w:r>
    </w:p>
    <w:p w:rsidR="00000000" w:rsidRDefault="00D74DC3">
      <w:pPr>
        <w:numPr>
          <w:ilvl w:val="0"/>
          <w:numId w:val="16"/>
        </w:numPr>
        <w:tabs>
          <w:tab w:val="left" w:pos="360"/>
        </w:tabs>
        <w:rPr>
          <w:b/>
        </w:rPr>
      </w:pPr>
      <w:r>
        <w:rPr>
          <w:b/>
        </w:rPr>
        <w:t>FUNCION Y DISEÑO DE LA PLANTA DE ASFALTO</w:t>
      </w:r>
    </w:p>
    <w:p w:rsidR="00000000" w:rsidRDefault="00D74DC3">
      <w:pPr>
        <w:numPr>
          <w:ilvl w:val="1"/>
          <w:numId w:val="16"/>
        </w:numPr>
        <w:tabs>
          <w:tab w:val="left" w:pos="792"/>
        </w:tabs>
        <w:rPr>
          <w:sz w:val="22"/>
          <w:szCs w:val="22"/>
        </w:rPr>
      </w:pPr>
      <w:r>
        <w:rPr>
          <w:sz w:val="22"/>
          <w:szCs w:val="22"/>
        </w:rPr>
        <w:t>Método de Operación de Planta</w:t>
      </w:r>
    </w:p>
    <w:p w:rsidR="00000000" w:rsidRDefault="00D74DC3">
      <w:pPr>
        <w:numPr>
          <w:ilvl w:val="1"/>
          <w:numId w:val="16"/>
        </w:numPr>
        <w:tabs>
          <w:tab w:val="left" w:pos="1224"/>
        </w:tabs>
        <w:rPr>
          <w:sz w:val="22"/>
          <w:szCs w:val="22"/>
        </w:rPr>
      </w:pPr>
      <w:r>
        <w:rPr>
          <w:sz w:val="22"/>
          <w:szCs w:val="22"/>
        </w:rPr>
        <w:t>Diagramas de Flujo de los procesos.</w:t>
      </w:r>
    </w:p>
    <w:p w:rsidR="00000000" w:rsidRDefault="00D74DC3">
      <w:pPr>
        <w:numPr>
          <w:ilvl w:val="1"/>
          <w:numId w:val="16"/>
        </w:numPr>
        <w:tabs>
          <w:tab w:val="left" w:pos="1224"/>
        </w:tabs>
        <w:rPr>
          <w:sz w:val="22"/>
          <w:szCs w:val="22"/>
        </w:rPr>
      </w:pPr>
      <w:r>
        <w:rPr>
          <w:sz w:val="22"/>
          <w:szCs w:val="22"/>
        </w:rPr>
        <w:t>Layout de la Planta.</w:t>
      </w:r>
    </w:p>
    <w:p w:rsidR="00000000" w:rsidRDefault="00D74DC3">
      <w:pPr>
        <w:numPr>
          <w:ilvl w:val="1"/>
          <w:numId w:val="16"/>
        </w:numPr>
        <w:tabs>
          <w:tab w:val="left" w:pos="1224"/>
        </w:tabs>
        <w:rPr>
          <w:sz w:val="22"/>
          <w:szCs w:val="22"/>
        </w:rPr>
      </w:pPr>
      <w:r>
        <w:rPr>
          <w:sz w:val="22"/>
          <w:szCs w:val="22"/>
        </w:rPr>
        <w:t>Actividades de la Planta</w:t>
      </w:r>
    </w:p>
    <w:p w:rsidR="00000000" w:rsidRDefault="00D74DC3">
      <w:pPr>
        <w:pStyle w:val="Ttulo2"/>
        <w:numPr>
          <w:ilvl w:val="12"/>
          <w:numId w:val="0"/>
        </w:numPr>
        <w:spacing w:line="360" w:lineRule="auto"/>
        <w:jc w:val="center"/>
        <w:rPr>
          <w:b w:val="0"/>
          <w:iCs w:val="0"/>
          <w:sz w:val="40"/>
          <w:u w:val="single"/>
          <w:lang w:val="es-ES_tradnl"/>
        </w:rPr>
      </w:pPr>
      <w:r>
        <w:rPr>
          <w:b w:val="0"/>
          <w:iCs w:val="0"/>
          <w:sz w:val="40"/>
          <w:u w:val="single"/>
          <w:lang w:val="es-ES_tradnl"/>
        </w:rPr>
        <w:t>Capítulo IV</w:t>
      </w:r>
    </w:p>
    <w:p w:rsidR="00000000" w:rsidRDefault="00D74DC3">
      <w:pPr>
        <w:numPr>
          <w:ilvl w:val="0"/>
          <w:numId w:val="16"/>
        </w:numPr>
        <w:rPr>
          <w:b/>
        </w:rPr>
      </w:pPr>
      <w:r>
        <w:rPr>
          <w:b/>
        </w:rPr>
        <w:t>ALMACENAJE DE PRODUCTO ASFALTICO ,TEMPERATURAS PARA SU MANEJO Y R</w:t>
      </w:r>
      <w:r>
        <w:rPr>
          <w:b/>
        </w:rPr>
        <w:t>EQUERIMIENTOS DE SEGURIDAD</w:t>
      </w:r>
    </w:p>
    <w:p w:rsidR="00000000" w:rsidRDefault="00D74DC3">
      <w:pPr>
        <w:numPr>
          <w:ilvl w:val="1"/>
          <w:numId w:val="16"/>
        </w:numPr>
        <w:rPr>
          <w:sz w:val="22"/>
        </w:rPr>
      </w:pPr>
      <w:r>
        <w:rPr>
          <w:sz w:val="22"/>
        </w:rPr>
        <w:t>Almacenaje recomendado y Temperaturas de Entrega.</w:t>
      </w:r>
    </w:p>
    <w:p w:rsidR="00000000" w:rsidRDefault="00D74DC3">
      <w:pPr>
        <w:numPr>
          <w:ilvl w:val="1"/>
          <w:numId w:val="16"/>
        </w:numPr>
        <w:rPr>
          <w:sz w:val="22"/>
        </w:rPr>
      </w:pPr>
      <w:r>
        <w:rPr>
          <w:sz w:val="22"/>
        </w:rPr>
        <w:t>Máximo Almacenaje Seguro y Temperaturas de Carga.</w:t>
      </w:r>
    </w:p>
    <w:p w:rsidR="00000000" w:rsidRDefault="00D74DC3">
      <w:pPr>
        <w:numPr>
          <w:ilvl w:val="1"/>
          <w:numId w:val="16"/>
        </w:numPr>
        <w:rPr>
          <w:sz w:val="22"/>
        </w:rPr>
      </w:pPr>
      <w:r>
        <w:rPr>
          <w:sz w:val="22"/>
        </w:rPr>
        <w:t>Calentamiento de los productos asfálticos.</w:t>
      </w:r>
    </w:p>
    <w:p w:rsidR="00000000" w:rsidRDefault="00D74DC3">
      <w:pPr>
        <w:numPr>
          <w:ilvl w:val="2"/>
          <w:numId w:val="16"/>
        </w:numPr>
        <w:rPr>
          <w:sz w:val="22"/>
        </w:rPr>
      </w:pPr>
      <w:r>
        <w:rPr>
          <w:sz w:val="22"/>
        </w:rPr>
        <w:t>Generalidades.</w:t>
      </w:r>
    </w:p>
    <w:p w:rsidR="00000000" w:rsidRDefault="00D74DC3">
      <w:pPr>
        <w:numPr>
          <w:ilvl w:val="2"/>
          <w:numId w:val="16"/>
        </w:numPr>
        <w:rPr>
          <w:sz w:val="22"/>
        </w:rPr>
      </w:pPr>
      <w:r>
        <w:rPr>
          <w:sz w:val="22"/>
        </w:rPr>
        <w:t>Transferencia de Calor.</w:t>
      </w:r>
    </w:p>
    <w:p w:rsidR="00000000" w:rsidRDefault="00D74DC3">
      <w:pPr>
        <w:numPr>
          <w:ilvl w:val="1"/>
          <w:numId w:val="16"/>
        </w:numPr>
        <w:rPr>
          <w:sz w:val="22"/>
        </w:rPr>
      </w:pPr>
      <w:r>
        <w:rPr>
          <w:sz w:val="22"/>
        </w:rPr>
        <w:t>Selección del Sistema de Calentamiento de la Pl</w:t>
      </w:r>
      <w:r>
        <w:rPr>
          <w:sz w:val="22"/>
        </w:rPr>
        <w:t>anta, alternativas posibles y selección del sistema optimo.</w:t>
      </w:r>
    </w:p>
    <w:p w:rsidR="00000000" w:rsidRDefault="00D74DC3">
      <w:pPr>
        <w:numPr>
          <w:ilvl w:val="1"/>
          <w:numId w:val="16"/>
        </w:numPr>
        <w:rPr>
          <w:sz w:val="22"/>
        </w:rPr>
      </w:pPr>
      <w:r>
        <w:rPr>
          <w:sz w:val="22"/>
        </w:rPr>
        <w:t>Aspectos de Diseño para el sistema de calentamiento.</w:t>
      </w:r>
    </w:p>
    <w:p w:rsidR="00000000" w:rsidRDefault="00D74DC3">
      <w:pPr>
        <w:pStyle w:val="Ttulo2"/>
        <w:numPr>
          <w:ilvl w:val="12"/>
          <w:numId w:val="0"/>
        </w:numPr>
        <w:spacing w:line="360" w:lineRule="auto"/>
        <w:jc w:val="center"/>
        <w:rPr>
          <w:b w:val="0"/>
          <w:iCs w:val="0"/>
          <w:sz w:val="40"/>
          <w:u w:val="single"/>
          <w:lang w:val="es-ES_tradnl"/>
        </w:rPr>
      </w:pPr>
      <w:r>
        <w:rPr>
          <w:b w:val="0"/>
          <w:iCs w:val="0"/>
          <w:sz w:val="40"/>
          <w:u w:val="single"/>
          <w:lang w:val="es-ES_tradnl"/>
        </w:rPr>
        <w:t>Capítulo V</w:t>
      </w:r>
    </w:p>
    <w:p w:rsidR="00000000" w:rsidRDefault="00D74DC3">
      <w:pPr>
        <w:numPr>
          <w:ilvl w:val="0"/>
          <w:numId w:val="16"/>
        </w:numPr>
        <w:rPr>
          <w:b/>
        </w:rPr>
      </w:pPr>
      <w:r>
        <w:rPr>
          <w:b/>
        </w:rPr>
        <w:t>TANQUES DE ALMACENAMIENTO DE PRODUCTOS ASFÁLTICOS.</w:t>
      </w:r>
    </w:p>
    <w:p w:rsidR="00000000" w:rsidRDefault="00D74DC3">
      <w:pPr>
        <w:numPr>
          <w:ilvl w:val="1"/>
          <w:numId w:val="16"/>
        </w:numPr>
        <w:rPr>
          <w:bCs/>
          <w:sz w:val="22"/>
        </w:rPr>
      </w:pPr>
      <w:r>
        <w:rPr>
          <w:bCs/>
          <w:sz w:val="22"/>
        </w:rPr>
        <w:lastRenderedPageBreak/>
        <w:t>Generalidades.</w:t>
      </w:r>
    </w:p>
    <w:p w:rsidR="00000000" w:rsidRDefault="00D74DC3">
      <w:pPr>
        <w:numPr>
          <w:ilvl w:val="1"/>
          <w:numId w:val="16"/>
        </w:numPr>
        <w:rPr>
          <w:bCs/>
          <w:sz w:val="22"/>
        </w:rPr>
      </w:pPr>
      <w:r>
        <w:rPr>
          <w:bCs/>
          <w:sz w:val="22"/>
        </w:rPr>
        <w:t>Efecto de la disponibilidad de Terreno.</w:t>
      </w:r>
    </w:p>
    <w:p w:rsidR="00000000" w:rsidRDefault="00D74DC3">
      <w:pPr>
        <w:numPr>
          <w:ilvl w:val="1"/>
          <w:numId w:val="16"/>
        </w:numPr>
        <w:rPr>
          <w:bCs/>
          <w:sz w:val="22"/>
        </w:rPr>
      </w:pPr>
      <w:r>
        <w:rPr>
          <w:bCs/>
          <w:sz w:val="22"/>
        </w:rPr>
        <w:t>Efecto del Sistema de Oper</w:t>
      </w:r>
      <w:r>
        <w:rPr>
          <w:bCs/>
          <w:sz w:val="22"/>
        </w:rPr>
        <w:t>ación de la Planta.</w:t>
      </w:r>
    </w:p>
    <w:p w:rsidR="00000000" w:rsidRDefault="00D74DC3">
      <w:pPr>
        <w:numPr>
          <w:ilvl w:val="1"/>
          <w:numId w:val="16"/>
        </w:numPr>
        <w:rPr>
          <w:bCs/>
          <w:sz w:val="22"/>
        </w:rPr>
      </w:pPr>
      <w:r>
        <w:rPr>
          <w:bCs/>
          <w:sz w:val="22"/>
        </w:rPr>
        <w:t>Almacenaje eficiente Térmicamente.</w:t>
      </w:r>
    </w:p>
    <w:p w:rsidR="00000000" w:rsidRDefault="00D74DC3">
      <w:pPr>
        <w:numPr>
          <w:ilvl w:val="1"/>
          <w:numId w:val="16"/>
        </w:numPr>
        <w:rPr>
          <w:bCs/>
          <w:sz w:val="22"/>
        </w:rPr>
      </w:pPr>
      <w:r>
        <w:rPr>
          <w:bCs/>
          <w:sz w:val="22"/>
        </w:rPr>
        <w:t>Efecto de las dimensiones del tanque sobre el costo.</w:t>
      </w:r>
    </w:p>
    <w:p w:rsidR="00000000" w:rsidRDefault="00D74DC3">
      <w:pPr>
        <w:numPr>
          <w:ilvl w:val="1"/>
          <w:numId w:val="16"/>
        </w:numPr>
        <w:rPr>
          <w:bCs/>
          <w:sz w:val="22"/>
        </w:rPr>
      </w:pPr>
      <w:r>
        <w:rPr>
          <w:bCs/>
          <w:sz w:val="22"/>
        </w:rPr>
        <w:t>Selección de los tanques de almacenamiento</w:t>
      </w:r>
    </w:p>
    <w:p w:rsidR="00000000" w:rsidRDefault="00D74DC3">
      <w:pPr>
        <w:numPr>
          <w:ilvl w:val="1"/>
          <w:numId w:val="16"/>
        </w:numPr>
        <w:rPr>
          <w:bCs/>
          <w:sz w:val="22"/>
        </w:rPr>
      </w:pPr>
      <w:r>
        <w:rPr>
          <w:bCs/>
          <w:sz w:val="22"/>
        </w:rPr>
        <w:t>Techos y Manhole de los tanques.</w:t>
      </w:r>
    </w:p>
    <w:p w:rsidR="00000000" w:rsidRDefault="00D74DC3">
      <w:pPr>
        <w:numPr>
          <w:ilvl w:val="1"/>
          <w:numId w:val="16"/>
        </w:numPr>
        <w:rPr>
          <w:bCs/>
          <w:sz w:val="22"/>
        </w:rPr>
      </w:pPr>
      <w:r>
        <w:rPr>
          <w:bCs/>
          <w:sz w:val="22"/>
        </w:rPr>
        <w:t>Compuertas de Expansión.</w:t>
      </w:r>
    </w:p>
    <w:p w:rsidR="00000000" w:rsidRDefault="00D74DC3">
      <w:pPr>
        <w:numPr>
          <w:ilvl w:val="1"/>
          <w:numId w:val="16"/>
        </w:numPr>
        <w:rPr>
          <w:bCs/>
          <w:sz w:val="22"/>
        </w:rPr>
      </w:pPr>
      <w:r>
        <w:rPr>
          <w:bCs/>
          <w:sz w:val="22"/>
        </w:rPr>
        <w:t>Entrada de Producto al tanque.</w:t>
      </w:r>
    </w:p>
    <w:p w:rsidR="00000000" w:rsidRDefault="00D74DC3">
      <w:pPr>
        <w:numPr>
          <w:ilvl w:val="1"/>
          <w:numId w:val="16"/>
        </w:numPr>
        <w:rPr>
          <w:bCs/>
          <w:sz w:val="22"/>
        </w:rPr>
      </w:pPr>
      <w:r>
        <w:rPr>
          <w:bCs/>
          <w:sz w:val="22"/>
        </w:rPr>
        <w:t>Drenajes del Tan</w:t>
      </w:r>
      <w:r>
        <w:rPr>
          <w:bCs/>
          <w:sz w:val="22"/>
        </w:rPr>
        <w:t>que.</w:t>
      </w:r>
    </w:p>
    <w:p w:rsidR="00000000" w:rsidRDefault="00D74DC3">
      <w:pPr>
        <w:numPr>
          <w:ilvl w:val="1"/>
          <w:numId w:val="16"/>
        </w:numPr>
        <w:rPr>
          <w:bCs/>
          <w:sz w:val="22"/>
        </w:rPr>
      </w:pPr>
      <w:r>
        <w:rPr>
          <w:bCs/>
          <w:sz w:val="22"/>
        </w:rPr>
        <w:t>Válvulas del Tanque.</w:t>
      </w:r>
    </w:p>
    <w:p w:rsidR="00000000" w:rsidRDefault="00D74DC3">
      <w:pPr>
        <w:numPr>
          <w:ilvl w:val="1"/>
          <w:numId w:val="16"/>
        </w:numPr>
        <w:rPr>
          <w:bCs/>
          <w:sz w:val="22"/>
        </w:rPr>
      </w:pPr>
      <w:r>
        <w:rPr>
          <w:bCs/>
          <w:sz w:val="22"/>
        </w:rPr>
        <w:t>Calibración de Tanques.</w:t>
      </w:r>
    </w:p>
    <w:p w:rsidR="00000000" w:rsidRDefault="00D74DC3">
      <w:pPr>
        <w:numPr>
          <w:ilvl w:val="1"/>
          <w:numId w:val="16"/>
        </w:numPr>
        <w:rPr>
          <w:bCs/>
          <w:sz w:val="22"/>
        </w:rPr>
      </w:pPr>
      <w:r>
        <w:rPr>
          <w:bCs/>
          <w:sz w:val="22"/>
        </w:rPr>
        <w:t>Alarmas de Nivel de Tanques.</w:t>
      </w:r>
    </w:p>
    <w:p w:rsidR="00000000" w:rsidRDefault="00D74DC3">
      <w:pPr>
        <w:numPr>
          <w:ilvl w:val="1"/>
          <w:numId w:val="16"/>
        </w:numPr>
        <w:rPr>
          <w:bCs/>
          <w:sz w:val="22"/>
        </w:rPr>
      </w:pPr>
      <w:r>
        <w:rPr>
          <w:bCs/>
          <w:sz w:val="22"/>
        </w:rPr>
        <w:t>Tanques de Servicio para llenado de tambores y Camiones Cisternas.</w:t>
      </w:r>
    </w:p>
    <w:p w:rsidR="00000000" w:rsidRDefault="00D74DC3">
      <w:pPr>
        <w:numPr>
          <w:ilvl w:val="1"/>
          <w:numId w:val="16"/>
        </w:numPr>
        <w:rPr>
          <w:bCs/>
          <w:sz w:val="22"/>
        </w:rPr>
      </w:pPr>
      <w:r>
        <w:rPr>
          <w:bCs/>
          <w:sz w:val="22"/>
        </w:rPr>
        <w:t>Grupo de Bombeo y Compresores para Asfalto</w:t>
      </w:r>
    </w:p>
    <w:p w:rsidR="00000000" w:rsidRDefault="00D74DC3">
      <w:pPr>
        <w:numPr>
          <w:ilvl w:val="1"/>
          <w:numId w:val="16"/>
        </w:numPr>
        <w:rPr>
          <w:bCs/>
          <w:sz w:val="22"/>
        </w:rPr>
      </w:pPr>
      <w:r>
        <w:rPr>
          <w:bCs/>
          <w:sz w:val="22"/>
        </w:rPr>
        <w:t>Compresores de Aire</w:t>
      </w:r>
    </w:p>
    <w:p w:rsidR="00000000" w:rsidRDefault="00D74DC3">
      <w:pPr>
        <w:pStyle w:val="Ttulo2"/>
        <w:numPr>
          <w:ilvl w:val="12"/>
          <w:numId w:val="0"/>
        </w:numPr>
        <w:spacing w:line="360" w:lineRule="auto"/>
        <w:jc w:val="center"/>
        <w:rPr>
          <w:b w:val="0"/>
          <w:iCs w:val="0"/>
          <w:sz w:val="40"/>
          <w:u w:val="single"/>
          <w:lang w:val="es-ES_tradnl"/>
        </w:rPr>
      </w:pPr>
      <w:r>
        <w:rPr>
          <w:b w:val="0"/>
          <w:iCs w:val="0"/>
          <w:sz w:val="40"/>
          <w:u w:val="single"/>
          <w:lang w:val="es-ES_tradnl"/>
        </w:rPr>
        <w:t>Capítulo VI</w:t>
      </w:r>
    </w:p>
    <w:p w:rsidR="00000000" w:rsidRDefault="00D74DC3">
      <w:pPr>
        <w:numPr>
          <w:ilvl w:val="0"/>
          <w:numId w:val="16"/>
        </w:numPr>
        <w:rPr>
          <w:b/>
        </w:rPr>
      </w:pPr>
      <w:r>
        <w:rPr>
          <w:b/>
        </w:rPr>
        <w:t>TUBERÍAS DE DESCARGA PARA TANQUEROS</w:t>
      </w:r>
      <w:r>
        <w:rPr>
          <w:b/>
        </w:rPr>
        <w:t xml:space="preserve"> DE ASFALTO</w:t>
      </w:r>
    </w:p>
    <w:p w:rsidR="00000000" w:rsidRDefault="00D74DC3">
      <w:pPr>
        <w:numPr>
          <w:ilvl w:val="1"/>
          <w:numId w:val="16"/>
        </w:numPr>
        <w:rPr>
          <w:bCs/>
          <w:sz w:val="22"/>
        </w:rPr>
      </w:pPr>
      <w:r>
        <w:rPr>
          <w:bCs/>
          <w:sz w:val="22"/>
        </w:rPr>
        <w:t>Generalidades</w:t>
      </w:r>
    </w:p>
    <w:p w:rsidR="00000000" w:rsidRDefault="00D74DC3">
      <w:pPr>
        <w:numPr>
          <w:ilvl w:val="1"/>
          <w:numId w:val="16"/>
        </w:numPr>
        <w:rPr>
          <w:bCs/>
          <w:sz w:val="22"/>
        </w:rPr>
      </w:pPr>
      <w:r>
        <w:rPr>
          <w:bCs/>
          <w:sz w:val="22"/>
        </w:rPr>
        <w:t>Calentamiento de Tuberías</w:t>
      </w:r>
    </w:p>
    <w:p w:rsidR="00000000" w:rsidRDefault="00D74DC3">
      <w:pPr>
        <w:numPr>
          <w:ilvl w:val="1"/>
          <w:numId w:val="16"/>
        </w:numPr>
        <w:rPr>
          <w:bCs/>
          <w:sz w:val="22"/>
        </w:rPr>
      </w:pPr>
      <w:r>
        <w:rPr>
          <w:bCs/>
          <w:sz w:val="22"/>
        </w:rPr>
        <w:t>Aire de Limpieza para Tuberías de descarga de tanqueros.</w:t>
      </w:r>
    </w:p>
    <w:p w:rsidR="00000000" w:rsidRDefault="00D74DC3">
      <w:pPr>
        <w:pStyle w:val="Ttulo2"/>
        <w:numPr>
          <w:ilvl w:val="12"/>
          <w:numId w:val="0"/>
        </w:numPr>
        <w:spacing w:line="360" w:lineRule="auto"/>
        <w:jc w:val="center"/>
        <w:rPr>
          <w:rFonts w:ascii="Times New Roman" w:hAnsi="Times New Roman"/>
          <w:b w:val="0"/>
          <w:i/>
          <w:sz w:val="40"/>
          <w:lang w:val="es-ES_tradnl"/>
        </w:rPr>
      </w:pPr>
      <w:r>
        <w:rPr>
          <w:b w:val="0"/>
          <w:iCs w:val="0"/>
          <w:sz w:val="40"/>
          <w:u w:val="single"/>
          <w:lang w:val="es-ES_tradnl"/>
        </w:rPr>
        <w:lastRenderedPageBreak/>
        <w:t>Capítulo VII</w:t>
      </w:r>
    </w:p>
    <w:p w:rsidR="00000000" w:rsidRDefault="00D74DC3">
      <w:pPr>
        <w:numPr>
          <w:ilvl w:val="0"/>
          <w:numId w:val="16"/>
        </w:numPr>
        <w:rPr>
          <w:b/>
        </w:rPr>
      </w:pPr>
      <w:r>
        <w:rPr>
          <w:b/>
        </w:rPr>
        <w:t>CONCLUSIONES YRECOMENDACIONES.</w:t>
      </w:r>
    </w:p>
    <w:p w:rsidR="00000000" w:rsidRDefault="00D74DC3"/>
    <w:p w:rsidR="00000000" w:rsidRDefault="00D74DC3">
      <w:pPr>
        <w:rPr>
          <w:b/>
        </w:rPr>
      </w:pPr>
      <w:r>
        <w:rPr>
          <w:b/>
        </w:rPr>
        <w:t>APÉNDICES</w:t>
      </w:r>
    </w:p>
    <w:p w:rsidR="00000000" w:rsidRDefault="00D74DC3">
      <w:pPr>
        <w:rPr>
          <w:b/>
        </w:rPr>
      </w:pPr>
      <w:r>
        <w:rPr>
          <w:b/>
        </w:rPr>
        <w:t>BIBLIOGRAFÍA</w:t>
      </w:r>
    </w:p>
    <w:p w:rsidR="00000000" w:rsidRDefault="00D74DC3">
      <w:pPr>
        <w:jc w:val="center"/>
        <w:rPr>
          <w:b/>
          <w:sz w:val="28"/>
          <w:szCs w:val="28"/>
        </w:rPr>
      </w:pPr>
      <w:r>
        <w:rPr>
          <w:b/>
          <w:sz w:val="28"/>
          <w:szCs w:val="28"/>
        </w:rPr>
        <w:t>RESUMEN</w:t>
      </w:r>
    </w:p>
    <w:p w:rsidR="00000000" w:rsidRDefault="00D74DC3">
      <w:pPr>
        <w:jc w:val="both"/>
        <w:rPr>
          <w:sz w:val="22"/>
        </w:rPr>
      </w:pPr>
      <w:r>
        <w:rPr>
          <w:sz w:val="22"/>
        </w:rPr>
        <w:t>Guayaquil es una ciudad que está ubicada en la desembocadura del río Gu</w:t>
      </w:r>
      <w:r>
        <w:rPr>
          <w:sz w:val="22"/>
        </w:rPr>
        <w:t>ayas, cuyo estuario se confunde con el golfo de Guayaquil. Es el principal puerto ecuatoriano y la ciudad más grande del país, con un gran movimiento económico, pues concentra las más importantes industrias, como refinerías de petróleo, industrias conserve</w:t>
      </w:r>
      <w:r>
        <w:rPr>
          <w:sz w:val="22"/>
        </w:rPr>
        <w:t>ras y diversas manufacturas de bienes de consumo. Es aquí donde hemos creído posible la construcción de una planta para el almacenamiento y distribución de cemento asfáltico que en esta tesis a continuación detallo.</w:t>
      </w:r>
    </w:p>
    <w:p w:rsidR="00000000" w:rsidRDefault="00D74DC3">
      <w:pPr>
        <w:jc w:val="both"/>
        <w:rPr>
          <w:sz w:val="22"/>
        </w:rPr>
      </w:pPr>
      <w:r>
        <w:rPr>
          <w:sz w:val="22"/>
        </w:rPr>
        <w:t>El Asfalto es una sustancia negra, pegaj</w:t>
      </w:r>
      <w:r>
        <w:rPr>
          <w:sz w:val="22"/>
        </w:rPr>
        <w:t>osa, sólida o semisólida según la temperatura ambiente; a la temperatura de ebullición del agua tiene consistencia pastosa, por lo que se extiende con facilidad. Se utiliza para revestir carreteras, impermeabilizar estructuras, como depósitos, techos o tej</w:t>
      </w:r>
      <w:r>
        <w:rPr>
          <w:sz w:val="22"/>
        </w:rPr>
        <w:t>ados, y en la fabricación de baldosas, pisos y tejas. No se debe confundir con el alquitrán, que es también una sustancia negra, pero derivada del carbón, la madera y otras sustancias.</w:t>
      </w:r>
    </w:p>
    <w:p w:rsidR="00000000" w:rsidRDefault="00D74DC3">
      <w:pPr>
        <w:jc w:val="both"/>
        <w:rPr>
          <w:sz w:val="22"/>
        </w:rPr>
      </w:pPr>
      <w:r>
        <w:rPr>
          <w:sz w:val="22"/>
        </w:rPr>
        <w:t>El asfalto se encuentra en depósitos naturales, pero casi todo el que s</w:t>
      </w:r>
      <w:r>
        <w:rPr>
          <w:sz w:val="22"/>
        </w:rPr>
        <w:t xml:space="preserve">e utiliza hoy es artificial, derivado del petróleo. Para pavimentar se emplean asfaltos de destilación, hechos con los hidrocarburos no volátiles que permanecen después de refinar el petróleo para obtener gasolina y otros productos. En la fabricación de </w:t>
      </w:r>
      <w:r>
        <w:rPr>
          <w:sz w:val="22"/>
        </w:rPr>
        <w:lastRenderedPageBreak/>
        <w:t>ma</w:t>
      </w:r>
      <w:r>
        <w:rPr>
          <w:sz w:val="22"/>
        </w:rPr>
        <w:t>teriales para tejados y productos similares se utilizan los asfaltos soplados, que se obtienen de los residuos del petróleo a temperaturas entre 204 y 316 °C. Una pequeña cantidad de asfalto se craquea a temperaturas alrededor de los 500 °C para fabricar m</w:t>
      </w:r>
      <w:r>
        <w:rPr>
          <w:sz w:val="22"/>
        </w:rPr>
        <w:t>ateriales aislantes.</w:t>
      </w:r>
    </w:p>
    <w:p w:rsidR="00000000" w:rsidRDefault="00D74DC3">
      <w:pPr>
        <w:jc w:val="both"/>
        <w:rPr>
          <w:sz w:val="22"/>
        </w:rPr>
      </w:pPr>
      <w:r>
        <w:rPr>
          <w:sz w:val="22"/>
        </w:rPr>
        <w:t xml:space="preserve">Esta tesis pretende presentar en siete capítulos todo el proceso de diseño para la construcción de una planta de cemento asfáltico, el lugar que hemos escogido es la ciudad de guayaquil, de preferencia cerca de un muelle con salida al </w:t>
      </w:r>
      <w:r>
        <w:rPr>
          <w:sz w:val="22"/>
        </w:rPr>
        <w:t xml:space="preserve">océano pacífico, pues el producto llega por buque tanque con cierta temperatura y tiene que ser descargado hacia tanques de almacenamiento colocados en tierra con sus respectivos aislamientos y tuberías de descarga que de igual forma poseen elementos para </w:t>
      </w:r>
      <w:r>
        <w:rPr>
          <w:sz w:val="22"/>
        </w:rPr>
        <w:t>poder realizar la transferencia de calor que el asfalto necesita. En cada capítulo se tratará un tema específico, que abarca cada detalle para la construcción de esta planta.</w:t>
      </w:r>
    </w:p>
    <w:p w:rsidR="00000000" w:rsidRDefault="00D74DC3">
      <w:pPr>
        <w:jc w:val="both"/>
        <w:rPr>
          <w:sz w:val="22"/>
        </w:rPr>
      </w:pPr>
      <w:r>
        <w:rPr>
          <w:sz w:val="22"/>
        </w:rPr>
        <w:t>En el primer capítulo expone la justificación del proyecto, analizado desde la pe</w:t>
      </w:r>
      <w:r>
        <w:rPr>
          <w:sz w:val="22"/>
        </w:rPr>
        <w:t xml:space="preserve">rspectiva de ventajas y desventajas que presenta la construcción de este tipo de plantas en la ciudad y en el país. El estudio de factibilidad nos dirá cuanto cuesta y analizará el retorno del activo con los años de operación de la planta. </w:t>
      </w:r>
    </w:p>
    <w:p w:rsidR="00000000" w:rsidRDefault="00D74DC3">
      <w:pPr>
        <w:jc w:val="both"/>
        <w:rPr>
          <w:sz w:val="22"/>
        </w:rPr>
      </w:pPr>
      <w:r>
        <w:rPr>
          <w:sz w:val="22"/>
        </w:rPr>
        <w:t>El segundo capí</w:t>
      </w:r>
      <w:r>
        <w:rPr>
          <w:sz w:val="22"/>
        </w:rPr>
        <w:t>tulo hará referencia a los requerimientos generales que se necesitan para el diseño de nuestra planta. Se establecen las propiedades químico-físicas del asfalto, el plan maestro que comprende el estudio  de logística desde la recepción hasta la entrega, el</w:t>
      </w:r>
      <w:r>
        <w:rPr>
          <w:sz w:val="22"/>
        </w:rPr>
        <w:t xml:space="preserve"> plan de distribución de asfalto con todas las formas posibles de comercialización, el desarrollo del plan maestro para la fuente de suministro incluyendo todos los aspectos para garantizar que la llegada de producto no tenga inconvenientes de ningún tipo,</w:t>
      </w:r>
      <w:r>
        <w:rPr>
          <w:sz w:val="22"/>
        </w:rPr>
        <w:t xml:space="preserve"> capacidades de almacenaje estudiadas a detalle y la </w:t>
      </w:r>
      <w:r>
        <w:rPr>
          <w:sz w:val="22"/>
        </w:rPr>
        <w:lastRenderedPageBreak/>
        <w:t>preparación del estudio de factibilidad para el mercado de asfaltos para poder responder si el mercado creciera.</w:t>
      </w:r>
    </w:p>
    <w:p w:rsidR="00000000" w:rsidRDefault="00D74DC3">
      <w:pPr>
        <w:jc w:val="both"/>
        <w:rPr>
          <w:sz w:val="22"/>
        </w:rPr>
      </w:pPr>
      <w:r>
        <w:rPr>
          <w:sz w:val="22"/>
        </w:rPr>
        <w:t>En el capitulo tercero se explica la planta en todas sus funciones, a mas de mostrar los l</w:t>
      </w:r>
      <w:r>
        <w:rPr>
          <w:sz w:val="22"/>
        </w:rPr>
        <w:t xml:space="preserve">ayouts previos para la construcción de la planta con sus respectivos diagramas de flujos explicando las variables de entrada y salida, así como también se presenta todas las actividades que se realizaran en la planta. </w:t>
      </w:r>
    </w:p>
    <w:p w:rsidR="00000000" w:rsidRDefault="00D74DC3">
      <w:pPr>
        <w:jc w:val="both"/>
        <w:rPr>
          <w:sz w:val="22"/>
        </w:rPr>
      </w:pPr>
      <w:r>
        <w:rPr>
          <w:sz w:val="22"/>
        </w:rPr>
        <w:t>En el capítulo cuatro se presentan la</w:t>
      </w:r>
      <w:r>
        <w:rPr>
          <w:sz w:val="22"/>
        </w:rPr>
        <w:t>s fases de diseño para el sistema de almacenaje, con sus respectivas temperaturas ya sea para almacenaje y para despachos, también se incluyen todos los requerimientos de seguridad necesarios. Se explican los detalles para todo lo que implicará el calentam</w:t>
      </w:r>
      <w:r>
        <w:rPr>
          <w:sz w:val="22"/>
        </w:rPr>
        <w:t xml:space="preserve">iento del producto y se selecciona el mejor sistema para este tipo de instalación. </w:t>
      </w:r>
    </w:p>
    <w:p w:rsidR="00000000" w:rsidRDefault="00D74DC3">
      <w:pPr>
        <w:jc w:val="both"/>
        <w:rPr>
          <w:sz w:val="22"/>
        </w:rPr>
      </w:pPr>
      <w:r>
        <w:rPr>
          <w:sz w:val="22"/>
        </w:rPr>
        <w:t>El capítulo cinco presenta todos los requerimientos de diseño para el almacenamiento de los productos de asfalto, que incluye los terrenos de la instalación y como se vería</w:t>
      </w:r>
      <w:r>
        <w:rPr>
          <w:sz w:val="22"/>
        </w:rPr>
        <w:t xml:space="preserve"> afectado por el almacenamiento de los productos en estos tanques,  el efecto de cómo se operará la planta ya que de esto dependerá la eficiencia en el llenado, también se analiza como lograr la eficiencia térmica de los tanques de almacenamiento, el costo</w:t>
      </w:r>
      <w:r>
        <w:rPr>
          <w:sz w:val="22"/>
        </w:rPr>
        <w:t xml:space="preserve"> debido a las dimensiones del tanque también es estudiado en este capítulo, los techos y manholes de estos tanques se presentan también en esta parte, las compuertas de expansión, entradas y salidas de producto, las válvulas a usar, calibraciones de tanque</w:t>
      </w:r>
      <w:r>
        <w:rPr>
          <w:sz w:val="22"/>
        </w:rPr>
        <w:t xml:space="preserve">, las alarmas de nivel, la inclusión de tanques de servicio para la descarga, y todo el sistema de bombeo y el sistema completo de aire a presión. </w:t>
      </w:r>
    </w:p>
    <w:p w:rsidR="00000000" w:rsidRDefault="00D74DC3">
      <w:pPr>
        <w:jc w:val="both"/>
        <w:rPr>
          <w:sz w:val="22"/>
        </w:rPr>
      </w:pPr>
      <w:r>
        <w:rPr>
          <w:sz w:val="22"/>
        </w:rPr>
        <w:lastRenderedPageBreak/>
        <w:t>En el capítulo seis se muestran las tuberías que se utilizaran para la descarga de este producto a los tanqu</w:t>
      </w:r>
      <w:r>
        <w:rPr>
          <w:sz w:val="22"/>
        </w:rPr>
        <w:t>eros de asfalto. Incluyen los sistemas de calentamiento y el aire para la limpieza de las tuberías.</w:t>
      </w:r>
    </w:p>
    <w:p w:rsidR="00000000" w:rsidRDefault="00D74DC3">
      <w:pPr>
        <w:jc w:val="both"/>
        <w:rPr>
          <w:sz w:val="22"/>
        </w:rPr>
      </w:pPr>
    </w:p>
    <w:p w:rsidR="00000000" w:rsidRDefault="00D74DC3">
      <w:pPr>
        <w:jc w:val="both"/>
      </w:pPr>
      <w:r>
        <w:rPr>
          <w:sz w:val="22"/>
        </w:rPr>
        <w:t xml:space="preserve">Las conclusiones y recomendaciones de la presente tesis se desarrollan en el capitulo siete. </w:t>
      </w:r>
    </w:p>
    <w:p w:rsidR="00000000" w:rsidRDefault="00D74DC3">
      <w:pPr>
        <w:jc w:val="both"/>
      </w:pPr>
    </w:p>
    <w:p w:rsidR="00000000" w:rsidRDefault="00D74DC3">
      <w:pPr>
        <w:jc w:val="both"/>
      </w:pPr>
    </w:p>
    <w:p w:rsidR="00000000" w:rsidRDefault="00D74DC3">
      <w:pPr>
        <w:jc w:val="both"/>
      </w:pPr>
    </w:p>
    <w:p w:rsidR="00000000" w:rsidRDefault="00D74DC3">
      <w:pPr>
        <w:jc w:val="both"/>
      </w:pPr>
      <w:r>
        <w:t>HENRY PELAEZ</w:t>
      </w:r>
      <w:r>
        <w:tab/>
      </w:r>
      <w:r>
        <w:tab/>
      </w:r>
      <w:r>
        <w:tab/>
      </w:r>
      <w:r>
        <w:tab/>
      </w:r>
      <w:r>
        <w:tab/>
        <w:t>ING. MANUEL HELGUERO</w:t>
      </w:r>
    </w:p>
    <w:p w:rsidR="00D74DC3" w:rsidRDefault="00D74DC3">
      <w:pPr>
        <w:rPr>
          <w:bCs/>
          <w:sz w:val="22"/>
        </w:rPr>
      </w:pPr>
      <w:r>
        <w:t xml:space="preserve">  ESTUDIANTE</w:t>
      </w:r>
      <w:r>
        <w:tab/>
      </w:r>
      <w:r>
        <w:tab/>
      </w:r>
      <w:r>
        <w:tab/>
      </w:r>
      <w:r>
        <w:tab/>
      </w:r>
      <w:r>
        <w:tab/>
        <w:t xml:space="preserve">   </w:t>
      </w:r>
      <w:r>
        <w:t xml:space="preserve">  DIRECTOR DE TESIS</w:t>
      </w:r>
    </w:p>
    <w:sectPr w:rsidR="00D74DC3">
      <w:pgSz w:w="11906" w:h="16838" w:code="9"/>
      <w:pgMar w:top="2268" w:right="1361" w:bottom="2268" w:left="2268" w:header="1258"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4DC3" w:rsidRDefault="00D74DC3">
      <w:pPr>
        <w:spacing w:line="240" w:lineRule="auto"/>
      </w:pPr>
      <w:r>
        <w:separator/>
      </w:r>
    </w:p>
  </w:endnote>
  <w:endnote w:type="continuationSeparator" w:id="1">
    <w:p w:rsidR="00D74DC3" w:rsidRDefault="00D74DC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4DC3" w:rsidRDefault="00D74DC3">
      <w:pPr>
        <w:spacing w:line="240" w:lineRule="auto"/>
      </w:pPr>
      <w:r>
        <w:separator/>
      </w:r>
    </w:p>
  </w:footnote>
  <w:footnote w:type="continuationSeparator" w:id="1">
    <w:p w:rsidR="00D74DC3" w:rsidRDefault="00D74DC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80E8E5F0"/>
    <w:lvl w:ilvl="0">
      <w:start w:val="1"/>
      <w:numFmt w:val="decimal"/>
      <w:lvlText w:val="%1."/>
      <w:lvlJc w:val="left"/>
      <w:pPr>
        <w:tabs>
          <w:tab w:val="num" w:pos="360"/>
        </w:tabs>
        <w:ind w:left="360" w:hanging="360"/>
      </w:pPr>
    </w:lvl>
  </w:abstractNum>
  <w:abstractNum w:abstractNumId="1">
    <w:nsid w:val="FFFFFFFE"/>
    <w:multiLevelType w:val="singleLevel"/>
    <w:tmpl w:val="59DE27EC"/>
    <w:lvl w:ilvl="0">
      <w:numFmt w:val="decimal"/>
      <w:lvlText w:val="*"/>
      <w:lvlJc w:val="left"/>
    </w:lvl>
  </w:abstractNum>
  <w:abstractNum w:abstractNumId="2">
    <w:nsid w:val="0BC41758"/>
    <w:multiLevelType w:val="multilevel"/>
    <w:tmpl w:val="9492328A"/>
    <w:lvl w:ilvl="0">
      <w:start w:val="2"/>
      <w:numFmt w:val="decimal"/>
      <w:lvlText w:val="%1"/>
      <w:lvlJc w:val="left"/>
      <w:pPr>
        <w:tabs>
          <w:tab w:val="num" w:pos="615"/>
        </w:tabs>
        <w:ind w:left="615" w:hanging="615"/>
      </w:pPr>
      <w:rPr>
        <w:rFonts w:hint="default"/>
      </w:rPr>
    </w:lvl>
    <w:lvl w:ilvl="1">
      <w:start w:val="1"/>
      <w:numFmt w:val="decimal"/>
      <w:lvlText w:val="%1.%2"/>
      <w:lvlJc w:val="left"/>
      <w:pPr>
        <w:tabs>
          <w:tab w:val="num" w:pos="1012"/>
        </w:tabs>
        <w:ind w:left="1012" w:hanging="615"/>
      </w:pPr>
      <w:rPr>
        <w:rFonts w:hint="default"/>
      </w:rPr>
    </w:lvl>
    <w:lvl w:ilvl="2">
      <w:start w:val="3"/>
      <w:numFmt w:val="decimal"/>
      <w:lvlText w:val="%1.%2.%3"/>
      <w:lvlJc w:val="left"/>
      <w:pPr>
        <w:tabs>
          <w:tab w:val="num" w:pos="1514"/>
        </w:tabs>
        <w:ind w:left="1514" w:hanging="720"/>
      </w:pPr>
      <w:rPr>
        <w:rFonts w:hint="default"/>
      </w:rPr>
    </w:lvl>
    <w:lvl w:ilvl="3">
      <w:start w:val="1"/>
      <w:numFmt w:val="decimal"/>
      <w:lvlText w:val="%1.%2.%3.%4"/>
      <w:lvlJc w:val="left"/>
      <w:pPr>
        <w:tabs>
          <w:tab w:val="num" w:pos="2271"/>
        </w:tabs>
        <w:ind w:left="2271" w:hanging="1080"/>
      </w:pPr>
      <w:rPr>
        <w:rFonts w:hint="default"/>
      </w:rPr>
    </w:lvl>
    <w:lvl w:ilvl="4">
      <w:start w:val="1"/>
      <w:numFmt w:val="decimal"/>
      <w:lvlText w:val="%1.%2.%3.%4.%5"/>
      <w:lvlJc w:val="left"/>
      <w:pPr>
        <w:tabs>
          <w:tab w:val="num" w:pos="2668"/>
        </w:tabs>
        <w:ind w:left="2668" w:hanging="1080"/>
      </w:pPr>
      <w:rPr>
        <w:rFonts w:hint="default"/>
      </w:rPr>
    </w:lvl>
    <w:lvl w:ilvl="5">
      <w:start w:val="1"/>
      <w:numFmt w:val="decimal"/>
      <w:lvlText w:val="%1.%2.%3.%4.%5.%6"/>
      <w:lvlJc w:val="left"/>
      <w:pPr>
        <w:tabs>
          <w:tab w:val="num" w:pos="3425"/>
        </w:tabs>
        <w:ind w:left="3425" w:hanging="1440"/>
      </w:pPr>
      <w:rPr>
        <w:rFonts w:hint="default"/>
      </w:rPr>
    </w:lvl>
    <w:lvl w:ilvl="6">
      <w:start w:val="1"/>
      <w:numFmt w:val="decimal"/>
      <w:lvlText w:val="%1.%2.%3.%4.%5.%6.%7"/>
      <w:lvlJc w:val="left"/>
      <w:pPr>
        <w:tabs>
          <w:tab w:val="num" w:pos="3822"/>
        </w:tabs>
        <w:ind w:left="3822" w:hanging="1440"/>
      </w:pPr>
      <w:rPr>
        <w:rFonts w:hint="default"/>
      </w:rPr>
    </w:lvl>
    <w:lvl w:ilvl="7">
      <w:start w:val="1"/>
      <w:numFmt w:val="decimal"/>
      <w:lvlText w:val="%1.%2.%3.%4.%5.%6.%7.%8"/>
      <w:lvlJc w:val="left"/>
      <w:pPr>
        <w:tabs>
          <w:tab w:val="num" w:pos="4579"/>
        </w:tabs>
        <w:ind w:left="4579" w:hanging="1800"/>
      </w:pPr>
      <w:rPr>
        <w:rFonts w:hint="default"/>
      </w:rPr>
    </w:lvl>
    <w:lvl w:ilvl="8">
      <w:start w:val="1"/>
      <w:numFmt w:val="decimal"/>
      <w:lvlText w:val="%1.%2.%3.%4.%5.%6.%7.%8.%9"/>
      <w:lvlJc w:val="left"/>
      <w:pPr>
        <w:tabs>
          <w:tab w:val="num" w:pos="4976"/>
        </w:tabs>
        <w:ind w:left="4976" w:hanging="1800"/>
      </w:pPr>
      <w:rPr>
        <w:rFonts w:hint="default"/>
      </w:rPr>
    </w:lvl>
  </w:abstractNum>
  <w:abstractNum w:abstractNumId="3">
    <w:nsid w:val="120C7CA9"/>
    <w:multiLevelType w:val="hybridMultilevel"/>
    <w:tmpl w:val="AA32CE20"/>
    <w:lvl w:ilvl="0" w:tplc="04090001">
      <w:start w:val="1"/>
      <w:numFmt w:val="bullet"/>
      <w:lvlText w:val=""/>
      <w:lvlJc w:val="left"/>
      <w:pPr>
        <w:tabs>
          <w:tab w:val="num" w:pos="2120"/>
        </w:tabs>
        <w:ind w:left="2120" w:hanging="360"/>
      </w:pPr>
      <w:rPr>
        <w:rFonts w:ascii="Symbol" w:hAnsi="Symbol" w:hint="default"/>
      </w:rPr>
    </w:lvl>
    <w:lvl w:ilvl="1" w:tplc="04090003" w:tentative="1">
      <w:start w:val="1"/>
      <w:numFmt w:val="bullet"/>
      <w:lvlText w:val="o"/>
      <w:lvlJc w:val="left"/>
      <w:pPr>
        <w:tabs>
          <w:tab w:val="num" w:pos="2840"/>
        </w:tabs>
        <w:ind w:left="2840" w:hanging="360"/>
      </w:pPr>
      <w:rPr>
        <w:rFonts w:ascii="Courier New" w:hAnsi="Courier New" w:cs="Courier New" w:hint="default"/>
      </w:rPr>
    </w:lvl>
    <w:lvl w:ilvl="2" w:tplc="04090005" w:tentative="1">
      <w:start w:val="1"/>
      <w:numFmt w:val="bullet"/>
      <w:lvlText w:val=""/>
      <w:lvlJc w:val="left"/>
      <w:pPr>
        <w:tabs>
          <w:tab w:val="num" w:pos="3560"/>
        </w:tabs>
        <w:ind w:left="3560" w:hanging="360"/>
      </w:pPr>
      <w:rPr>
        <w:rFonts w:ascii="Wingdings" w:hAnsi="Wingdings" w:hint="default"/>
      </w:rPr>
    </w:lvl>
    <w:lvl w:ilvl="3" w:tplc="04090001" w:tentative="1">
      <w:start w:val="1"/>
      <w:numFmt w:val="bullet"/>
      <w:lvlText w:val=""/>
      <w:lvlJc w:val="left"/>
      <w:pPr>
        <w:tabs>
          <w:tab w:val="num" w:pos="4280"/>
        </w:tabs>
        <w:ind w:left="4280" w:hanging="360"/>
      </w:pPr>
      <w:rPr>
        <w:rFonts w:ascii="Symbol" w:hAnsi="Symbol" w:hint="default"/>
      </w:rPr>
    </w:lvl>
    <w:lvl w:ilvl="4" w:tplc="04090003" w:tentative="1">
      <w:start w:val="1"/>
      <w:numFmt w:val="bullet"/>
      <w:lvlText w:val="o"/>
      <w:lvlJc w:val="left"/>
      <w:pPr>
        <w:tabs>
          <w:tab w:val="num" w:pos="5000"/>
        </w:tabs>
        <w:ind w:left="5000" w:hanging="360"/>
      </w:pPr>
      <w:rPr>
        <w:rFonts w:ascii="Courier New" w:hAnsi="Courier New" w:cs="Courier New" w:hint="default"/>
      </w:rPr>
    </w:lvl>
    <w:lvl w:ilvl="5" w:tplc="04090005" w:tentative="1">
      <w:start w:val="1"/>
      <w:numFmt w:val="bullet"/>
      <w:lvlText w:val=""/>
      <w:lvlJc w:val="left"/>
      <w:pPr>
        <w:tabs>
          <w:tab w:val="num" w:pos="5720"/>
        </w:tabs>
        <w:ind w:left="5720" w:hanging="360"/>
      </w:pPr>
      <w:rPr>
        <w:rFonts w:ascii="Wingdings" w:hAnsi="Wingdings" w:hint="default"/>
      </w:rPr>
    </w:lvl>
    <w:lvl w:ilvl="6" w:tplc="04090001" w:tentative="1">
      <w:start w:val="1"/>
      <w:numFmt w:val="bullet"/>
      <w:lvlText w:val=""/>
      <w:lvlJc w:val="left"/>
      <w:pPr>
        <w:tabs>
          <w:tab w:val="num" w:pos="6440"/>
        </w:tabs>
        <w:ind w:left="6440" w:hanging="360"/>
      </w:pPr>
      <w:rPr>
        <w:rFonts w:ascii="Symbol" w:hAnsi="Symbol" w:hint="default"/>
      </w:rPr>
    </w:lvl>
    <w:lvl w:ilvl="7" w:tplc="04090003" w:tentative="1">
      <w:start w:val="1"/>
      <w:numFmt w:val="bullet"/>
      <w:lvlText w:val="o"/>
      <w:lvlJc w:val="left"/>
      <w:pPr>
        <w:tabs>
          <w:tab w:val="num" w:pos="7160"/>
        </w:tabs>
        <w:ind w:left="7160" w:hanging="360"/>
      </w:pPr>
      <w:rPr>
        <w:rFonts w:ascii="Courier New" w:hAnsi="Courier New" w:cs="Courier New" w:hint="default"/>
      </w:rPr>
    </w:lvl>
    <w:lvl w:ilvl="8" w:tplc="04090005" w:tentative="1">
      <w:start w:val="1"/>
      <w:numFmt w:val="bullet"/>
      <w:lvlText w:val=""/>
      <w:lvlJc w:val="left"/>
      <w:pPr>
        <w:tabs>
          <w:tab w:val="num" w:pos="7880"/>
        </w:tabs>
        <w:ind w:left="7880" w:hanging="360"/>
      </w:pPr>
      <w:rPr>
        <w:rFonts w:ascii="Wingdings" w:hAnsi="Wingdings" w:hint="default"/>
      </w:rPr>
    </w:lvl>
  </w:abstractNum>
  <w:abstractNum w:abstractNumId="4">
    <w:nsid w:val="20260693"/>
    <w:multiLevelType w:val="multilevel"/>
    <w:tmpl w:val="C882CDD6"/>
    <w:lvl w:ilvl="0">
      <w:start w:val="2"/>
      <w:numFmt w:val="decimal"/>
      <w:lvlText w:val="%1"/>
      <w:lvlJc w:val="left"/>
      <w:pPr>
        <w:tabs>
          <w:tab w:val="num" w:pos="615"/>
        </w:tabs>
        <w:ind w:left="615" w:hanging="615"/>
      </w:pPr>
      <w:rPr>
        <w:rFonts w:hint="default"/>
      </w:rPr>
    </w:lvl>
    <w:lvl w:ilvl="1">
      <w:start w:val="2"/>
      <w:numFmt w:val="decimal"/>
      <w:lvlText w:val="%1.%2"/>
      <w:lvlJc w:val="left"/>
      <w:pPr>
        <w:tabs>
          <w:tab w:val="num" w:pos="1012"/>
        </w:tabs>
        <w:ind w:left="1012" w:hanging="615"/>
      </w:pPr>
      <w:rPr>
        <w:rFonts w:hint="default"/>
      </w:rPr>
    </w:lvl>
    <w:lvl w:ilvl="2">
      <w:start w:val="1"/>
      <w:numFmt w:val="decimal"/>
      <w:lvlText w:val="%1.%2.%3"/>
      <w:lvlJc w:val="left"/>
      <w:pPr>
        <w:tabs>
          <w:tab w:val="num" w:pos="1514"/>
        </w:tabs>
        <w:ind w:left="1514" w:hanging="720"/>
      </w:pPr>
      <w:rPr>
        <w:rFonts w:hint="default"/>
      </w:rPr>
    </w:lvl>
    <w:lvl w:ilvl="3">
      <w:start w:val="1"/>
      <w:numFmt w:val="decimal"/>
      <w:lvlText w:val="%1.%2.%3.%4"/>
      <w:lvlJc w:val="left"/>
      <w:pPr>
        <w:tabs>
          <w:tab w:val="num" w:pos="1911"/>
        </w:tabs>
        <w:ind w:left="1911" w:hanging="720"/>
      </w:pPr>
      <w:rPr>
        <w:rFonts w:hint="default"/>
      </w:rPr>
    </w:lvl>
    <w:lvl w:ilvl="4">
      <w:start w:val="1"/>
      <w:numFmt w:val="decimal"/>
      <w:lvlText w:val="%1.%2.%3.%4.%5"/>
      <w:lvlJc w:val="left"/>
      <w:pPr>
        <w:tabs>
          <w:tab w:val="num" w:pos="2668"/>
        </w:tabs>
        <w:ind w:left="2668" w:hanging="1080"/>
      </w:pPr>
      <w:rPr>
        <w:rFonts w:hint="default"/>
      </w:rPr>
    </w:lvl>
    <w:lvl w:ilvl="5">
      <w:start w:val="1"/>
      <w:numFmt w:val="decimal"/>
      <w:lvlText w:val="%1.%2.%3.%4.%5.%6"/>
      <w:lvlJc w:val="left"/>
      <w:pPr>
        <w:tabs>
          <w:tab w:val="num" w:pos="3065"/>
        </w:tabs>
        <w:ind w:left="3065" w:hanging="1080"/>
      </w:pPr>
      <w:rPr>
        <w:rFonts w:hint="default"/>
      </w:rPr>
    </w:lvl>
    <w:lvl w:ilvl="6">
      <w:start w:val="1"/>
      <w:numFmt w:val="decimal"/>
      <w:lvlText w:val="%1.%2.%3.%4.%5.%6.%7"/>
      <w:lvlJc w:val="left"/>
      <w:pPr>
        <w:tabs>
          <w:tab w:val="num" w:pos="3822"/>
        </w:tabs>
        <w:ind w:left="3822" w:hanging="1440"/>
      </w:pPr>
      <w:rPr>
        <w:rFonts w:hint="default"/>
      </w:rPr>
    </w:lvl>
    <w:lvl w:ilvl="7">
      <w:start w:val="1"/>
      <w:numFmt w:val="decimal"/>
      <w:lvlText w:val="%1.%2.%3.%4.%5.%6.%7.%8"/>
      <w:lvlJc w:val="left"/>
      <w:pPr>
        <w:tabs>
          <w:tab w:val="num" w:pos="4219"/>
        </w:tabs>
        <w:ind w:left="4219" w:hanging="1440"/>
      </w:pPr>
      <w:rPr>
        <w:rFonts w:hint="default"/>
      </w:rPr>
    </w:lvl>
    <w:lvl w:ilvl="8">
      <w:start w:val="1"/>
      <w:numFmt w:val="decimal"/>
      <w:lvlText w:val="%1.%2.%3.%4.%5.%6.%7.%8.%9"/>
      <w:lvlJc w:val="left"/>
      <w:pPr>
        <w:tabs>
          <w:tab w:val="num" w:pos="4976"/>
        </w:tabs>
        <w:ind w:left="4976" w:hanging="1800"/>
      </w:pPr>
      <w:rPr>
        <w:rFonts w:hint="default"/>
      </w:rPr>
    </w:lvl>
  </w:abstractNum>
  <w:abstractNum w:abstractNumId="5">
    <w:nsid w:val="21062D0D"/>
    <w:multiLevelType w:val="multilevel"/>
    <w:tmpl w:val="258606E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nsid w:val="21C709E8"/>
    <w:multiLevelType w:val="hybridMultilevel"/>
    <w:tmpl w:val="577A51FE"/>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7">
    <w:nsid w:val="34F01C93"/>
    <w:multiLevelType w:val="multilevel"/>
    <w:tmpl w:val="E0D87E0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3B3522F0"/>
    <w:multiLevelType w:val="multilevel"/>
    <w:tmpl w:val="12A6C548"/>
    <w:lvl w:ilvl="0">
      <w:start w:val="1"/>
      <w:numFmt w:val="decimal"/>
      <w:lvlText w:val="%1."/>
      <w:lvlJc w:val="left"/>
      <w:pPr>
        <w:tabs>
          <w:tab w:val="num" w:pos="675"/>
        </w:tabs>
        <w:ind w:left="675" w:hanging="675"/>
      </w:pPr>
      <w:rPr>
        <w:rFonts w:hint="default"/>
      </w:rPr>
    </w:lvl>
    <w:lvl w:ilvl="1">
      <w:start w:val="1"/>
      <w:numFmt w:val="decimal"/>
      <w:lvlText w:val="%1.%2."/>
      <w:lvlJc w:val="left"/>
      <w:pPr>
        <w:tabs>
          <w:tab w:val="num" w:pos="1117"/>
        </w:tabs>
        <w:ind w:left="1117" w:hanging="720"/>
      </w:pPr>
      <w:rPr>
        <w:rFonts w:hint="default"/>
      </w:rPr>
    </w:lvl>
    <w:lvl w:ilvl="2">
      <w:start w:val="1"/>
      <w:numFmt w:val="decimal"/>
      <w:lvlText w:val="%1.%2.%3."/>
      <w:lvlJc w:val="left"/>
      <w:pPr>
        <w:tabs>
          <w:tab w:val="num" w:pos="1514"/>
        </w:tabs>
        <w:ind w:left="1514" w:hanging="720"/>
      </w:pPr>
      <w:rPr>
        <w:rFonts w:hint="default"/>
      </w:rPr>
    </w:lvl>
    <w:lvl w:ilvl="3">
      <w:start w:val="1"/>
      <w:numFmt w:val="decimal"/>
      <w:lvlText w:val="%1.%2.%3.%4."/>
      <w:lvlJc w:val="left"/>
      <w:pPr>
        <w:tabs>
          <w:tab w:val="num" w:pos="2271"/>
        </w:tabs>
        <w:ind w:left="2271" w:hanging="1080"/>
      </w:pPr>
      <w:rPr>
        <w:rFonts w:hint="default"/>
      </w:rPr>
    </w:lvl>
    <w:lvl w:ilvl="4">
      <w:start w:val="1"/>
      <w:numFmt w:val="decimal"/>
      <w:lvlText w:val="%1.%2.%3.%4.%5."/>
      <w:lvlJc w:val="left"/>
      <w:pPr>
        <w:tabs>
          <w:tab w:val="num" w:pos="2668"/>
        </w:tabs>
        <w:ind w:left="2668" w:hanging="1080"/>
      </w:pPr>
      <w:rPr>
        <w:rFonts w:hint="default"/>
      </w:rPr>
    </w:lvl>
    <w:lvl w:ilvl="5">
      <w:start w:val="1"/>
      <w:numFmt w:val="decimal"/>
      <w:lvlText w:val="%1.%2.%3.%4.%5.%6."/>
      <w:lvlJc w:val="left"/>
      <w:pPr>
        <w:tabs>
          <w:tab w:val="num" w:pos="3425"/>
        </w:tabs>
        <w:ind w:left="3425" w:hanging="1440"/>
      </w:pPr>
      <w:rPr>
        <w:rFonts w:hint="default"/>
      </w:rPr>
    </w:lvl>
    <w:lvl w:ilvl="6">
      <w:start w:val="1"/>
      <w:numFmt w:val="decimal"/>
      <w:lvlText w:val="%1.%2.%3.%4.%5.%6.%7."/>
      <w:lvlJc w:val="left"/>
      <w:pPr>
        <w:tabs>
          <w:tab w:val="num" w:pos="3822"/>
        </w:tabs>
        <w:ind w:left="3822" w:hanging="1440"/>
      </w:pPr>
      <w:rPr>
        <w:rFonts w:hint="default"/>
      </w:rPr>
    </w:lvl>
    <w:lvl w:ilvl="7">
      <w:start w:val="1"/>
      <w:numFmt w:val="decimal"/>
      <w:lvlText w:val="%1.%2.%3.%4.%5.%6.%7.%8."/>
      <w:lvlJc w:val="left"/>
      <w:pPr>
        <w:tabs>
          <w:tab w:val="num" w:pos="4579"/>
        </w:tabs>
        <w:ind w:left="4579" w:hanging="1800"/>
      </w:pPr>
      <w:rPr>
        <w:rFonts w:hint="default"/>
      </w:rPr>
    </w:lvl>
    <w:lvl w:ilvl="8">
      <w:start w:val="1"/>
      <w:numFmt w:val="decimal"/>
      <w:lvlText w:val="%1.%2.%3.%4.%5.%6.%7.%8.%9."/>
      <w:lvlJc w:val="left"/>
      <w:pPr>
        <w:tabs>
          <w:tab w:val="num" w:pos="5336"/>
        </w:tabs>
        <w:ind w:left="5336" w:hanging="2160"/>
      </w:pPr>
      <w:rPr>
        <w:rFonts w:hint="default"/>
      </w:rPr>
    </w:lvl>
  </w:abstractNum>
  <w:abstractNum w:abstractNumId="9">
    <w:nsid w:val="446A67FE"/>
    <w:multiLevelType w:val="hybridMultilevel"/>
    <w:tmpl w:val="8E4EAFEE"/>
    <w:lvl w:ilvl="0" w:tplc="2724F0C2">
      <w:start w:val="1"/>
      <w:numFmt w:val="bullet"/>
      <w:lvlText w:val=""/>
      <w:lvlJc w:val="left"/>
      <w:pPr>
        <w:tabs>
          <w:tab w:val="num" w:pos="36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52461077"/>
    <w:multiLevelType w:val="multilevel"/>
    <w:tmpl w:val="8AC2BE50"/>
    <w:lvl w:ilvl="0">
      <w:start w:val="3"/>
      <w:numFmt w:val="decimal"/>
      <w:lvlText w:val="%1"/>
      <w:lvlJc w:val="left"/>
      <w:pPr>
        <w:tabs>
          <w:tab w:val="num" w:pos="495"/>
        </w:tabs>
        <w:ind w:left="495" w:hanging="495"/>
      </w:pPr>
      <w:rPr>
        <w:rFonts w:hint="default"/>
      </w:rPr>
    </w:lvl>
    <w:lvl w:ilvl="1">
      <w:start w:val="3"/>
      <w:numFmt w:val="decimal"/>
      <w:lvlText w:val="%1.%2"/>
      <w:lvlJc w:val="left"/>
      <w:pPr>
        <w:tabs>
          <w:tab w:val="num" w:pos="855"/>
        </w:tabs>
        <w:ind w:left="855" w:hanging="49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63DA6A40"/>
    <w:multiLevelType w:val="multilevel"/>
    <w:tmpl w:val="C118676E"/>
    <w:lvl w:ilvl="0">
      <w:start w:val="1"/>
      <w:numFmt w:val="decimal"/>
      <w:lvlText w:val="%1."/>
      <w:legacy w:legacy="1" w:legacySpace="120" w:legacyIndent="360"/>
      <w:lvlJc w:val="left"/>
      <w:pPr>
        <w:ind w:left="360" w:hanging="360"/>
      </w:pPr>
    </w:lvl>
    <w:lvl w:ilvl="1">
      <w:start w:val="1"/>
      <w:numFmt w:val="decimal"/>
      <w:lvlText w:val="%1.%2."/>
      <w:legacy w:legacy="1" w:legacySpace="120" w:legacyIndent="432"/>
      <w:lvlJc w:val="left"/>
      <w:pPr>
        <w:ind w:left="792" w:hanging="432"/>
      </w:p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12">
    <w:nsid w:val="656E7C53"/>
    <w:multiLevelType w:val="hybridMultilevel"/>
    <w:tmpl w:val="96EEBD16"/>
    <w:lvl w:ilvl="0" w:tplc="2724F0C2">
      <w:start w:val="1"/>
      <w:numFmt w:val="bullet"/>
      <w:lvlText w:val=""/>
      <w:lvlJc w:val="left"/>
      <w:pPr>
        <w:tabs>
          <w:tab w:val="num" w:pos="1068"/>
        </w:tabs>
        <w:ind w:left="1048" w:hanging="34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3">
    <w:nsid w:val="71192A76"/>
    <w:multiLevelType w:val="multilevel"/>
    <w:tmpl w:val="36049EF0"/>
    <w:lvl w:ilvl="0">
      <w:start w:val="4"/>
      <w:numFmt w:val="decimal"/>
      <w:lvlText w:val="%1"/>
      <w:lvlJc w:val="left"/>
      <w:pPr>
        <w:tabs>
          <w:tab w:val="num" w:pos="1230"/>
        </w:tabs>
        <w:ind w:left="1230" w:hanging="1230"/>
      </w:pPr>
      <w:rPr>
        <w:rFonts w:hint="default"/>
      </w:rPr>
    </w:lvl>
    <w:lvl w:ilvl="1">
      <w:start w:val="2"/>
      <w:numFmt w:val="decimal"/>
      <w:lvlText w:val="%1.%2"/>
      <w:lvlJc w:val="left"/>
      <w:pPr>
        <w:tabs>
          <w:tab w:val="num" w:pos="1230"/>
        </w:tabs>
        <w:ind w:left="1230" w:hanging="1230"/>
      </w:pPr>
      <w:rPr>
        <w:rFonts w:hint="default"/>
      </w:rPr>
    </w:lvl>
    <w:lvl w:ilvl="2">
      <w:start w:val="1"/>
      <w:numFmt w:val="decimal"/>
      <w:lvlText w:val="%1.%2.%3"/>
      <w:lvlJc w:val="left"/>
      <w:pPr>
        <w:tabs>
          <w:tab w:val="num" w:pos="1230"/>
        </w:tabs>
        <w:ind w:left="1230" w:hanging="1230"/>
      </w:pPr>
      <w:rPr>
        <w:rFonts w:hint="default"/>
      </w:rPr>
    </w:lvl>
    <w:lvl w:ilvl="3">
      <w:start w:val="1"/>
      <w:numFmt w:val="decimal"/>
      <w:lvlText w:val="%1.%2.%3.%4"/>
      <w:lvlJc w:val="left"/>
      <w:pPr>
        <w:tabs>
          <w:tab w:val="num" w:pos="1230"/>
        </w:tabs>
        <w:ind w:left="1230" w:hanging="1230"/>
      </w:pPr>
      <w:rPr>
        <w:rFonts w:hint="default"/>
      </w:rPr>
    </w:lvl>
    <w:lvl w:ilvl="4">
      <w:start w:val="1"/>
      <w:numFmt w:val="decimal"/>
      <w:lvlText w:val="%1.%2.%3.%4.%5"/>
      <w:lvlJc w:val="left"/>
      <w:pPr>
        <w:tabs>
          <w:tab w:val="num" w:pos="1230"/>
        </w:tabs>
        <w:ind w:left="1230" w:hanging="1230"/>
      </w:pPr>
      <w:rPr>
        <w:rFonts w:hint="default"/>
      </w:rPr>
    </w:lvl>
    <w:lvl w:ilvl="5">
      <w:start w:val="1"/>
      <w:numFmt w:val="decimal"/>
      <w:lvlText w:val="%1.%2.%3.%4.%5.%6"/>
      <w:lvlJc w:val="left"/>
      <w:pPr>
        <w:tabs>
          <w:tab w:val="num" w:pos="1230"/>
        </w:tabs>
        <w:ind w:left="1230" w:hanging="123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71A52A30"/>
    <w:multiLevelType w:val="singleLevel"/>
    <w:tmpl w:val="6D0E1592"/>
    <w:lvl w:ilvl="0">
      <w:start w:val="1"/>
      <w:numFmt w:val="decimal"/>
      <w:lvlText w:val="%1."/>
      <w:legacy w:legacy="1" w:legacySpace="0" w:legacyIndent="360"/>
      <w:lvlJc w:val="left"/>
      <w:pPr>
        <w:ind w:left="720" w:hanging="360"/>
      </w:pPr>
    </w:lvl>
  </w:abstractNum>
  <w:abstractNum w:abstractNumId="15">
    <w:nsid w:val="73E30D3D"/>
    <w:multiLevelType w:val="multilevel"/>
    <w:tmpl w:val="26364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9952BC"/>
    <w:multiLevelType w:val="hybridMultilevel"/>
    <w:tmpl w:val="6A247ED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75057FA5"/>
    <w:multiLevelType w:val="singleLevel"/>
    <w:tmpl w:val="4FCEFD00"/>
    <w:lvl w:ilvl="0">
      <w:start w:val="4"/>
      <w:numFmt w:val="decimal"/>
      <w:lvlText w:val="4.1.%1 "/>
      <w:legacy w:legacy="1" w:legacySpace="0" w:legacyIndent="283"/>
      <w:lvlJc w:val="left"/>
      <w:pPr>
        <w:ind w:left="1003" w:hanging="283"/>
      </w:pPr>
      <w:rPr>
        <w:rFonts w:ascii="Arial" w:hAnsi="Arial" w:hint="default"/>
        <w:b w:val="0"/>
        <w:i w:val="0"/>
        <w:sz w:val="22"/>
      </w:rPr>
    </w:lvl>
  </w:abstractNum>
  <w:abstractNum w:abstractNumId="18">
    <w:nsid w:val="76E87827"/>
    <w:multiLevelType w:val="hybridMultilevel"/>
    <w:tmpl w:val="9FB42B18"/>
    <w:lvl w:ilvl="0" w:tplc="2724F0C2">
      <w:start w:val="1"/>
      <w:numFmt w:val="bullet"/>
      <w:lvlText w:val=""/>
      <w:lvlJc w:val="left"/>
      <w:pPr>
        <w:tabs>
          <w:tab w:val="num" w:pos="36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796C7C73"/>
    <w:multiLevelType w:val="hybridMultilevel"/>
    <w:tmpl w:val="3528C9AC"/>
    <w:lvl w:ilvl="0" w:tplc="D6CCD16E">
      <w:start w:val="1"/>
      <w:numFmt w:val="bullet"/>
      <w:lvlText w:val=""/>
      <w:lvlJc w:val="left"/>
      <w:pPr>
        <w:tabs>
          <w:tab w:val="num" w:pos="2855"/>
        </w:tabs>
        <w:ind w:left="2835" w:hanging="340"/>
      </w:pPr>
      <w:rPr>
        <w:rFonts w:ascii="Wingdings" w:hAnsi="Wingdings" w:hint="default"/>
      </w:rPr>
    </w:lvl>
    <w:lvl w:ilvl="1" w:tplc="0C0A0003">
      <w:start w:val="1"/>
      <w:numFmt w:val="bullet"/>
      <w:lvlText w:val="o"/>
      <w:lvlJc w:val="left"/>
      <w:pPr>
        <w:tabs>
          <w:tab w:val="num" w:pos="2234"/>
        </w:tabs>
        <w:ind w:left="2234" w:hanging="360"/>
      </w:pPr>
      <w:rPr>
        <w:rFonts w:ascii="Courier New" w:hAnsi="Courier New" w:hint="default"/>
      </w:rPr>
    </w:lvl>
    <w:lvl w:ilvl="2" w:tplc="0C0A0005" w:tentative="1">
      <w:start w:val="1"/>
      <w:numFmt w:val="bullet"/>
      <w:lvlText w:val=""/>
      <w:lvlJc w:val="left"/>
      <w:pPr>
        <w:tabs>
          <w:tab w:val="num" w:pos="2954"/>
        </w:tabs>
        <w:ind w:left="2954" w:hanging="360"/>
      </w:pPr>
      <w:rPr>
        <w:rFonts w:ascii="Wingdings" w:hAnsi="Wingdings" w:hint="default"/>
      </w:rPr>
    </w:lvl>
    <w:lvl w:ilvl="3" w:tplc="0C0A0001" w:tentative="1">
      <w:start w:val="1"/>
      <w:numFmt w:val="bullet"/>
      <w:lvlText w:val=""/>
      <w:lvlJc w:val="left"/>
      <w:pPr>
        <w:tabs>
          <w:tab w:val="num" w:pos="3674"/>
        </w:tabs>
        <w:ind w:left="3674" w:hanging="360"/>
      </w:pPr>
      <w:rPr>
        <w:rFonts w:ascii="Symbol" w:hAnsi="Symbol" w:hint="default"/>
      </w:rPr>
    </w:lvl>
    <w:lvl w:ilvl="4" w:tplc="0C0A0003" w:tentative="1">
      <w:start w:val="1"/>
      <w:numFmt w:val="bullet"/>
      <w:lvlText w:val="o"/>
      <w:lvlJc w:val="left"/>
      <w:pPr>
        <w:tabs>
          <w:tab w:val="num" w:pos="4394"/>
        </w:tabs>
        <w:ind w:left="4394" w:hanging="360"/>
      </w:pPr>
      <w:rPr>
        <w:rFonts w:ascii="Courier New" w:hAnsi="Courier New" w:hint="default"/>
      </w:rPr>
    </w:lvl>
    <w:lvl w:ilvl="5" w:tplc="0C0A0005" w:tentative="1">
      <w:start w:val="1"/>
      <w:numFmt w:val="bullet"/>
      <w:lvlText w:val=""/>
      <w:lvlJc w:val="left"/>
      <w:pPr>
        <w:tabs>
          <w:tab w:val="num" w:pos="5114"/>
        </w:tabs>
        <w:ind w:left="5114" w:hanging="360"/>
      </w:pPr>
      <w:rPr>
        <w:rFonts w:ascii="Wingdings" w:hAnsi="Wingdings" w:hint="default"/>
      </w:rPr>
    </w:lvl>
    <w:lvl w:ilvl="6" w:tplc="0C0A0001" w:tentative="1">
      <w:start w:val="1"/>
      <w:numFmt w:val="bullet"/>
      <w:lvlText w:val=""/>
      <w:lvlJc w:val="left"/>
      <w:pPr>
        <w:tabs>
          <w:tab w:val="num" w:pos="5834"/>
        </w:tabs>
        <w:ind w:left="5834" w:hanging="360"/>
      </w:pPr>
      <w:rPr>
        <w:rFonts w:ascii="Symbol" w:hAnsi="Symbol" w:hint="default"/>
      </w:rPr>
    </w:lvl>
    <w:lvl w:ilvl="7" w:tplc="0C0A0003" w:tentative="1">
      <w:start w:val="1"/>
      <w:numFmt w:val="bullet"/>
      <w:lvlText w:val="o"/>
      <w:lvlJc w:val="left"/>
      <w:pPr>
        <w:tabs>
          <w:tab w:val="num" w:pos="6554"/>
        </w:tabs>
        <w:ind w:left="6554" w:hanging="360"/>
      </w:pPr>
      <w:rPr>
        <w:rFonts w:ascii="Courier New" w:hAnsi="Courier New" w:hint="default"/>
      </w:rPr>
    </w:lvl>
    <w:lvl w:ilvl="8" w:tplc="0C0A0005" w:tentative="1">
      <w:start w:val="1"/>
      <w:numFmt w:val="bullet"/>
      <w:lvlText w:val=""/>
      <w:lvlJc w:val="left"/>
      <w:pPr>
        <w:tabs>
          <w:tab w:val="num" w:pos="7274"/>
        </w:tabs>
        <w:ind w:left="7274" w:hanging="360"/>
      </w:pPr>
      <w:rPr>
        <w:rFonts w:ascii="Wingdings" w:hAnsi="Wingdings" w:hint="default"/>
      </w:rPr>
    </w:lvl>
  </w:abstractNum>
  <w:num w:numId="1">
    <w:abstractNumId w:val="1"/>
    <w:lvlOverride w:ilvl="0">
      <w:lvl w:ilvl="0">
        <w:start w:val="1"/>
        <w:numFmt w:val="bullet"/>
        <w:lvlText w:val=""/>
        <w:legacy w:legacy="1" w:legacySpace="0" w:legacyIndent="283"/>
        <w:lvlJc w:val="left"/>
        <w:pPr>
          <w:ind w:left="1417" w:hanging="283"/>
        </w:pPr>
        <w:rPr>
          <w:rFonts w:ascii="Symbol" w:hAnsi="Symbol" w:hint="default"/>
          <w:b w:val="0"/>
          <w:i w:val="0"/>
          <w:sz w:val="20"/>
        </w:rPr>
      </w:lvl>
    </w:lvlOverride>
  </w:num>
  <w:num w:numId="2">
    <w:abstractNumId w:val="17"/>
  </w:num>
  <w:num w:numId="3">
    <w:abstractNumId w:val="8"/>
  </w:num>
  <w:num w:numId="4">
    <w:abstractNumId w:val="19"/>
  </w:num>
  <w:num w:numId="5">
    <w:abstractNumId w:val="4"/>
  </w:num>
  <w:num w:numId="6">
    <w:abstractNumId w:val="18"/>
  </w:num>
  <w:num w:numId="7">
    <w:abstractNumId w:val="9"/>
  </w:num>
  <w:num w:numId="8">
    <w:abstractNumId w:val="12"/>
  </w:num>
  <w:num w:numId="9">
    <w:abstractNumId w:val="2"/>
  </w:num>
  <w:num w:numId="10">
    <w:abstractNumId w:val="5"/>
  </w:num>
  <w:num w:numId="11">
    <w:abstractNumId w:val="15"/>
  </w:num>
  <w:num w:numId="12">
    <w:abstractNumId w:val="3"/>
  </w:num>
  <w:num w:numId="13">
    <w:abstractNumId w:val="7"/>
  </w:num>
  <w:num w:numId="14">
    <w:abstractNumId w:val="16"/>
  </w:num>
  <w:num w:numId="15">
    <w:abstractNumId w:val="6"/>
  </w:num>
  <w:num w:numId="16">
    <w:abstractNumId w:val="11"/>
  </w:num>
  <w:num w:numId="17">
    <w:abstractNumId w:val="10"/>
  </w:num>
  <w:num w:numId="18">
    <w:abstractNumId w:val="13"/>
  </w:num>
  <w:num w:numId="19">
    <w:abstractNumId w:val="0"/>
  </w:num>
  <w:num w:numId="20">
    <w:abstractNumId w:val="14"/>
  </w:num>
  <w:num w:numId="21">
    <w:abstractNumId w:val="14"/>
    <w:lvlOverride w:ilvl="0">
      <w:lvl w:ilvl="0">
        <w:start w:val="1"/>
        <w:numFmt w:val="decimal"/>
        <w:lvlText w:val="%1."/>
        <w:legacy w:legacy="1" w:legacySpace="0" w:legacyIndent="360"/>
        <w:lvlJc w:val="left"/>
        <w:pPr>
          <w:ind w:left="720" w:hanging="360"/>
        </w:p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attachedTemplate r:id="rId1"/>
  <w:defaultTabStop w:val="708"/>
  <w:hyphenationZone w:val="425"/>
  <w:noPunctuationKerning/>
  <w:characterSpacingControl w:val="doNotCompress"/>
  <w:footnotePr>
    <w:footnote w:id="0"/>
    <w:footnote w:id="1"/>
  </w:footnotePr>
  <w:endnotePr>
    <w:endnote w:id="0"/>
    <w:endnote w:id="1"/>
  </w:endnotePr>
  <w:compat/>
  <w:rsids>
    <w:rsidRoot w:val="00F05C54"/>
    <w:rsid w:val="00D74DC3"/>
    <w:rsid w:val="00F05C5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colormenu v:ext="edit" fillcolor="none" strokecolor="none"/>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480" w:lineRule="auto"/>
    </w:pPr>
    <w:rPr>
      <w:rFonts w:ascii="Arial" w:hAnsi="Arial"/>
      <w:sz w:val="24"/>
      <w:szCs w:val="24"/>
    </w:rPr>
  </w:style>
  <w:style w:type="paragraph" w:styleId="Ttulo1">
    <w:name w:val="heading 1"/>
    <w:basedOn w:val="Normal"/>
    <w:next w:val="Normal"/>
    <w:qFormat/>
    <w:pPr>
      <w:keepNext/>
      <w:spacing w:before="240" w:after="60"/>
      <w:outlineLvl w:val="0"/>
    </w:pPr>
    <w:rPr>
      <w:rFonts w:cs="Arial"/>
      <w:b/>
      <w:bCs/>
      <w:caps/>
      <w:kern w:val="32"/>
      <w:sz w:val="32"/>
      <w:szCs w:val="32"/>
    </w:rPr>
  </w:style>
  <w:style w:type="paragraph" w:styleId="Ttulo2">
    <w:name w:val="heading 2"/>
    <w:basedOn w:val="Normal"/>
    <w:next w:val="Normal"/>
    <w:qFormat/>
    <w:pPr>
      <w:keepNext/>
      <w:spacing w:before="240" w:after="60"/>
      <w:ind w:left="284"/>
      <w:outlineLvl w:val="1"/>
    </w:pPr>
    <w:rPr>
      <w:rFonts w:cs="Arial"/>
      <w:b/>
      <w:bCs/>
      <w:iCs/>
      <w:szCs w:val="28"/>
    </w:rPr>
  </w:style>
  <w:style w:type="paragraph" w:styleId="Ttulo3">
    <w:name w:val="heading 3"/>
    <w:basedOn w:val="Normal"/>
    <w:next w:val="Normal"/>
    <w:qFormat/>
    <w:pPr>
      <w:keepNext/>
      <w:ind w:left="794"/>
      <w:outlineLvl w:val="2"/>
    </w:pPr>
    <w:rPr>
      <w:b/>
    </w:rPr>
  </w:style>
  <w:style w:type="paragraph" w:styleId="Ttulo4">
    <w:name w:val="heading 4"/>
    <w:basedOn w:val="Normal"/>
    <w:next w:val="Normal"/>
    <w:qFormat/>
    <w:pPr>
      <w:keepNext/>
      <w:jc w:val="center"/>
      <w:outlineLvl w:val="3"/>
    </w:pPr>
    <w:rPr>
      <w:sz w:val="28"/>
    </w:rPr>
  </w:style>
  <w:style w:type="paragraph" w:styleId="Ttulo5">
    <w:name w:val="heading 5"/>
    <w:basedOn w:val="Normal"/>
    <w:next w:val="Normal"/>
    <w:qFormat/>
    <w:pPr>
      <w:keepNext/>
      <w:jc w:val="center"/>
      <w:outlineLvl w:val="4"/>
    </w:pPr>
    <w:rPr>
      <w:sz w:val="32"/>
    </w:rPr>
  </w:style>
  <w:style w:type="paragraph" w:styleId="Ttulo6">
    <w:name w:val="heading 6"/>
    <w:basedOn w:val="Normal"/>
    <w:next w:val="Normal"/>
    <w:qFormat/>
    <w:pPr>
      <w:keepNext/>
      <w:jc w:val="center"/>
      <w:outlineLvl w:val="5"/>
    </w:pPr>
    <w:rPr>
      <w:b/>
      <w:bCs/>
      <w:sz w:val="32"/>
    </w:rPr>
  </w:style>
  <w:style w:type="paragraph" w:styleId="Ttulo7">
    <w:name w:val="heading 7"/>
    <w:basedOn w:val="Normal"/>
    <w:next w:val="Normal"/>
    <w:qFormat/>
    <w:pPr>
      <w:keepNext/>
      <w:jc w:val="center"/>
      <w:outlineLvl w:val="6"/>
    </w:pPr>
    <w:rPr>
      <w:sz w:val="36"/>
    </w:rPr>
  </w:style>
  <w:style w:type="paragraph" w:styleId="Ttulo8">
    <w:name w:val="heading 8"/>
    <w:basedOn w:val="Normal"/>
    <w:next w:val="Normal"/>
    <w:qFormat/>
    <w:pPr>
      <w:keepNext/>
      <w:autoSpaceDE w:val="0"/>
      <w:autoSpaceDN w:val="0"/>
      <w:adjustRightInd w:val="0"/>
      <w:spacing w:line="360" w:lineRule="auto"/>
      <w:ind w:left="340"/>
      <w:jc w:val="both"/>
      <w:outlineLvl w:val="7"/>
    </w:pPr>
    <w:rPr>
      <w:rFonts w:cs="Arial"/>
      <w:b/>
      <w:bCs/>
      <w:sz w:val="20"/>
      <w:szCs w:val="20"/>
      <w:lang w:val="es-ES_tradnl"/>
    </w:rPr>
  </w:style>
  <w:style w:type="paragraph" w:styleId="Ttulo9">
    <w:name w:val="heading 9"/>
    <w:basedOn w:val="Normal"/>
    <w:next w:val="Normal"/>
    <w:qFormat/>
    <w:pPr>
      <w:keepNext/>
      <w:jc w:val="center"/>
      <w:outlineLvl w:val="8"/>
    </w:pPr>
    <w:rPr>
      <w:b/>
      <w:bCs/>
      <w:sz w:val="36"/>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Mapadeldocumento">
    <w:name w:val="Document Map"/>
    <w:basedOn w:val="Normal"/>
    <w:semiHidden/>
    <w:pPr>
      <w:shd w:val="clear" w:color="auto" w:fill="000080"/>
    </w:pPr>
    <w:rPr>
      <w:rFonts w:ascii="Tahoma" w:hAnsi="Tahoma" w:cs="Tahoma"/>
    </w:r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 w:type="paragraph" w:styleId="Ttulo">
    <w:name w:val="Title"/>
    <w:basedOn w:val="Normal"/>
    <w:qFormat/>
    <w:pPr>
      <w:autoSpaceDE w:val="0"/>
      <w:autoSpaceDN w:val="0"/>
      <w:adjustRightInd w:val="0"/>
      <w:spacing w:before="240" w:after="60"/>
      <w:ind w:left="340"/>
      <w:jc w:val="center"/>
    </w:pPr>
    <w:rPr>
      <w:rFonts w:cs="Arial"/>
      <w:b/>
      <w:bCs/>
      <w:caps/>
      <w:kern w:val="28"/>
      <w:sz w:val="48"/>
      <w:szCs w:val="48"/>
      <w:lang w:val="es-ES_tradnl"/>
    </w:rPr>
  </w:style>
  <w:style w:type="paragraph" w:styleId="Encabezado">
    <w:name w:val="header"/>
    <w:basedOn w:val="Normal"/>
    <w:semiHidden/>
    <w:pPr>
      <w:tabs>
        <w:tab w:val="center" w:pos="4252"/>
        <w:tab w:val="right" w:pos="8504"/>
      </w:tabs>
    </w:pPr>
  </w:style>
  <w:style w:type="paragraph" w:styleId="Sangradetextonormal">
    <w:name w:val="Body Text Indent"/>
    <w:basedOn w:val="Normal"/>
    <w:semiHidden/>
    <w:pPr>
      <w:ind w:left="1440"/>
    </w:pPr>
  </w:style>
  <w:style w:type="paragraph" w:styleId="Sangra2detindependiente">
    <w:name w:val="Body Text Indent 2"/>
    <w:basedOn w:val="Normal"/>
    <w:semiHidden/>
    <w:pPr>
      <w:ind w:left="1620"/>
    </w:pPr>
  </w:style>
  <w:style w:type="paragraph" w:styleId="Sangra3detindependiente">
    <w:name w:val="Body Text Indent 3"/>
    <w:basedOn w:val="Normal"/>
    <w:semiHidden/>
    <w:pPr>
      <w:ind w:left="720"/>
    </w:pPr>
  </w:style>
  <w:style w:type="paragraph" w:styleId="Textoindependiente">
    <w:name w:val="Body Text"/>
    <w:basedOn w:val="Normal"/>
    <w:semiHidden/>
    <w:pPr>
      <w:jc w:val="center"/>
    </w:pPr>
    <w:rPr>
      <w:b/>
      <w:bCs/>
      <w:sz w:val="40"/>
    </w:rPr>
  </w:style>
  <w:style w:type="paragraph" w:styleId="Textoindependiente2">
    <w:name w:val="Body Text 2"/>
    <w:basedOn w:val="Normal"/>
    <w:semiHidden/>
    <w:pPr>
      <w:jc w:val="center"/>
    </w:pPr>
    <w:rPr>
      <w:sz w:val="40"/>
    </w:rPr>
  </w:style>
  <w:style w:type="paragraph" w:styleId="Textoindependiente3">
    <w:name w:val="Body Text 3"/>
    <w:basedOn w:val="Normal"/>
    <w:semiHidden/>
    <w:pPr>
      <w:jc w:val="center"/>
    </w:pPr>
    <w:rPr>
      <w:sz w:val="36"/>
    </w:rPr>
  </w:style>
  <w:style w:type="character" w:styleId="Refdecomentario">
    <w:name w:val="annotation reference"/>
    <w:basedOn w:val="Fuentedeprrafopredeter"/>
    <w:semiHidden/>
    <w:rPr>
      <w:sz w:val="16"/>
      <w:szCs w:val="16"/>
    </w:rPr>
  </w:style>
  <w:style w:type="paragraph" w:styleId="Textocomentario">
    <w:name w:val="annotation text"/>
    <w:basedOn w:val="Normal"/>
    <w:semiHidden/>
    <w:rPr>
      <w:sz w:val="20"/>
      <w:szCs w:val="20"/>
    </w:rPr>
  </w:style>
  <w:style w:type="paragraph" w:customStyle="1" w:styleId="BalloonText">
    <w:name w:val="Balloon Text"/>
    <w:basedOn w:val="Normal"/>
    <w:semiHidden/>
    <w:rPr>
      <w:rFonts w:ascii="Tahoma" w:hAnsi="Tahoma" w:cs="Tahoma"/>
      <w:sz w:val="16"/>
      <w:szCs w:val="16"/>
    </w:rPr>
  </w:style>
  <w:style w:type="paragraph" w:customStyle="1" w:styleId="CommentSubject">
    <w:name w:val="Comment Subject"/>
    <w:basedOn w:val="Textocomentario"/>
    <w:next w:val="Textocomentario"/>
    <w:semiHidden/>
    <w:rPr>
      <w:b/>
      <w:bCs/>
    </w:rPr>
  </w:style>
  <w:style w:type="paragraph" w:styleId="NormalWeb">
    <w:name w:val="Normal (Web)"/>
    <w:basedOn w:val="Normal"/>
    <w:semiHidden/>
    <w:pPr>
      <w:spacing w:before="100" w:beforeAutospacing="1" w:after="100" w:afterAutospacing="1" w:line="240" w:lineRule="auto"/>
    </w:pPr>
    <w:rPr>
      <w:rFonts w:ascii="Times New Roman" w:hAnsi="Times New Roman"/>
      <w:lang w:val="en-US" w:eastAsia="en-US"/>
    </w:rPr>
  </w:style>
  <w:style w:type="paragraph" w:styleId="TDC1">
    <w:name w:val="toc 1"/>
    <w:basedOn w:val="Normal"/>
    <w:next w:val="Normal"/>
    <w:autoRedefine/>
    <w:semiHidden/>
  </w:style>
  <w:style w:type="paragraph" w:styleId="TDC2">
    <w:name w:val="toc 2"/>
    <w:basedOn w:val="Normal"/>
    <w:next w:val="Normal"/>
    <w:autoRedefine/>
    <w:semiHidden/>
    <w:pPr>
      <w:ind w:left="240"/>
    </w:pPr>
  </w:style>
  <w:style w:type="paragraph" w:styleId="TDC3">
    <w:name w:val="toc 3"/>
    <w:basedOn w:val="Normal"/>
    <w:next w:val="Normal"/>
    <w:autoRedefine/>
    <w:semiHidden/>
    <w:pPr>
      <w:ind w:left="480"/>
    </w:pPr>
  </w:style>
  <w:style w:type="character" w:styleId="Hipervnculo">
    <w:name w:val="Hyperlink"/>
    <w:basedOn w:val="Fuentedeprrafopredeter"/>
    <w:semiHidden/>
    <w:rPr>
      <w:color w:val="0000FF"/>
      <w:u w:val="single"/>
    </w:rPr>
  </w:style>
  <w:style w:type="paragraph" w:styleId="Epgrafe">
    <w:name w:val="caption"/>
    <w:basedOn w:val="Normal"/>
    <w:next w:val="Normal"/>
    <w:qFormat/>
    <w:pPr>
      <w:spacing w:before="120" w:after="120"/>
    </w:pPr>
    <w:rPr>
      <w:b/>
      <w:bCs/>
      <w:sz w:val="20"/>
      <w:szCs w:val="20"/>
    </w:rPr>
  </w:style>
  <w:style w:type="paragraph" w:styleId="Tabladeilustraciones">
    <w:name w:val="table of figures"/>
    <w:basedOn w:val="Normal"/>
    <w:next w:val="Normal"/>
    <w:semiHidden/>
    <w:pPr>
      <w:ind w:left="480" w:hanging="480"/>
    </w:pPr>
  </w:style>
  <w:style w:type="character" w:customStyle="1" w:styleId="Heading1Char">
    <w:name w:val="Heading 1 Char"/>
    <w:basedOn w:val="Fuentedeprrafopredeter"/>
    <w:rPr>
      <w:rFonts w:ascii="Arial" w:hAnsi="Arial" w:cs="Arial"/>
      <w:b/>
      <w:bCs/>
      <w:caps/>
      <w:kern w:val="32"/>
      <w:sz w:val="32"/>
      <w:szCs w:val="32"/>
      <w:lang w:val="es-ES" w:eastAsia="es-ES" w:bidi="ar-SA"/>
    </w:rPr>
  </w:style>
  <w:style w:type="character" w:customStyle="1" w:styleId="TitleChar">
    <w:name w:val="Title Char"/>
    <w:basedOn w:val="Fuentedeprrafopredeter"/>
    <w:rPr>
      <w:rFonts w:ascii="Arial" w:hAnsi="Arial" w:cs="Arial"/>
      <w:b/>
      <w:bCs/>
      <w:caps/>
      <w:kern w:val="28"/>
      <w:sz w:val="48"/>
      <w:szCs w:val="48"/>
      <w:lang w:val="es-ES_tradnl" w:eastAsia="es-ES" w:bidi="ar-SA"/>
    </w:rPr>
  </w:style>
  <w:style w:type="paragraph" w:customStyle="1" w:styleId="Autor">
    <w:name w:val="Autor"/>
    <w:basedOn w:val="Textoindependiente"/>
    <w:pPr>
      <w:tabs>
        <w:tab w:val="right" w:pos="8640"/>
      </w:tabs>
    </w:pPr>
    <w:rPr>
      <w:rFonts w:ascii="Garamond" w:hAnsi="Garamond"/>
      <w:b w:val="0"/>
      <w:bCs w:val="0"/>
      <w:spacing w:val="-2"/>
      <w:sz w:val="24"/>
      <w:szCs w:val="20"/>
      <w:lang w:eastAsia="en-US"/>
    </w:rPr>
  </w:style>
  <w:style w:type="paragraph" w:customStyle="1" w:styleId="Rtulodecaptulo">
    <w:name w:val="Rótulo de capítulo"/>
    <w:basedOn w:val="Normal"/>
    <w:next w:val="Normal"/>
    <w:pPr>
      <w:keepNext/>
      <w:pageBreakBefore/>
      <w:tabs>
        <w:tab w:val="right" w:pos="8640"/>
      </w:tabs>
      <w:spacing w:after="560" w:line="240" w:lineRule="auto"/>
      <w:jc w:val="center"/>
    </w:pPr>
    <w:rPr>
      <w:rFonts w:ascii="Garamond" w:hAnsi="Garamond"/>
      <w:i/>
      <w:spacing w:val="70"/>
      <w:sz w:val="22"/>
      <w:szCs w:val="20"/>
      <w:lang w:eastAsia="en-US" w:bidi="he-IL"/>
    </w:rPr>
  </w:style>
  <w:style w:type="paragraph" w:customStyle="1" w:styleId="Ttulodecaptulo">
    <w:name w:val="Título de capítulo"/>
    <w:basedOn w:val="Normal"/>
    <w:next w:val="Normal"/>
    <w:pPr>
      <w:keepNext/>
      <w:keepLines/>
      <w:tabs>
        <w:tab w:val="right" w:pos="8640"/>
      </w:tabs>
      <w:spacing w:before="560" w:after="560" w:line="240" w:lineRule="auto"/>
      <w:jc w:val="center"/>
    </w:pPr>
    <w:rPr>
      <w:rFonts w:ascii="Garamond" w:hAnsi="Garamond"/>
      <w:caps/>
      <w:spacing w:val="2"/>
      <w:kern w:val="28"/>
      <w:szCs w:val="20"/>
      <w:lang w:eastAsia="en-US" w:bidi="he-IL"/>
    </w:rPr>
  </w:style>
  <w:style w:type="paragraph" w:styleId="Fecha">
    <w:name w:val="Date"/>
    <w:basedOn w:val="Textoindependiente"/>
    <w:semiHidden/>
    <w:pPr>
      <w:tabs>
        <w:tab w:val="right" w:pos="8640"/>
      </w:tabs>
      <w:spacing w:after="560" w:line="360" w:lineRule="auto"/>
    </w:pPr>
    <w:rPr>
      <w:rFonts w:ascii="Garamond" w:hAnsi="Garamond"/>
      <w:b w:val="0"/>
      <w:bCs w:val="0"/>
      <w:spacing w:val="-2"/>
      <w:sz w:val="24"/>
      <w:szCs w:val="20"/>
      <w:lang w:eastAsia="en-US"/>
    </w:rPr>
  </w:style>
  <w:style w:type="character" w:styleId="nfasis">
    <w:name w:val="Emphasis"/>
    <w:qFormat/>
    <w:rPr>
      <w:i/>
      <w:lang w:bidi="ar-SA"/>
    </w:rPr>
  </w:style>
  <w:style w:type="character" w:styleId="Refdenotaalfinal">
    <w:name w:val="endnote reference"/>
    <w:semiHidden/>
    <w:rPr>
      <w:vertAlign w:val="superscript"/>
      <w:lang w:bidi="ar-SA"/>
    </w:rPr>
  </w:style>
  <w:style w:type="paragraph" w:styleId="Textonotaalfinal">
    <w:name w:val="endnote text"/>
    <w:basedOn w:val="Normal"/>
    <w:semiHidden/>
    <w:pPr>
      <w:tabs>
        <w:tab w:val="left" w:pos="187"/>
        <w:tab w:val="right" w:pos="8640"/>
      </w:tabs>
      <w:spacing w:after="120" w:line="220" w:lineRule="exact"/>
      <w:ind w:left="187" w:hanging="187"/>
      <w:jc w:val="both"/>
    </w:pPr>
    <w:rPr>
      <w:rFonts w:ascii="Garamond" w:hAnsi="Garamond"/>
      <w:spacing w:val="-2"/>
      <w:sz w:val="18"/>
      <w:szCs w:val="20"/>
      <w:lang w:eastAsia="en-US" w:bidi="he-IL"/>
    </w:rPr>
  </w:style>
  <w:style w:type="paragraph" w:customStyle="1" w:styleId="Definicindeglosario">
    <w:name w:val="Definición de glosario"/>
    <w:basedOn w:val="Textoindependiente"/>
    <w:pPr>
      <w:tabs>
        <w:tab w:val="right" w:pos="8640"/>
      </w:tabs>
      <w:spacing w:after="280" w:line="240" w:lineRule="auto"/>
      <w:jc w:val="both"/>
    </w:pPr>
    <w:rPr>
      <w:rFonts w:ascii="Garamond" w:hAnsi="Garamond"/>
      <w:b w:val="0"/>
      <w:bCs w:val="0"/>
      <w:spacing w:val="-2"/>
      <w:sz w:val="24"/>
      <w:szCs w:val="20"/>
      <w:lang w:eastAsia="en-US"/>
    </w:rPr>
  </w:style>
  <w:style w:type="character" w:customStyle="1" w:styleId="Entradadeglosario">
    <w:name w:val="Entrada de glosario"/>
    <w:rPr>
      <w:b/>
      <w:lang w:bidi="ar-SA"/>
    </w:rPr>
  </w:style>
  <w:style w:type="paragraph" w:customStyle="1" w:styleId="Ttulo-base">
    <w:name w:val="Título - base"/>
    <w:basedOn w:val="Normal"/>
    <w:next w:val="Textoindependiente"/>
    <w:pPr>
      <w:keepNext/>
      <w:keepLines/>
      <w:tabs>
        <w:tab w:val="right" w:pos="8640"/>
      </w:tabs>
      <w:spacing w:line="360" w:lineRule="auto"/>
    </w:pPr>
    <w:rPr>
      <w:rFonts w:ascii="Garamond" w:hAnsi="Garamond"/>
      <w:b/>
      <w:spacing w:val="-2"/>
      <w:kern w:val="28"/>
      <w:szCs w:val="20"/>
      <w:lang w:eastAsia="en-US" w:bidi="he-IL"/>
    </w:rPr>
  </w:style>
  <w:style w:type="paragraph" w:styleId="ndice1">
    <w:name w:val="index 1"/>
    <w:basedOn w:val="Normal"/>
    <w:autoRedefine/>
    <w:semiHidden/>
    <w:pPr>
      <w:tabs>
        <w:tab w:val="right" w:leader="dot" w:pos="3960"/>
        <w:tab w:val="right" w:pos="8640"/>
      </w:tabs>
      <w:spacing w:line="240" w:lineRule="auto"/>
      <w:ind w:left="720" w:hanging="720"/>
    </w:pPr>
    <w:rPr>
      <w:rFonts w:ascii="Garamond" w:hAnsi="Garamond"/>
      <w:spacing w:val="-2"/>
      <w:sz w:val="20"/>
      <w:szCs w:val="20"/>
      <w:lang w:eastAsia="en-US" w:bidi="he-IL"/>
    </w:rPr>
  </w:style>
  <w:style w:type="paragraph" w:styleId="ndice2">
    <w:name w:val="index 2"/>
    <w:basedOn w:val="Normal"/>
    <w:autoRedefine/>
    <w:semiHidden/>
    <w:pPr>
      <w:tabs>
        <w:tab w:val="right" w:leader="dot" w:pos="3960"/>
        <w:tab w:val="right" w:pos="8640"/>
      </w:tabs>
      <w:spacing w:line="240" w:lineRule="auto"/>
      <w:ind w:left="900" w:hanging="720"/>
    </w:pPr>
    <w:rPr>
      <w:rFonts w:ascii="Garamond" w:hAnsi="Garamond"/>
      <w:spacing w:val="-2"/>
      <w:sz w:val="20"/>
      <w:szCs w:val="20"/>
      <w:lang w:eastAsia="en-US" w:bidi="he-IL"/>
    </w:rPr>
  </w:style>
  <w:style w:type="paragraph" w:styleId="Ttulodendice">
    <w:name w:val="index heading"/>
    <w:basedOn w:val="Normal"/>
    <w:next w:val="ndice1"/>
    <w:semiHidden/>
    <w:pPr>
      <w:keepNext/>
      <w:tabs>
        <w:tab w:val="right" w:pos="8640"/>
      </w:tabs>
      <w:spacing w:before="280" w:line="240" w:lineRule="auto"/>
      <w:jc w:val="both"/>
    </w:pPr>
    <w:rPr>
      <w:rFonts w:ascii="Garamond" w:hAnsi="Garamond"/>
      <w:spacing w:val="-2"/>
      <w:kern w:val="28"/>
      <w:sz w:val="27"/>
      <w:szCs w:val="20"/>
      <w:lang w:eastAsia="en-US" w:bidi="he-IL"/>
    </w:rPr>
  </w:style>
  <w:style w:type="paragraph" w:styleId="Listaconnmeros">
    <w:name w:val="List Number"/>
    <w:basedOn w:val="Lista"/>
    <w:semiHidden/>
    <w:pPr>
      <w:tabs>
        <w:tab w:val="right" w:leader="dot" w:pos="7440"/>
      </w:tabs>
      <w:spacing w:line="360" w:lineRule="auto"/>
      <w:ind w:left="0" w:firstLine="0"/>
      <w:jc w:val="both"/>
    </w:pPr>
    <w:rPr>
      <w:rFonts w:ascii="Garamond" w:hAnsi="Garamond"/>
      <w:spacing w:val="-2"/>
      <w:szCs w:val="20"/>
      <w:lang w:eastAsia="en-US"/>
    </w:rPr>
  </w:style>
  <w:style w:type="paragraph" w:customStyle="1" w:styleId="Rtulodeseccin">
    <w:name w:val="Rótulo de sección"/>
    <w:basedOn w:val="Ttulo-base"/>
    <w:next w:val="Textoindependiente"/>
    <w:pPr>
      <w:pageBreakBefore/>
      <w:spacing w:after="700"/>
      <w:jc w:val="center"/>
    </w:pPr>
    <w:rPr>
      <w:b w:val="0"/>
      <w:caps/>
      <w:spacing w:val="10"/>
      <w:lang w:bidi="ar-SA"/>
    </w:rPr>
  </w:style>
  <w:style w:type="paragraph" w:styleId="Subttulo">
    <w:name w:val="Subtitle"/>
    <w:basedOn w:val="Ttulo"/>
    <w:next w:val="Textoindependiente"/>
    <w:qFormat/>
    <w:pPr>
      <w:keepNext/>
      <w:keepLines/>
      <w:tabs>
        <w:tab w:val="right" w:pos="8640"/>
      </w:tabs>
      <w:autoSpaceDE/>
      <w:autoSpaceDN/>
      <w:adjustRightInd/>
      <w:spacing w:before="0" w:after="0"/>
      <w:ind w:left="1920" w:right="1920"/>
    </w:pPr>
    <w:rPr>
      <w:rFonts w:ascii="Garamond" w:hAnsi="Garamond" w:cs="Times New Roman"/>
      <w:b w:val="0"/>
      <w:bCs w:val="0"/>
      <w:caps w:val="0"/>
      <w:spacing w:val="-2"/>
      <w:sz w:val="24"/>
      <w:szCs w:val="20"/>
      <w:lang w:val="es-ES" w:eastAsia="en-US"/>
    </w:rPr>
  </w:style>
  <w:style w:type="paragraph" w:customStyle="1" w:styleId="Subttulodecubierta">
    <w:name w:val="Subtítulo de cubierta"/>
    <w:basedOn w:val="Normal"/>
    <w:next w:val="Textoindependiente"/>
    <w:pPr>
      <w:keepNext/>
      <w:tabs>
        <w:tab w:val="right" w:pos="8640"/>
      </w:tabs>
      <w:spacing w:after="560" w:line="240" w:lineRule="auto"/>
      <w:ind w:left="1800" w:right="1800"/>
      <w:jc w:val="center"/>
    </w:pPr>
    <w:rPr>
      <w:rFonts w:ascii="Garamond" w:hAnsi="Garamond"/>
      <w:spacing w:val="-2"/>
      <w:szCs w:val="20"/>
      <w:lang w:eastAsia="en-US" w:bidi="he-IL"/>
    </w:rPr>
  </w:style>
  <w:style w:type="paragraph" w:customStyle="1" w:styleId="Ttulodecubierta">
    <w:name w:val="Título de cubierta"/>
    <w:basedOn w:val="Ttulo-base"/>
    <w:next w:val="Subttulodecubierta"/>
    <w:pPr>
      <w:spacing w:before="780" w:after="420" w:line="240" w:lineRule="auto"/>
      <w:ind w:left="1920" w:right="1920"/>
      <w:jc w:val="center"/>
    </w:pPr>
    <w:rPr>
      <w:b w:val="0"/>
      <w:caps/>
      <w:spacing w:val="5"/>
      <w:lang w:bidi="ar-SA"/>
    </w:rPr>
  </w:style>
  <w:style w:type="paragraph" w:styleId="Lista">
    <w:name w:val="List"/>
    <w:basedOn w:val="Normal"/>
    <w:semiHidden/>
    <w:pPr>
      <w:ind w:left="283" w:hanging="283"/>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Plantillas\Tesi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Tesis</Template>
  <TotalTime>0</TotalTime>
  <Pages>8</Pages>
  <Words>1224</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ESCUELA SUPERIOR POLITÉCNICA DEL LITORAL</vt:lpstr>
    </vt:vector>
  </TitlesOfParts>
  <Company>Usuario Final</Company>
  <LinksUpToDate>false</LinksUpToDate>
  <CharactersWithSpaces>7941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POLITÉCNICA DEL LITORAL</dc:title>
  <dc:subject/>
  <dc:creator>Servio Feijoo</dc:creator>
  <cp:keywords/>
  <dc:description/>
  <cp:lastModifiedBy>Ayudante</cp:lastModifiedBy>
  <cp:revision>2</cp:revision>
  <cp:lastPrinted>2004-04-03T16:21:00Z</cp:lastPrinted>
  <dcterms:created xsi:type="dcterms:W3CDTF">2009-06-25T16:30:00Z</dcterms:created>
  <dcterms:modified xsi:type="dcterms:W3CDTF">2009-06-25T16:30:00Z</dcterms:modified>
</cp:coreProperties>
</file>