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BD" w:rsidRDefault="00387EBD" w:rsidP="00387EBD">
      <w:pPr>
        <w:pStyle w:val="Ttulo"/>
      </w:pPr>
      <w:r>
        <w:t>ESCUELA SUPERIOR POLITÉCNICA DEL LITORAL</w:t>
      </w:r>
    </w:p>
    <w:p w:rsidR="00387EBD" w:rsidRDefault="00387EBD" w:rsidP="00387EBD">
      <w:pPr>
        <w:pStyle w:val="Ttulo"/>
      </w:pPr>
    </w:p>
    <w:p w:rsidR="00387EBD" w:rsidRDefault="00387EBD" w:rsidP="00387EBD">
      <w:pPr>
        <w:pStyle w:val="Textoindependiente2"/>
      </w:pPr>
      <w:r>
        <w:t>Facultad de Ingeniería en Mecánica y Ciencias de la Producción</w:t>
      </w:r>
    </w:p>
    <w:p w:rsidR="00387EBD" w:rsidRDefault="00387EBD" w:rsidP="00387EBD">
      <w:pPr>
        <w:pStyle w:val="Textoindependiente2"/>
      </w:pPr>
    </w:p>
    <w:p w:rsidR="00387EBD" w:rsidRDefault="00387EBD" w:rsidP="00387EBD">
      <w:pPr>
        <w:pStyle w:val="Textoindependiente2"/>
      </w:pPr>
    </w:p>
    <w:p w:rsidR="00387EBD" w:rsidRDefault="00387EBD" w:rsidP="00387EBD">
      <w:pPr>
        <w:pStyle w:val="Textoindependiente"/>
        <w:tabs>
          <w:tab w:val="left" w:pos="2160"/>
        </w:tabs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“</w:t>
      </w:r>
      <w:r w:rsidR="00734A92">
        <w:rPr>
          <w:b w:val="0"/>
          <w:bCs w:val="0"/>
          <w:i w:val="0"/>
          <w:iCs w:val="0"/>
          <w:u w:val="none"/>
        </w:rPr>
        <w:t xml:space="preserve">Usos de las zeolitas naturales del bloque tecnológico experimental de la zeolita </w:t>
      </w:r>
      <w:r w:rsidR="00DE767B">
        <w:rPr>
          <w:b w:val="0"/>
          <w:bCs w:val="0"/>
          <w:i w:val="0"/>
          <w:iCs w:val="0"/>
          <w:u w:val="none"/>
        </w:rPr>
        <w:t>(</w:t>
      </w:r>
      <w:r w:rsidR="00734A92">
        <w:rPr>
          <w:b w:val="0"/>
          <w:bCs w:val="0"/>
          <w:i w:val="0"/>
          <w:iCs w:val="0"/>
          <w:u w:val="none"/>
        </w:rPr>
        <w:t>BTEZ) de la ESPOL y su efecto en el rendimiento del cultivo de maíz (</w:t>
      </w:r>
      <w:r w:rsidR="00734A92" w:rsidRPr="00734A92">
        <w:rPr>
          <w:b w:val="0"/>
          <w:bCs w:val="0"/>
          <w:i w:val="0"/>
          <w:iCs w:val="0"/>
        </w:rPr>
        <w:t>Zea</w:t>
      </w:r>
      <w:r w:rsidR="00734A92">
        <w:rPr>
          <w:b w:val="0"/>
          <w:bCs w:val="0"/>
          <w:i w:val="0"/>
          <w:iCs w:val="0"/>
          <w:u w:val="none"/>
        </w:rPr>
        <w:t xml:space="preserve"> </w:t>
      </w:r>
      <w:r w:rsidR="00734A92" w:rsidRPr="00734A92">
        <w:rPr>
          <w:b w:val="0"/>
          <w:bCs w:val="0"/>
          <w:i w:val="0"/>
          <w:iCs w:val="0"/>
        </w:rPr>
        <w:t>mays</w:t>
      </w:r>
      <w:r w:rsidR="00734A92">
        <w:rPr>
          <w:b w:val="0"/>
          <w:bCs w:val="0"/>
          <w:i w:val="0"/>
          <w:iCs w:val="0"/>
          <w:u w:val="none"/>
        </w:rPr>
        <w:t xml:space="preserve"> </w:t>
      </w:r>
      <w:r w:rsidR="00734A92" w:rsidRPr="00734A92">
        <w:rPr>
          <w:b w:val="0"/>
          <w:bCs w:val="0"/>
          <w:i w:val="0"/>
          <w:iCs w:val="0"/>
        </w:rPr>
        <w:t>L</w:t>
      </w:r>
      <w:r w:rsidR="00734A92">
        <w:rPr>
          <w:b w:val="0"/>
          <w:bCs w:val="0"/>
          <w:i w:val="0"/>
          <w:iCs w:val="0"/>
          <w:u w:val="none"/>
        </w:rPr>
        <w:t>.)</w:t>
      </w:r>
      <w:r>
        <w:rPr>
          <w:b w:val="0"/>
          <w:bCs w:val="0"/>
          <w:i w:val="0"/>
          <w:iCs w:val="0"/>
          <w:u w:val="none"/>
        </w:rPr>
        <w:t>”</w:t>
      </w:r>
    </w:p>
    <w:p w:rsidR="00387EBD" w:rsidRDefault="00387EBD" w:rsidP="00387EBD">
      <w:pPr>
        <w:pStyle w:val="Textoindependiente"/>
        <w:tabs>
          <w:tab w:val="left" w:pos="2160"/>
        </w:tabs>
        <w:rPr>
          <w:b w:val="0"/>
          <w:bCs w:val="0"/>
          <w:i w:val="0"/>
          <w:iCs w:val="0"/>
          <w:u w:val="none"/>
        </w:rPr>
      </w:pP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u w:val="none"/>
        </w:rPr>
      </w:pP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i w:val="0"/>
          <w:iCs w:val="0"/>
          <w:sz w:val="32"/>
          <w:u w:val="none"/>
        </w:rPr>
      </w:pPr>
      <w:r>
        <w:rPr>
          <w:i w:val="0"/>
          <w:iCs w:val="0"/>
          <w:sz w:val="32"/>
          <w:u w:val="none"/>
        </w:rPr>
        <w:t>TESIS DE GRADO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u w:val="none"/>
        </w:rPr>
        <w:t>Previo la obtención del Título de:</w:t>
      </w:r>
    </w:p>
    <w:p w:rsidR="00387EBD" w:rsidRDefault="004A6D16" w:rsidP="00387EBD">
      <w:pPr>
        <w:pStyle w:val="Textoindependiente"/>
        <w:tabs>
          <w:tab w:val="left" w:pos="2160"/>
        </w:tabs>
        <w:spacing w:line="480" w:lineRule="auto"/>
        <w:rPr>
          <w:i w:val="0"/>
          <w:iCs w:val="0"/>
          <w:sz w:val="32"/>
          <w:u w:val="none"/>
        </w:rPr>
      </w:pPr>
      <w:r>
        <w:rPr>
          <w:i w:val="0"/>
          <w:iCs w:val="0"/>
          <w:sz w:val="32"/>
          <w:u w:val="none"/>
        </w:rPr>
        <w:t>INGENIERA AGROPECUARIA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sz w:val="32"/>
          <w:u w:val="none"/>
        </w:rPr>
      </w:pPr>
      <w:r>
        <w:rPr>
          <w:b w:val="0"/>
          <w:bCs w:val="0"/>
          <w:i w:val="0"/>
          <w:iCs w:val="0"/>
          <w:sz w:val="32"/>
          <w:u w:val="none"/>
        </w:rPr>
        <w:t>Presentada por: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u w:val="none"/>
        </w:rPr>
      </w:pPr>
      <w:r>
        <w:rPr>
          <w:b w:val="0"/>
          <w:bCs w:val="0"/>
          <w:i w:val="0"/>
          <w:iCs w:val="0"/>
          <w:sz w:val="32"/>
          <w:u w:val="none"/>
        </w:rPr>
        <w:t>María Daniela Bajaña López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u w:val="none"/>
        </w:rPr>
      </w:pP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sz w:val="32"/>
          <w:u w:val="none"/>
        </w:rPr>
      </w:pPr>
      <w:r>
        <w:rPr>
          <w:b w:val="0"/>
          <w:bCs w:val="0"/>
          <w:i w:val="0"/>
          <w:iCs w:val="0"/>
          <w:sz w:val="32"/>
          <w:u w:val="none"/>
        </w:rPr>
        <w:t>GUAYAQUIL – ECUADOR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sz w:val="32"/>
          <w:u w:val="none"/>
        </w:rPr>
      </w:pPr>
    </w:p>
    <w:p w:rsidR="00387EBD" w:rsidRDefault="009A3B52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sz w:val="32"/>
          <w:u w:val="none"/>
        </w:rPr>
      </w:pPr>
      <w:r>
        <w:rPr>
          <w:b w:val="0"/>
          <w:bCs w:val="0"/>
          <w:i w:val="0"/>
          <w:iCs w:val="0"/>
          <w:sz w:val="32"/>
          <w:u w:val="none"/>
        </w:rPr>
        <w:t xml:space="preserve">AÑO: </w:t>
      </w:r>
      <w:r w:rsidR="00A0411B">
        <w:rPr>
          <w:b w:val="0"/>
          <w:bCs w:val="0"/>
          <w:i w:val="0"/>
          <w:iCs w:val="0"/>
          <w:sz w:val="32"/>
          <w:u w:val="none"/>
        </w:rPr>
        <w:t>2005</w:t>
      </w:r>
    </w:p>
    <w:p w:rsidR="00387EBD" w:rsidRDefault="00387EBD" w:rsidP="00387EBD">
      <w:pPr>
        <w:pStyle w:val="Textoindependiente"/>
        <w:tabs>
          <w:tab w:val="left" w:pos="2160"/>
        </w:tabs>
        <w:spacing w:line="480" w:lineRule="auto"/>
        <w:rPr>
          <w:b w:val="0"/>
          <w:bCs w:val="0"/>
          <w:i w:val="0"/>
          <w:iCs w:val="0"/>
          <w:sz w:val="32"/>
          <w:u w:val="none"/>
        </w:rPr>
      </w:pPr>
    </w:p>
    <w:p w:rsidR="00177E10" w:rsidRDefault="00177E10" w:rsidP="00177E10">
      <w:pPr>
        <w:pStyle w:val="Ttulo1"/>
        <w:rPr>
          <w:sz w:val="32"/>
        </w:rPr>
      </w:pPr>
    </w:p>
    <w:p w:rsidR="00177E10" w:rsidRDefault="00177E10" w:rsidP="00177E10">
      <w:pPr>
        <w:pStyle w:val="Ttulo1"/>
        <w:rPr>
          <w:sz w:val="32"/>
        </w:rPr>
      </w:pPr>
    </w:p>
    <w:p w:rsidR="00177E10" w:rsidRDefault="00177E10" w:rsidP="00177E10">
      <w:pPr>
        <w:pStyle w:val="Ttulo1"/>
        <w:rPr>
          <w:sz w:val="32"/>
        </w:rPr>
      </w:pPr>
    </w:p>
    <w:p w:rsidR="00177E10" w:rsidRDefault="00177E10" w:rsidP="00177E10">
      <w:pPr>
        <w:pStyle w:val="Ttulo1"/>
        <w:rPr>
          <w:sz w:val="32"/>
        </w:rPr>
      </w:pPr>
      <w:r>
        <w:rPr>
          <w:sz w:val="32"/>
        </w:rPr>
        <w:t>AGRADECIMIENTO</w:t>
      </w:r>
    </w:p>
    <w:p w:rsidR="00177E10" w:rsidRDefault="00177E10" w:rsidP="00177E10"/>
    <w:p w:rsidR="00177E10" w:rsidRDefault="00177E10" w:rsidP="00177E10"/>
    <w:p w:rsidR="00177E10" w:rsidRDefault="00177E10" w:rsidP="00177E10"/>
    <w:p w:rsidR="00177E10" w:rsidRDefault="00177E10" w:rsidP="00177E10"/>
    <w:p w:rsidR="00177E10" w:rsidRDefault="00177E10" w:rsidP="00177E10"/>
    <w:p w:rsidR="00177E10" w:rsidRPr="00177E10" w:rsidRDefault="00177E10" w:rsidP="00A94DCE">
      <w:pPr>
        <w:spacing w:line="480" w:lineRule="auto"/>
        <w:ind w:left="48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mi familia, en especial a mis padres y mi hermano por ser incondicionales en todo momento. Y a todas </w:t>
      </w:r>
      <w:r w:rsidR="00A90CCC">
        <w:rPr>
          <w:rFonts w:ascii="Arial" w:hAnsi="Arial" w:cs="Arial"/>
        </w:rPr>
        <w:t>aquellas</w:t>
      </w:r>
      <w:r>
        <w:rPr>
          <w:rFonts w:ascii="Arial" w:hAnsi="Arial" w:cs="Arial"/>
        </w:rPr>
        <w:t xml:space="preserve"> personas que de uno u otro modo colaboraron</w:t>
      </w:r>
      <w:r w:rsidR="00A94DCE">
        <w:rPr>
          <w:rFonts w:ascii="Arial" w:hAnsi="Arial" w:cs="Arial"/>
        </w:rPr>
        <w:t xml:space="preserve"> en la realización de éste ensay</w:t>
      </w:r>
      <w:r>
        <w:rPr>
          <w:rFonts w:ascii="Arial" w:hAnsi="Arial" w:cs="Arial"/>
        </w:rPr>
        <w:t>o, especialmente al Ing. Miguel Quilambaqui, Director de Tesis, por su excelente dirección, a la Ing. Claudia Ayala</w:t>
      </w:r>
      <w:r w:rsidR="00EA28A7">
        <w:rPr>
          <w:rFonts w:ascii="Arial" w:hAnsi="Arial" w:cs="Arial"/>
        </w:rPr>
        <w:t xml:space="preserve"> y al Ing. Edison </w:t>
      </w:r>
      <w:r w:rsidR="00092FA1">
        <w:rPr>
          <w:rFonts w:ascii="Arial" w:hAnsi="Arial" w:cs="Arial"/>
        </w:rPr>
        <w:t>Valdivieso</w:t>
      </w:r>
      <w:r>
        <w:rPr>
          <w:rFonts w:ascii="Arial" w:hAnsi="Arial" w:cs="Arial"/>
        </w:rPr>
        <w:t>, por su invaluable ayuda y a la Dra. Cecilia Paredes</w:t>
      </w:r>
      <w:r w:rsidR="00A90CCC">
        <w:rPr>
          <w:rFonts w:ascii="Arial" w:hAnsi="Arial" w:cs="Arial"/>
        </w:rPr>
        <w:t>, Directora del Pr</w:t>
      </w:r>
      <w:r w:rsidR="00092FA1">
        <w:rPr>
          <w:rFonts w:ascii="Arial" w:hAnsi="Arial" w:cs="Arial"/>
        </w:rPr>
        <w:t>oyecto VLIR componente 6, por el</w:t>
      </w:r>
      <w:r w:rsidR="00A90CCC">
        <w:rPr>
          <w:rFonts w:ascii="Arial" w:hAnsi="Arial" w:cs="Arial"/>
        </w:rPr>
        <w:t xml:space="preserve"> desinteresado patrocinio de éste ensayo.</w:t>
      </w:r>
    </w:p>
    <w:p w:rsidR="00A90CCC" w:rsidRDefault="00A90CCC" w:rsidP="00A94DCE">
      <w:pPr>
        <w:pStyle w:val="Ttulo1"/>
        <w:rPr>
          <w:sz w:val="32"/>
        </w:rPr>
      </w:pPr>
    </w:p>
    <w:p w:rsidR="00A90CCC" w:rsidRDefault="00A90CCC" w:rsidP="00177E10">
      <w:pPr>
        <w:pStyle w:val="Ttulo1"/>
        <w:rPr>
          <w:sz w:val="32"/>
        </w:rPr>
      </w:pPr>
    </w:p>
    <w:p w:rsidR="00A90CCC" w:rsidRDefault="00A90CCC" w:rsidP="00177E10">
      <w:pPr>
        <w:pStyle w:val="Ttulo1"/>
        <w:rPr>
          <w:sz w:val="32"/>
        </w:rPr>
      </w:pPr>
    </w:p>
    <w:p w:rsidR="00A90CCC" w:rsidRDefault="00A90CCC" w:rsidP="00177E10">
      <w:pPr>
        <w:pStyle w:val="Ttulo1"/>
        <w:rPr>
          <w:sz w:val="32"/>
        </w:rPr>
      </w:pPr>
    </w:p>
    <w:p w:rsidR="00A90CCC" w:rsidRDefault="00A90CCC" w:rsidP="00177E10">
      <w:pPr>
        <w:pStyle w:val="Ttulo1"/>
        <w:rPr>
          <w:sz w:val="32"/>
        </w:rPr>
      </w:pPr>
    </w:p>
    <w:p w:rsidR="00A90CCC" w:rsidRDefault="00A90CCC" w:rsidP="00A94DCE">
      <w:pPr>
        <w:pStyle w:val="Ttulo1"/>
        <w:rPr>
          <w:sz w:val="32"/>
        </w:rPr>
      </w:pPr>
    </w:p>
    <w:p w:rsidR="00A90CCC" w:rsidRPr="00A94DCE" w:rsidRDefault="00A90CCC" w:rsidP="00A94DCE">
      <w:pPr>
        <w:rPr>
          <w:rFonts w:ascii="Arial" w:hAnsi="Arial" w:cs="Arial"/>
          <w:sz w:val="32"/>
          <w:szCs w:val="32"/>
        </w:rPr>
      </w:pPr>
    </w:p>
    <w:p w:rsidR="00A90CCC" w:rsidRDefault="00A90CCC" w:rsidP="00177E10">
      <w:pPr>
        <w:pStyle w:val="Ttulo1"/>
        <w:rPr>
          <w:b w:val="0"/>
        </w:rPr>
      </w:pPr>
      <w:r>
        <w:rPr>
          <w:sz w:val="32"/>
        </w:rPr>
        <w:t>DEDICATORIA</w:t>
      </w:r>
    </w:p>
    <w:p w:rsidR="00A90CCC" w:rsidRPr="00A90CCC" w:rsidRDefault="00A90CCC" w:rsidP="00A90CCC"/>
    <w:p w:rsidR="00A90CCC" w:rsidRDefault="00A90CCC" w:rsidP="00177E10">
      <w:pPr>
        <w:pStyle w:val="Ttulo1"/>
        <w:rPr>
          <w:sz w:val="32"/>
        </w:rPr>
      </w:pPr>
    </w:p>
    <w:p w:rsidR="007026D5" w:rsidRDefault="007026D5" w:rsidP="007026D5">
      <w:pPr>
        <w:pStyle w:val="Ttulo1"/>
        <w:spacing w:line="480" w:lineRule="auto"/>
        <w:jc w:val="right"/>
        <w:rPr>
          <w:b w:val="0"/>
        </w:rPr>
      </w:pPr>
    </w:p>
    <w:p w:rsidR="007026D5" w:rsidRDefault="007026D5" w:rsidP="007026D5">
      <w:pPr>
        <w:pStyle w:val="Ttulo1"/>
        <w:spacing w:line="480" w:lineRule="auto"/>
        <w:jc w:val="right"/>
        <w:rPr>
          <w:b w:val="0"/>
        </w:rPr>
      </w:pPr>
    </w:p>
    <w:p w:rsidR="007026D5" w:rsidRDefault="007026D5" w:rsidP="007026D5">
      <w:pPr>
        <w:pStyle w:val="Ttulo1"/>
        <w:spacing w:line="480" w:lineRule="auto"/>
        <w:jc w:val="right"/>
        <w:rPr>
          <w:b w:val="0"/>
        </w:rPr>
      </w:pPr>
    </w:p>
    <w:p w:rsidR="007026D5" w:rsidRDefault="007026D5" w:rsidP="007026D5">
      <w:pPr>
        <w:pStyle w:val="Ttulo1"/>
        <w:spacing w:line="480" w:lineRule="auto"/>
        <w:jc w:val="right"/>
        <w:rPr>
          <w:b w:val="0"/>
        </w:rPr>
      </w:pPr>
    </w:p>
    <w:p w:rsidR="007026D5" w:rsidRDefault="007026D5" w:rsidP="007026D5">
      <w:pPr>
        <w:pStyle w:val="Ttulo1"/>
        <w:spacing w:line="480" w:lineRule="auto"/>
        <w:jc w:val="right"/>
        <w:rPr>
          <w:b w:val="0"/>
        </w:rPr>
      </w:pPr>
    </w:p>
    <w:p w:rsidR="00A90CCC" w:rsidRDefault="007026D5" w:rsidP="007026D5">
      <w:pPr>
        <w:pStyle w:val="Ttulo1"/>
        <w:spacing w:line="480" w:lineRule="auto"/>
        <w:jc w:val="right"/>
        <w:rPr>
          <w:b w:val="0"/>
        </w:rPr>
      </w:pPr>
      <w:r>
        <w:rPr>
          <w:b w:val="0"/>
        </w:rPr>
        <w:t>A ti, mujer de roble,</w:t>
      </w:r>
    </w:p>
    <w:p w:rsidR="007026D5" w:rsidRDefault="007026D5" w:rsidP="007026D5">
      <w:pPr>
        <w:spacing w:line="48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mujer</w:t>
      </w:r>
      <w:proofErr w:type="gramEnd"/>
      <w:r>
        <w:rPr>
          <w:rFonts w:ascii="Arial" w:hAnsi="Arial" w:cs="Arial"/>
        </w:rPr>
        <w:t xml:space="preserve"> sin poses,</w:t>
      </w:r>
    </w:p>
    <w:p w:rsidR="007026D5" w:rsidRDefault="007026D5" w:rsidP="007026D5">
      <w:pPr>
        <w:spacing w:line="480" w:lineRule="aut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mujer</w:t>
      </w:r>
      <w:proofErr w:type="gramEnd"/>
      <w:r>
        <w:rPr>
          <w:rFonts w:ascii="Arial" w:hAnsi="Arial" w:cs="Arial"/>
        </w:rPr>
        <w:t xml:space="preserve"> sencilla.</w:t>
      </w:r>
    </w:p>
    <w:p w:rsidR="007026D5" w:rsidRPr="007026D5" w:rsidRDefault="007026D5" w:rsidP="007026D5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En tu memoria Doña Celma.</w:t>
      </w: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</w:p>
    <w:p w:rsidR="007026D5" w:rsidRDefault="007026D5" w:rsidP="007026D5"/>
    <w:p w:rsidR="007026D5" w:rsidRDefault="007026D5" w:rsidP="007026D5"/>
    <w:p w:rsidR="007026D5" w:rsidRDefault="007026D5" w:rsidP="007026D5"/>
    <w:p w:rsidR="007026D5" w:rsidRDefault="007026D5" w:rsidP="007026D5"/>
    <w:p w:rsidR="007026D5" w:rsidRDefault="007026D5" w:rsidP="007026D5"/>
    <w:p w:rsidR="007026D5" w:rsidRDefault="007026D5" w:rsidP="007026D5"/>
    <w:p w:rsidR="007026D5" w:rsidRDefault="007026D5" w:rsidP="007026D5"/>
    <w:p w:rsidR="007026D5" w:rsidRDefault="007026D5" w:rsidP="007026D5"/>
    <w:p w:rsidR="007026D5" w:rsidRPr="007026D5" w:rsidRDefault="007026D5" w:rsidP="007026D5"/>
    <w:p w:rsidR="007026D5" w:rsidRDefault="007026D5" w:rsidP="00177E10">
      <w:pPr>
        <w:pStyle w:val="Ttulo1"/>
        <w:rPr>
          <w:sz w:val="32"/>
        </w:rPr>
      </w:pPr>
    </w:p>
    <w:p w:rsidR="007026D5" w:rsidRDefault="007026D5" w:rsidP="00177E10">
      <w:pPr>
        <w:pStyle w:val="Ttulo1"/>
        <w:rPr>
          <w:sz w:val="32"/>
        </w:rPr>
      </w:pPr>
      <w:r>
        <w:rPr>
          <w:sz w:val="32"/>
        </w:rPr>
        <w:t>TRIBUNAL DE GRADUACIÓN</w:t>
      </w:r>
    </w:p>
    <w:p w:rsidR="007026D5" w:rsidRDefault="007026D5" w:rsidP="007026D5"/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7026D5" w:rsidRDefault="007026D5" w:rsidP="007026D5">
      <w:pPr>
        <w:jc w:val="both"/>
        <w:rPr>
          <w:rFonts w:ascii="Arial" w:hAnsi="Arial" w:cs="Arial"/>
        </w:rPr>
      </w:pPr>
    </w:p>
    <w:p w:rsidR="00081894" w:rsidRDefault="007026D5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081894">
        <w:rPr>
          <w:rFonts w:ascii="Arial" w:hAnsi="Arial" w:cs="Arial"/>
        </w:rPr>
        <w:t xml:space="preserve">                    _________________________</w:t>
      </w:r>
    </w:p>
    <w:p w:rsidR="00081894" w:rsidRDefault="00081894" w:rsidP="007026D5">
      <w:pPr>
        <w:jc w:val="both"/>
        <w:rPr>
          <w:rFonts w:ascii="Arial" w:hAnsi="Arial" w:cs="Arial"/>
        </w:rPr>
      </w:pPr>
    </w:p>
    <w:p w:rsidR="007026D5" w:rsidRDefault="00081894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Ing. Eduardo Rivadeneira P.                          Ing. Miguel Quilambaqui</w:t>
      </w:r>
      <w:r w:rsidR="00737C33">
        <w:rPr>
          <w:rFonts w:ascii="Arial" w:hAnsi="Arial" w:cs="Arial"/>
        </w:rPr>
        <w:t xml:space="preserve"> J.</w:t>
      </w:r>
      <w:r>
        <w:rPr>
          <w:rFonts w:ascii="Arial" w:hAnsi="Arial" w:cs="Arial"/>
        </w:rPr>
        <w:t xml:space="preserve"> </w:t>
      </w:r>
    </w:p>
    <w:p w:rsidR="00081894" w:rsidRDefault="00081894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DECANO DE LA FIMCP                               </w:t>
      </w:r>
      <w:r w:rsidR="00737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DIRECTOR DE TESIS</w:t>
      </w:r>
    </w:p>
    <w:p w:rsidR="00081894" w:rsidRDefault="00081894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PRESIDENTE</w:t>
      </w: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081894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                   _________________________</w:t>
      </w:r>
    </w:p>
    <w:p w:rsidR="00081894" w:rsidRDefault="00081894" w:rsidP="007026D5">
      <w:pPr>
        <w:jc w:val="both"/>
        <w:rPr>
          <w:rFonts w:ascii="Arial" w:hAnsi="Arial" w:cs="Arial"/>
        </w:rPr>
      </w:pPr>
    </w:p>
    <w:p w:rsidR="00081894" w:rsidRDefault="00737C33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36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81894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Haydee Torres C.                                Ing. Fernando Morante C.</w:t>
      </w:r>
    </w:p>
    <w:p w:rsidR="00737C33" w:rsidRDefault="00737C33" w:rsidP="00702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36E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VOCAL                                                          VOCAL</w:t>
      </w:r>
    </w:p>
    <w:p w:rsidR="00472C28" w:rsidRDefault="00472C28" w:rsidP="007026D5">
      <w:pPr>
        <w:jc w:val="both"/>
        <w:rPr>
          <w:rFonts w:ascii="Arial" w:hAnsi="Arial" w:cs="Arial"/>
        </w:rPr>
      </w:pPr>
    </w:p>
    <w:p w:rsidR="00472C28" w:rsidRDefault="00472C28" w:rsidP="007026D5">
      <w:pPr>
        <w:jc w:val="both"/>
        <w:rPr>
          <w:rFonts w:ascii="Arial" w:hAnsi="Arial" w:cs="Arial"/>
        </w:rPr>
      </w:pPr>
    </w:p>
    <w:p w:rsidR="00472C28" w:rsidRDefault="00472C28" w:rsidP="007026D5">
      <w:pPr>
        <w:jc w:val="both"/>
        <w:rPr>
          <w:rFonts w:ascii="Arial" w:hAnsi="Arial" w:cs="Arial"/>
        </w:rPr>
      </w:pPr>
    </w:p>
    <w:p w:rsidR="00472C28" w:rsidRDefault="00472C28" w:rsidP="007026D5">
      <w:pPr>
        <w:jc w:val="both"/>
        <w:rPr>
          <w:rFonts w:ascii="Arial" w:hAnsi="Arial" w:cs="Arial"/>
        </w:rPr>
      </w:pPr>
    </w:p>
    <w:p w:rsidR="00C236CF" w:rsidRDefault="00C236CF" w:rsidP="00472C28">
      <w:pPr>
        <w:jc w:val="center"/>
        <w:rPr>
          <w:rFonts w:ascii="Arial" w:hAnsi="Arial" w:cs="Arial"/>
          <w:b/>
          <w:sz w:val="32"/>
          <w:szCs w:val="32"/>
        </w:rPr>
        <w:sectPr w:rsidR="00C236CF" w:rsidSect="00387EBD">
          <w:pgSz w:w="11906" w:h="16838" w:code="9"/>
          <w:pgMar w:top="2268" w:right="1361" w:bottom="2268" w:left="2268" w:header="709" w:footer="709" w:gutter="0"/>
          <w:cols w:space="708"/>
          <w:docGrid w:linePitch="360"/>
        </w:sect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6E07C3" w:rsidRDefault="006E07C3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472C28" w:rsidRDefault="00472C28" w:rsidP="00472C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DECLARACIÓN EXPRESA</w:t>
      </w:r>
    </w:p>
    <w:p w:rsidR="00472C28" w:rsidRDefault="00472C28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472C28" w:rsidRDefault="00472C28" w:rsidP="00472C28">
      <w:pPr>
        <w:jc w:val="center"/>
        <w:rPr>
          <w:rFonts w:ascii="Arial" w:hAnsi="Arial" w:cs="Arial"/>
          <w:b/>
          <w:sz w:val="32"/>
          <w:szCs w:val="32"/>
        </w:rPr>
      </w:pPr>
    </w:p>
    <w:p w:rsidR="00472C28" w:rsidRDefault="00472C28" w:rsidP="00A57BE4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“La responsabilidad del contenido de esta Tesis de Grado, me corresponden exclusivamente; y el patrimonio intelectual de la misma a la ESCUELA SUPERIOR POLITÉCNICA DEL LITORAL”</w:t>
      </w:r>
    </w:p>
    <w:p w:rsidR="00A57BE4" w:rsidRDefault="00A57BE4" w:rsidP="00A57BE4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A57BE4" w:rsidRDefault="00A57BE4" w:rsidP="00A57BE4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(Reglamento de Graduación de la ESPOL).</w:t>
      </w: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472C28">
      <w:pPr>
        <w:jc w:val="center"/>
        <w:rPr>
          <w:rFonts w:ascii="Arial" w:hAnsi="Arial" w:cs="Arial"/>
          <w:sz w:val="32"/>
          <w:szCs w:val="32"/>
        </w:rPr>
      </w:pPr>
    </w:p>
    <w:p w:rsidR="00A57BE4" w:rsidRDefault="00A57BE4" w:rsidP="00A57BE4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</w:t>
      </w:r>
    </w:p>
    <w:p w:rsidR="00A57BE4" w:rsidRPr="00472C28" w:rsidRDefault="00A57BE4" w:rsidP="00A57B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  <w:r w:rsidR="006E07C3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>María Daniela Bajaña López</w:t>
      </w:r>
    </w:p>
    <w:p w:rsidR="00C236CF" w:rsidRDefault="00C236CF" w:rsidP="007026D5">
      <w:pPr>
        <w:jc w:val="both"/>
        <w:rPr>
          <w:rFonts w:ascii="Arial" w:hAnsi="Arial" w:cs="Arial"/>
        </w:rPr>
        <w:sectPr w:rsidR="00C236CF" w:rsidSect="00C236CF">
          <w:pgSz w:w="11906" w:h="16838" w:code="9"/>
          <w:pgMar w:top="2268" w:right="2268" w:bottom="2268" w:left="3402" w:header="709" w:footer="709" w:gutter="0"/>
          <w:cols w:space="708"/>
          <w:docGrid w:linePitch="360"/>
        </w:sectPr>
      </w:pPr>
    </w:p>
    <w:p w:rsidR="00387EBD" w:rsidRDefault="00387EBD" w:rsidP="00177E10">
      <w:pPr>
        <w:pStyle w:val="Ttulo1"/>
        <w:rPr>
          <w:sz w:val="32"/>
          <w:szCs w:val="20"/>
        </w:rPr>
      </w:pPr>
      <w:r>
        <w:rPr>
          <w:sz w:val="32"/>
        </w:rPr>
        <w:lastRenderedPageBreak/>
        <w:t>RESUMEN</w:t>
      </w:r>
    </w:p>
    <w:p w:rsidR="007311ED" w:rsidRDefault="007311ED" w:rsidP="006E07C3">
      <w:pPr>
        <w:pStyle w:val="NormalWeb"/>
        <w:tabs>
          <w:tab w:val="left" w:pos="2160"/>
        </w:tabs>
        <w:jc w:val="both"/>
        <w:rPr>
          <w:rFonts w:ascii="Arial" w:hAnsi="Arial" w:cs="Arial"/>
          <w:snapToGrid w:val="0"/>
          <w:lang w:val="es-MX"/>
        </w:rPr>
      </w:pPr>
    </w:p>
    <w:p w:rsidR="00387EBD" w:rsidRPr="004974A8" w:rsidRDefault="00387EBD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napToGrid w:val="0"/>
          <w:lang w:val="es-MX"/>
        </w:rPr>
      </w:pPr>
      <w:r w:rsidRPr="004974A8">
        <w:rPr>
          <w:rFonts w:ascii="Arial" w:hAnsi="Arial" w:cs="Arial"/>
          <w:snapToGrid w:val="0"/>
          <w:lang w:val="es-MX"/>
        </w:rPr>
        <w:t>En el campo agropecuario en los últimos años el hombre ha tratado de buscar nuevas fuentes no sintéticas de nitrógeno y también de materiales o métodos que ayuden a un mejor aprovechamient</w:t>
      </w:r>
      <w:r>
        <w:rPr>
          <w:rFonts w:ascii="Arial" w:hAnsi="Arial" w:cs="Arial"/>
          <w:snapToGrid w:val="0"/>
          <w:lang w:val="es-MX"/>
        </w:rPr>
        <w:t>o de éste elemento en el suelo.</w:t>
      </w:r>
      <w:r w:rsidRPr="004974A8">
        <w:rPr>
          <w:rFonts w:ascii="Arial" w:hAnsi="Arial" w:cs="Arial"/>
          <w:snapToGrid w:val="0"/>
          <w:lang w:val="es-MX"/>
        </w:rPr>
        <w:t xml:space="preserve"> De ésta manera se ayudará a la conservación de los suelos agrícolas y a disponer de otra de nutrición para los cultivos.</w:t>
      </w:r>
    </w:p>
    <w:p w:rsidR="00387EBD" w:rsidRDefault="00387EBD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napToGrid w:val="0"/>
          <w:lang w:val="es-MX"/>
        </w:rPr>
      </w:pPr>
      <w:r w:rsidRPr="004974A8">
        <w:rPr>
          <w:rFonts w:ascii="Arial" w:hAnsi="Arial" w:cs="Arial"/>
          <w:snapToGrid w:val="0"/>
          <w:lang w:val="es-MX"/>
        </w:rPr>
        <w:t>Las zeolitas naturales se han utilizado en la Agricultura desde los años 60 en países como Japón y EE.UU.</w:t>
      </w:r>
      <w:r w:rsidR="00DE767B">
        <w:rPr>
          <w:rFonts w:ascii="Arial" w:hAnsi="Arial" w:cs="Arial"/>
          <w:snapToGrid w:val="0"/>
          <w:lang w:val="es-MX"/>
        </w:rPr>
        <w:t>,</w:t>
      </w:r>
      <w:r w:rsidRPr="004974A8">
        <w:rPr>
          <w:rFonts w:ascii="Arial" w:hAnsi="Arial" w:cs="Arial"/>
          <w:snapToGrid w:val="0"/>
          <w:lang w:val="es-MX"/>
        </w:rPr>
        <w:t xml:space="preserve"> y a través de numerosos ensayos de campo se ha demostrado que incorporadas como aditivos en la fertilización pueden disminuir las pérdidas de nitrógeno en hasta un 60 %, sobre todo en suelos altamente permeables, debido a su alta capacidad de intercambio catiónico que les permite retener amonio, potas</w:t>
      </w:r>
      <w:r>
        <w:rPr>
          <w:rFonts w:ascii="Arial" w:hAnsi="Arial" w:cs="Arial"/>
          <w:snapToGrid w:val="0"/>
          <w:lang w:val="es-MX"/>
        </w:rPr>
        <w:t xml:space="preserve">io y otros iones </w:t>
      </w:r>
      <w:r w:rsidRPr="004974A8">
        <w:rPr>
          <w:rFonts w:ascii="Arial" w:hAnsi="Arial" w:cs="Arial"/>
          <w:snapToGrid w:val="0"/>
          <w:lang w:val="es-MX"/>
        </w:rPr>
        <w:t>liberándolos lentamente en el suelo, reduciendo así el uso de fertilizantes y constituyendo una alternativa efectiva, fácil de emplear e inocua para el medio ambiente.</w:t>
      </w:r>
    </w:p>
    <w:p w:rsidR="00387EBD" w:rsidRPr="004974A8" w:rsidRDefault="00387EBD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zCs w:val="20"/>
        </w:rPr>
      </w:pPr>
      <w:r w:rsidRPr="004974A8">
        <w:rPr>
          <w:rFonts w:ascii="Arial" w:hAnsi="Arial" w:cs="Arial"/>
          <w:szCs w:val="20"/>
        </w:rPr>
        <w:t>El uso indiscriminado de fertilizantes sintéticos en la agricultura sobre todo de la urea, ha tenido efectos perjudiciales en las propiedades del suelo y su conservación, causando en muchos casos la acidificación de los suelos cultivables, pérdida de la materia orgánica hasta llegar a la pérdida de la capa arable, dejando así cientos de áreas antes cultivadas en total desertificación.</w:t>
      </w:r>
    </w:p>
    <w:p w:rsidR="00387EBD" w:rsidRDefault="00387EBD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</w:rPr>
      </w:pPr>
      <w:r w:rsidRPr="004974A8">
        <w:rPr>
          <w:rFonts w:ascii="Arial" w:hAnsi="Arial" w:cs="Arial"/>
        </w:rPr>
        <w:lastRenderedPageBreak/>
        <w:t>Al momento, son pocos o escasos los estudios que existen en el país sobre la búsqueda de alternativas ecológicas, en la utilización de fuentes naturales que ayuden a un mejor aprovechamiento y conservación de los nutrientes en el suelo, para un mejor desarrollo de los cultivos agrícolas.</w:t>
      </w:r>
    </w:p>
    <w:p w:rsidR="00387EBD" w:rsidRPr="005946AE" w:rsidRDefault="00387EBD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t xml:space="preserve">Con el objeto de proponer alternativas ante éste problema se llevó a cabo éste ensayo, </w:t>
      </w:r>
      <w:r w:rsidR="005B0AEB">
        <w:rPr>
          <w:rFonts w:ascii="Arial" w:hAnsi="Arial" w:cs="Arial"/>
        </w:rPr>
        <w:t>para e</w:t>
      </w:r>
      <w:r w:rsidRPr="005946AE">
        <w:rPr>
          <w:rFonts w:ascii="Arial" w:hAnsi="Arial" w:cs="Arial"/>
          <w:szCs w:val="20"/>
        </w:rPr>
        <w:t xml:space="preserve">valuar </w:t>
      </w:r>
      <w:r w:rsidRPr="005946AE">
        <w:rPr>
          <w:rFonts w:ascii="Arial" w:hAnsi="Arial" w:cs="Arial"/>
          <w:szCs w:val="22"/>
        </w:rPr>
        <w:t>el efecto de las zeolitas naturales en el rendimiento del cultivo de maíz.</w:t>
      </w:r>
    </w:p>
    <w:p w:rsidR="00387EBD" w:rsidRPr="005946AE" w:rsidRDefault="00387EBD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</w:t>
      </w:r>
      <w:r w:rsidR="00DE767B">
        <w:rPr>
          <w:rFonts w:ascii="Arial" w:hAnsi="Arial" w:cs="Arial"/>
        </w:rPr>
        <w:t xml:space="preserve">ensayo se realizó </w:t>
      </w:r>
      <w:r w:rsidRPr="005946AE">
        <w:rPr>
          <w:rFonts w:ascii="Arial" w:hAnsi="Arial" w:cs="Arial"/>
        </w:rPr>
        <w:t>en el Campo Experimental de Enseñanza Agropecuaria</w:t>
      </w:r>
      <w:r w:rsidR="00DE767B">
        <w:rPr>
          <w:rFonts w:ascii="Arial" w:hAnsi="Arial" w:cs="Arial"/>
        </w:rPr>
        <w:t xml:space="preserve"> (Cenae)</w:t>
      </w:r>
      <w:r w:rsidRPr="005946AE">
        <w:rPr>
          <w:rFonts w:ascii="Arial" w:hAnsi="Arial" w:cs="Arial"/>
        </w:rPr>
        <w:t xml:space="preserve"> de la ESPOL, de la carrera de Ingeniería Agropecuaria de la FIMCP al interior del Campus Gustavo Galindo, ubicada en la Provincia del Guayas, cantón</w:t>
      </w:r>
      <w:r>
        <w:rPr>
          <w:rFonts w:ascii="Arial" w:hAnsi="Arial" w:cs="Arial"/>
        </w:rPr>
        <w:t xml:space="preserve"> Guayaquil, en el kilómetro 30,5</w:t>
      </w:r>
      <w:r w:rsidRPr="005946AE">
        <w:rPr>
          <w:rFonts w:ascii="Arial" w:hAnsi="Arial" w:cs="Arial"/>
        </w:rPr>
        <w:t xml:space="preserve"> de la vía perimetral.</w:t>
      </w:r>
    </w:p>
    <w:p w:rsidR="00387EBD" w:rsidRDefault="00387EBD" w:rsidP="00387EBD">
      <w:pPr>
        <w:jc w:val="both"/>
        <w:rPr>
          <w:rFonts w:ascii="Arial" w:hAnsi="Arial" w:cs="Arial"/>
        </w:rPr>
      </w:pPr>
    </w:p>
    <w:p w:rsidR="00387EBD" w:rsidRDefault="00DE767B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zeolita natural, fue extraída </w:t>
      </w:r>
      <w:r w:rsidR="00387EBD" w:rsidRPr="005946AE">
        <w:rPr>
          <w:rFonts w:ascii="Arial" w:hAnsi="Arial" w:cs="Arial"/>
        </w:rPr>
        <w:t xml:space="preserve">del bloque tecnológico </w:t>
      </w:r>
      <w:r w:rsidR="00387EBD">
        <w:rPr>
          <w:rFonts w:ascii="Arial" w:hAnsi="Arial" w:cs="Arial"/>
        </w:rPr>
        <w:t xml:space="preserve">experimental </w:t>
      </w:r>
      <w:r w:rsidR="00387EBD" w:rsidRPr="005946AE">
        <w:rPr>
          <w:rFonts w:ascii="Arial" w:hAnsi="Arial" w:cs="Arial"/>
        </w:rPr>
        <w:t>de la zeolita</w:t>
      </w:r>
      <w:r>
        <w:rPr>
          <w:rFonts w:ascii="Arial" w:hAnsi="Arial" w:cs="Arial"/>
        </w:rPr>
        <w:t xml:space="preserve"> (BTEZ)</w:t>
      </w:r>
      <w:r w:rsidR="00387E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ubicado</w:t>
      </w:r>
      <w:r w:rsidR="00387EBD" w:rsidRPr="005946AE">
        <w:rPr>
          <w:rFonts w:ascii="Arial" w:hAnsi="Arial" w:cs="Arial"/>
        </w:rPr>
        <w:t xml:space="preserve"> en el Cam</w:t>
      </w:r>
      <w:r w:rsidR="00387EBD">
        <w:rPr>
          <w:rFonts w:ascii="Arial" w:hAnsi="Arial" w:cs="Arial"/>
        </w:rPr>
        <w:t>pus Gustavo Galindo.  Se llevó</w:t>
      </w:r>
      <w:r w:rsidR="00387EBD" w:rsidRPr="00594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 total de </w:t>
      </w:r>
      <w:r w:rsidR="00387EBD" w:rsidRPr="005946AE">
        <w:rPr>
          <w:rFonts w:ascii="Arial" w:hAnsi="Arial" w:cs="Arial"/>
        </w:rPr>
        <w:t>5 sacos de 50 Kg.</w:t>
      </w:r>
      <w:r>
        <w:rPr>
          <w:rFonts w:ascii="Arial" w:hAnsi="Arial" w:cs="Arial"/>
        </w:rPr>
        <w:t>,</w:t>
      </w:r>
      <w:r w:rsidR="00387EBD" w:rsidRPr="005946AE">
        <w:rPr>
          <w:rFonts w:ascii="Arial" w:hAnsi="Arial" w:cs="Arial"/>
        </w:rPr>
        <w:t xml:space="preserve"> cada uno.</w:t>
      </w:r>
    </w:p>
    <w:p w:rsidR="00387EBD" w:rsidRPr="005946AE" w:rsidRDefault="00387EBD" w:rsidP="00387EBD">
      <w:pPr>
        <w:jc w:val="both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DE767B">
        <w:rPr>
          <w:rFonts w:ascii="Arial" w:hAnsi="Arial" w:cs="Arial"/>
        </w:rPr>
        <w:t>proceso</w:t>
      </w:r>
      <w:r w:rsidRPr="005946AE">
        <w:rPr>
          <w:rFonts w:ascii="Arial" w:hAnsi="Arial" w:cs="Arial"/>
        </w:rPr>
        <w:t xml:space="preserve"> de molienda </w:t>
      </w:r>
      <w:r w:rsidR="00DE767B">
        <w:rPr>
          <w:rFonts w:ascii="Arial" w:hAnsi="Arial" w:cs="Arial"/>
        </w:rPr>
        <w:t>de</w:t>
      </w:r>
      <w:r w:rsidRPr="005946AE">
        <w:rPr>
          <w:rFonts w:ascii="Arial" w:hAnsi="Arial" w:cs="Arial"/>
        </w:rPr>
        <w:t xml:space="preserve"> la zeolita</w:t>
      </w:r>
      <w:r w:rsidR="006B721C">
        <w:rPr>
          <w:rFonts w:ascii="Arial" w:hAnsi="Arial" w:cs="Arial"/>
        </w:rPr>
        <w:t>,</w:t>
      </w:r>
      <w:r w:rsidRPr="005946AE">
        <w:rPr>
          <w:rFonts w:ascii="Arial" w:hAnsi="Arial" w:cs="Arial"/>
        </w:rPr>
        <w:t xml:space="preserve"> </w:t>
      </w:r>
      <w:r w:rsidR="006B721C">
        <w:rPr>
          <w:rFonts w:ascii="Arial" w:hAnsi="Arial" w:cs="Arial"/>
        </w:rPr>
        <w:t xml:space="preserve">se llevó a cabo </w:t>
      </w:r>
      <w:r w:rsidRPr="005946AE">
        <w:rPr>
          <w:rFonts w:ascii="Arial" w:hAnsi="Arial" w:cs="Arial"/>
        </w:rPr>
        <w:t>en los laboratorios de la Facultad de Ciencias de la Tierra.</w:t>
      </w:r>
      <w:r>
        <w:rPr>
          <w:rFonts w:ascii="Arial" w:hAnsi="Arial" w:cs="Arial"/>
        </w:rPr>
        <w:t xml:space="preserve"> </w:t>
      </w:r>
      <w:r w:rsidR="006B721C">
        <w:rPr>
          <w:rFonts w:ascii="Arial" w:hAnsi="Arial" w:cs="Arial"/>
        </w:rPr>
        <w:t xml:space="preserve">Posteriormente </w:t>
      </w:r>
      <w:r>
        <w:rPr>
          <w:rFonts w:ascii="Arial" w:hAnsi="Arial" w:cs="Arial"/>
        </w:rPr>
        <w:t>se la pasó</w:t>
      </w:r>
      <w:r w:rsidRPr="005946AE">
        <w:rPr>
          <w:rFonts w:ascii="Arial" w:hAnsi="Arial" w:cs="Arial"/>
        </w:rPr>
        <w:t xml:space="preserve"> por un tamiz</w:t>
      </w:r>
      <w:r w:rsidR="001C72B2">
        <w:rPr>
          <w:rFonts w:ascii="Arial" w:hAnsi="Arial" w:cs="Arial"/>
        </w:rPr>
        <w:t xml:space="preserve"> (malla # 12)</w:t>
      </w:r>
      <w:r w:rsidRPr="005946AE">
        <w:rPr>
          <w:rFonts w:ascii="Arial" w:hAnsi="Arial" w:cs="Arial"/>
        </w:rPr>
        <w:t xml:space="preserve">, obteniéndose la zeolita con una granulometría de 1 a 3 </w:t>
      </w:r>
      <w:r w:rsidR="006B721C">
        <w:rPr>
          <w:rFonts w:ascii="Arial" w:hAnsi="Arial" w:cs="Arial"/>
        </w:rPr>
        <w:t>m</w:t>
      </w:r>
      <w:r w:rsidRPr="005946AE">
        <w:rPr>
          <w:rFonts w:ascii="Arial" w:hAnsi="Arial" w:cs="Arial"/>
        </w:rPr>
        <w:t>m.</w:t>
      </w:r>
    </w:p>
    <w:p w:rsidR="00387EBD" w:rsidRPr="005946AE" w:rsidRDefault="00387EBD" w:rsidP="00387EBD">
      <w:pPr>
        <w:jc w:val="both"/>
        <w:rPr>
          <w:rFonts w:ascii="Arial" w:hAnsi="Arial" w:cs="Arial"/>
        </w:rPr>
      </w:pPr>
    </w:p>
    <w:p w:rsidR="00387EBD" w:rsidRDefault="0014369A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Antes de la instalación del ensayo s</w:t>
      </w:r>
      <w:r w:rsidR="00387EBD" w:rsidRPr="005946AE">
        <w:rPr>
          <w:rFonts w:ascii="Arial" w:hAnsi="Arial" w:cs="Arial"/>
        </w:rPr>
        <w:t>e tom</w:t>
      </w:r>
      <w:r w:rsidR="00387EBD">
        <w:rPr>
          <w:rFonts w:ascii="Arial" w:hAnsi="Arial" w:cs="Arial"/>
        </w:rPr>
        <w:t>ó</w:t>
      </w:r>
      <w:r w:rsidR="00387EBD" w:rsidRPr="005946AE">
        <w:rPr>
          <w:rFonts w:ascii="Arial" w:hAnsi="Arial" w:cs="Arial"/>
        </w:rPr>
        <w:t xml:space="preserve"> una muestra </w:t>
      </w:r>
      <w:r w:rsidR="00387EBD">
        <w:rPr>
          <w:rFonts w:ascii="Arial" w:hAnsi="Arial" w:cs="Arial"/>
        </w:rPr>
        <w:t xml:space="preserve">de </w:t>
      </w:r>
      <w:r w:rsidR="00387EBD" w:rsidRPr="005946AE">
        <w:rPr>
          <w:rFonts w:ascii="Arial" w:hAnsi="Arial" w:cs="Arial"/>
        </w:rPr>
        <w:t xml:space="preserve">suelo </w:t>
      </w:r>
      <w:r>
        <w:rPr>
          <w:rFonts w:ascii="Arial" w:hAnsi="Arial" w:cs="Arial"/>
        </w:rPr>
        <w:t xml:space="preserve">en el área seleccionada, </w:t>
      </w:r>
      <w:r w:rsidR="00387EBD" w:rsidRPr="005946AE">
        <w:rPr>
          <w:rFonts w:ascii="Arial" w:hAnsi="Arial" w:cs="Arial"/>
        </w:rPr>
        <w:t>para su posterior aná</w:t>
      </w:r>
      <w:r>
        <w:rPr>
          <w:rFonts w:ascii="Arial" w:hAnsi="Arial" w:cs="Arial"/>
        </w:rPr>
        <w:t>lisis físico-químico. En base</w:t>
      </w:r>
      <w:r w:rsidR="00387EBD" w:rsidRPr="005946AE">
        <w:rPr>
          <w:rFonts w:ascii="Arial" w:hAnsi="Arial" w:cs="Arial"/>
        </w:rPr>
        <w:t xml:space="preserve"> a estos datos </w:t>
      </w:r>
      <w:r w:rsidR="00D45A8F">
        <w:rPr>
          <w:rFonts w:ascii="Arial" w:hAnsi="Arial" w:cs="Arial"/>
        </w:rPr>
        <w:t xml:space="preserve"> se harían las recomendaciones para cada </w:t>
      </w:r>
      <w:r w:rsidR="00387EBD" w:rsidRPr="005946AE">
        <w:rPr>
          <w:rFonts w:ascii="Arial" w:hAnsi="Arial" w:cs="Arial"/>
        </w:rPr>
        <w:t>tratamiento.</w:t>
      </w:r>
    </w:p>
    <w:p w:rsidR="00387EBD" w:rsidRDefault="00387EBD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preparación d</w:t>
      </w:r>
      <w:r w:rsidRPr="005946AE">
        <w:rPr>
          <w:rFonts w:ascii="Arial" w:hAnsi="Arial" w:cs="Arial"/>
        </w:rPr>
        <w:t xml:space="preserve">el suelo </w:t>
      </w:r>
      <w:r>
        <w:rPr>
          <w:rFonts w:ascii="Arial" w:hAnsi="Arial" w:cs="Arial"/>
        </w:rPr>
        <w:t>consistió</w:t>
      </w:r>
      <w:r w:rsidRPr="005946AE">
        <w:rPr>
          <w:rFonts w:ascii="Arial" w:hAnsi="Arial" w:cs="Arial"/>
        </w:rPr>
        <w:t xml:space="preserve"> en un pase de </w:t>
      </w:r>
      <w:r w:rsidR="00D45A8F">
        <w:rPr>
          <w:rFonts w:ascii="Arial" w:hAnsi="Arial" w:cs="Arial"/>
        </w:rPr>
        <w:t xml:space="preserve">romplot y </w:t>
      </w:r>
      <w:r w:rsidR="00BE02AD">
        <w:rPr>
          <w:rFonts w:ascii="Arial" w:hAnsi="Arial" w:cs="Arial"/>
        </w:rPr>
        <w:t>en e</w:t>
      </w:r>
      <w:r w:rsidRPr="005946AE">
        <w:rPr>
          <w:rFonts w:ascii="Arial" w:hAnsi="Arial" w:cs="Arial"/>
        </w:rPr>
        <w:t>l surcado del terreno cada 0,80 metros entre hilera, seguida a esta labor se estaquill</w:t>
      </w:r>
      <w:r>
        <w:rPr>
          <w:rFonts w:ascii="Arial" w:hAnsi="Arial" w:cs="Arial"/>
        </w:rPr>
        <w:t>ó</w:t>
      </w:r>
      <w:r w:rsidRPr="005946AE">
        <w:rPr>
          <w:rFonts w:ascii="Arial" w:hAnsi="Arial" w:cs="Arial"/>
        </w:rPr>
        <w:t xml:space="preserve"> las parcelas de acuerdo al diseño experimental</w:t>
      </w:r>
      <w:r w:rsidR="001A7D56">
        <w:rPr>
          <w:rFonts w:ascii="Arial" w:hAnsi="Arial" w:cs="Arial"/>
        </w:rPr>
        <w:t xml:space="preserve"> seleccionado</w:t>
      </w:r>
      <w:r w:rsidRPr="005946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aplicó también </w:t>
      </w:r>
      <w:r w:rsidRPr="005946AE">
        <w:rPr>
          <w:rFonts w:ascii="Arial" w:hAnsi="Arial" w:cs="Arial"/>
        </w:rPr>
        <w:t>un riego antes de la siembra.  El sistema de riego es por goteo, con goteros cada 0,20 metros.</w:t>
      </w:r>
    </w:p>
    <w:p w:rsidR="00387EBD" w:rsidRPr="005946AE" w:rsidRDefault="00387EBD" w:rsidP="00387EBD">
      <w:pPr>
        <w:jc w:val="both"/>
        <w:rPr>
          <w:rFonts w:ascii="Arial" w:hAnsi="Arial" w:cs="Arial"/>
        </w:rPr>
      </w:pPr>
    </w:p>
    <w:p w:rsidR="00387EBD" w:rsidRDefault="001A7D56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área total de siembra con el </w:t>
      </w:r>
      <w:r w:rsidR="00387EBD">
        <w:rPr>
          <w:rFonts w:ascii="Arial" w:hAnsi="Arial" w:cs="Arial"/>
        </w:rPr>
        <w:t>híbrido</w:t>
      </w:r>
      <w:r>
        <w:rPr>
          <w:rFonts w:ascii="Arial" w:hAnsi="Arial" w:cs="Arial"/>
        </w:rPr>
        <w:t xml:space="preserve"> Pacific 9205,</w:t>
      </w:r>
      <w:r w:rsidR="00387EBD">
        <w:rPr>
          <w:rFonts w:ascii="Arial" w:hAnsi="Arial" w:cs="Arial"/>
        </w:rPr>
        <w:t xml:space="preserve"> según el diseño </w:t>
      </w:r>
      <w:r w:rsidR="004F0CD4">
        <w:rPr>
          <w:rFonts w:ascii="Arial" w:hAnsi="Arial" w:cs="Arial"/>
        </w:rPr>
        <w:t xml:space="preserve">fue de </w:t>
      </w:r>
      <w:r w:rsidR="00387EBD" w:rsidRPr="005946AE">
        <w:rPr>
          <w:rFonts w:ascii="Arial" w:hAnsi="Arial" w:cs="Arial"/>
        </w:rPr>
        <w:t>551 m</w:t>
      </w:r>
      <w:r w:rsidR="00387EBD" w:rsidRPr="005946AE">
        <w:rPr>
          <w:rFonts w:ascii="Arial" w:hAnsi="Arial" w:cs="Arial"/>
          <w:vertAlign w:val="superscript"/>
        </w:rPr>
        <w:t>2</w:t>
      </w:r>
      <w:r w:rsidR="004F0CD4">
        <w:rPr>
          <w:rFonts w:ascii="Arial" w:hAnsi="Arial" w:cs="Arial"/>
        </w:rPr>
        <w:t xml:space="preserve">, en un diseño de bloques completamente al azar, </w:t>
      </w:r>
      <w:r w:rsidR="00387EBD">
        <w:rPr>
          <w:rFonts w:ascii="Arial" w:hAnsi="Arial" w:cs="Arial"/>
        </w:rPr>
        <w:t>compuesto por seis tratamientos y cuatro repeticiones.</w:t>
      </w:r>
    </w:p>
    <w:p w:rsidR="00387EBD" w:rsidRDefault="00387EBD" w:rsidP="00387EB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0A0"/>
      </w:tblPr>
      <w:tblGrid>
        <w:gridCol w:w="1590"/>
        <w:gridCol w:w="3193"/>
      </w:tblGrid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pStyle w:val="Ttulo4"/>
              <w:rPr>
                <w:sz w:val="24"/>
              </w:rPr>
            </w:pPr>
            <w:r>
              <w:rPr>
                <w:sz w:val="24"/>
              </w:rPr>
              <w:t>Tratamiento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T1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Urea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T2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Urea 80% + Zeolita 20%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T3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Humus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T4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Humus 80% + zeolita 20%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Zeolita</w:t>
            </w:r>
          </w:p>
        </w:tc>
      </w:tr>
      <w:tr w:rsidR="00387EBD">
        <w:trPr>
          <w:jc w:val="center"/>
        </w:trPr>
        <w:tc>
          <w:tcPr>
            <w:tcW w:w="1590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T.A.</w:t>
            </w:r>
          </w:p>
        </w:tc>
        <w:tc>
          <w:tcPr>
            <w:tcW w:w="3193" w:type="dxa"/>
          </w:tcPr>
          <w:p w:rsidR="00387EBD" w:rsidRDefault="00387EBD" w:rsidP="00387EBD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Testigo absoluto</w:t>
            </w:r>
          </w:p>
        </w:tc>
      </w:tr>
    </w:tbl>
    <w:p w:rsidR="00387EBD" w:rsidRDefault="00387EBD" w:rsidP="00387EBD">
      <w:pPr>
        <w:spacing w:line="480" w:lineRule="auto"/>
        <w:jc w:val="both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siembra fue</w:t>
      </w:r>
      <w:r w:rsidRPr="005946AE">
        <w:rPr>
          <w:rFonts w:ascii="Arial" w:hAnsi="Arial" w:cs="Arial"/>
        </w:rPr>
        <w:t xml:space="preserve"> manual con la ayuda de un espeque, depositando 1 semilla por sitio a una distancia de 0,20 m entre planta y a 0,80 m entre hilera, dando así una población de  2.400 plantas/551 m</w:t>
      </w:r>
      <w:r w:rsidRPr="005946AE">
        <w:rPr>
          <w:rFonts w:ascii="Arial" w:hAnsi="Arial" w:cs="Arial"/>
          <w:vertAlign w:val="superscript"/>
        </w:rPr>
        <w:t>2</w:t>
      </w:r>
      <w:r w:rsidRPr="005946AE">
        <w:rPr>
          <w:rFonts w:ascii="Arial" w:hAnsi="Arial" w:cs="Arial"/>
        </w:rPr>
        <w:t>.</w:t>
      </w:r>
    </w:p>
    <w:p w:rsidR="00387EBD" w:rsidRPr="005946AE" w:rsidRDefault="00387EBD" w:rsidP="00387EBD">
      <w:pPr>
        <w:jc w:val="both"/>
        <w:rPr>
          <w:rFonts w:ascii="Arial" w:hAnsi="Arial" w:cs="Arial"/>
          <w:b/>
        </w:rPr>
      </w:pPr>
    </w:p>
    <w:p w:rsidR="00387EBD" w:rsidRPr="005946AE" w:rsidRDefault="00387EBD" w:rsidP="00387EBD">
      <w:pPr>
        <w:spacing w:line="480" w:lineRule="auto"/>
        <w:jc w:val="both"/>
        <w:rPr>
          <w:rFonts w:ascii="Arial" w:hAnsi="Arial" w:cs="Arial"/>
          <w:b/>
        </w:rPr>
      </w:pPr>
      <w:r w:rsidRPr="005946AE">
        <w:rPr>
          <w:rFonts w:ascii="Arial" w:hAnsi="Arial" w:cs="Arial"/>
        </w:rPr>
        <w:t>Durante el de</w:t>
      </w:r>
      <w:r w:rsidR="007A5F2E">
        <w:rPr>
          <w:rFonts w:ascii="Arial" w:hAnsi="Arial" w:cs="Arial"/>
        </w:rPr>
        <w:t>sarrollo del ensayo se efectu</w:t>
      </w:r>
      <w:r>
        <w:rPr>
          <w:rFonts w:ascii="Arial" w:hAnsi="Arial" w:cs="Arial"/>
        </w:rPr>
        <w:t>ó</w:t>
      </w:r>
      <w:r w:rsidRPr="005946AE">
        <w:rPr>
          <w:rFonts w:ascii="Arial" w:hAnsi="Arial" w:cs="Arial"/>
        </w:rPr>
        <w:t xml:space="preserve"> el manejo cultural del cultivo, considerando las siguientes actividades:</w:t>
      </w:r>
    </w:p>
    <w:p w:rsidR="00387EBD" w:rsidRPr="005946AE" w:rsidRDefault="00387EBD" w:rsidP="00387EBD">
      <w:pPr>
        <w:numPr>
          <w:ilvl w:val="0"/>
          <w:numId w:val="2"/>
        </w:numPr>
        <w:tabs>
          <w:tab w:val="clear" w:pos="1426"/>
          <w:tab w:val="num" w:pos="360"/>
        </w:tabs>
        <w:spacing w:line="480" w:lineRule="auto"/>
        <w:ind w:left="0" w:firstLine="0"/>
        <w:jc w:val="both"/>
        <w:rPr>
          <w:rFonts w:ascii="Arial" w:hAnsi="Arial" w:cs="Arial"/>
          <w:szCs w:val="22"/>
          <w:lang w:val="sq-AL"/>
        </w:rPr>
      </w:pPr>
      <w:r w:rsidRPr="005946AE">
        <w:rPr>
          <w:rFonts w:ascii="Arial" w:hAnsi="Arial" w:cs="Arial"/>
          <w:szCs w:val="22"/>
          <w:lang w:val="sq-AL"/>
        </w:rPr>
        <w:t>Riego por goteo, 2 veces por semana</w:t>
      </w:r>
    </w:p>
    <w:p w:rsidR="00387EBD" w:rsidRPr="005946AE" w:rsidRDefault="00387EBD" w:rsidP="00387EBD">
      <w:pPr>
        <w:numPr>
          <w:ilvl w:val="0"/>
          <w:numId w:val="2"/>
        </w:numPr>
        <w:tabs>
          <w:tab w:val="clear" w:pos="1426"/>
          <w:tab w:val="num" w:pos="360"/>
        </w:tabs>
        <w:spacing w:line="480" w:lineRule="auto"/>
        <w:ind w:left="360"/>
        <w:jc w:val="both"/>
        <w:rPr>
          <w:rFonts w:ascii="Arial" w:hAnsi="Arial" w:cs="Arial"/>
          <w:szCs w:val="22"/>
          <w:lang w:val="sq-AL"/>
        </w:rPr>
      </w:pPr>
      <w:r w:rsidRPr="005946AE">
        <w:rPr>
          <w:rFonts w:ascii="Arial" w:hAnsi="Arial" w:cs="Arial"/>
          <w:szCs w:val="22"/>
          <w:lang w:val="sq-AL"/>
        </w:rPr>
        <w:t>Deshierba manual</w:t>
      </w:r>
    </w:p>
    <w:p w:rsidR="00387EBD" w:rsidRDefault="00387EBD" w:rsidP="00387EBD">
      <w:pPr>
        <w:numPr>
          <w:ilvl w:val="0"/>
          <w:numId w:val="2"/>
        </w:numPr>
        <w:tabs>
          <w:tab w:val="clear" w:pos="1426"/>
          <w:tab w:val="num" w:pos="360"/>
        </w:tabs>
        <w:spacing w:line="480" w:lineRule="auto"/>
        <w:ind w:left="360"/>
        <w:jc w:val="both"/>
        <w:rPr>
          <w:rFonts w:ascii="Arial" w:hAnsi="Arial" w:cs="Arial"/>
          <w:szCs w:val="22"/>
          <w:lang w:val="sq-AL"/>
        </w:rPr>
      </w:pPr>
      <w:r w:rsidRPr="005946AE">
        <w:rPr>
          <w:rFonts w:ascii="Arial" w:hAnsi="Arial" w:cs="Arial"/>
          <w:szCs w:val="22"/>
          <w:lang w:val="sq-AL"/>
        </w:rPr>
        <w:lastRenderedPageBreak/>
        <w:t>Ma</w:t>
      </w:r>
      <w:r w:rsidR="004F0CD4">
        <w:rPr>
          <w:rFonts w:ascii="Arial" w:hAnsi="Arial" w:cs="Arial"/>
          <w:szCs w:val="22"/>
          <w:lang w:val="sq-AL"/>
        </w:rPr>
        <w:t>nejo Fitosanitario; para el control del gusano cogollero</w:t>
      </w:r>
      <w:r>
        <w:rPr>
          <w:rFonts w:ascii="Arial" w:hAnsi="Arial" w:cs="Arial"/>
          <w:szCs w:val="22"/>
          <w:lang w:val="sq-AL"/>
        </w:rPr>
        <w:t xml:space="preserve"> se hizo</w:t>
      </w:r>
      <w:r w:rsidRPr="005946AE">
        <w:rPr>
          <w:rFonts w:ascii="Arial" w:hAnsi="Arial" w:cs="Arial"/>
          <w:szCs w:val="22"/>
          <w:lang w:val="sq-AL"/>
        </w:rPr>
        <w:t xml:space="preserve"> la aplicación de</w:t>
      </w:r>
      <w:r w:rsidR="004F0CD4">
        <w:rPr>
          <w:rFonts w:ascii="Arial" w:hAnsi="Arial" w:cs="Arial"/>
          <w:szCs w:val="22"/>
          <w:lang w:val="sq-AL"/>
        </w:rPr>
        <w:t xml:space="preserve"> un insecticida piretroide ligeramente tóxico, </w:t>
      </w:r>
      <w:r w:rsidRPr="005946AE">
        <w:rPr>
          <w:rFonts w:ascii="Arial" w:hAnsi="Arial" w:cs="Arial"/>
          <w:szCs w:val="22"/>
          <w:lang w:val="sq-AL"/>
        </w:rPr>
        <w:t>en todas las unidades experimentales</w:t>
      </w:r>
      <w:r w:rsidR="004F0CD4">
        <w:rPr>
          <w:rFonts w:ascii="Arial" w:hAnsi="Arial" w:cs="Arial"/>
          <w:szCs w:val="22"/>
          <w:lang w:val="sq-AL"/>
        </w:rPr>
        <w:t>.</w:t>
      </w:r>
    </w:p>
    <w:p w:rsidR="005B0AEB" w:rsidRPr="005946AE" w:rsidRDefault="005B0AEB" w:rsidP="005B0AEB">
      <w:pPr>
        <w:jc w:val="both"/>
        <w:rPr>
          <w:rFonts w:ascii="Arial" w:hAnsi="Arial" w:cs="Arial"/>
          <w:szCs w:val="22"/>
          <w:lang w:val="sq-AL"/>
        </w:rPr>
      </w:pPr>
    </w:p>
    <w:p w:rsidR="00387EBD" w:rsidRDefault="00387EBD" w:rsidP="00387EBD">
      <w:pPr>
        <w:spacing w:line="480" w:lineRule="auto"/>
        <w:jc w:val="both"/>
        <w:rPr>
          <w:rFonts w:ascii="Arial" w:hAnsi="Arial" w:cs="Arial"/>
          <w:szCs w:val="22"/>
          <w:lang w:val="sq-AL"/>
        </w:rPr>
      </w:pPr>
      <w:r w:rsidRPr="005946AE">
        <w:rPr>
          <w:rFonts w:ascii="Arial" w:hAnsi="Arial" w:cs="Arial"/>
          <w:szCs w:val="22"/>
          <w:lang w:val="sq-AL"/>
        </w:rPr>
        <w:t>A l</w:t>
      </w:r>
      <w:r>
        <w:rPr>
          <w:rFonts w:ascii="Arial" w:hAnsi="Arial" w:cs="Arial"/>
          <w:szCs w:val="22"/>
          <w:lang w:val="sq-AL"/>
        </w:rPr>
        <w:t xml:space="preserve">os 15 días </w:t>
      </w:r>
      <w:r w:rsidR="004F0CD4">
        <w:rPr>
          <w:rFonts w:ascii="Arial" w:hAnsi="Arial" w:cs="Arial"/>
          <w:szCs w:val="22"/>
          <w:lang w:val="sq-AL"/>
        </w:rPr>
        <w:t xml:space="preserve">después </w:t>
      </w:r>
      <w:r>
        <w:rPr>
          <w:rFonts w:ascii="Arial" w:hAnsi="Arial" w:cs="Arial"/>
          <w:szCs w:val="22"/>
          <w:lang w:val="sq-AL"/>
        </w:rPr>
        <w:t>de la siembra</w:t>
      </w:r>
      <w:r w:rsidR="004F0CD4">
        <w:rPr>
          <w:rFonts w:ascii="Arial" w:hAnsi="Arial" w:cs="Arial"/>
          <w:szCs w:val="22"/>
          <w:lang w:val="sq-AL"/>
        </w:rPr>
        <w:t>,</w:t>
      </w:r>
      <w:r>
        <w:rPr>
          <w:rFonts w:ascii="Arial" w:hAnsi="Arial" w:cs="Arial"/>
          <w:szCs w:val="22"/>
          <w:lang w:val="sq-AL"/>
        </w:rPr>
        <w:t xml:space="preserve"> se hizo</w:t>
      </w:r>
      <w:r w:rsidRPr="005946AE">
        <w:rPr>
          <w:rFonts w:ascii="Arial" w:hAnsi="Arial" w:cs="Arial"/>
          <w:szCs w:val="22"/>
          <w:lang w:val="sq-AL"/>
        </w:rPr>
        <w:t xml:space="preserve"> la primera aplicación de los 5 tratamientos.</w:t>
      </w:r>
      <w:r>
        <w:rPr>
          <w:rFonts w:ascii="Arial" w:hAnsi="Arial" w:cs="Arial"/>
          <w:szCs w:val="22"/>
          <w:lang w:val="sq-AL"/>
        </w:rPr>
        <w:t xml:space="preserve"> </w:t>
      </w:r>
      <w:r w:rsidRPr="005946AE">
        <w:rPr>
          <w:rFonts w:ascii="Arial" w:hAnsi="Arial" w:cs="Arial"/>
          <w:szCs w:val="22"/>
          <w:lang w:val="sq-AL"/>
        </w:rPr>
        <w:t>La segunda a los 45 días después de la siembra.</w:t>
      </w:r>
    </w:p>
    <w:p w:rsidR="00387EBD" w:rsidRPr="005946AE" w:rsidRDefault="00387EBD" w:rsidP="00387EBD">
      <w:pPr>
        <w:jc w:val="both"/>
        <w:rPr>
          <w:rFonts w:ascii="Arial" w:hAnsi="Arial" w:cs="Arial"/>
          <w:szCs w:val="22"/>
          <w:lang w:val="sq-AL"/>
        </w:rPr>
      </w:pPr>
    </w:p>
    <w:p w:rsidR="00387EBD" w:rsidRPr="005946AE" w:rsidRDefault="00387EBD" w:rsidP="00387EBD">
      <w:pPr>
        <w:spacing w:line="480" w:lineRule="auto"/>
        <w:jc w:val="both"/>
        <w:rPr>
          <w:rFonts w:ascii="Arial" w:hAnsi="Arial" w:cs="Arial"/>
          <w:szCs w:val="22"/>
          <w:lang w:val="sq-AL"/>
        </w:rPr>
      </w:pPr>
      <w:r>
        <w:rPr>
          <w:rFonts w:ascii="Arial" w:hAnsi="Arial" w:cs="Arial"/>
          <w:szCs w:val="22"/>
          <w:lang w:val="sq-AL"/>
        </w:rPr>
        <w:t>La toma de los datos se realizó</w:t>
      </w:r>
      <w:r w:rsidRPr="005946AE">
        <w:rPr>
          <w:rFonts w:ascii="Arial" w:hAnsi="Arial" w:cs="Arial"/>
          <w:szCs w:val="22"/>
          <w:lang w:val="sq-AL"/>
        </w:rPr>
        <w:t xml:space="preserve"> cada 15 días a partir de la primera aplicaci</w:t>
      </w:r>
      <w:r>
        <w:rPr>
          <w:rFonts w:ascii="Arial" w:hAnsi="Arial" w:cs="Arial"/>
          <w:szCs w:val="22"/>
          <w:lang w:val="sq-AL"/>
        </w:rPr>
        <w:t>ón de los tratamientos, hasta la</w:t>
      </w:r>
      <w:r w:rsidRPr="005946AE">
        <w:rPr>
          <w:rFonts w:ascii="Arial" w:hAnsi="Arial" w:cs="Arial"/>
          <w:szCs w:val="22"/>
          <w:lang w:val="sq-AL"/>
        </w:rPr>
        <w:t xml:space="preserve"> final</w:t>
      </w:r>
      <w:r>
        <w:rPr>
          <w:rFonts w:ascii="Arial" w:hAnsi="Arial" w:cs="Arial"/>
          <w:szCs w:val="22"/>
          <w:lang w:val="sq-AL"/>
        </w:rPr>
        <w:t>ización</w:t>
      </w:r>
      <w:r w:rsidRPr="005946AE">
        <w:rPr>
          <w:rFonts w:ascii="Arial" w:hAnsi="Arial" w:cs="Arial"/>
          <w:szCs w:val="22"/>
          <w:lang w:val="sq-AL"/>
        </w:rPr>
        <w:t xml:space="preserve"> del </w:t>
      </w:r>
      <w:r>
        <w:rPr>
          <w:rFonts w:ascii="Arial" w:hAnsi="Arial" w:cs="Arial"/>
          <w:szCs w:val="22"/>
          <w:lang w:val="sq-AL"/>
        </w:rPr>
        <w:t xml:space="preserve">ciclo del </w:t>
      </w:r>
      <w:r w:rsidRPr="005946AE">
        <w:rPr>
          <w:rFonts w:ascii="Arial" w:hAnsi="Arial" w:cs="Arial"/>
          <w:szCs w:val="22"/>
          <w:lang w:val="sq-AL"/>
        </w:rPr>
        <w:t>cultivo.</w:t>
      </w:r>
    </w:p>
    <w:p w:rsidR="00387EBD" w:rsidRDefault="00553ED8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  <w:szCs w:val="22"/>
          <w:lang w:val="sq-AL"/>
        </w:rPr>
      </w:pPr>
      <w:r>
        <w:rPr>
          <w:rFonts w:ascii="Arial" w:hAnsi="Arial" w:cs="Arial"/>
          <w:szCs w:val="22"/>
          <w:lang w:val="sq-AL"/>
        </w:rPr>
        <w:t>Para corroborar los datos obtenidos, s</w:t>
      </w:r>
      <w:r w:rsidR="00387EBD">
        <w:rPr>
          <w:rFonts w:ascii="Arial" w:hAnsi="Arial" w:cs="Arial"/>
          <w:szCs w:val="22"/>
          <w:lang w:val="sq-AL"/>
        </w:rPr>
        <w:t>e tomaron</w:t>
      </w:r>
      <w:r w:rsidR="00387EBD" w:rsidRPr="005946AE">
        <w:rPr>
          <w:rFonts w:ascii="Arial" w:hAnsi="Arial" w:cs="Arial"/>
          <w:szCs w:val="22"/>
          <w:lang w:val="sq-AL"/>
        </w:rPr>
        <w:t xml:space="preserve"> muestras de suelo en la etapa inicial, media y final del cultivo para evaluar en que condiciones quedó el suelo después de los tratamientos, por medio de un análisis físico-químico.</w:t>
      </w:r>
    </w:p>
    <w:p w:rsidR="00387EBD" w:rsidRPr="005946AE" w:rsidRDefault="00553ED8" w:rsidP="00387EBD">
      <w:pPr>
        <w:pStyle w:val="NormalWeb"/>
        <w:tabs>
          <w:tab w:val="left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  <w:lang w:val="sq-AL"/>
        </w:rPr>
        <w:t xml:space="preserve">Según los resultados, en </w:t>
      </w:r>
      <w:r w:rsidR="00387EBD">
        <w:rPr>
          <w:rFonts w:ascii="Arial" w:hAnsi="Arial" w:cs="Arial"/>
          <w:szCs w:val="22"/>
          <w:lang w:val="sq-AL"/>
        </w:rPr>
        <w:t xml:space="preserve">la variable rendimiento, el tratamiento de urea al 100% (219 Kg/Ha.) presentó la mayor producción </w:t>
      </w:r>
      <w:r w:rsidR="00387EBD">
        <w:rPr>
          <w:rFonts w:ascii="Arial" w:hAnsi="Arial" w:cs="Arial"/>
        </w:rPr>
        <w:t>(5.980 Kg./Ha.)</w:t>
      </w:r>
      <w:r w:rsidR="00387EBD">
        <w:rPr>
          <w:rFonts w:ascii="Arial" w:hAnsi="Arial" w:cs="Arial"/>
          <w:szCs w:val="22"/>
          <w:lang w:val="sq-AL"/>
        </w:rPr>
        <w:t xml:space="preserve">, seguido del tratamiento urea (80%) + zeolita (20%) con una producción de </w:t>
      </w:r>
      <w:r w:rsidR="00387EBD">
        <w:rPr>
          <w:rFonts w:ascii="Arial" w:hAnsi="Arial" w:cs="Arial"/>
        </w:rPr>
        <w:t>(5.344 Kg</w:t>
      </w:r>
      <w:proofErr w:type="gramStart"/>
      <w:r w:rsidR="00387EBD">
        <w:rPr>
          <w:rFonts w:ascii="Arial" w:hAnsi="Arial" w:cs="Arial"/>
        </w:rPr>
        <w:t>./</w:t>
      </w:r>
      <w:proofErr w:type="gramEnd"/>
      <w:r w:rsidR="00387EBD">
        <w:rPr>
          <w:rFonts w:ascii="Arial" w:hAnsi="Arial" w:cs="Arial"/>
        </w:rPr>
        <w:t>Ha.)</w:t>
      </w:r>
      <w:r w:rsidR="00387EBD">
        <w:rPr>
          <w:rFonts w:ascii="Arial" w:hAnsi="Arial" w:cs="Arial"/>
          <w:szCs w:val="22"/>
          <w:lang w:val="sq-AL"/>
        </w:rPr>
        <w:t xml:space="preserve">; estos a su vez muestran una factibilidad económica positiva.  En cuanto a la variable altura de planta, el tratamiento de urea, presentó el mayor índice </w:t>
      </w:r>
      <w:r>
        <w:rPr>
          <w:rFonts w:ascii="Arial" w:hAnsi="Arial" w:cs="Arial"/>
        </w:rPr>
        <w:t>(179.2 cm.).</w:t>
      </w:r>
      <w:r w:rsidR="00387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Finalmente se concluye en </w:t>
      </w:r>
      <w:r w:rsidR="008E4BFD">
        <w:rPr>
          <w:rFonts w:ascii="Arial" w:hAnsi="Arial" w:cs="Arial"/>
        </w:rPr>
        <w:t>éste ensayo, que el tratamiento urea al 100% (219 Kg/Ha.), presentó un mejor rendimiento en el cultivo.</w:t>
      </w:r>
    </w:p>
    <w:p w:rsidR="00387EBD" w:rsidRDefault="00387EBD" w:rsidP="00387EBD"/>
    <w:p w:rsidR="00387EBD" w:rsidRDefault="00387EBD" w:rsidP="00387EBD"/>
    <w:p w:rsidR="00387EBD" w:rsidRPr="00EE59A1" w:rsidRDefault="00387EBD" w:rsidP="00387EBD"/>
    <w:p w:rsidR="00387EBD" w:rsidRDefault="00387EBD" w:rsidP="00387EBD">
      <w:pPr>
        <w:pStyle w:val="Ttulo4"/>
      </w:pPr>
      <w:r>
        <w:lastRenderedPageBreak/>
        <w:t>INDICE GENERAL</w:t>
      </w: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RESUMEN</w:t>
      </w:r>
      <w:r w:rsidR="005B0AEB">
        <w:rPr>
          <w:rFonts w:ascii="Arial" w:hAnsi="Arial" w:cs="Arial"/>
        </w:rPr>
        <w:t>………………………………………………………………………...…II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ÍNDICE GENERAL</w:t>
      </w:r>
      <w:r w:rsidR="005B0AEB">
        <w:rPr>
          <w:rFonts w:ascii="Arial" w:hAnsi="Arial" w:cs="Arial"/>
        </w:rPr>
        <w:t>…………………………………………………………………III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ABREVIATURAS</w:t>
      </w:r>
      <w:r w:rsidR="001A6CD3">
        <w:rPr>
          <w:rFonts w:ascii="Arial" w:hAnsi="Arial" w:cs="Arial"/>
        </w:rPr>
        <w:t>…………………………………………………………………..IV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INDICE DE FIGURAS</w:t>
      </w:r>
      <w:r w:rsidR="001A6CD3">
        <w:rPr>
          <w:rFonts w:ascii="Arial" w:hAnsi="Arial" w:cs="Arial"/>
        </w:rPr>
        <w:t>………………………………………………………………V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INDICE DE TABLAS</w:t>
      </w:r>
      <w:r w:rsidR="001A6CD3">
        <w:rPr>
          <w:rFonts w:ascii="Arial" w:hAnsi="Arial" w:cs="Arial"/>
        </w:rPr>
        <w:t>……………………………………………………………….VI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INTRODUCCIÓN</w:t>
      </w:r>
      <w:r w:rsidR="001A6CD3">
        <w:rPr>
          <w:rFonts w:ascii="Arial" w:hAnsi="Arial" w:cs="Arial"/>
        </w:rPr>
        <w:t>……………………………………………………………………1</w:t>
      </w:r>
    </w:p>
    <w:p w:rsidR="00387EBD" w:rsidRDefault="00387EBD" w:rsidP="005B0AEB">
      <w:pPr>
        <w:jc w:val="right"/>
        <w:rPr>
          <w:rFonts w:ascii="Arial" w:hAnsi="Arial" w:cs="Arial"/>
        </w:rPr>
      </w:pPr>
    </w:p>
    <w:p w:rsidR="00387EBD" w:rsidRDefault="00387EBD" w:rsidP="005B0AEB">
      <w:pPr>
        <w:jc w:val="right"/>
        <w:rPr>
          <w:rFonts w:ascii="Arial" w:hAnsi="Arial" w:cs="Arial"/>
        </w:rPr>
      </w:pPr>
    </w:p>
    <w:p w:rsidR="005B0AEB" w:rsidRDefault="00387EBD" w:rsidP="001A6C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1</w:t>
      </w:r>
    </w:p>
    <w:p w:rsidR="005B0AEB" w:rsidRDefault="005B0AEB" w:rsidP="005B0AEB">
      <w:pPr>
        <w:jc w:val="right"/>
        <w:rPr>
          <w:rFonts w:ascii="Arial" w:hAnsi="Arial" w:cs="Arial"/>
          <w:b/>
          <w:bCs/>
        </w:rPr>
      </w:pPr>
    </w:p>
    <w:p w:rsidR="005B0AEB" w:rsidRDefault="005B0AEB" w:rsidP="005B0AEB">
      <w:pPr>
        <w:numPr>
          <w:ilvl w:val="0"/>
          <w:numId w:val="3"/>
        </w:numPr>
        <w:tabs>
          <w:tab w:val="clear" w:pos="1633"/>
          <w:tab w:val="num" w:pos="360"/>
        </w:tabs>
        <w:spacing w:line="360" w:lineRule="auto"/>
        <w:ind w:hanging="1613"/>
        <w:jc w:val="right"/>
        <w:rPr>
          <w:rFonts w:ascii="Arial" w:hAnsi="Arial" w:cs="Arial"/>
        </w:rPr>
      </w:pPr>
      <w:r>
        <w:rPr>
          <w:rFonts w:ascii="Arial" w:hAnsi="Arial" w:cs="Arial"/>
        </w:rPr>
        <w:t>ZEOLITAS NATURALES</w:t>
      </w:r>
      <w:r w:rsidR="00C144A8">
        <w:rPr>
          <w:rFonts w:ascii="Arial" w:hAnsi="Arial" w:cs="Arial"/>
        </w:rPr>
        <w:t>……………………………………………………….4</w:t>
      </w:r>
    </w:p>
    <w:p w:rsidR="005B0AEB" w:rsidRDefault="005B0AEB" w:rsidP="005B0AEB">
      <w:pPr>
        <w:numPr>
          <w:ilvl w:val="1"/>
          <w:numId w:val="3"/>
        </w:numPr>
        <w:tabs>
          <w:tab w:val="num" w:pos="720"/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>
        <w:rPr>
          <w:rFonts w:ascii="Arial" w:hAnsi="Arial" w:cs="Arial"/>
        </w:rPr>
        <w:t>Propiedades físico-químicas de las zeolitas</w:t>
      </w:r>
      <w:r w:rsidR="00C144A8">
        <w:rPr>
          <w:rFonts w:ascii="Arial" w:hAnsi="Arial" w:cs="Arial"/>
        </w:rPr>
        <w:t>……………………………6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Capacidad de intercambio catiónico</w:t>
      </w:r>
      <w:r w:rsidR="00C144A8">
        <w:rPr>
          <w:rFonts w:ascii="Arial" w:hAnsi="Arial" w:cs="Arial"/>
        </w:rPr>
        <w:t>…………………………….7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Capacidad de adsorción</w:t>
      </w:r>
      <w:r w:rsidR="00C144A8">
        <w:rPr>
          <w:rFonts w:ascii="Arial" w:hAnsi="Arial" w:cs="Arial"/>
        </w:rPr>
        <w:t>………………………………………….8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Propiedades ácido base</w:t>
      </w:r>
      <w:r w:rsidR="00C144A8">
        <w:rPr>
          <w:rFonts w:ascii="Arial" w:hAnsi="Arial" w:cs="Arial"/>
        </w:rPr>
        <w:t>………………………………………….9</w:t>
      </w:r>
    </w:p>
    <w:p w:rsidR="005B0AEB" w:rsidRDefault="005B0AEB" w:rsidP="00C144A8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Caracterización mineralógica de las zeolitas naturales del Bloque tecnológico experimental de la zeolita (BTEZ) de la ESPOL</w:t>
      </w:r>
      <w:r w:rsidR="00C144A8">
        <w:rPr>
          <w:rFonts w:ascii="Arial" w:hAnsi="Arial" w:cs="Arial"/>
        </w:rPr>
        <w:t>…………………………………………………………….10</w:t>
      </w:r>
    </w:p>
    <w:p w:rsidR="005B0AEB" w:rsidRDefault="005B0AEB" w:rsidP="005B0AEB">
      <w:pPr>
        <w:numPr>
          <w:ilvl w:val="1"/>
          <w:numId w:val="3"/>
        </w:numPr>
        <w:tabs>
          <w:tab w:val="num" w:pos="720"/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>
        <w:rPr>
          <w:rFonts w:ascii="Arial" w:hAnsi="Arial" w:cs="Arial"/>
        </w:rPr>
        <w:t>Clasificación de las zeolitas</w:t>
      </w:r>
      <w:r w:rsidR="00C144A8">
        <w:rPr>
          <w:rFonts w:ascii="Arial" w:hAnsi="Arial" w:cs="Arial"/>
        </w:rPr>
        <w:t>…………………………………………….13</w:t>
      </w:r>
    </w:p>
    <w:p w:rsidR="005B0AEB" w:rsidRDefault="005B0AEB" w:rsidP="005B0AEB">
      <w:pPr>
        <w:numPr>
          <w:ilvl w:val="1"/>
          <w:numId w:val="3"/>
        </w:numPr>
        <w:tabs>
          <w:tab w:val="num" w:pos="720"/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>
        <w:rPr>
          <w:rFonts w:ascii="Arial" w:hAnsi="Arial" w:cs="Arial"/>
        </w:rPr>
        <w:t>Usos de las zeolitas</w:t>
      </w:r>
      <w:r w:rsidR="00C144A8">
        <w:rPr>
          <w:rFonts w:ascii="Arial" w:hAnsi="Arial" w:cs="Arial"/>
        </w:rPr>
        <w:t>……………………………………………………..15</w:t>
      </w:r>
    </w:p>
    <w:p w:rsidR="005B0AEB" w:rsidRDefault="005B0AEB" w:rsidP="005B0AEB">
      <w:pPr>
        <w:numPr>
          <w:ilvl w:val="2"/>
          <w:numId w:val="3"/>
        </w:numPr>
        <w:tabs>
          <w:tab w:val="num" w:pos="720"/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Aplicación agropecuaria de las zeolitas</w:t>
      </w:r>
      <w:r w:rsidR="00AD2768">
        <w:rPr>
          <w:rFonts w:ascii="Arial" w:hAnsi="Arial" w:cs="Arial"/>
        </w:rPr>
        <w:t>……………………….19</w:t>
      </w:r>
    </w:p>
    <w:p w:rsidR="005B0AEB" w:rsidRDefault="005B0AEB" w:rsidP="005B0AEB">
      <w:pPr>
        <w:tabs>
          <w:tab w:val="num" w:pos="1620"/>
        </w:tabs>
        <w:spacing w:line="360" w:lineRule="auto"/>
        <w:jc w:val="right"/>
        <w:rPr>
          <w:rFonts w:ascii="Arial" w:hAnsi="Arial" w:cs="Arial"/>
          <w:b/>
        </w:rPr>
      </w:pPr>
    </w:p>
    <w:p w:rsidR="005B0AEB" w:rsidRPr="00013583" w:rsidRDefault="005B0AEB" w:rsidP="001A6CD3">
      <w:pPr>
        <w:tabs>
          <w:tab w:val="num" w:pos="162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2</w:t>
      </w:r>
    </w:p>
    <w:p w:rsidR="005B0AEB" w:rsidRDefault="005B0AEB" w:rsidP="005B0AEB">
      <w:pPr>
        <w:numPr>
          <w:ilvl w:val="0"/>
          <w:numId w:val="3"/>
        </w:numPr>
        <w:tabs>
          <w:tab w:val="clear" w:pos="1633"/>
          <w:tab w:val="num" w:pos="360"/>
          <w:tab w:val="num" w:pos="1980"/>
        </w:tabs>
        <w:spacing w:line="360" w:lineRule="auto"/>
        <w:ind w:hanging="1613"/>
        <w:jc w:val="right"/>
        <w:rPr>
          <w:rFonts w:ascii="Arial" w:hAnsi="Arial" w:cs="Arial"/>
        </w:rPr>
      </w:pPr>
      <w:r>
        <w:rPr>
          <w:rFonts w:ascii="Arial" w:hAnsi="Arial" w:cs="Arial"/>
        </w:rPr>
        <w:t>EL CULTIVO DE MAIZ</w:t>
      </w:r>
      <w:r w:rsidR="00AD2768">
        <w:rPr>
          <w:rFonts w:ascii="Arial" w:hAnsi="Arial" w:cs="Arial"/>
        </w:rPr>
        <w:t>………………………………………………………..24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  <w:tab w:val="num" w:pos="2673"/>
        </w:tabs>
        <w:spacing w:line="360" w:lineRule="auto"/>
        <w:ind w:hanging="1973"/>
        <w:jc w:val="right"/>
        <w:rPr>
          <w:rFonts w:ascii="Arial" w:hAnsi="Arial" w:cs="Arial"/>
        </w:rPr>
      </w:pPr>
      <w:hyperlink r:id="rId5" w:anchor="2. CARACTERÍSTICAS MORFOLÓGICAS. BOTÁNICA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C</w:t>
        </w:r>
        <w:r w:rsidRPr="005B0AEB">
          <w:rPr>
            <w:rStyle w:val="Hipervnculo"/>
            <w:rFonts w:ascii="Arial" w:hAnsi="Arial" w:cs="Arial"/>
            <w:color w:val="auto"/>
            <w:u w:val="none"/>
          </w:rPr>
          <w:t>a</w:t>
        </w:r>
        <w:r w:rsidRPr="005B0AEB">
          <w:rPr>
            <w:rStyle w:val="Hipervnculo"/>
            <w:rFonts w:ascii="Arial" w:hAnsi="Arial" w:cs="Arial"/>
            <w:color w:val="auto"/>
            <w:u w:val="none"/>
          </w:rPr>
          <w:t>racterísticas morfológicas. Botánica</w:t>
        </w:r>
      </w:hyperlink>
      <w:r w:rsidR="00AD2768">
        <w:rPr>
          <w:rFonts w:ascii="Arial" w:hAnsi="Arial" w:cs="Arial"/>
        </w:rPr>
        <w:t>………………………………..24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  <w:tab w:val="num" w:pos="2673"/>
        </w:tabs>
        <w:spacing w:line="360" w:lineRule="auto"/>
        <w:ind w:hanging="19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Desarrollo vegetativo del maíz</w:t>
      </w:r>
      <w:r w:rsidR="00AD2768">
        <w:rPr>
          <w:rFonts w:ascii="Arial" w:hAnsi="Arial" w:cs="Arial"/>
        </w:rPr>
        <w:t>…………………………………………26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  <w:tab w:val="num" w:pos="2673"/>
        </w:tabs>
        <w:spacing w:line="360" w:lineRule="auto"/>
        <w:ind w:hanging="1973"/>
        <w:jc w:val="right"/>
        <w:rPr>
          <w:rFonts w:ascii="Arial" w:hAnsi="Arial" w:cs="Arial"/>
        </w:rPr>
      </w:pPr>
      <w:hyperlink r:id="rId6" w:anchor="4. GENÉTICA DEL MAÍZ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Genética del maíz</w:t>
        </w:r>
      </w:hyperlink>
      <w:r w:rsidR="00AD2768">
        <w:rPr>
          <w:rFonts w:ascii="Arial" w:hAnsi="Arial" w:cs="Arial"/>
        </w:rPr>
        <w:t>………………………………………………………..26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  <w:tab w:val="num" w:pos="2673"/>
        </w:tabs>
        <w:spacing w:line="360" w:lineRule="auto"/>
        <w:ind w:hanging="1973"/>
        <w:jc w:val="right"/>
        <w:rPr>
          <w:rFonts w:ascii="Arial" w:hAnsi="Arial" w:cs="Arial"/>
        </w:rPr>
      </w:pPr>
      <w:hyperlink r:id="rId7" w:anchor="5. EXIGENCIAS EDAFOCLIMÁTICAS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Exigencias edafoclimáticas</w:t>
        </w:r>
      </w:hyperlink>
      <w:r w:rsidR="00AD2768">
        <w:rPr>
          <w:rFonts w:ascii="Arial" w:hAnsi="Arial" w:cs="Arial"/>
        </w:rPr>
        <w:t>……………………………………………..27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hyperlink r:id="rId8" w:anchor="5.1. EXIGENCIA DE CLIMA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Exigencias de clima</w:t>
        </w:r>
      </w:hyperlink>
      <w:r w:rsidR="00AD2768">
        <w:rPr>
          <w:rFonts w:ascii="Arial" w:hAnsi="Arial" w:cs="Arial"/>
        </w:rPr>
        <w:t>……………………………………………..27</w:t>
      </w:r>
    </w:p>
    <w:p w:rsidR="005B0AEB" w:rsidRPr="005B0AEB" w:rsidRDefault="005B0AEB" w:rsidP="005B0AEB">
      <w:pPr>
        <w:numPr>
          <w:ilvl w:val="3"/>
          <w:numId w:val="3"/>
        </w:numPr>
        <w:tabs>
          <w:tab w:val="num" w:pos="2520"/>
          <w:tab w:val="num" w:pos="3713"/>
        </w:tabs>
        <w:spacing w:line="360" w:lineRule="auto"/>
        <w:ind w:hanging="1753"/>
        <w:jc w:val="right"/>
        <w:rPr>
          <w:rFonts w:ascii="Arial" w:hAnsi="Arial" w:cs="Arial"/>
        </w:rPr>
      </w:pPr>
      <w:hyperlink r:id="rId9" w:anchor="5.1.1. PLUVIOMETRÍA Y RIEGOS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Pluviometría y riegos</w:t>
        </w:r>
      </w:hyperlink>
      <w:r w:rsidR="00AD2768">
        <w:rPr>
          <w:rFonts w:ascii="Arial" w:hAnsi="Arial" w:cs="Arial"/>
        </w:rPr>
        <w:t>………………………………….27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hyperlink r:id="rId10" w:anchor="5.2. EXIGENCIAS EN SUELO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Exigencias en suelo</w:t>
        </w:r>
      </w:hyperlink>
      <w:r w:rsidR="00AD2768">
        <w:rPr>
          <w:rFonts w:ascii="Arial" w:hAnsi="Arial" w:cs="Arial"/>
        </w:rPr>
        <w:t>……………………………………………..30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  <w:tab w:val="num" w:pos="2673"/>
        </w:tabs>
        <w:spacing w:line="360" w:lineRule="auto"/>
        <w:ind w:hanging="1973"/>
        <w:jc w:val="right"/>
        <w:rPr>
          <w:rFonts w:ascii="Arial" w:hAnsi="Arial" w:cs="Arial"/>
        </w:rPr>
      </w:pPr>
      <w:hyperlink r:id="rId11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Labores culturales</w:t>
        </w:r>
      </w:hyperlink>
      <w:r w:rsidR="00AD2768">
        <w:rPr>
          <w:rFonts w:ascii="Arial" w:hAnsi="Arial" w:cs="Arial"/>
        </w:rPr>
        <w:t>……………………………….……………………....30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hyperlink r:id="rId12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Preparación del terreno</w:t>
        </w:r>
      </w:hyperlink>
      <w:r w:rsidR="00AD2768">
        <w:rPr>
          <w:rFonts w:ascii="Arial" w:hAnsi="Arial" w:cs="Arial"/>
        </w:rPr>
        <w:t>…………………………………………30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Siembra</w:t>
      </w:r>
      <w:r w:rsidR="00AD2768">
        <w:rPr>
          <w:rFonts w:ascii="Arial" w:hAnsi="Arial" w:cs="Arial"/>
        </w:rPr>
        <w:t>…………………………………………………………...30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hyperlink r:id="rId13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Fertilizantes</w:t>
        </w:r>
      </w:hyperlink>
      <w:r w:rsidRPr="005B0AEB">
        <w:rPr>
          <w:rFonts w:ascii="Arial" w:hAnsi="Arial" w:cs="Arial"/>
        </w:rPr>
        <w:t xml:space="preserve"> y abonos orgánicos</w:t>
      </w:r>
      <w:r w:rsidR="00AD2768">
        <w:rPr>
          <w:rFonts w:ascii="Arial" w:hAnsi="Arial" w:cs="Arial"/>
        </w:rPr>
        <w:t>……………………………….31</w:t>
      </w:r>
    </w:p>
    <w:p w:rsidR="005B0AEB" w:rsidRPr="005B0AEB" w:rsidRDefault="005B0AEB" w:rsidP="005B0AEB">
      <w:pPr>
        <w:numPr>
          <w:ilvl w:val="3"/>
          <w:numId w:val="3"/>
        </w:numPr>
        <w:tabs>
          <w:tab w:val="num" w:pos="2520"/>
          <w:tab w:val="num" w:pos="3713"/>
        </w:tabs>
        <w:spacing w:line="360" w:lineRule="auto"/>
        <w:ind w:hanging="175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Fertilizantes químicos</w:t>
      </w:r>
      <w:r w:rsidR="00AD2768">
        <w:rPr>
          <w:rFonts w:ascii="Arial" w:hAnsi="Arial" w:cs="Arial"/>
        </w:rPr>
        <w:t>…………………………………32</w:t>
      </w:r>
    </w:p>
    <w:p w:rsidR="005B0AEB" w:rsidRPr="005B0AEB" w:rsidRDefault="005B0AEB" w:rsidP="005B0AEB">
      <w:pPr>
        <w:numPr>
          <w:ilvl w:val="3"/>
          <w:numId w:val="3"/>
        </w:numPr>
        <w:tabs>
          <w:tab w:val="num" w:pos="2520"/>
          <w:tab w:val="num" w:pos="3713"/>
        </w:tabs>
        <w:spacing w:line="360" w:lineRule="auto"/>
        <w:ind w:hanging="175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Abonos orgánicos</w:t>
      </w:r>
      <w:r w:rsidR="00AD2768">
        <w:rPr>
          <w:rFonts w:ascii="Arial" w:hAnsi="Arial" w:cs="Arial"/>
        </w:rPr>
        <w:t>……………………………………...35</w:t>
      </w:r>
    </w:p>
    <w:p w:rsidR="005B0AEB" w:rsidRPr="005B0AEB" w:rsidRDefault="005B0AEB" w:rsidP="005B0AEB">
      <w:pPr>
        <w:numPr>
          <w:ilvl w:val="4"/>
          <w:numId w:val="3"/>
        </w:numPr>
        <w:tabs>
          <w:tab w:val="num" w:pos="720"/>
          <w:tab w:val="num" w:pos="1980"/>
          <w:tab w:val="num" w:pos="3600"/>
        </w:tabs>
        <w:spacing w:line="360" w:lineRule="auto"/>
        <w:ind w:hanging="119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Humus de lombriz</w:t>
      </w:r>
      <w:r w:rsidR="00AD2768">
        <w:rPr>
          <w:rFonts w:ascii="Arial" w:hAnsi="Arial" w:cs="Arial"/>
        </w:rPr>
        <w:t>………………………….36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Control de malezas</w:t>
      </w:r>
      <w:r w:rsidR="00AD2768">
        <w:rPr>
          <w:rFonts w:ascii="Arial" w:hAnsi="Arial" w:cs="Arial"/>
        </w:rPr>
        <w:t>………………………………………………40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Raleo</w:t>
      </w:r>
      <w:r w:rsidR="00AD2768">
        <w:rPr>
          <w:rFonts w:ascii="Arial" w:hAnsi="Arial" w:cs="Arial"/>
        </w:rPr>
        <w:t>………………………………………………………………41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Cosecha</w:t>
      </w:r>
      <w:r w:rsidR="00AD2768">
        <w:rPr>
          <w:rFonts w:ascii="Arial" w:hAnsi="Arial" w:cs="Arial"/>
        </w:rPr>
        <w:t>………………………………………………………..…………42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hyperlink r:id="rId14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Conservación</w:t>
        </w:r>
      </w:hyperlink>
      <w:r w:rsidR="00AD2768">
        <w:rPr>
          <w:rFonts w:ascii="Arial" w:hAnsi="Arial" w:cs="Arial"/>
        </w:rPr>
        <w:t>…………………………………………………………….42</w:t>
      </w:r>
    </w:p>
    <w:p w:rsidR="005B0AEB" w:rsidRP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 xml:space="preserve">Manejo de </w:t>
      </w:r>
      <w:hyperlink r:id="rId15" w:history="1">
        <w:r w:rsidRPr="005B0AEB">
          <w:rPr>
            <w:rStyle w:val="Hipervnculo"/>
            <w:rFonts w:ascii="Arial" w:hAnsi="Arial" w:cs="Arial"/>
            <w:color w:val="auto"/>
            <w:u w:val="none"/>
          </w:rPr>
          <w:t>plagas</w:t>
        </w:r>
      </w:hyperlink>
      <w:r w:rsidRPr="005B0AEB">
        <w:rPr>
          <w:rFonts w:ascii="Arial" w:hAnsi="Arial" w:cs="Arial"/>
        </w:rPr>
        <w:t xml:space="preserve"> y enfermedades</w:t>
      </w:r>
      <w:r w:rsidR="00AD2768">
        <w:rPr>
          <w:rFonts w:ascii="Arial" w:hAnsi="Arial" w:cs="Arial"/>
        </w:rPr>
        <w:t>…………………………………….43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Plagas</w:t>
      </w:r>
      <w:r w:rsidR="00AD2768">
        <w:rPr>
          <w:rFonts w:ascii="Arial" w:hAnsi="Arial" w:cs="Arial"/>
        </w:rPr>
        <w:t>……………………………………………………………..43</w:t>
      </w:r>
    </w:p>
    <w:p w:rsidR="005B0AEB" w:rsidRPr="005B0AEB" w:rsidRDefault="005B0AEB" w:rsidP="005B0AEB">
      <w:pPr>
        <w:numPr>
          <w:ilvl w:val="2"/>
          <w:numId w:val="3"/>
        </w:numPr>
        <w:tabs>
          <w:tab w:val="num" w:pos="1620"/>
          <w:tab w:val="num" w:pos="3373"/>
        </w:tabs>
        <w:spacing w:line="360" w:lineRule="auto"/>
        <w:ind w:hanging="1773"/>
        <w:jc w:val="right"/>
        <w:rPr>
          <w:rFonts w:ascii="Arial" w:hAnsi="Arial" w:cs="Arial"/>
        </w:rPr>
      </w:pPr>
      <w:r w:rsidRPr="005B0AEB">
        <w:rPr>
          <w:rFonts w:ascii="Arial" w:hAnsi="Arial" w:cs="Arial"/>
        </w:rPr>
        <w:t>Enfermedades</w:t>
      </w:r>
      <w:r w:rsidR="00AD2768">
        <w:rPr>
          <w:rFonts w:ascii="Arial" w:hAnsi="Arial" w:cs="Arial"/>
        </w:rPr>
        <w:t>……………………………………………………45</w:t>
      </w:r>
    </w:p>
    <w:p w:rsidR="005B0AEB" w:rsidRDefault="005B0AEB" w:rsidP="005B0AEB">
      <w:pPr>
        <w:tabs>
          <w:tab w:val="num" w:pos="1980"/>
          <w:tab w:val="num" w:pos="3373"/>
        </w:tabs>
        <w:spacing w:line="360" w:lineRule="auto"/>
        <w:jc w:val="right"/>
        <w:rPr>
          <w:rFonts w:ascii="Arial" w:hAnsi="Arial" w:cs="Arial"/>
          <w:b/>
          <w:bCs/>
        </w:rPr>
      </w:pPr>
    </w:p>
    <w:p w:rsidR="005B0AEB" w:rsidRDefault="005B0AEB" w:rsidP="001A6CD3">
      <w:pPr>
        <w:pStyle w:val="Ttulo2"/>
        <w:jc w:val="both"/>
      </w:pPr>
      <w:r>
        <w:t>CAPITULO 3</w:t>
      </w:r>
    </w:p>
    <w:p w:rsidR="005B0AEB" w:rsidRDefault="005B0AEB" w:rsidP="005B0AEB">
      <w:pPr>
        <w:numPr>
          <w:ilvl w:val="0"/>
          <w:numId w:val="3"/>
        </w:numPr>
        <w:tabs>
          <w:tab w:val="clear" w:pos="1633"/>
          <w:tab w:val="num" w:pos="360"/>
        </w:tabs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MATERIALES Y METODOS</w:t>
      </w:r>
      <w:r w:rsidR="00742FD8">
        <w:rPr>
          <w:rFonts w:ascii="Arial" w:hAnsi="Arial" w:cs="Arial"/>
        </w:rPr>
        <w:t>…………………………………………………48</w:t>
      </w:r>
    </w:p>
    <w:p w:rsid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>
        <w:rPr>
          <w:rFonts w:ascii="Arial" w:hAnsi="Arial" w:cs="Arial"/>
        </w:rPr>
        <w:t>Ubicación del ensayo</w:t>
      </w:r>
      <w:r w:rsidR="00742FD8">
        <w:rPr>
          <w:rFonts w:ascii="Arial" w:hAnsi="Arial" w:cs="Arial"/>
        </w:rPr>
        <w:t>……………………………………………………48</w:t>
      </w:r>
    </w:p>
    <w:p w:rsid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Materiales a usarse</w:t>
      </w:r>
      <w:r w:rsidR="00742FD8">
        <w:rPr>
          <w:rFonts w:ascii="Arial" w:hAnsi="Arial" w:cs="Arial"/>
        </w:rPr>
        <w:t>……………………………………………………...49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De campo</w:t>
      </w:r>
      <w:r w:rsidR="00742FD8">
        <w:rPr>
          <w:rFonts w:ascii="Arial" w:hAnsi="Arial" w:cs="Arial"/>
        </w:rPr>
        <w:t>…………………………………………………………49</w:t>
      </w:r>
    </w:p>
    <w:p w:rsidR="005B0AEB" w:rsidRDefault="005B0AEB" w:rsidP="005B0AEB">
      <w:pPr>
        <w:numPr>
          <w:ilvl w:val="3"/>
          <w:numId w:val="3"/>
        </w:numPr>
        <w:tabs>
          <w:tab w:val="num" w:pos="2520"/>
        </w:tabs>
        <w:spacing w:line="360" w:lineRule="auto"/>
        <w:ind w:hanging="1753"/>
        <w:jc w:val="right"/>
        <w:rPr>
          <w:rFonts w:ascii="Arial" w:hAnsi="Arial" w:cs="Arial"/>
        </w:rPr>
      </w:pPr>
      <w:r>
        <w:rPr>
          <w:rFonts w:ascii="Arial" w:hAnsi="Arial" w:cs="Arial"/>
        </w:rPr>
        <w:t>Materiales</w:t>
      </w:r>
      <w:r w:rsidR="00742FD8">
        <w:rPr>
          <w:rFonts w:ascii="Arial" w:hAnsi="Arial" w:cs="Arial"/>
        </w:rPr>
        <w:t>………………………………………………49</w:t>
      </w:r>
    </w:p>
    <w:p w:rsidR="005B0AEB" w:rsidRDefault="005B0AEB" w:rsidP="005B0AEB">
      <w:pPr>
        <w:numPr>
          <w:ilvl w:val="3"/>
          <w:numId w:val="3"/>
        </w:numPr>
        <w:tabs>
          <w:tab w:val="num" w:pos="2520"/>
        </w:tabs>
        <w:spacing w:line="360" w:lineRule="auto"/>
        <w:ind w:hanging="1753"/>
        <w:jc w:val="right"/>
        <w:rPr>
          <w:rFonts w:ascii="Arial" w:hAnsi="Arial" w:cs="Arial"/>
        </w:rPr>
      </w:pPr>
      <w:r>
        <w:rPr>
          <w:rFonts w:ascii="Arial" w:hAnsi="Arial" w:cs="Arial"/>
        </w:rPr>
        <w:t>Insumos</w:t>
      </w:r>
      <w:r w:rsidR="00742FD8">
        <w:rPr>
          <w:rFonts w:ascii="Arial" w:hAnsi="Arial" w:cs="Arial"/>
        </w:rPr>
        <w:t>…………………………………………………49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De laboratorio</w:t>
      </w:r>
      <w:r w:rsidR="00742FD8">
        <w:rPr>
          <w:rFonts w:ascii="Arial" w:hAnsi="Arial" w:cs="Arial"/>
        </w:rPr>
        <w:t>……………………………………………….……49</w:t>
      </w:r>
    </w:p>
    <w:p w:rsidR="005B0AEB" w:rsidRDefault="005B0AEB" w:rsidP="005B0AEB">
      <w:pPr>
        <w:numPr>
          <w:ilvl w:val="1"/>
          <w:numId w:val="3"/>
        </w:numPr>
        <w:tabs>
          <w:tab w:val="num" w:pos="900"/>
        </w:tabs>
        <w:spacing w:line="360" w:lineRule="auto"/>
        <w:ind w:hanging="1973"/>
        <w:jc w:val="right"/>
        <w:rPr>
          <w:rFonts w:ascii="Arial" w:hAnsi="Arial" w:cs="Arial"/>
        </w:rPr>
      </w:pPr>
      <w:r>
        <w:rPr>
          <w:rFonts w:ascii="Arial" w:hAnsi="Arial" w:cs="Arial"/>
        </w:rPr>
        <w:t>Metodología y manejo de la investigación</w:t>
      </w:r>
      <w:r w:rsidR="00742FD8">
        <w:rPr>
          <w:rFonts w:ascii="Arial" w:hAnsi="Arial" w:cs="Arial"/>
        </w:rPr>
        <w:t>…………………………….50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Diseño experimental</w:t>
      </w:r>
      <w:r w:rsidR="00742FD8">
        <w:rPr>
          <w:rFonts w:ascii="Arial" w:hAnsi="Arial" w:cs="Arial"/>
        </w:rPr>
        <w:t>…………………………………………….50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Instalación del ensayo</w:t>
      </w:r>
      <w:r w:rsidR="00742FD8">
        <w:rPr>
          <w:rFonts w:ascii="Arial" w:hAnsi="Arial" w:cs="Arial"/>
        </w:rPr>
        <w:t>…………………………………………..51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Medición de variables</w:t>
      </w:r>
      <w:r w:rsidR="00742FD8">
        <w:rPr>
          <w:rFonts w:ascii="Arial" w:hAnsi="Arial" w:cs="Arial"/>
        </w:rPr>
        <w:t>…………………………………………...56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Análisis de datos</w:t>
      </w:r>
      <w:r w:rsidR="00742FD8">
        <w:rPr>
          <w:rFonts w:ascii="Arial" w:hAnsi="Arial" w:cs="Arial"/>
        </w:rPr>
        <w:t>…………………………………………………60</w:t>
      </w:r>
    </w:p>
    <w:p w:rsidR="005B0AEB" w:rsidRDefault="005B0AEB" w:rsidP="005B0AEB">
      <w:pPr>
        <w:numPr>
          <w:ilvl w:val="2"/>
          <w:numId w:val="3"/>
        </w:numPr>
        <w:tabs>
          <w:tab w:val="num" w:pos="1620"/>
        </w:tabs>
        <w:spacing w:line="360" w:lineRule="auto"/>
        <w:ind w:hanging="1773"/>
        <w:jc w:val="right"/>
        <w:rPr>
          <w:rFonts w:ascii="Arial" w:hAnsi="Arial" w:cs="Arial"/>
        </w:rPr>
      </w:pPr>
      <w:r>
        <w:rPr>
          <w:rFonts w:ascii="Arial" w:hAnsi="Arial" w:cs="Arial"/>
        </w:rPr>
        <w:t>Análisis económico</w:t>
      </w:r>
      <w:r w:rsidR="00744B50">
        <w:rPr>
          <w:rFonts w:ascii="Arial" w:hAnsi="Arial" w:cs="Arial"/>
        </w:rPr>
        <w:t>………………………………………………61</w:t>
      </w:r>
    </w:p>
    <w:p w:rsidR="005B0AEB" w:rsidRDefault="005B0AEB" w:rsidP="005B0AEB">
      <w:pPr>
        <w:spacing w:line="360" w:lineRule="auto"/>
        <w:jc w:val="right"/>
        <w:rPr>
          <w:rFonts w:ascii="Arial" w:hAnsi="Arial" w:cs="Arial"/>
        </w:rPr>
      </w:pPr>
    </w:p>
    <w:p w:rsidR="005B0AEB" w:rsidRDefault="005B0AEB" w:rsidP="001A6CD3">
      <w:pPr>
        <w:pStyle w:val="Ttulo3"/>
      </w:pPr>
      <w:r>
        <w:t>CAPITULO 4</w:t>
      </w:r>
    </w:p>
    <w:p w:rsidR="005B0AEB" w:rsidRDefault="005B0AEB" w:rsidP="005B0AEB">
      <w:pPr>
        <w:numPr>
          <w:ilvl w:val="0"/>
          <w:numId w:val="3"/>
        </w:numPr>
        <w:tabs>
          <w:tab w:val="clear" w:pos="1633"/>
          <w:tab w:val="num" w:pos="360"/>
        </w:tabs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RESULTADOS Y DISCUSIÓN</w:t>
      </w:r>
      <w:r w:rsidR="00DC0F29">
        <w:rPr>
          <w:rFonts w:ascii="Arial" w:hAnsi="Arial" w:cs="Arial"/>
        </w:rPr>
        <w:t>……………………………………………….62</w:t>
      </w:r>
    </w:p>
    <w:p w:rsidR="005B0AEB" w:rsidRDefault="005B0AEB" w:rsidP="005B0AEB">
      <w:pPr>
        <w:spacing w:line="360" w:lineRule="auto"/>
        <w:jc w:val="right"/>
        <w:rPr>
          <w:rFonts w:ascii="Arial" w:hAnsi="Arial" w:cs="Arial"/>
        </w:rPr>
      </w:pPr>
    </w:p>
    <w:p w:rsidR="005B0AEB" w:rsidRDefault="005B0AEB" w:rsidP="001A6CD3">
      <w:pPr>
        <w:pStyle w:val="Ttulo3"/>
      </w:pPr>
      <w:r>
        <w:t>CAPITULO 5</w:t>
      </w:r>
    </w:p>
    <w:p w:rsidR="00387EBD" w:rsidRDefault="005B0AEB" w:rsidP="00C7756A">
      <w:pPr>
        <w:numPr>
          <w:ilvl w:val="0"/>
          <w:numId w:val="3"/>
        </w:numPr>
        <w:tabs>
          <w:tab w:val="clear" w:pos="1633"/>
          <w:tab w:val="num" w:pos="360"/>
        </w:tabs>
        <w:ind w:left="360" w:hanging="360"/>
        <w:jc w:val="right"/>
        <w:rPr>
          <w:rFonts w:ascii="Arial" w:hAnsi="Arial" w:cs="Arial"/>
        </w:rPr>
      </w:pPr>
      <w:r>
        <w:rPr>
          <w:rFonts w:ascii="Arial" w:hAnsi="Arial" w:cs="Arial"/>
        </w:rPr>
        <w:t>CONCLUSIONES Y RECOMENDACIONES</w:t>
      </w:r>
      <w:r w:rsidR="00744B50">
        <w:rPr>
          <w:rFonts w:ascii="Arial" w:hAnsi="Arial" w:cs="Arial"/>
        </w:rPr>
        <w:t>…………………….…………75</w:t>
      </w:r>
    </w:p>
    <w:p w:rsidR="00387EBD" w:rsidRDefault="00387EBD" w:rsidP="00387EBD">
      <w:pPr>
        <w:ind w:left="1273"/>
        <w:jc w:val="both"/>
        <w:rPr>
          <w:rFonts w:ascii="Arial" w:hAnsi="Arial" w:cs="Arial"/>
        </w:rPr>
      </w:pPr>
    </w:p>
    <w:p w:rsidR="00387EBD" w:rsidRDefault="00387EBD" w:rsidP="00387EBD">
      <w:pPr>
        <w:ind w:left="1273"/>
        <w:jc w:val="both"/>
        <w:rPr>
          <w:rFonts w:ascii="Arial" w:hAnsi="Arial" w:cs="Arial"/>
        </w:rPr>
      </w:pPr>
    </w:p>
    <w:p w:rsidR="00387EBD" w:rsidRDefault="00387EBD" w:rsidP="00387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APENDICES</w:t>
      </w:r>
    </w:p>
    <w:p w:rsidR="00387EBD" w:rsidRDefault="00387EBD" w:rsidP="00387EBD">
      <w:pPr>
        <w:jc w:val="both"/>
        <w:rPr>
          <w:rFonts w:ascii="Arial" w:hAnsi="Arial" w:cs="Arial"/>
        </w:rPr>
      </w:pPr>
    </w:p>
    <w:p w:rsidR="00387EBD" w:rsidRDefault="00387EBD" w:rsidP="00387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387EBD" w:rsidRDefault="00387EBD" w:rsidP="00387EBD">
      <w:pPr>
        <w:jc w:val="both"/>
        <w:rPr>
          <w:rFonts w:ascii="Arial" w:hAnsi="Arial" w:cs="Arial"/>
        </w:rPr>
      </w:pPr>
    </w:p>
    <w:p w:rsidR="00387EBD" w:rsidRDefault="00387EBD" w:rsidP="00387EBD">
      <w:pPr>
        <w:pStyle w:val="Textoindependiente"/>
        <w:tabs>
          <w:tab w:val="left" w:pos="2160"/>
        </w:tabs>
        <w:jc w:val="left"/>
        <w:rPr>
          <w:b w:val="0"/>
          <w:bCs w:val="0"/>
          <w:i w:val="0"/>
          <w:iCs w:val="0"/>
          <w:sz w:val="24"/>
          <w:u w:val="none"/>
        </w:rPr>
      </w:pPr>
    </w:p>
    <w:p w:rsidR="00387EBD" w:rsidRDefault="00387EBD" w:rsidP="00387EBD">
      <w:pPr>
        <w:pStyle w:val="Textoindependiente"/>
        <w:tabs>
          <w:tab w:val="left" w:pos="2160"/>
        </w:tabs>
        <w:rPr>
          <w:b w:val="0"/>
          <w:bCs w:val="0"/>
          <w:i w:val="0"/>
          <w:iCs w:val="0"/>
          <w:sz w:val="24"/>
          <w:u w:val="none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387EBD" w:rsidRDefault="00387EBD" w:rsidP="00387EBD">
      <w:pPr>
        <w:spacing w:line="480" w:lineRule="auto"/>
        <w:jc w:val="center"/>
        <w:rPr>
          <w:rFonts w:ascii="Arial" w:hAnsi="Arial" w:cs="Arial"/>
        </w:rPr>
      </w:pPr>
    </w:p>
    <w:p w:rsidR="0086685C" w:rsidRDefault="0086685C" w:rsidP="0086685C">
      <w:pPr>
        <w:pStyle w:val="Ttulo4"/>
        <w:spacing w:line="240" w:lineRule="auto"/>
      </w:pPr>
    </w:p>
    <w:p w:rsidR="0086685C" w:rsidRDefault="0086685C" w:rsidP="0086685C">
      <w:pPr>
        <w:pStyle w:val="Ttulo4"/>
        <w:spacing w:line="240" w:lineRule="auto"/>
      </w:pPr>
    </w:p>
    <w:p w:rsidR="0086685C" w:rsidRDefault="0086685C" w:rsidP="0086685C">
      <w:pPr>
        <w:pStyle w:val="Ttulo4"/>
        <w:spacing w:line="240" w:lineRule="auto"/>
      </w:pPr>
    </w:p>
    <w:p w:rsidR="0086685C" w:rsidRDefault="0086685C" w:rsidP="0086685C">
      <w:pPr>
        <w:pStyle w:val="Ttulo4"/>
        <w:spacing w:line="240" w:lineRule="auto"/>
      </w:pPr>
    </w:p>
    <w:p w:rsidR="0086685C" w:rsidRDefault="0086685C" w:rsidP="0086685C">
      <w:pPr>
        <w:pStyle w:val="Ttulo4"/>
        <w:spacing w:line="240" w:lineRule="auto"/>
      </w:pPr>
    </w:p>
    <w:p w:rsidR="00387EBD" w:rsidRDefault="00387EBD" w:rsidP="0086685C">
      <w:pPr>
        <w:pStyle w:val="Ttulo4"/>
        <w:spacing w:line="240" w:lineRule="auto"/>
      </w:pPr>
      <w:r>
        <w:t>ABREVIATURAS</w:t>
      </w:r>
    </w:p>
    <w:p w:rsidR="0086685C" w:rsidRDefault="0086685C" w:rsidP="00387EBD">
      <w:pPr>
        <w:jc w:val="both"/>
        <w:rPr>
          <w:rFonts w:ascii="Arial" w:hAnsi="Arial" w:cs="Arial"/>
          <w:szCs w:val="20"/>
        </w:rPr>
      </w:pPr>
    </w:p>
    <w:p w:rsidR="0086685C" w:rsidRDefault="0086685C" w:rsidP="00387EBD">
      <w:pPr>
        <w:jc w:val="both"/>
        <w:rPr>
          <w:rFonts w:ascii="Arial" w:hAnsi="Arial" w:cs="Arial"/>
          <w:szCs w:val="20"/>
        </w:rPr>
      </w:pPr>
    </w:p>
    <w:p w:rsidR="002467DA" w:rsidRDefault="002467D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ADEVA</w:t>
      </w:r>
      <w:r>
        <w:rPr>
          <w:rFonts w:ascii="Arial" w:hAnsi="Arial" w:cs="Arial"/>
          <w:szCs w:val="20"/>
        </w:rPr>
        <w:tab/>
        <w:t>Análisis de varianza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Aluminio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Boro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BTEZ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Bloque tecnológico experimental de la zeolita</w:t>
      </w:r>
    </w:p>
    <w:p w:rsidR="00420E09" w:rsidRDefault="00420E09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cc/l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Centímetro cúbico por litro</w:t>
      </w:r>
    </w:p>
    <w:p w:rsidR="00420E09" w:rsidRDefault="00420E09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cc/Kg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Centímetro cúbico por kilogramo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Cenae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Campo experimental de enseñanza agropecuaria</w:t>
      </w:r>
    </w:p>
    <w:p w:rsidR="002467DA" w:rsidRDefault="002467D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CIMMYT</w:t>
      </w:r>
      <w:r>
        <w:rPr>
          <w:rFonts w:ascii="Arial" w:hAnsi="Arial" w:cs="Arial"/>
          <w:szCs w:val="20"/>
        </w:rPr>
        <w:tab/>
        <w:t>Centro internacional de mejoramiento del maíz y trigo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cm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Centímetro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ºC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Grados Centígrados</w:t>
      </w:r>
    </w:p>
    <w:p w:rsidR="00EE3673" w:rsidRDefault="00EE3673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DBCA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Diseño de bloques completamente al azar</w:t>
      </w:r>
    </w:p>
    <w:p w:rsidR="00745D87" w:rsidRDefault="00745D87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d.d.s.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Días después de la siembra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Gramo</w:t>
      </w:r>
    </w:p>
    <w:p w:rsidR="00745D87" w:rsidRPr="00745D87" w:rsidRDefault="00745D87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g/</w:t>
      </w:r>
      <w:r>
        <w:rPr>
          <w:rFonts w:ascii="Arial" w:hAnsi="Arial" w:cs="Arial"/>
        </w:rPr>
        <w:t>cm</w:t>
      </w:r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="00143655">
        <w:rPr>
          <w:rFonts w:ascii="Arial" w:hAnsi="Arial" w:cs="Arial"/>
        </w:rPr>
        <w:t>Gramo por</w:t>
      </w:r>
      <w:r>
        <w:rPr>
          <w:rFonts w:ascii="Arial" w:hAnsi="Arial" w:cs="Arial"/>
        </w:rPr>
        <w:t xml:space="preserve"> centímetro cúbico</w:t>
      </w:r>
    </w:p>
    <w:p w:rsidR="00143655" w:rsidRDefault="00143655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g/ton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Gramo por tonelada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Galio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Ge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Germanio</w:t>
      </w:r>
    </w:p>
    <w:p w:rsidR="00D261EA" w:rsidRDefault="00D261E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Hectárea</w:t>
      </w:r>
    </w:p>
    <w:p w:rsidR="00DB5E5E" w:rsidRPr="00DB5E5E" w:rsidRDefault="00DB5E5E" w:rsidP="00387EB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Agua</w:t>
      </w:r>
    </w:p>
    <w:p w:rsidR="00745D87" w:rsidRDefault="00745D87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Potasio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kg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Kilogramo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kg/Ha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Kilogramo por hectárea</w:t>
      </w:r>
    </w:p>
    <w:p w:rsidR="00E74885" w:rsidRDefault="00E7488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Kg/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Kilogramo por metro cuadrado</w:t>
      </w:r>
    </w:p>
    <w:p w:rsidR="00143655" w:rsidRDefault="0014365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Kg/ton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Kilogramo por tonelada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l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Litro</w:t>
      </w:r>
    </w:p>
    <w:p w:rsidR="002467DA" w:rsidRDefault="002467D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lb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Libra</w:t>
      </w:r>
    </w:p>
    <w:p w:rsidR="00B24A07" w:rsidRPr="00B24A07" w:rsidRDefault="00387EBD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m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Metro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Metro Cuadrado</w:t>
      </w:r>
    </w:p>
    <w:p w:rsidR="007341BD" w:rsidRDefault="007341BD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3</w:t>
      </w:r>
      <w:proofErr w:type="gramEnd"/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Metro Cúbico</w:t>
      </w:r>
    </w:p>
    <w:p w:rsidR="00DB5E5E" w:rsidRDefault="00DB5E5E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meq/g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Miliequivalente sobre gramo</w:t>
      </w:r>
    </w:p>
    <w:p w:rsidR="00143655" w:rsidRDefault="0014365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Mg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Magnesio</w:t>
      </w:r>
    </w:p>
    <w:p w:rsidR="00745D87" w:rsidRDefault="00745D87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mg/l</w:t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Miligramo sobre litro</w:t>
      </w:r>
    </w:p>
    <w:p w:rsidR="00387EBD" w:rsidRDefault="00387EBD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mm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Milímetro</w:t>
      </w:r>
    </w:p>
    <w:p w:rsidR="00143655" w:rsidRDefault="0014365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Molibdeno</w:t>
      </w:r>
    </w:p>
    <w:p w:rsidR="00420E09" w:rsidRDefault="00420E09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m.s.n.m</w:t>
      </w:r>
      <w:r>
        <w:rPr>
          <w:rFonts w:ascii="Arial" w:hAnsi="Arial" w:cs="Arial"/>
          <w:szCs w:val="20"/>
        </w:rPr>
        <w:tab/>
        <w:t>Metros sobre el nivel del mar</w:t>
      </w:r>
    </w:p>
    <w:p w:rsidR="00D261EA" w:rsidRDefault="00D261E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Nitrógeno</w:t>
      </w:r>
    </w:p>
    <w:p w:rsidR="00DB5E5E" w:rsidRDefault="00DB5E5E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Sodio</w:t>
      </w:r>
    </w:p>
    <w:p w:rsidR="00DB5E5E" w:rsidRDefault="00DB5E5E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DE4359">
        <w:rPr>
          <w:rFonts w:ascii="Arial" w:hAnsi="Arial" w:cs="Arial"/>
          <w:szCs w:val="20"/>
        </w:rPr>
        <w:t>Amoníaco</w:t>
      </w:r>
    </w:p>
    <w:p w:rsidR="00DB5E5E" w:rsidRDefault="00DB5E5E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</w:r>
      <w:r w:rsidR="00DE4359">
        <w:rPr>
          <w:rFonts w:ascii="Arial" w:hAnsi="Arial" w:cs="Arial"/>
          <w:szCs w:val="20"/>
        </w:rPr>
        <w:tab/>
        <w:t>Nitrógeno amoniacal</w:t>
      </w:r>
    </w:p>
    <w:p w:rsidR="00DB5E5E" w:rsidRDefault="00DB5E5E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szCs w:val="20"/>
        </w:rPr>
        <w:t>Cl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Cloruro de amonio </w:t>
      </w:r>
      <w:r>
        <w:rPr>
          <w:rFonts w:ascii="Arial" w:hAnsi="Arial" w:cs="Arial"/>
          <w:szCs w:val="20"/>
        </w:rPr>
        <w:tab/>
      </w:r>
    </w:p>
    <w:p w:rsidR="00745D87" w:rsidRDefault="00745D87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szCs w:val="20"/>
        </w:rPr>
        <w:t xml:space="preserve">  </w:t>
      </w:r>
      <w:r>
        <w:rPr>
          <w:rFonts w:ascii="Arial" w:hAnsi="Arial" w:cs="Arial"/>
          <w:szCs w:val="20"/>
        </w:rPr>
        <w:tab/>
      </w:r>
      <w:r w:rsidR="00DE4359">
        <w:rPr>
          <w:rFonts w:ascii="Arial" w:hAnsi="Arial" w:cs="Arial"/>
          <w:szCs w:val="20"/>
        </w:rPr>
        <w:tab/>
        <w:t>Nitrato</w:t>
      </w:r>
    </w:p>
    <w:p w:rsidR="00B24A07" w:rsidRDefault="00B24A07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No significativo</w:t>
      </w:r>
    </w:p>
    <w:p w:rsidR="00D261EA" w:rsidRDefault="00D261EA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Fósforo</w:t>
      </w:r>
    </w:p>
    <w:p w:rsidR="00D261EA" w:rsidRDefault="00D261EA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qq/</w:t>
      </w:r>
      <w:proofErr w:type="gramEnd"/>
      <w:r>
        <w:rPr>
          <w:rFonts w:ascii="Arial" w:hAnsi="Arial" w:cs="Arial"/>
          <w:szCs w:val="20"/>
        </w:rPr>
        <w:t>Ha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Quintal por hectárea</w:t>
      </w:r>
    </w:p>
    <w:p w:rsidR="00143655" w:rsidRDefault="0014365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Azufre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Si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Silicio</w:t>
      </w:r>
    </w:p>
    <w:p w:rsidR="00420E09" w:rsidRDefault="00420E09" w:rsidP="00387EBD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spp</w:t>
      </w:r>
      <w:proofErr w:type="gramEnd"/>
      <w:r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Especie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T1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Tratamiento uno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T2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Tratamiento dos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T3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Tratamiento tres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T4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Tratamiento cuatro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T5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Tratamiento cinco</w:t>
      </w:r>
    </w:p>
    <w:p w:rsidR="00E21990" w:rsidRDefault="00E21990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T.A.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Testigo absoluto</w:t>
      </w:r>
    </w:p>
    <w:p w:rsidR="005776F5" w:rsidRDefault="005776F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Ti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Titanio</w:t>
      </w:r>
    </w:p>
    <w:p w:rsidR="00E74885" w:rsidRDefault="00E74885" w:rsidP="00387EBD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Tn/Ha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Tonelada por hectárea</w:t>
      </w:r>
    </w:p>
    <w:p w:rsidR="00B24A07" w:rsidRDefault="00DB5E5E" w:rsidP="00387EB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Micras</w:t>
      </w:r>
      <w:r w:rsidR="003449B1">
        <w:rPr>
          <w:rFonts w:ascii="Arial" w:hAnsi="Arial" w:cs="Arial"/>
        </w:rPr>
        <w:tab/>
      </w:r>
    </w:p>
    <w:p w:rsidR="00143655" w:rsidRDefault="00143655" w:rsidP="00387E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Zinc</w:t>
      </w: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B24A07" w:rsidRDefault="00B24A07" w:rsidP="00387EBD">
      <w:pPr>
        <w:jc w:val="both"/>
        <w:rPr>
          <w:rFonts w:ascii="Arial" w:hAnsi="Arial" w:cs="Arial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C2530" w:rsidRDefault="000C2530" w:rsidP="00387EBD">
      <w:pPr>
        <w:jc w:val="both"/>
        <w:rPr>
          <w:rFonts w:ascii="Arial" w:hAnsi="Arial" w:cs="Arial"/>
          <w:sz w:val="32"/>
          <w:szCs w:val="32"/>
        </w:rPr>
      </w:pPr>
    </w:p>
    <w:p w:rsidR="000A1A87" w:rsidRDefault="000A1A87" w:rsidP="000C2530">
      <w:pPr>
        <w:jc w:val="center"/>
        <w:rPr>
          <w:rFonts w:ascii="Arial" w:hAnsi="Arial" w:cs="Arial"/>
          <w:b/>
          <w:sz w:val="32"/>
          <w:szCs w:val="32"/>
        </w:rPr>
      </w:pPr>
    </w:p>
    <w:p w:rsidR="000A1A87" w:rsidRDefault="000A1A87" w:rsidP="000C2530">
      <w:pPr>
        <w:jc w:val="center"/>
        <w:rPr>
          <w:rFonts w:ascii="Arial" w:hAnsi="Arial" w:cs="Arial"/>
          <w:b/>
          <w:sz w:val="32"/>
          <w:szCs w:val="32"/>
        </w:rPr>
      </w:pPr>
    </w:p>
    <w:p w:rsidR="000A1A87" w:rsidRDefault="000A1A87" w:rsidP="000C2530">
      <w:pPr>
        <w:jc w:val="center"/>
        <w:rPr>
          <w:rFonts w:ascii="Arial" w:hAnsi="Arial" w:cs="Arial"/>
          <w:b/>
          <w:sz w:val="32"/>
          <w:szCs w:val="32"/>
        </w:rPr>
      </w:pPr>
    </w:p>
    <w:p w:rsidR="000C2530" w:rsidRDefault="000C2530" w:rsidP="000C2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INDICE DE FIGURAS</w:t>
      </w:r>
    </w:p>
    <w:p w:rsidR="000C2530" w:rsidRDefault="000C2530" w:rsidP="000C2530">
      <w:pPr>
        <w:jc w:val="center"/>
        <w:rPr>
          <w:rFonts w:ascii="Arial" w:hAnsi="Arial" w:cs="Arial"/>
          <w:b/>
          <w:sz w:val="32"/>
          <w:szCs w:val="32"/>
        </w:rPr>
      </w:pPr>
    </w:p>
    <w:p w:rsidR="000C2530" w:rsidRDefault="000C2530" w:rsidP="000C2530">
      <w:pPr>
        <w:jc w:val="center"/>
        <w:rPr>
          <w:rFonts w:ascii="Arial" w:hAnsi="Arial" w:cs="Arial"/>
          <w:b/>
          <w:sz w:val="32"/>
          <w:szCs w:val="32"/>
        </w:rPr>
      </w:pPr>
    </w:p>
    <w:p w:rsidR="000C2530" w:rsidRDefault="000C2530" w:rsidP="000C25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p w:rsidR="000C2530" w:rsidRDefault="000C2530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 1.1</w:t>
      </w:r>
      <w:r>
        <w:rPr>
          <w:rFonts w:ascii="Arial" w:hAnsi="Arial" w:cs="Arial"/>
        </w:rPr>
        <w:tab/>
        <w:t>Representación convencional d</w:t>
      </w:r>
      <w:r w:rsidR="008E2330">
        <w:rPr>
          <w:rFonts w:ascii="Arial" w:hAnsi="Arial" w:cs="Arial"/>
        </w:rPr>
        <w:t>e la zeolita………………………</w:t>
      </w:r>
      <w:r>
        <w:rPr>
          <w:rFonts w:ascii="Arial" w:hAnsi="Arial" w:cs="Arial"/>
        </w:rPr>
        <w:t>5</w:t>
      </w:r>
    </w:p>
    <w:p w:rsidR="000C2530" w:rsidRDefault="000C2530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 1.2</w:t>
      </w:r>
      <w:r>
        <w:rPr>
          <w:rFonts w:ascii="Arial" w:hAnsi="Arial" w:cs="Arial"/>
        </w:rPr>
        <w:tab/>
        <w:t>M</w:t>
      </w:r>
      <w:r w:rsidR="008E2330">
        <w:rPr>
          <w:rFonts w:ascii="Arial" w:hAnsi="Arial" w:cs="Arial"/>
        </w:rPr>
        <w:t>uestra MF22……………………………………………………...</w:t>
      </w:r>
      <w:r>
        <w:rPr>
          <w:rFonts w:ascii="Arial" w:hAnsi="Arial" w:cs="Arial"/>
        </w:rPr>
        <w:t>12</w:t>
      </w:r>
    </w:p>
    <w:p w:rsidR="00E4309D" w:rsidRDefault="00FE611A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 3.1</w:t>
      </w:r>
      <w:r>
        <w:rPr>
          <w:rFonts w:ascii="Arial" w:hAnsi="Arial" w:cs="Arial"/>
        </w:rPr>
        <w:tab/>
        <w:t>Distribución de los tratamientos en el campo…………………..51</w:t>
      </w:r>
    </w:p>
    <w:p w:rsidR="00FE611A" w:rsidRDefault="008E2330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4.1</w:t>
      </w:r>
      <w:r>
        <w:rPr>
          <w:rFonts w:ascii="Arial" w:hAnsi="Arial" w:cs="Arial"/>
        </w:rPr>
        <w:tab/>
        <w:t>Rendimiento de 6 tratamientos…………………………………..</w:t>
      </w:r>
      <w:r w:rsidR="00FE611A">
        <w:rPr>
          <w:rFonts w:ascii="Arial" w:hAnsi="Arial" w:cs="Arial"/>
        </w:rPr>
        <w:t>64</w:t>
      </w:r>
    </w:p>
    <w:p w:rsidR="00FE611A" w:rsidRDefault="00BC6279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4.2</w:t>
      </w:r>
      <w:r>
        <w:rPr>
          <w:rFonts w:ascii="Arial" w:hAnsi="Arial" w:cs="Arial"/>
        </w:rPr>
        <w:tab/>
        <w:t xml:space="preserve">Regresión de </w:t>
      </w:r>
      <w:r w:rsidR="00FE611A">
        <w:rPr>
          <w:rFonts w:ascii="Arial" w:hAnsi="Arial" w:cs="Arial"/>
        </w:rPr>
        <w:t>altura de p</w:t>
      </w:r>
      <w:r w:rsidR="008E2330">
        <w:rPr>
          <w:rFonts w:ascii="Arial" w:hAnsi="Arial" w:cs="Arial"/>
        </w:rPr>
        <w:t>lanta en el tratamiento 1………</w:t>
      </w:r>
      <w:r>
        <w:rPr>
          <w:rFonts w:ascii="Arial" w:hAnsi="Arial" w:cs="Arial"/>
        </w:rPr>
        <w:t>…</w:t>
      </w:r>
      <w:r w:rsidR="008E2330">
        <w:rPr>
          <w:rFonts w:ascii="Arial" w:hAnsi="Arial" w:cs="Arial"/>
        </w:rPr>
        <w:t>…</w:t>
      </w:r>
      <w:r w:rsidR="00FE611A">
        <w:rPr>
          <w:rFonts w:ascii="Arial" w:hAnsi="Arial" w:cs="Arial"/>
        </w:rPr>
        <w:t>.66</w:t>
      </w:r>
    </w:p>
    <w:p w:rsidR="00FE611A" w:rsidRDefault="00FE611A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4.3</w:t>
      </w:r>
      <w:r>
        <w:rPr>
          <w:rFonts w:ascii="Arial" w:hAnsi="Arial" w:cs="Arial"/>
        </w:rPr>
        <w:tab/>
      </w:r>
      <w:r w:rsidR="00BC6279">
        <w:rPr>
          <w:rFonts w:ascii="Arial" w:hAnsi="Arial" w:cs="Arial"/>
        </w:rPr>
        <w:t>Regresión de</w:t>
      </w:r>
      <w:r>
        <w:rPr>
          <w:rFonts w:ascii="Arial" w:hAnsi="Arial" w:cs="Arial"/>
        </w:rPr>
        <w:t xml:space="preserve"> altura de </w:t>
      </w:r>
      <w:r w:rsidR="008E2330">
        <w:rPr>
          <w:rFonts w:ascii="Arial" w:hAnsi="Arial" w:cs="Arial"/>
        </w:rPr>
        <w:t>planta en el tratamiento 2……...</w:t>
      </w:r>
      <w:r>
        <w:rPr>
          <w:rFonts w:ascii="Arial" w:hAnsi="Arial" w:cs="Arial"/>
        </w:rPr>
        <w:t>…</w:t>
      </w:r>
      <w:r w:rsidR="00BC6279">
        <w:rPr>
          <w:rFonts w:ascii="Arial" w:hAnsi="Arial" w:cs="Arial"/>
        </w:rPr>
        <w:t>….</w:t>
      </w:r>
      <w:r w:rsidR="008E2330">
        <w:rPr>
          <w:rFonts w:ascii="Arial" w:hAnsi="Arial" w:cs="Arial"/>
        </w:rPr>
        <w:t>.</w:t>
      </w:r>
      <w:r>
        <w:rPr>
          <w:rFonts w:ascii="Arial" w:hAnsi="Arial" w:cs="Arial"/>
        </w:rPr>
        <w:t>67</w:t>
      </w:r>
    </w:p>
    <w:p w:rsidR="00FE611A" w:rsidRDefault="00FE611A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4.4</w:t>
      </w:r>
      <w:r>
        <w:rPr>
          <w:rFonts w:ascii="Arial" w:hAnsi="Arial" w:cs="Arial"/>
        </w:rPr>
        <w:tab/>
      </w:r>
      <w:r w:rsidR="00BC6279">
        <w:rPr>
          <w:rFonts w:ascii="Arial" w:hAnsi="Arial" w:cs="Arial"/>
        </w:rPr>
        <w:t xml:space="preserve">Regresión de </w:t>
      </w:r>
      <w:r>
        <w:rPr>
          <w:rFonts w:ascii="Arial" w:hAnsi="Arial" w:cs="Arial"/>
        </w:rPr>
        <w:t>altura de pl</w:t>
      </w:r>
      <w:r w:rsidR="00625C31">
        <w:rPr>
          <w:rFonts w:ascii="Arial" w:hAnsi="Arial" w:cs="Arial"/>
        </w:rPr>
        <w:t>anta en el tratamiento 3………</w:t>
      </w:r>
      <w:r>
        <w:rPr>
          <w:rFonts w:ascii="Arial" w:hAnsi="Arial" w:cs="Arial"/>
        </w:rPr>
        <w:t>…….67</w:t>
      </w:r>
    </w:p>
    <w:p w:rsidR="00BC6279" w:rsidRDefault="00BC6279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4.5</w:t>
      </w:r>
      <w:r>
        <w:rPr>
          <w:rFonts w:ascii="Arial" w:hAnsi="Arial" w:cs="Arial"/>
        </w:rPr>
        <w:tab/>
        <w:t>Regresión de altura de plan</w:t>
      </w:r>
      <w:r w:rsidR="00625C31">
        <w:rPr>
          <w:rFonts w:ascii="Arial" w:hAnsi="Arial" w:cs="Arial"/>
        </w:rPr>
        <w:t>ta en el tratamiento 4……...</w:t>
      </w:r>
      <w:r w:rsidR="008E2330">
        <w:rPr>
          <w:rFonts w:ascii="Arial" w:hAnsi="Arial" w:cs="Arial"/>
        </w:rPr>
        <w:t>…….</w:t>
      </w:r>
      <w:r>
        <w:rPr>
          <w:rFonts w:ascii="Arial" w:hAnsi="Arial" w:cs="Arial"/>
        </w:rPr>
        <w:t>.68</w:t>
      </w:r>
    </w:p>
    <w:p w:rsidR="00BC6279" w:rsidRDefault="00BC6279" w:rsidP="008E2330">
      <w:pPr>
        <w:ind w:left="1440" w:right="-3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4.6</w:t>
      </w:r>
      <w:r>
        <w:rPr>
          <w:rFonts w:ascii="Arial" w:hAnsi="Arial" w:cs="Arial"/>
        </w:rPr>
        <w:tab/>
        <w:t>Regresión de altura de plan</w:t>
      </w:r>
      <w:r w:rsidR="008E2330">
        <w:rPr>
          <w:rFonts w:ascii="Arial" w:hAnsi="Arial" w:cs="Arial"/>
        </w:rPr>
        <w:t xml:space="preserve">ta en el tratamiento </w:t>
      </w:r>
      <w:r w:rsidR="00625C31">
        <w:rPr>
          <w:rFonts w:ascii="Arial" w:hAnsi="Arial" w:cs="Arial"/>
        </w:rPr>
        <w:t>5…….</w:t>
      </w:r>
      <w:r>
        <w:rPr>
          <w:rFonts w:ascii="Arial" w:hAnsi="Arial" w:cs="Arial"/>
        </w:rPr>
        <w:t>.……...68</w:t>
      </w:r>
    </w:p>
    <w:p w:rsidR="00BC6279" w:rsidRDefault="00BC6279" w:rsidP="00BC6279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4.7</w:t>
      </w:r>
      <w:r>
        <w:rPr>
          <w:rFonts w:ascii="Arial" w:hAnsi="Arial" w:cs="Arial"/>
        </w:rPr>
        <w:tab/>
        <w:t>Regresión de altura de plan</w:t>
      </w:r>
      <w:r w:rsidR="00625C31">
        <w:rPr>
          <w:rFonts w:ascii="Arial" w:hAnsi="Arial" w:cs="Arial"/>
        </w:rPr>
        <w:t>ta en el testigo absoluto…..…….</w:t>
      </w:r>
      <w:r>
        <w:rPr>
          <w:rFonts w:ascii="Arial" w:hAnsi="Arial" w:cs="Arial"/>
        </w:rPr>
        <w:t>.69</w:t>
      </w:r>
    </w:p>
    <w:p w:rsidR="00BC6279" w:rsidRDefault="00BC6279" w:rsidP="00BC6279">
      <w:pPr>
        <w:ind w:left="1440" w:hanging="1440"/>
        <w:jc w:val="both"/>
        <w:rPr>
          <w:rFonts w:ascii="Arial" w:hAnsi="Arial" w:cs="Arial"/>
        </w:rPr>
      </w:pPr>
    </w:p>
    <w:p w:rsidR="00FE611A" w:rsidRDefault="00FE611A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0C2530" w:rsidRDefault="000C2530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BC6279" w:rsidRDefault="00BC6279" w:rsidP="00FE611A">
      <w:pPr>
        <w:jc w:val="both"/>
        <w:rPr>
          <w:rFonts w:ascii="Arial" w:hAnsi="Arial" w:cs="Arial"/>
          <w:sz w:val="32"/>
          <w:szCs w:val="32"/>
        </w:rPr>
      </w:pPr>
    </w:p>
    <w:p w:rsidR="000A1A87" w:rsidRDefault="000A1A87" w:rsidP="00FE611A">
      <w:pPr>
        <w:jc w:val="both"/>
        <w:rPr>
          <w:rFonts w:ascii="Arial" w:hAnsi="Arial" w:cs="Arial"/>
          <w:sz w:val="32"/>
          <w:szCs w:val="32"/>
        </w:rPr>
      </w:pPr>
    </w:p>
    <w:p w:rsidR="000A1A87" w:rsidRDefault="000A1A87" w:rsidP="00BC6279">
      <w:pPr>
        <w:jc w:val="center"/>
        <w:rPr>
          <w:rFonts w:ascii="Arial" w:hAnsi="Arial" w:cs="Arial"/>
          <w:b/>
          <w:sz w:val="32"/>
          <w:szCs w:val="32"/>
        </w:rPr>
      </w:pPr>
    </w:p>
    <w:p w:rsidR="00BC6279" w:rsidRDefault="00BC6279" w:rsidP="00BC62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INDICE DE TABLAS</w:t>
      </w:r>
    </w:p>
    <w:p w:rsidR="00BC6279" w:rsidRDefault="00BC6279" w:rsidP="00BC6279">
      <w:pPr>
        <w:jc w:val="center"/>
        <w:rPr>
          <w:rFonts w:ascii="Arial" w:hAnsi="Arial" w:cs="Arial"/>
        </w:rPr>
      </w:pPr>
    </w:p>
    <w:p w:rsidR="00BC6279" w:rsidRDefault="00BC6279" w:rsidP="00BC6279">
      <w:pPr>
        <w:jc w:val="center"/>
        <w:rPr>
          <w:rFonts w:ascii="Arial" w:hAnsi="Arial" w:cs="Arial"/>
        </w:rPr>
      </w:pPr>
    </w:p>
    <w:p w:rsidR="00BC6279" w:rsidRPr="00BC6279" w:rsidRDefault="00BC6279" w:rsidP="00BC627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p w:rsidR="000C2530" w:rsidRDefault="000C2530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1.1</w:t>
      </w:r>
      <w:r>
        <w:rPr>
          <w:rFonts w:ascii="Arial" w:hAnsi="Arial" w:cs="Arial"/>
        </w:rPr>
        <w:tab/>
        <w:t>Datos de análisis por Fluorescencia de Rayos X………………13</w:t>
      </w:r>
    </w:p>
    <w:p w:rsidR="000C2530" w:rsidRDefault="000C2530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1.2</w:t>
      </w:r>
      <w:r>
        <w:rPr>
          <w:rFonts w:ascii="Arial" w:hAnsi="Arial" w:cs="Arial"/>
        </w:rPr>
        <w:tab/>
        <w:t>Clasificación para las zeolitas…………………………………….14</w:t>
      </w:r>
    </w:p>
    <w:p w:rsidR="00E4309D" w:rsidRDefault="00E4309D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2.1</w:t>
      </w:r>
      <w:r>
        <w:rPr>
          <w:rFonts w:ascii="Arial" w:hAnsi="Arial" w:cs="Arial"/>
        </w:rPr>
        <w:tab/>
        <w:t>Riego en el cultivo de maíz……………………………………….29</w:t>
      </w:r>
    </w:p>
    <w:p w:rsidR="00E4309D" w:rsidRDefault="00E4309D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2.2</w:t>
      </w:r>
      <w:r>
        <w:rPr>
          <w:rFonts w:ascii="Arial" w:hAnsi="Arial" w:cs="Arial"/>
        </w:rPr>
        <w:tab/>
        <w:t>Híbridos y variedades más utilizadas en el Ecuador…………..31</w:t>
      </w:r>
    </w:p>
    <w:p w:rsidR="00E4309D" w:rsidRDefault="00E4309D" w:rsidP="00FE6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Tabla 2.3</w:t>
      </w:r>
      <w:r>
        <w:rPr>
          <w:rFonts w:ascii="Arial" w:hAnsi="Arial" w:cs="Arial"/>
        </w:rPr>
        <w:tab/>
        <w:t>Fertilización recomendada para el híbrido Pacific 9205……….34</w:t>
      </w:r>
    </w:p>
    <w:p w:rsidR="00E4309D" w:rsidRDefault="00E4309D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Tabla 2.4</w:t>
      </w:r>
      <w:r>
        <w:rPr>
          <w:rFonts w:ascii="Arial" w:hAnsi="Arial" w:cs="Arial"/>
        </w:rPr>
        <w:tab/>
        <w:t>Requerimiento y extracción en grano de nutrientes para producir una tonelada de grano de maíz………………………..34</w:t>
      </w:r>
    </w:p>
    <w:p w:rsidR="00E4309D" w:rsidRDefault="00E4309D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Tabla 2.5</w:t>
      </w:r>
      <w:r>
        <w:rPr>
          <w:rFonts w:ascii="Arial" w:hAnsi="Arial" w:cs="Arial"/>
        </w:rPr>
        <w:tab/>
        <w:t>Componentes del humus de lombriz…………………………….39</w:t>
      </w:r>
    </w:p>
    <w:p w:rsidR="00E4309D" w:rsidRDefault="00FE611A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Tabla 3.1</w:t>
      </w:r>
      <w:r>
        <w:rPr>
          <w:rFonts w:ascii="Arial" w:hAnsi="Arial" w:cs="Arial"/>
        </w:rPr>
        <w:tab/>
        <w:t>Descripción de lo</w:t>
      </w:r>
      <w:r w:rsidR="007770C7">
        <w:rPr>
          <w:rFonts w:ascii="Arial" w:hAnsi="Arial" w:cs="Arial"/>
        </w:rPr>
        <w:t>s tratamientos y dosis…………………………</w:t>
      </w:r>
      <w:r>
        <w:rPr>
          <w:rFonts w:ascii="Arial" w:hAnsi="Arial" w:cs="Arial"/>
        </w:rPr>
        <w:t>50</w:t>
      </w:r>
    </w:p>
    <w:p w:rsidR="00FE611A" w:rsidRDefault="007770C7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Tabla 4.1</w:t>
      </w:r>
      <w:r>
        <w:rPr>
          <w:rFonts w:ascii="Arial" w:hAnsi="Arial" w:cs="Arial"/>
        </w:rPr>
        <w:tab/>
        <w:t>Adeva de la variable</w:t>
      </w:r>
      <w:r w:rsidR="00FE611A">
        <w:rPr>
          <w:rFonts w:ascii="Arial" w:hAnsi="Arial" w:cs="Arial"/>
        </w:rPr>
        <w:t xml:space="preserve"> rendimiento</w:t>
      </w:r>
      <w:r>
        <w:rPr>
          <w:rFonts w:ascii="Arial" w:hAnsi="Arial" w:cs="Arial"/>
        </w:rPr>
        <w:t>……………………………….</w:t>
      </w:r>
      <w:r w:rsidR="00FE611A">
        <w:rPr>
          <w:rFonts w:ascii="Arial" w:hAnsi="Arial" w:cs="Arial"/>
        </w:rPr>
        <w:t>.63</w:t>
      </w:r>
    </w:p>
    <w:p w:rsidR="00FE611A" w:rsidRDefault="00FE611A" w:rsidP="00FE611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Tabla 4.2</w:t>
      </w:r>
      <w:r>
        <w:rPr>
          <w:rFonts w:ascii="Arial" w:hAnsi="Arial" w:cs="Arial"/>
        </w:rPr>
        <w:tab/>
        <w:t>Separación de medias de la va</w:t>
      </w:r>
      <w:r w:rsidR="007770C7">
        <w:rPr>
          <w:rFonts w:ascii="Arial" w:hAnsi="Arial" w:cs="Arial"/>
        </w:rPr>
        <w:t>riable rendimiento…..…………</w:t>
      </w:r>
      <w:r>
        <w:rPr>
          <w:rFonts w:ascii="Arial" w:hAnsi="Arial" w:cs="Arial"/>
        </w:rPr>
        <w:t>63</w:t>
      </w:r>
    </w:p>
    <w:p w:rsidR="00E21990" w:rsidRDefault="00E21990" w:rsidP="00FE611A">
      <w:pPr>
        <w:jc w:val="both"/>
        <w:rPr>
          <w:rFonts w:ascii="Arial" w:hAnsi="Arial" w:cs="Arial"/>
          <w:szCs w:val="20"/>
        </w:rPr>
      </w:pPr>
    </w:p>
    <w:p w:rsidR="00C04B12" w:rsidRPr="00387EBD" w:rsidRDefault="00C04B12" w:rsidP="00387EBD">
      <w:pPr>
        <w:jc w:val="both"/>
        <w:rPr>
          <w:rFonts w:ascii="Arial" w:hAnsi="Arial" w:cs="Arial"/>
        </w:rPr>
      </w:pPr>
    </w:p>
    <w:sectPr w:rsidR="00C04B12" w:rsidRPr="00387EBD" w:rsidSect="00387EBD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7C9"/>
    <w:multiLevelType w:val="hybridMultilevel"/>
    <w:tmpl w:val="A6CC4A26"/>
    <w:lvl w:ilvl="0" w:tplc="00B20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03853"/>
    <w:multiLevelType w:val="hybridMultilevel"/>
    <w:tmpl w:val="342E3F2C"/>
    <w:lvl w:ilvl="0" w:tplc="38240420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82441"/>
    <w:multiLevelType w:val="hybridMultilevel"/>
    <w:tmpl w:val="4F12B3DE"/>
    <w:lvl w:ilvl="0" w:tplc="F8BC0A38">
      <w:start w:val="1"/>
      <w:numFmt w:val="decimal"/>
      <w:lvlText w:val="%1."/>
      <w:lvlJc w:val="left"/>
      <w:pPr>
        <w:tabs>
          <w:tab w:val="num" w:pos="1633"/>
        </w:tabs>
        <w:ind w:left="1613" w:hanging="340"/>
      </w:pPr>
      <w:rPr>
        <w:rFonts w:ascii="Arial" w:hAnsi="Arial" w:hint="default"/>
        <w:b/>
        <w:i w:val="0"/>
        <w:sz w:val="24"/>
      </w:rPr>
    </w:lvl>
    <w:lvl w:ilvl="1" w:tplc="56D2464C">
      <w:numFmt w:val="none"/>
      <w:lvlText w:val=""/>
      <w:lvlJc w:val="left"/>
      <w:pPr>
        <w:tabs>
          <w:tab w:val="num" w:pos="360"/>
        </w:tabs>
      </w:pPr>
    </w:lvl>
    <w:lvl w:ilvl="2" w:tplc="5E68412A">
      <w:numFmt w:val="none"/>
      <w:lvlText w:val=""/>
      <w:lvlJc w:val="left"/>
      <w:pPr>
        <w:tabs>
          <w:tab w:val="num" w:pos="360"/>
        </w:tabs>
      </w:pPr>
    </w:lvl>
    <w:lvl w:ilvl="3" w:tplc="54C6A840">
      <w:numFmt w:val="none"/>
      <w:lvlText w:val=""/>
      <w:lvlJc w:val="left"/>
      <w:pPr>
        <w:tabs>
          <w:tab w:val="num" w:pos="360"/>
        </w:tabs>
      </w:pPr>
    </w:lvl>
    <w:lvl w:ilvl="4" w:tplc="4D78775C">
      <w:numFmt w:val="none"/>
      <w:lvlText w:val=""/>
      <w:lvlJc w:val="left"/>
      <w:pPr>
        <w:tabs>
          <w:tab w:val="num" w:pos="360"/>
        </w:tabs>
      </w:pPr>
    </w:lvl>
    <w:lvl w:ilvl="5" w:tplc="AA8A081E">
      <w:numFmt w:val="none"/>
      <w:lvlText w:val=""/>
      <w:lvlJc w:val="left"/>
      <w:pPr>
        <w:tabs>
          <w:tab w:val="num" w:pos="360"/>
        </w:tabs>
      </w:pPr>
    </w:lvl>
    <w:lvl w:ilvl="6" w:tplc="CA42005E">
      <w:numFmt w:val="none"/>
      <w:lvlText w:val=""/>
      <w:lvlJc w:val="left"/>
      <w:pPr>
        <w:tabs>
          <w:tab w:val="num" w:pos="360"/>
        </w:tabs>
      </w:pPr>
    </w:lvl>
    <w:lvl w:ilvl="7" w:tplc="5B4A9EC8">
      <w:numFmt w:val="none"/>
      <w:lvlText w:val=""/>
      <w:lvlJc w:val="left"/>
      <w:pPr>
        <w:tabs>
          <w:tab w:val="num" w:pos="360"/>
        </w:tabs>
      </w:pPr>
    </w:lvl>
    <w:lvl w:ilvl="8" w:tplc="0D246D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6E3B5E"/>
    <w:rsid w:val="00081894"/>
    <w:rsid w:val="00092FA1"/>
    <w:rsid w:val="000A1A87"/>
    <w:rsid w:val="000C2530"/>
    <w:rsid w:val="00143655"/>
    <w:rsid w:val="0014369A"/>
    <w:rsid w:val="00144211"/>
    <w:rsid w:val="00177E10"/>
    <w:rsid w:val="001A6CD3"/>
    <w:rsid w:val="001A7D56"/>
    <w:rsid w:val="001C72B2"/>
    <w:rsid w:val="002467DA"/>
    <w:rsid w:val="003449B1"/>
    <w:rsid w:val="00387EBD"/>
    <w:rsid w:val="00420E09"/>
    <w:rsid w:val="0044714B"/>
    <w:rsid w:val="00472C28"/>
    <w:rsid w:val="004A6D16"/>
    <w:rsid w:val="004F0CD4"/>
    <w:rsid w:val="00553ED8"/>
    <w:rsid w:val="005776F5"/>
    <w:rsid w:val="0059032F"/>
    <w:rsid w:val="005B0AEB"/>
    <w:rsid w:val="00625C31"/>
    <w:rsid w:val="006B721C"/>
    <w:rsid w:val="006E07C3"/>
    <w:rsid w:val="006E3B5E"/>
    <w:rsid w:val="007026D5"/>
    <w:rsid w:val="007311ED"/>
    <w:rsid w:val="007341BD"/>
    <w:rsid w:val="00734A92"/>
    <w:rsid w:val="00737C33"/>
    <w:rsid w:val="00742FD8"/>
    <w:rsid w:val="00744B50"/>
    <w:rsid w:val="00745D87"/>
    <w:rsid w:val="007770C7"/>
    <w:rsid w:val="007A5F2E"/>
    <w:rsid w:val="0086685C"/>
    <w:rsid w:val="008E2330"/>
    <w:rsid w:val="008E4BFD"/>
    <w:rsid w:val="00936EB5"/>
    <w:rsid w:val="009A3B52"/>
    <w:rsid w:val="00A0411B"/>
    <w:rsid w:val="00A57BE4"/>
    <w:rsid w:val="00A90CCC"/>
    <w:rsid w:val="00A94DCE"/>
    <w:rsid w:val="00AD2768"/>
    <w:rsid w:val="00B24A07"/>
    <w:rsid w:val="00BC6279"/>
    <w:rsid w:val="00BE02AD"/>
    <w:rsid w:val="00C04B12"/>
    <w:rsid w:val="00C144A8"/>
    <w:rsid w:val="00C236CF"/>
    <w:rsid w:val="00C7756A"/>
    <w:rsid w:val="00D261EA"/>
    <w:rsid w:val="00D45A8F"/>
    <w:rsid w:val="00DB5E5E"/>
    <w:rsid w:val="00DC0F29"/>
    <w:rsid w:val="00DE4359"/>
    <w:rsid w:val="00DE767B"/>
    <w:rsid w:val="00E21990"/>
    <w:rsid w:val="00E4309D"/>
    <w:rsid w:val="00E74885"/>
    <w:rsid w:val="00EA28A7"/>
    <w:rsid w:val="00EE3673"/>
    <w:rsid w:val="00FE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BD"/>
    <w:rPr>
      <w:sz w:val="24"/>
      <w:szCs w:val="24"/>
    </w:rPr>
  </w:style>
  <w:style w:type="paragraph" w:styleId="Ttulo1">
    <w:name w:val="heading 1"/>
    <w:basedOn w:val="Normal"/>
    <w:next w:val="Normal"/>
    <w:qFormat/>
    <w:rsid w:val="00387EB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387EBD"/>
    <w:pPr>
      <w:keepNext/>
      <w:tabs>
        <w:tab w:val="num" w:pos="1980"/>
        <w:tab w:val="num" w:pos="3373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387EBD"/>
    <w:pPr>
      <w:keepNext/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387EBD"/>
    <w:pPr>
      <w:keepNext/>
      <w:spacing w:line="480" w:lineRule="auto"/>
      <w:jc w:val="center"/>
      <w:outlineLvl w:val="3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387EBD"/>
    <w:pPr>
      <w:spacing w:line="480" w:lineRule="auto"/>
      <w:jc w:val="center"/>
    </w:pPr>
    <w:rPr>
      <w:rFonts w:ascii="Arial" w:hAnsi="Arial" w:cs="Arial"/>
      <w:b/>
      <w:bCs/>
      <w:sz w:val="32"/>
    </w:rPr>
  </w:style>
  <w:style w:type="paragraph" w:styleId="Textoindependiente">
    <w:name w:val="Body Text"/>
    <w:basedOn w:val="Normal"/>
    <w:rsid w:val="00387EBD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paragraph" w:styleId="Textoindependiente2">
    <w:name w:val="Body Text 2"/>
    <w:basedOn w:val="Normal"/>
    <w:rsid w:val="00387EBD"/>
    <w:pPr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rsid w:val="00387EB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vnculo">
    <w:name w:val="Hyperlink"/>
    <w:basedOn w:val="Fuentedeprrafopredeter"/>
    <w:rsid w:val="00387E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gro.com/herbaceos/cereales/" TargetMode="External"/><Relationship Id="rId13" Type="http://schemas.openxmlformats.org/officeDocument/2006/relationships/hyperlink" Target="http://www.infoagro.com/herbaceos/cereales/maiz2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agro.com/herbaceos/cereales/" TargetMode="External"/><Relationship Id="rId12" Type="http://schemas.openxmlformats.org/officeDocument/2006/relationships/hyperlink" Target="http://www.infoagro.com/herbaceos/cereales/maiz2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foagro.com/herbaceos/cereales/" TargetMode="External"/><Relationship Id="rId11" Type="http://schemas.openxmlformats.org/officeDocument/2006/relationships/hyperlink" Target="http://www.infoagro.com/herbaceos/cereales/maiz2.asp" TargetMode="External"/><Relationship Id="rId5" Type="http://schemas.openxmlformats.org/officeDocument/2006/relationships/hyperlink" Target="http://www.infoagro.com/herbaceos/cereales/" TargetMode="External"/><Relationship Id="rId15" Type="http://schemas.openxmlformats.org/officeDocument/2006/relationships/hyperlink" Target="http://www.infoagro.com/herbaceos/cereales/maiz3.asp" TargetMode="External"/><Relationship Id="rId10" Type="http://schemas.openxmlformats.org/officeDocument/2006/relationships/hyperlink" Target="http://www.infoagro.com/herbaceos/cere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agro.com/herbaceos/cereales/" TargetMode="External"/><Relationship Id="rId14" Type="http://schemas.openxmlformats.org/officeDocument/2006/relationships/hyperlink" Target="http://www.infoagro.com/herbaceos/cereales/maiz3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1981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12853</CharactersWithSpaces>
  <SharedDoc>false</SharedDoc>
  <HLinks>
    <vt:vector size="66" baseType="variant">
      <vt:variant>
        <vt:i4>4456518</vt:i4>
      </vt:variant>
      <vt:variant>
        <vt:i4>30</vt:i4>
      </vt:variant>
      <vt:variant>
        <vt:i4>0</vt:i4>
      </vt:variant>
      <vt:variant>
        <vt:i4>5</vt:i4>
      </vt:variant>
      <vt:variant>
        <vt:lpwstr>http://www.infoagro.com/herbaceos/cereales/maiz3.asp</vt:lpwstr>
      </vt:variant>
      <vt:variant>
        <vt:lpwstr/>
      </vt:variant>
      <vt:variant>
        <vt:i4>4456518</vt:i4>
      </vt:variant>
      <vt:variant>
        <vt:i4>27</vt:i4>
      </vt:variant>
      <vt:variant>
        <vt:i4>0</vt:i4>
      </vt:variant>
      <vt:variant>
        <vt:i4>5</vt:i4>
      </vt:variant>
      <vt:variant>
        <vt:lpwstr>http://www.infoagro.com/herbaceos/cereales/maiz3.asp</vt:lpwstr>
      </vt:variant>
      <vt:variant>
        <vt:lpwstr/>
      </vt:variant>
      <vt:variant>
        <vt:i4>4522054</vt:i4>
      </vt:variant>
      <vt:variant>
        <vt:i4>24</vt:i4>
      </vt:variant>
      <vt:variant>
        <vt:i4>0</vt:i4>
      </vt:variant>
      <vt:variant>
        <vt:i4>5</vt:i4>
      </vt:variant>
      <vt:variant>
        <vt:lpwstr>http://www.infoagro.com/herbaceos/cereales/maiz2.asp</vt:lpwstr>
      </vt:variant>
      <vt:variant>
        <vt:lpwstr/>
      </vt:variant>
      <vt:variant>
        <vt:i4>4522054</vt:i4>
      </vt:variant>
      <vt:variant>
        <vt:i4>21</vt:i4>
      </vt:variant>
      <vt:variant>
        <vt:i4>0</vt:i4>
      </vt:variant>
      <vt:variant>
        <vt:i4>5</vt:i4>
      </vt:variant>
      <vt:variant>
        <vt:lpwstr>http://www.infoagro.com/herbaceos/cereales/maiz2.asp</vt:lpwstr>
      </vt:variant>
      <vt:variant>
        <vt:lpwstr/>
      </vt:variant>
      <vt:variant>
        <vt:i4>4522054</vt:i4>
      </vt:variant>
      <vt:variant>
        <vt:i4>18</vt:i4>
      </vt:variant>
      <vt:variant>
        <vt:i4>0</vt:i4>
      </vt:variant>
      <vt:variant>
        <vt:i4>5</vt:i4>
      </vt:variant>
      <vt:variant>
        <vt:lpwstr>http://www.infoagro.com/herbaceos/cereales/maiz2.asp</vt:lpwstr>
      </vt:variant>
      <vt:variant>
        <vt:lpwstr/>
      </vt:variant>
      <vt:variant>
        <vt:i4>4063295</vt:i4>
      </vt:variant>
      <vt:variant>
        <vt:i4>15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5.2. EXIGENCIAS EN SUELO</vt:lpwstr>
      </vt:variant>
      <vt:variant>
        <vt:i4>11075640</vt:i4>
      </vt:variant>
      <vt:variant>
        <vt:i4>12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5.1.1. PLUVIOMETRÍA Y RIEGOS</vt:lpwstr>
      </vt:variant>
      <vt:variant>
        <vt:i4>4980828</vt:i4>
      </vt:variant>
      <vt:variant>
        <vt:i4>9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5.1. EXIGENCIA DE CLIMA</vt:lpwstr>
      </vt:variant>
      <vt:variant>
        <vt:i4>15073324</vt:i4>
      </vt:variant>
      <vt:variant>
        <vt:i4>6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5. EXIGENCIAS EDAFOCLIMÁTICAS</vt:lpwstr>
      </vt:variant>
      <vt:variant>
        <vt:i4>2883639</vt:i4>
      </vt:variant>
      <vt:variant>
        <vt:i4>3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4. GENÉTICA DEL MAÍZ</vt:lpwstr>
      </vt:variant>
      <vt:variant>
        <vt:i4>7078069</vt:i4>
      </vt:variant>
      <vt:variant>
        <vt:i4>0</vt:i4>
      </vt:variant>
      <vt:variant>
        <vt:i4>0</vt:i4>
      </vt:variant>
      <vt:variant>
        <vt:i4>5</vt:i4>
      </vt:variant>
      <vt:variant>
        <vt:lpwstr>http://www.infoagro.com/herbaceos/cereales/</vt:lpwstr>
      </vt:variant>
      <vt:variant>
        <vt:lpwstr>2. CARACTERÍSTICAS MORFOLÓGICAS. BOTÁNICA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GORDOSH</dc:creator>
  <cp:keywords/>
  <dc:description/>
  <cp:lastModifiedBy>Ayudante</cp:lastModifiedBy>
  <cp:revision>2</cp:revision>
  <cp:lastPrinted>2005-09-01T17:07:00Z</cp:lastPrinted>
  <dcterms:created xsi:type="dcterms:W3CDTF">2009-06-25T17:05:00Z</dcterms:created>
  <dcterms:modified xsi:type="dcterms:W3CDTF">2009-06-25T17:05:00Z</dcterms:modified>
</cp:coreProperties>
</file>