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4" w:rsidRDefault="007369D8" w:rsidP="007369D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1B7164">
        <w:rPr>
          <w:rFonts w:ascii="Arial" w:hAnsi="Arial" w:cs="Arial"/>
          <w:b/>
          <w:bCs/>
          <w:lang w:val="es-EC"/>
        </w:rPr>
        <w:t>Biblioteca</w:t>
      </w:r>
    </w:p>
    <w:p w:rsidR="003B2D3F" w:rsidRDefault="003B2D3F" w:rsidP="003B2D3F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FB56A5">
        <w:rPr>
          <w:rFonts w:ascii="Arial" w:hAnsi="Arial" w:cs="Arial"/>
          <w:lang w:val="es-ES_tradnl"/>
        </w:rPr>
        <w:t>El 51</w:t>
      </w:r>
      <w:r w:rsidR="009730DC">
        <w:rPr>
          <w:rFonts w:ascii="Arial" w:hAnsi="Arial" w:cs="Arial"/>
          <w:lang w:val="es-ES_tradnl"/>
        </w:rPr>
        <w:t>.</w:t>
      </w:r>
      <w:r w:rsidRPr="00FB56A5">
        <w:rPr>
          <w:rFonts w:ascii="Arial" w:hAnsi="Arial" w:cs="Arial"/>
          <w:lang w:val="es-ES_tradnl"/>
        </w:rPr>
        <w:t>2% de escuelas tiene</w:t>
      </w:r>
      <w:r w:rsidR="00CD52F3">
        <w:rPr>
          <w:rFonts w:ascii="Arial" w:hAnsi="Arial" w:cs="Arial"/>
          <w:lang w:val="es-ES_tradnl"/>
        </w:rPr>
        <w:t>n</w:t>
      </w:r>
      <w:r w:rsidRPr="00FB56A5">
        <w:rPr>
          <w:rFonts w:ascii="Arial" w:hAnsi="Arial" w:cs="Arial"/>
          <w:lang w:val="es-ES_tradnl"/>
        </w:rPr>
        <w:t xml:space="preserve"> biblioteca mientras que el restante número de escuelas que corresponde al 48</w:t>
      </w:r>
      <w:r w:rsidR="009730DC">
        <w:rPr>
          <w:rFonts w:ascii="Arial" w:hAnsi="Arial" w:cs="Arial"/>
          <w:lang w:val="es-ES_tradnl"/>
        </w:rPr>
        <w:t>.</w:t>
      </w:r>
      <w:r w:rsidRPr="00FB56A5">
        <w:rPr>
          <w:rFonts w:ascii="Arial" w:hAnsi="Arial" w:cs="Arial"/>
          <w:lang w:val="es-ES_tradnl"/>
        </w:rPr>
        <w:t>8% no dispone de biblioteca.</w:t>
      </w:r>
    </w:p>
    <w:p w:rsidR="004908FD" w:rsidRPr="007369D8" w:rsidRDefault="006F0919" w:rsidP="004908FD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7369D8">
        <w:rPr>
          <w:rFonts w:ascii="Arial" w:hAnsi="Arial" w:cs="Arial"/>
          <w:lang w:val="es-ES_tradnl"/>
        </w:rPr>
        <w:pict>
          <v:line id="_x0000_s1967" style="position:absolute;left:0;text-align:left;z-index:251644416" from="90pt,132.2pt" to="90pt,132.2pt" strokeweight="3pt">
            <v:stroke endarrow="block" linestyle="thinThin"/>
          </v:line>
        </w:pict>
      </w:r>
      <w:r w:rsidR="003B2D3F" w:rsidRPr="007369D8">
        <w:rPr>
          <w:rFonts w:ascii="Arial" w:hAnsi="Arial" w:cs="Arial"/>
          <w:lang w:val="es-ES_tradnl"/>
        </w:rPr>
        <w:t>En el Cuadro 3.48 se presenta la distribución de frecuencia, el respectivo histograma y el contraste de hipótesis relativo a la igualdad de proporción para cada uno de los valores que toma la variable aleatoria Laboratorios, concluimos que la hipótesis nula debe ser rechazada</w:t>
      </w:r>
    </w:p>
    <w:p w:rsidR="004908FD" w:rsidRDefault="000C7D48" w:rsidP="004908FD">
      <w:pPr>
        <w:pStyle w:val="NormalWeb"/>
        <w:spacing w:line="480" w:lineRule="auto"/>
        <w:jc w:val="both"/>
        <w:rPr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1998" style="position:absolute;left:0;text-align:left;margin-left:-9pt;margin-top:16.8pt;width:450pt;height:289.35pt;z-index:251643392" coordorigin="2088,7308" coordsize="9000,57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54" type="#_x0000_t202" style="position:absolute;left:2088;top:7308;width:9000;height:5697" o:regroupid="67" strokeweight="3pt">
              <v:stroke linestyle="thinThin"/>
              <v:textbox style="mso-next-textbox:#_x0000_s1954">
                <w:txbxContent>
                  <w:p w:rsidR="00AC00D9" w:rsidRDefault="00AC00D9" w:rsidP="003B2D3F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3B2D3F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3B2D3F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B2D3F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3B2D3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55" type="#_x0000_t202" style="position:absolute;left:2268;top:8568;width:3780;height:1620" o:regroupid="67" filled="f" stroked="f" strokeweight="3pt">
              <v:stroke linestyle="thinThin"/>
              <v:textbox style="mso-next-textbox:#_x0000_s1955">
                <w:txbxContent>
                  <w:p w:rsidR="00AC00D9" w:rsidRPr="003218D0" w:rsidRDefault="00AC00D9" w:rsidP="003218D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218D0"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496" w:type="dxa"/>
                      <w:jc w:val="center"/>
                      <w:tblInd w:w="842" w:type="dxa"/>
                      <w:tblLook w:val="0000"/>
                    </w:tblPr>
                    <w:tblGrid>
                      <w:gridCol w:w="1235"/>
                      <w:gridCol w:w="1261"/>
                    </w:tblGrid>
                    <w:tr w:rsidR="00AC00D9">
                      <w:trPr>
                        <w:trHeight w:val="172"/>
                        <w:jc w:val="center"/>
                      </w:trPr>
                      <w:tc>
                        <w:tcPr>
                          <w:tcW w:w="117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Biblioteca </w:t>
                          </w:r>
                        </w:p>
                      </w:tc>
                      <w:tc>
                        <w:tcPr>
                          <w:tcW w:w="120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175" w:type="dxa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20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0.512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175" w:type="dxa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Sí</w:t>
                          </w:r>
                        </w:p>
                      </w:tc>
                      <w:tc>
                        <w:tcPr>
                          <w:tcW w:w="1201" w:type="dxa"/>
                          <w:vAlign w:val="center"/>
                        </w:tcPr>
                        <w:p w:rsidR="00AC00D9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0.488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17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3B2D3F"/>
                </w:txbxContent>
              </v:textbox>
            </v:shape>
            <v:shape id="_x0000_s1956" type="#_x0000_t202" style="position:absolute;left:6408;top:8475;width:4500;height:4140" o:regroupid="67" filled="f" stroked="f" strokeweight="3pt">
              <v:stroke linestyle="thinThin"/>
              <v:textbox style="mso-next-textbox:#_x0000_s1956">
                <w:txbxContent>
                  <w:p w:rsidR="00AC00D9" w:rsidRDefault="00AC00D9" w:rsidP="003B2D3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Histograma de Frecuencias </w:t>
                    </w:r>
                  </w:p>
                  <w:p w:rsidR="00AC00D9" w:rsidRPr="001832B6" w:rsidRDefault="009F7330" w:rsidP="003B2D3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5200" cy="233680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200" cy="233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57" type="#_x0000_t202" style="position:absolute;left:2088;top:7308;width:9000;height:1080" o:regroupid="67" filled="f" stroked="f" strokeweight="3pt">
              <v:stroke linestyle="thinThin"/>
              <v:textbox style="mso-next-textbox:#_x0000_s1957">
                <w:txbxContent>
                  <w:p w:rsidR="00AC00D9" w:rsidRPr="0005306D" w:rsidRDefault="00AC00D9" w:rsidP="003B2D3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3.48</w:t>
                    </w:r>
                  </w:p>
                  <w:p w:rsidR="00AC00D9" w:rsidRDefault="00AC00D9" w:rsidP="003B2D3F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1832B6" w:rsidRDefault="00AC00D9" w:rsidP="003B2D3F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1832B6">
                      <w:rPr>
                        <w:b/>
                        <w:bCs/>
                      </w:rPr>
                      <w:t>Biblioteca</w:t>
                    </w:r>
                  </w:p>
                  <w:p w:rsidR="00AC00D9" w:rsidRDefault="00AC00D9" w:rsidP="003B2D3F"/>
                </w:txbxContent>
              </v:textbox>
            </v:shape>
            <v:shape id="_x0000_s1958" type="#_x0000_t202" style="position:absolute;left:2268;top:12555;width:8640;height:540" o:regroupid="67" filled="f" stroked="f" strokeweight="3pt">
              <v:stroke linestyle="thinThin"/>
              <v:textbox style="mso-next-textbox:#_x0000_s1958">
                <w:txbxContent>
                  <w:p w:rsidR="00AC00D9" w:rsidRDefault="00AC00D9" w:rsidP="003B2D3F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3B2D3F"/>
                </w:txbxContent>
              </v:textbox>
            </v:shape>
            <v:shape id="_x0000_s1959" type="#_x0000_t202" style="position:absolute;left:2268;top:10188;width:4305;height:2208" o:regroupid="67" filled="f" stroked="f" strokeweight="3pt">
              <v:stroke linestyle="thinThin"/>
              <v:textbox style="mso-next-textbox:#_x0000_s1959">
                <w:txbxContent>
                  <w:p w:rsidR="00AC00D9" w:rsidRDefault="00AC00D9" w:rsidP="003B2D3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4147" w:type="dxa"/>
                      <w:tblInd w:w="55" w:type="dxa"/>
                      <w:tblLook w:val="0000"/>
                    </w:tblPr>
                    <w:tblGrid>
                      <w:gridCol w:w="4147"/>
                    </w:tblGrid>
                    <w:tr w:rsidR="00AC00D9" w:rsidRPr="009D3D2E">
                      <w:trPr>
                        <w:trHeight w:val="372"/>
                      </w:trPr>
                      <w:tc>
                        <w:tcPr>
                          <w:tcW w:w="4067" w:type="dxa"/>
                          <w:vAlign w:val="center"/>
                        </w:tcPr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1/2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9C348B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FB56A5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7.25pt;height:18pt" o:ole="">
                                <v:imagedata r:id="rId8" o:title=""/>
                              </v:shape>
                              <o:OLEObject Type="Embed" ProgID="Equation.3" ShapeID="_x0000_i1026" DrawAspect="Content" ObjectID="_1307777391" r:id="rId9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2503.952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3B2D3F"/>
                </w:txbxContent>
              </v:textbox>
            </v:shape>
            <w10:wrap type="topAndBottom"/>
          </v:group>
        </w:pict>
      </w:r>
    </w:p>
    <w:p w:rsidR="004908FD" w:rsidRPr="004908FD" w:rsidRDefault="004908FD" w:rsidP="004908FD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</w:p>
    <w:p w:rsidR="004908FD" w:rsidRDefault="004908FD" w:rsidP="004908FD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B40FDB" w:rsidRDefault="007369D8" w:rsidP="007369D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196734">
        <w:rPr>
          <w:rFonts w:ascii="Arial" w:hAnsi="Arial" w:cs="Arial"/>
          <w:b/>
          <w:bCs/>
          <w:lang w:val="es-EC"/>
        </w:rPr>
        <w:t>Infra</w:t>
      </w:r>
      <w:r w:rsidR="00B40FDB">
        <w:rPr>
          <w:rFonts w:ascii="Arial" w:hAnsi="Arial" w:cs="Arial"/>
          <w:b/>
          <w:bCs/>
          <w:lang w:val="es-EC"/>
        </w:rPr>
        <w:t>estructura de apoyo</w:t>
      </w:r>
    </w:p>
    <w:p w:rsidR="000C6657" w:rsidRDefault="000C6657" w:rsidP="000C6657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 xml:space="preserve">El </w:t>
      </w:r>
      <w:r w:rsidR="00DE0E0E" w:rsidRPr="00572B52">
        <w:rPr>
          <w:rFonts w:ascii="Arial" w:hAnsi="Arial" w:cs="Arial"/>
          <w:lang w:val="es-ES_tradnl"/>
        </w:rPr>
        <w:t>41</w:t>
      </w:r>
      <w:r w:rsidR="009730DC">
        <w:rPr>
          <w:rFonts w:ascii="Arial" w:hAnsi="Arial" w:cs="Arial"/>
          <w:lang w:val="es-ES_tradnl"/>
        </w:rPr>
        <w:t>.</w:t>
      </w:r>
      <w:r w:rsidR="00DE0E0E" w:rsidRPr="00572B52">
        <w:rPr>
          <w:rFonts w:ascii="Arial" w:hAnsi="Arial" w:cs="Arial"/>
          <w:lang w:val="es-ES_tradnl"/>
        </w:rPr>
        <w:t>5</w:t>
      </w:r>
      <w:r w:rsidRPr="00572B52">
        <w:rPr>
          <w:rFonts w:ascii="Arial" w:hAnsi="Arial" w:cs="Arial"/>
          <w:lang w:val="es-ES_tradnl"/>
        </w:rPr>
        <w:t xml:space="preserve">% de escuelas cuenta con </w:t>
      </w:r>
      <w:r w:rsidR="00DE0E0E" w:rsidRPr="00572B52">
        <w:rPr>
          <w:rFonts w:ascii="Arial" w:hAnsi="Arial" w:cs="Arial"/>
          <w:lang w:val="es-ES_tradnl"/>
        </w:rPr>
        <w:t>Televisores y Retroproyectores</w:t>
      </w:r>
      <w:r w:rsidRPr="00572B52">
        <w:rPr>
          <w:rFonts w:ascii="Arial" w:hAnsi="Arial" w:cs="Arial"/>
          <w:lang w:val="es-ES_tradnl"/>
        </w:rPr>
        <w:t xml:space="preserve"> mientras que el </w:t>
      </w:r>
      <w:r w:rsidR="00DE0E0E" w:rsidRPr="00572B52">
        <w:rPr>
          <w:rFonts w:ascii="Arial" w:hAnsi="Arial" w:cs="Arial"/>
          <w:lang w:val="es-ES_tradnl"/>
        </w:rPr>
        <w:t>9</w:t>
      </w:r>
      <w:r w:rsidR="009730DC">
        <w:rPr>
          <w:rFonts w:ascii="Arial" w:hAnsi="Arial" w:cs="Arial"/>
          <w:lang w:val="es-ES_tradnl"/>
        </w:rPr>
        <w:t>.</w:t>
      </w:r>
      <w:r w:rsidR="00DE0E0E" w:rsidRPr="00572B52">
        <w:rPr>
          <w:rFonts w:ascii="Arial" w:hAnsi="Arial" w:cs="Arial"/>
          <w:lang w:val="es-ES_tradnl"/>
        </w:rPr>
        <w:t>8</w:t>
      </w:r>
      <w:r w:rsidRPr="00572B52">
        <w:rPr>
          <w:rFonts w:ascii="Arial" w:hAnsi="Arial" w:cs="Arial"/>
          <w:lang w:val="es-ES_tradnl"/>
        </w:rPr>
        <w:t xml:space="preserve">% cuenta con </w:t>
      </w:r>
      <w:r w:rsidR="00DE0E0E" w:rsidRPr="00572B52">
        <w:rPr>
          <w:rFonts w:ascii="Arial" w:hAnsi="Arial" w:cs="Arial"/>
          <w:lang w:val="es-ES_tradnl"/>
        </w:rPr>
        <w:t>Infocus, además el 12</w:t>
      </w:r>
      <w:r w:rsidR="009730DC">
        <w:rPr>
          <w:rFonts w:ascii="Arial" w:hAnsi="Arial" w:cs="Arial"/>
          <w:lang w:val="es-ES_tradnl"/>
        </w:rPr>
        <w:t>.</w:t>
      </w:r>
      <w:r w:rsidR="00DE0E0E" w:rsidRPr="00572B52">
        <w:rPr>
          <w:rFonts w:ascii="Arial" w:hAnsi="Arial" w:cs="Arial"/>
          <w:lang w:val="es-ES_tradnl"/>
        </w:rPr>
        <w:t>2% de las escuelas cuenta con Retroproyector</w:t>
      </w:r>
      <w:r w:rsidRPr="00572B52">
        <w:rPr>
          <w:rFonts w:ascii="Arial" w:hAnsi="Arial" w:cs="Arial"/>
          <w:lang w:val="es-ES_tradnl"/>
        </w:rPr>
        <w:t xml:space="preserve">. </w:t>
      </w:r>
      <w:r w:rsidR="00DE0E0E" w:rsidRPr="00572B52">
        <w:rPr>
          <w:rFonts w:ascii="Arial" w:hAnsi="Arial" w:cs="Arial"/>
          <w:lang w:val="es-ES_tradnl"/>
        </w:rPr>
        <w:t>El 35</w:t>
      </w:r>
      <w:r w:rsidR="009730DC">
        <w:rPr>
          <w:rFonts w:ascii="Arial" w:hAnsi="Arial" w:cs="Arial"/>
          <w:lang w:val="es-ES_tradnl"/>
        </w:rPr>
        <w:t>.</w:t>
      </w:r>
      <w:r w:rsidR="00DE0E0E" w:rsidRPr="00572B52">
        <w:rPr>
          <w:rFonts w:ascii="Arial" w:hAnsi="Arial" w:cs="Arial"/>
          <w:lang w:val="es-ES_tradnl"/>
        </w:rPr>
        <w:t>4% de las escuelas no cuenta con infraestructura de apoyo</w:t>
      </w:r>
      <w:r w:rsidRPr="00572B52">
        <w:rPr>
          <w:rFonts w:ascii="Arial" w:hAnsi="Arial" w:cs="Arial"/>
          <w:lang w:val="es-ES_tradnl"/>
        </w:rPr>
        <w:t>.</w:t>
      </w:r>
    </w:p>
    <w:p w:rsidR="000C6657" w:rsidRDefault="000C7D48" w:rsidP="000C6657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</w:rPr>
        <w:pict>
          <v:group id="_x0000_s1999" style="position:absolute;left:0;text-align:left;margin-left:-27pt;margin-top:130.4pt;width:450pt;height:314.4pt;z-index:251645440" coordorigin="1908,8760" coordsize="9000,6288">
            <v:shape id="_x0000_s1970" type="#_x0000_t202" style="position:absolute;left:1908;top:8793;width:9000;height:6255" o:regroupid="68" strokeweight="3pt">
              <v:stroke linestyle="thinThin"/>
              <v:textbox style="mso-next-textbox:#_x0000_s1970">
                <w:txbxContent>
                  <w:p w:rsidR="00AC00D9" w:rsidRDefault="00AC00D9" w:rsidP="00196734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196734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196734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96734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19673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71" type="#_x0000_t202" style="position:absolute;left:2076;top:9840;width:3780;height:2700" o:regroupid="68" filled="f" stroked="f" strokeweight="3pt">
              <v:stroke linestyle="thinThin"/>
              <v:textbox style="mso-next-textbox:#_x0000_s1971">
                <w:txbxContent>
                  <w:p w:rsidR="00AC00D9" w:rsidRPr="0005306D" w:rsidRDefault="00AC00D9" w:rsidP="0019673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516" w:type="dxa"/>
                      <w:jc w:val="center"/>
                      <w:tblInd w:w="55" w:type="dxa"/>
                      <w:tblLook w:val="0000"/>
                    </w:tblPr>
                    <w:tblGrid>
                      <w:gridCol w:w="1365"/>
                      <w:gridCol w:w="1151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Inf. De Apoyo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Infocus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0.098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Retroproyector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0.122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Tv. Y Retroproyector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0.415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D71DEF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71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Ninguno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D71DEF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71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D71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305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196734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96734"/>
                </w:txbxContent>
              </v:textbox>
            </v:shape>
            <v:shape id="_x0000_s1972" type="#_x0000_t202" style="position:absolute;left:5835;top:9840;width:4605;height:4815" o:regroupid="68" filled="f" stroked="f" strokeweight="3pt">
              <v:stroke linestyle="thinThin"/>
              <v:textbox style="mso-next-textbox:#_x0000_s1972">
                <w:txbxContent>
                  <w:p w:rsidR="00AC00D9" w:rsidRDefault="00AC00D9" w:rsidP="0019673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D71DEF" w:rsidRDefault="009F7330" w:rsidP="00196734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19400" cy="2781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0" cy="278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73" type="#_x0000_t202" style="position:absolute;left:2415;top:8760;width:7563;height:1110" o:regroupid="68" filled="f" stroked="f" strokeweight="3pt">
              <v:stroke linestyle="thinThin"/>
              <v:textbox style="mso-next-textbox:#_x0000_s1973">
                <w:txbxContent>
                  <w:p w:rsidR="00AC00D9" w:rsidRPr="0005306D" w:rsidRDefault="00AC00D9" w:rsidP="0019673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3.49</w:t>
                    </w:r>
                  </w:p>
                  <w:p w:rsidR="00AC00D9" w:rsidRDefault="00AC00D9" w:rsidP="00196734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196734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EC40A6">
                      <w:rPr>
                        <w:b/>
                        <w:bCs/>
                      </w:rPr>
                      <w:t>Infraestructura De Apoyo</w:t>
                    </w:r>
                  </w:p>
                  <w:p w:rsidR="00AC00D9" w:rsidRDefault="00AC00D9" w:rsidP="00196734"/>
                </w:txbxContent>
              </v:textbox>
            </v:shape>
            <v:shape id="_x0000_s1974" type="#_x0000_t202" style="position:absolute;left:1908;top:14688;width:8967;height:360" o:regroupid="68" filled="f" stroked="f" strokeweight="3pt">
              <v:stroke linestyle="thinThin"/>
              <v:textbox style="mso-next-textbox:#_x0000_s1974">
                <w:txbxContent>
                  <w:p w:rsidR="00AC00D9" w:rsidRDefault="00AC00D9" w:rsidP="00196734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196734"/>
                </w:txbxContent>
              </v:textbox>
            </v:shape>
            <v:shape id="_x0000_s1975" type="#_x0000_t202" style="position:absolute;left:2235;top:12540;width:3615;height:2148" o:regroupid="68" filled="f" stroked="f" strokeweight="3pt">
              <v:stroke linestyle="thinThin"/>
              <v:textbox style="mso-next-textbox:#_x0000_s1975">
                <w:txbxContent>
                  <w:p w:rsidR="00AC00D9" w:rsidRDefault="00AC00D9" w:rsidP="0019673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1/4</w:t>
                          </w:r>
                        </w:p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956E5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956E5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5" type="#_x0000_t75" style="width:17.25pt;height:18pt" o:ole="">
                                <v:imagedata r:id="rId8" o:title=""/>
                              </v:shape>
                              <o:OLEObject Type="Embed" ProgID="Equation.3" ShapeID="_x0000_i1035" DrawAspect="Content" ObjectID="_1307777392" r:id="rId11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2937.885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196734"/>
                </w:txbxContent>
              </v:textbox>
            </v:shape>
            <w10:wrap type="topAndBottom"/>
          </v:group>
        </w:pict>
      </w:r>
      <w:r w:rsidR="000C6657">
        <w:rPr>
          <w:rFonts w:ascii="Arial" w:hAnsi="Arial" w:cs="Arial"/>
          <w:lang w:val="es-ES_tradnl" w:eastAsia="es-ES"/>
        </w:rPr>
        <w:t>En el Cuadro 3.4</w:t>
      </w:r>
      <w:r w:rsidR="00DE0E0E">
        <w:rPr>
          <w:rFonts w:ascii="Arial" w:hAnsi="Arial" w:cs="Arial"/>
          <w:lang w:val="es-ES_tradnl" w:eastAsia="es-ES"/>
        </w:rPr>
        <w:t>9</w:t>
      </w:r>
      <w:r w:rsidR="000C6657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0C6657" w:rsidRPr="000031BE">
        <w:rPr>
          <w:lang w:val="es-ES"/>
        </w:rPr>
        <w:t xml:space="preserve"> </w:t>
      </w:r>
      <w:r w:rsidR="000C6657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aleatoria </w:t>
      </w:r>
      <w:r w:rsidR="00CE293D">
        <w:rPr>
          <w:rFonts w:ascii="Arial" w:hAnsi="Arial" w:cs="Arial"/>
          <w:lang w:val="es-ES_tradnl"/>
        </w:rPr>
        <w:t>Infraestructura de apoyo</w:t>
      </w:r>
      <w:r w:rsidR="000C6657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0C6657">
        <w:rPr>
          <w:rFonts w:ascii="Arial" w:hAnsi="Arial" w:cs="Arial"/>
          <w:lang w:val="es-ES_tradnl" w:eastAsia="es-ES"/>
        </w:rPr>
        <w:t>.</w:t>
      </w:r>
    </w:p>
    <w:p w:rsidR="00B40FDB" w:rsidRDefault="000C7D48" w:rsidP="000C7D4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lastRenderedPageBreak/>
        <w:t xml:space="preserve">Variable: </w:t>
      </w:r>
      <w:r w:rsidR="00B40FDB">
        <w:rPr>
          <w:rFonts w:ascii="Arial" w:hAnsi="Arial" w:cs="Arial"/>
          <w:b/>
          <w:bCs/>
          <w:lang w:val="es-EC"/>
        </w:rPr>
        <w:t>Infraestructura médica</w:t>
      </w:r>
    </w:p>
    <w:p w:rsidR="00DE0E0E" w:rsidRPr="00572B52" w:rsidRDefault="00DE0E0E" w:rsidP="00DE0E0E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>El 75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6% de escuelas no cuenta con Infraestructura Médica mientras que el resto de las escuelas que corresponde al 24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4% si poseen Infraestructura Médica.</w:t>
      </w:r>
    </w:p>
    <w:p w:rsidR="00DE0E0E" w:rsidRDefault="00DE0E0E" w:rsidP="00DE0E0E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>En el Cuadro 3.50</w:t>
      </w:r>
      <w:r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Pr="000031BE">
        <w:rPr>
          <w:lang w:val="es-ES"/>
        </w:rPr>
        <w:t xml:space="preserve"> </w:t>
      </w:r>
      <w:r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aleatoria </w:t>
      </w:r>
      <w:r w:rsidR="00CE293D">
        <w:rPr>
          <w:rFonts w:ascii="Arial" w:hAnsi="Arial" w:cs="Arial"/>
          <w:lang w:val="es-ES_tradnl"/>
        </w:rPr>
        <w:t>Infraestructura Médica</w:t>
      </w:r>
      <w:r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>
        <w:rPr>
          <w:rFonts w:ascii="Arial" w:hAnsi="Arial" w:cs="Arial"/>
          <w:lang w:val="es-ES_tradnl" w:eastAsia="es-ES"/>
        </w:rPr>
        <w:t>.</w:t>
      </w:r>
    </w:p>
    <w:p w:rsidR="009544ED" w:rsidRDefault="00883A22" w:rsidP="009A634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noProof/>
        </w:rPr>
        <w:pict>
          <v:group id="_x0000_s2000" style="position:absolute;margin-left:0;margin-top:1.95pt;width:451.65pt;height:293.25pt;z-index:251647488" coordorigin="2268,7563" coordsize="9033,5865">
            <v:shape id="_x0000_s1576" type="#_x0000_t202" style="position:absolute;left:2301;top:7563;width:9000;height:5865" o:regroupid="69" strokeweight="3pt">
              <v:stroke linestyle="thinThin"/>
              <v:textbox style="mso-next-textbox:#_x0000_s1576">
                <w:txbxContent>
                  <w:p w:rsidR="00AC00D9" w:rsidRDefault="00AC00D9" w:rsidP="009A634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9A634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9A634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9A634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9A634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577" type="#_x0000_t202" style="position:absolute;left:2301;top:8910;width:4320;height:1818" o:regroupid="69" filled="f" stroked="f" strokeweight="3pt">
              <v:stroke linestyle="thinThin"/>
              <v:textbox style="mso-next-textbox:#_x0000_s1577">
                <w:txbxContent>
                  <w:p w:rsidR="00AC00D9" w:rsidRPr="0005306D" w:rsidRDefault="00AC00D9" w:rsidP="009A634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p w:rsidR="00AC00D9" w:rsidRDefault="00AC00D9" w:rsidP="009A634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tbl>
                    <w:tblPr>
                      <w:tblStyle w:val="TablaWeb1"/>
                      <w:tblW w:w="2587" w:type="dxa"/>
                      <w:jc w:val="center"/>
                      <w:tblInd w:w="842" w:type="dxa"/>
                      <w:tblLook w:val="0000"/>
                    </w:tblPr>
                    <w:tblGrid>
                      <w:gridCol w:w="1436"/>
                      <w:gridCol w:w="1151"/>
                    </w:tblGrid>
                    <w:tr w:rsidR="00AC00D9">
                      <w:trPr>
                        <w:trHeight w:val="172"/>
                        <w:jc w:val="center"/>
                      </w:trPr>
                      <w:tc>
                        <w:tcPr>
                          <w:tcW w:w="1376" w:type="dxa"/>
                          <w:vAlign w:val="center"/>
                        </w:tcPr>
                        <w:p w:rsidR="00AC00D9" w:rsidRPr="009D3D2E" w:rsidRDefault="00AC00D9" w:rsidP="009A63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Infraestructura Médica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376" w:type="dxa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0.756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376" w:type="dxa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Sí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0.244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376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9A6340"/>
                </w:txbxContent>
              </v:textbox>
            </v:shape>
            <v:shape id="_x0000_s1578" type="#_x0000_t202" style="position:absolute;left:6621;top:8730;width:4500;height:4140" o:regroupid="69" filled="f" stroked="f" strokeweight="3pt">
              <v:stroke linestyle="thinThin"/>
              <v:textbox style="mso-next-textbox:#_x0000_s1578">
                <w:txbxContent>
                  <w:p w:rsidR="00AC00D9" w:rsidRDefault="00AC00D9" w:rsidP="009A634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Histograma de Frecuencias </w:t>
                    </w:r>
                  </w:p>
                  <w:p w:rsidR="00AC00D9" w:rsidRPr="009A6340" w:rsidRDefault="009F7330" w:rsidP="009A634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0" cy="2362200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0" cy="236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C00D9">
                      <w:t xml:space="preserve"> </w:t>
                    </w:r>
                    <w:r w:rsidR="00AC00D9">
                      <w:tab/>
                    </w:r>
                  </w:p>
                </w:txbxContent>
              </v:textbox>
            </v:shape>
            <v:shape id="_x0000_s1579" type="#_x0000_t202" style="position:absolute;left:2448;top:7707;width:8640;height:1110" o:regroupid="69" filled="f" stroked="f" strokeweight="3pt">
              <v:stroke linestyle="thinThin"/>
              <v:textbox style="mso-next-textbox:#_x0000_s1579">
                <w:txbxContent>
                  <w:p w:rsidR="00AC00D9" w:rsidRPr="0005306D" w:rsidRDefault="00AC00D9" w:rsidP="009A634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3.50</w:t>
                    </w:r>
                  </w:p>
                  <w:p w:rsidR="00AC00D9" w:rsidRDefault="00AC00D9" w:rsidP="009A634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1832B6" w:rsidRDefault="00AC00D9" w:rsidP="009A634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Infraestructura Médica</w:t>
                    </w:r>
                  </w:p>
                  <w:p w:rsidR="00AC00D9" w:rsidRDefault="00AC00D9" w:rsidP="009A6340"/>
                </w:txbxContent>
              </v:textbox>
            </v:shape>
            <v:shape id="_x0000_s1580" type="#_x0000_t202" style="position:absolute;left:2268;top:13068;width:9000;height:360" o:regroupid="69" filled="f" stroked="f" strokeweight="3pt">
              <v:stroke linestyle="thinThin"/>
              <v:textbox style="mso-next-textbox:#_x0000_s1580">
                <w:txbxContent>
                  <w:p w:rsidR="00AC00D9" w:rsidRDefault="00AC00D9" w:rsidP="009A634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9A6340"/>
                </w:txbxContent>
              </v:textbox>
            </v:shape>
            <v:shape id="_x0000_s1581" type="#_x0000_t202" style="position:absolute;left:2496;top:10908;width:3900;height:2160" o:regroupid="69" filled="f" stroked="f" strokeweight="3pt">
              <v:stroke linestyle="thinThin"/>
              <v:textbox>
                <w:txbxContent>
                  <w:p w:rsidR="00AC00D9" w:rsidRDefault="00AC00D9" w:rsidP="009A6340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794" w:type="dxa"/>
                      <w:tblInd w:w="55" w:type="dxa"/>
                      <w:tblLook w:val="0000"/>
                    </w:tblPr>
                    <w:tblGrid>
                      <w:gridCol w:w="3794"/>
                    </w:tblGrid>
                    <w:tr w:rsidR="00AC00D9" w:rsidRPr="009D3D2E">
                      <w:trPr>
                        <w:trHeight w:val="488"/>
                      </w:trPr>
                      <w:tc>
                        <w:tcPr>
                          <w:tcW w:w="3714" w:type="dxa"/>
                          <w:vAlign w:val="center"/>
                        </w:tcPr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1/2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C00D9" w:rsidRPr="00420DFA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9C348B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412D70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6" type="#_x0000_t75" style="width:17.25pt;height:18pt" o:ole="">
                                <v:imagedata r:id="rId8" o:title=""/>
                              </v:shape>
                              <o:OLEObject Type="Embed" ProgID="Equation.3" ShapeID="_x0000_i1036" DrawAspect="Content" ObjectID="_1307777393" r:id="rId13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21.512</w:t>
                          </w:r>
                        </w:p>
                        <w:p w:rsidR="00AC00D9" w:rsidRPr="00136351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9A6340"/>
                </w:txbxContent>
              </v:textbox>
            </v:shape>
          </v:group>
        </w:pict>
      </w:r>
    </w:p>
    <w:p w:rsidR="00B40FDB" w:rsidRDefault="004C32BA" w:rsidP="000C7D4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0C7D48">
        <w:rPr>
          <w:rFonts w:ascii="Arial" w:hAnsi="Arial" w:cs="Arial"/>
          <w:b/>
          <w:bCs/>
          <w:lang w:val="es-EC"/>
        </w:rPr>
        <w:lastRenderedPageBreak/>
        <w:t>Variable:</w:t>
      </w:r>
      <w:r w:rsidR="00883A22">
        <w:rPr>
          <w:rFonts w:ascii="Arial" w:hAnsi="Arial" w:cs="Arial"/>
          <w:b/>
          <w:bCs/>
          <w:lang w:val="es-EC"/>
        </w:rPr>
        <w:t xml:space="preserve"> “</w:t>
      </w:r>
      <w:r w:rsidR="002E6F6F" w:rsidRPr="002E6F6F">
        <w:rPr>
          <w:rFonts w:ascii="Arial" w:hAnsi="Arial" w:cs="Arial"/>
          <w:b/>
          <w:bCs/>
          <w:lang w:val="es-EC"/>
        </w:rPr>
        <w:t>En promedio, el estado de las bancas que existe en cada aula es el adecuado para el uso de los alumnos</w:t>
      </w:r>
      <w:r w:rsidR="002E6F6F">
        <w:rPr>
          <w:rFonts w:ascii="Arial" w:hAnsi="Arial" w:cs="Arial"/>
          <w:b/>
          <w:bCs/>
          <w:lang w:val="es-EC"/>
        </w:rPr>
        <w:t>”</w:t>
      </w:r>
    </w:p>
    <w:p w:rsidR="004C32BA" w:rsidRDefault="004C32BA" w:rsidP="004C32BA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>El 42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7% de los profesores está en completo acuerdo con el estado de las bancas de las escuelas mientras que el 9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8% está en completo desacuerdo con el estado de las bancas.</w:t>
      </w:r>
    </w:p>
    <w:p w:rsidR="004C32BA" w:rsidRDefault="00CE293D" w:rsidP="004C32BA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>En el Cuadro 3.51</w:t>
      </w:r>
      <w:r w:rsidR="004C32BA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4C32BA" w:rsidRPr="000031BE">
        <w:rPr>
          <w:lang w:val="es-ES"/>
        </w:rPr>
        <w:t xml:space="preserve"> </w:t>
      </w:r>
      <w:r w:rsidR="004C32BA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aleatoria </w:t>
      </w:r>
      <w:r>
        <w:rPr>
          <w:rFonts w:ascii="Arial" w:hAnsi="Arial" w:cs="Arial"/>
          <w:lang w:val="es-ES_tradnl"/>
        </w:rPr>
        <w:t>Estado de las Bancas</w:t>
      </w:r>
      <w:r w:rsidR="004C32BA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4C32BA">
        <w:rPr>
          <w:rFonts w:ascii="Arial" w:hAnsi="Arial" w:cs="Arial"/>
          <w:lang w:val="es-ES_tradnl" w:eastAsia="es-ES"/>
        </w:rPr>
        <w:t>.</w:t>
      </w:r>
    </w:p>
    <w:p w:rsidR="00DF5B13" w:rsidRDefault="002A48B2" w:rsidP="004C32BA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  <w:lang w:val="es-ES" w:eastAsia="es-ES"/>
        </w:rPr>
        <w:pict>
          <v:group id="_x0000_s2003" style="position:absolute;left:0;text-align:left;margin-left:-27pt;margin-top:15.6pt;width:459pt;height:315pt;z-index:251642368" coordorigin="1368,8388" coordsize="9180,6300">
            <v:shape id="_x0000_s1793" type="#_x0000_t202" style="position:absolute;left:1368;top:8421;width:9179;height:6267" o:regroupid="73" strokeweight="3pt">
              <v:stroke linestyle="thinThin"/>
              <v:textbox style="mso-next-textbox:#_x0000_s1793">
                <w:txbxContent>
                  <w:p w:rsidR="00AC00D9" w:rsidRDefault="00AC00D9" w:rsidP="00DF5B13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DF5B13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DF5B13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F5B13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DF5B1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794" type="#_x0000_t202" style="position:absolute;left:2007;top:9473;width:3691;height:3087" o:regroupid="73" filled="f" stroked="f" strokeweight="3pt">
              <v:stroke linestyle="thinThin"/>
              <v:textbox style="mso-next-textbox:#_x0000_s1794">
                <w:txbxContent>
                  <w:p w:rsidR="00AC00D9" w:rsidRPr="00DF5B13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F5B13">
                      <w:rPr>
                        <w:b/>
                        <w:bCs/>
                        <w:sz w:val="18"/>
                        <w:szCs w:val="18"/>
                      </w:rPr>
                      <w:t>Tabla de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Estado de las Bancas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098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061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195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427</w:t>
                          </w:r>
                        </w:p>
                      </w:tc>
                    </w:tr>
                    <w:tr w:rsidR="00AC00D9">
                      <w:trPr>
                        <w:trHeight w:val="229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DF5B13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F5B13"/>
                </w:txbxContent>
              </v:textbox>
            </v:shape>
            <v:shape id="_x0000_s1795" type="#_x0000_t202" style="position:absolute;left:5678;top:9536;width:4497;height:5034" o:regroupid="73" filled="f" stroked="f" strokeweight="3pt">
              <v:stroke linestyle="thinThin"/>
              <v:textbox style="mso-next-textbox:#_x0000_s1795">
                <w:txbxContent>
                  <w:p w:rsidR="00AC00D9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DA6AB9" w:rsidRDefault="009F7330" w:rsidP="00DF5B13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68600" cy="2628900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8600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96" type="#_x0000_t202" style="position:absolute;left:1368;top:8388;width:9000;height:1119" o:regroupid="73" filled="f" stroked="f" strokeweight="3pt">
              <v:stroke linestyle="thinThin"/>
              <v:textbox style="mso-next-textbox:#_x0000_s1796">
                <w:txbxContent>
                  <w:p w:rsidR="00AC00D9" w:rsidRPr="0005306D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3.51</w:t>
                    </w:r>
                  </w:p>
                  <w:p w:rsidR="00AC00D9" w:rsidRDefault="00AC00D9" w:rsidP="00DF5B13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DF5B13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Estado de las Bancas</w:t>
                    </w:r>
                  </w:p>
                  <w:p w:rsidR="00AC00D9" w:rsidRDefault="00AC00D9" w:rsidP="00DF5B13"/>
                </w:txbxContent>
              </v:textbox>
            </v:shape>
            <v:shape id="_x0000_s1797" type="#_x0000_t202" style="position:absolute;left:1368;top:14280;width:9180;height:408" o:regroupid="73" filled="f" stroked="f" strokeweight="3pt">
              <v:stroke linestyle="thinThin"/>
              <v:textbox style="mso-next-textbox:#_x0000_s1797">
                <w:txbxContent>
                  <w:p w:rsidR="00AC00D9" w:rsidRDefault="00AC00D9" w:rsidP="00DF5B13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DF5B13"/>
                </w:txbxContent>
              </v:textbox>
            </v:shape>
            <v:shape id="_x0000_s1798" type="#_x0000_t202" style="position:absolute;left:1908;top:12379;width:3700;height:1901" o:regroupid="73" filled="f" stroked="f" strokeweight="3pt">
              <v:stroke linestyle="thinThin"/>
              <v:textbox style="mso-next-textbox:#_x0000_s1798">
                <w:txbxContent>
                  <w:p w:rsidR="00AC00D9" w:rsidRPr="00DF5B13" w:rsidRDefault="00AC00D9" w:rsidP="00DF5B13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Contraste</w:t>
                    </w:r>
                    <w:r w:rsidRPr="00DF5B13">
                      <w:rPr>
                        <w:b/>
                        <w:bCs/>
                        <w:sz w:val="17"/>
                        <w:szCs w:val="17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7" type="#_x0000_t75" style="width:17.25pt;height:18pt" o:ole="">
                                <v:imagedata r:id="rId8" o:title=""/>
                              </v:shape>
                              <o:OLEObject Type="Embed" ProgID="Equation.3" ShapeID="_x0000_i1037" DrawAspect="Content" ObjectID="_1307777394" r:id="rId1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55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561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DF5B13"/>
                </w:txbxContent>
              </v:textbox>
            </v:shape>
          </v:group>
        </w:pict>
      </w:r>
      <w:r w:rsidR="004908FD" w:rsidRPr="00DF5B13">
        <w:rPr>
          <w:rFonts w:ascii="Arial" w:hAnsi="Arial" w:cs="Arial"/>
          <w:lang w:val="es-ES_tradnl" w:eastAsia="es-ES"/>
        </w:rPr>
        <w:pict>
          <v:shape id="_x0000_i1025" type="#_x0000_t75" style="width:439.5pt;height:309pt">
            <v:imagedata croptop="-65520f" cropbottom="65520f"/>
          </v:shape>
        </w:pict>
      </w:r>
    </w:p>
    <w:p w:rsidR="00B40FDB" w:rsidRDefault="00883A22" w:rsidP="00883A22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S_tradnl"/>
        </w:rPr>
        <w:t xml:space="preserve">Variable: </w:t>
      </w:r>
      <w:r w:rsidR="002E6F6F">
        <w:rPr>
          <w:rFonts w:ascii="Arial" w:hAnsi="Arial" w:cs="Arial"/>
          <w:b/>
          <w:bCs/>
          <w:lang w:val="es-EC"/>
        </w:rPr>
        <w:t>“</w:t>
      </w:r>
      <w:r w:rsidR="002E6F6F" w:rsidRPr="002E6F6F">
        <w:rPr>
          <w:rFonts w:ascii="Arial" w:hAnsi="Arial" w:cs="Arial"/>
          <w:b/>
          <w:bCs/>
          <w:lang w:val="es-EC"/>
        </w:rPr>
        <w:t>El estado de las pizarras con las que cuenta este establecimiento es el adecuado para los fines que fueron</w:t>
      </w:r>
      <w:r w:rsidR="002D75F2">
        <w:rPr>
          <w:rFonts w:ascii="Arial" w:hAnsi="Arial" w:cs="Arial"/>
          <w:b/>
          <w:bCs/>
          <w:lang w:val="es-EC"/>
        </w:rPr>
        <w:t xml:space="preserve"> adquirida</w:t>
      </w:r>
      <w:r w:rsidR="002E6F6F">
        <w:rPr>
          <w:rFonts w:ascii="Verdana" w:hAnsi="Verdana"/>
          <w:sz w:val="16"/>
          <w:szCs w:val="16"/>
        </w:rPr>
        <w:t xml:space="preserve"> </w:t>
      </w:r>
      <w:r w:rsidR="002E6F6F">
        <w:rPr>
          <w:rFonts w:ascii="Arial" w:hAnsi="Arial" w:cs="Arial"/>
          <w:b/>
          <w:bCs/>
          <w:lang w:val="es-EC"/>
        </w:rPr>
        <w:t>“</w:t>
      </w:r>
    </w:p>
    <w:p w:rsidR="00DF5B13" w:rsidRDefault="00DF5B13" w:rsidP="00DF5B13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>El 63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 xml:space="preserve">4% de los profesores está en completo acuerdo con el estado de las pizarras de las escuelas mientras que el </w:t>
      </w:r>
      <w:r w:rsidR="00CE293D" w:rsidRPr="00572B52">
        <w:rPr>
          <w:rFonts w:ascii="Arial" w:hAnsi="Arial" w:cs="Arial"/>
          <w:lang w:val="es-ES_tradnl"/>
        </w:rPr>
        <w:t>3</w:t>
      </w:r>
      <w:r w:rsidR="009730DC">
        <w:rPr>
          <w:rFonts w:ascii="Arial" w:hAnsi="Arial" w:cs="Arial"/>
          <w:lang w:val="es-ES_tradnl"/>
        </w:rPr>
        <w:t>.</w:t>
      </w:r>
      <w:r w:rsidR="00CE293D" w:rsidRPr="00572B52">
        <w:rPr>
          <w:rFonts w:ascii="Arial" w:hAnsi="Arial" w:cs="Arial"/>
          <w:lang w:val="es-ES_tradnl"/>
        </w:rPr>
        <w:t>7</w:t>
      </w:r>
      <w:r w:rsidRPr="00572B52">
        <w:rPr>
          <w:rFonts w:ascii="Arial" w:hAnsi="Arial" w:cs="Arial"/>
          <w:lang w:val="es-ES_tradnl"/>
        </w:rPr>
        <w:t xml:space="preserve">% está en completo desacuerdo con el estado de las </w:t>
      </w:r>
      <w:r w:rsidR="00CE293D" w:rsidRPr="00572B52">
        <w:rPr>
          <w:rFonts w:ascii="Arial" w:hAnsi="Arial" w:cs="Arial"/>
          <w:lang w:val="es-ES_tradnl"/>
        </w:rPr>
        <w:t>pizarras</w:t>
      </w:r>
      <w:r w:rsidRPr="00572B52">
        <w:rPr>
          <w:rFonts w:ascii="Arial" w:hAnsi="Arial" w:cs="Arial"/>
          <w:lang w:val="es-ES_tradnl"/>
        </w:rPr>
        <w:t>.</w:t>
      </w:r>
    </w:p>
    <w:p w:rsidR="00DF5B13" w:rsidRDefault="002A48B2" w:rsidP="00DF5B13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b/>
          <w:bCs/>
          <w:noProof/>
        </w:rPr>
        <w:pict>
          <v:group id="_x0000_s2004" style="position:absolute;left:0;text-align:left;margin-left:-18pt;margin-top:140pt;width:459pt;height:286.35pt;z-index:251648512" coordorigin="2268,2304" coordsize="9180,5727">
            <v:shape id="_x0000_s1809" type="#_x0000_t202" style="position:absolute;left:2301;top:2304;width:9000;height:5727" o:regroupid="71" strokeweight="3pt">
              <v:stroke linestyle="thinThin"/>
              <v:textbox style="mso-next-textbox:#_x0000_s1809">
                <w:txbxContent>
                  <w:p w:rsidR="00AC00D9" w:rsidRDefault="00AC00D9" w:rsidP="00DF5B13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DF5B13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DF5B13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F5B13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DF5B1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810" type="#_x0000_t202" style="position:absolute;left:2556;top:3348;width:3780;height:2523" o:regroupid="71" filled="f" stroked="f" strokeweight="3pt">
              <v:stroke linestyle="thinThin"/>
              <v:textbox style="mso-next-textbox:#_x0000_s1810">
                <w:txbxContent>
                  <w:p w:rsidR="00AC00D9" w:rsidRPr="00DF5B13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F5B13">
                      <w:rPr>
                        <w:b/>
                        <w:bCs/>
                        <w:sz w:val="18"/>
                        <w:szCs w:val="18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Look w:val="0000"/>
                    </w:tblPr>
                    <w:tblGrid>
                      <w:gridCol w:w="1491"/>
                      <w:gridCol w:w="111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Estado de las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Pizarras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A75358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037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A75358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024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A75358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049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A75358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256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A75358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A753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634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3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DF5B13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F5B13"/>
                </w:txbxContent>
              </v:textbox>
            </v:shape>
            <v:shape id="_x0000_s1811" type="#_x0000_t202" style="position:absolute;left:6315;top:3410;width:4605;height:4261" o:regroupid="71" filled="f" stroked="f" strokeweight="3pt">
              <v:stroke linestyle="thinThin"/>
              <v:textbox style="mso-next-textbox:#_x0000_s1811">
                <w:txbxContent>
                  <w:p w:rsidR="00AC00D9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DA6AB9" w:rsidRDefault="009F7330" w:rsidP="00DF5B13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400300"/>
                          <wp:effectExtent l="0" t="0" r="0" b="0"/>
                          <wp:docPr id="26" name="Imagen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812" type="#_x0000_t202" style="position:absolute;left:2901;top:2343;width:7563;height:1221" o:regroupid="71" filled="f" stroked="f" strokeweight="3pt">
              <v:stroke linestyle="thinThin"/>
              <v:textbox style="mso-next-textbox:#_x0000_s1812">
                <w:txbxContent>
                  <w:p w:rsidR="00AC00D9" w:rsidRPr="0005306D" w:rsidRDefault="00AC00D9" w:rsidP="00DF5B13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3.52</w:t>
                    </w:r>
                  </w:p>
                  <w:p w:rsidR="00AC00D9" w:rsidRDefault="00AC00D9" w:rsidP="00DF5B13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DF5B13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Estado de las Pizarras</w:t>
                    </w:r>
                  </w:p>
                  <w:p w:rsidR="00AC00D9" w:rsidRDefault="00AC00D9" w:rsidP="00DF5B13"/>
                </w:txbxContent>
              </v:textbox>
            </v:shape>
            <v:shape id="_x0000_s1813" type="#_x0000_t202" style="position:absolute;left:2268;top:7668;width:9180;height:363" o:regroupid="71" filled="f" stroked="f" strokeweight="3pt">
              <v:stroke linestyle="thinThin"/>
              <v:textbox style="mso-next-textbox:#_x0000_s1813">
                <w:txbxContent>
                  <w:p w:rsidR="00AC00D9" w:rsidRDefault="00AC00D9" w:rsidP="00DF5B13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DF5B13"/>
                </w:txbxContent>
              </v:textbox>
            </v:shape>
            <v:shape id="_x0000_s1814" type="#_x0000_t202" style="position:absolute;left:2628;top:5871;width:3615;height:1797" o:regroupid="71" filled="f" stroked="f" strokeweight="3pt">
              <v:stroke linestyle="thinThin"/>
              <v:textbox style="mso-next-textbox:#_x0000_s1814">
                <w:txbxContent>
                  <w:p w:rsidR="00AC00D9" w:rsidRPr="00DF5B13" w:rsidRDefault="00AC00D9" w:rsidP="00DF5B13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Contraste</w:t>
                    </w:r>
                    <w:r w:rsidRPr="00DF5B13">
                      <w:rPr>
                        <w:b/>
                        <w:bCs/>
                        <w:sz w:val="17"/>
                        <w:szCs w:val="17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8" type="#_x0000_t75" style="width:17.25pt;height:18pt" o:ole="">
                                <v:imagedata r:id="rId8" o:title=""/>
                              </v:shape>
                              <o:OLEObject Type="Embed" ProgID="Equation.3" ShapeID="_x0000_i1038" DrawAspect="Content" ObjectID="_1307777395" r:id="rId1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149.951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DF5B13"/>
                </w:txbxContent>
              </v:textbox>
            </v:shape>
            <w10:wrap type="topAndBottom"/>
          </v:group>
        </w:pict>
      </w:r>
      <w:r w:rsidR="00DF5B13">
        <w:rPr>
          <w:rFonts w:ascii="Arial" w:hAnsi="Arial" w:cs="Arial"/>
          <w:lang w:val="es-ES_tradnl" w:eastAsia="es-ES"/>
        </w:rPr>
        <w:t>En el Cuadro 3.5</w:t>
      </w:r>
      <w:r w:rsidR="00CE293D">
        <w:rPr>
          <w:rFonts w:ascii="Arial" w:hAnsi="Arial" w:cs="Arial"/>
          <w:lang w:val="es-ES_tradnl" w:eastAsia="es-ES"/>
        </w:rPr>
        <w:t>2</w:t>
      </w:r>
      <w:r w:rsidR="00DF5B13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DF5B13" w:rsidRPr="000031BE">
        <w:rPr>
          <w:lang w:val="es-ES"/>
        </w:rPr>
        <w:t xml:space="preserve"> </w:t>
      </w:r>
      <w:r w:rsidR="00DF5B13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</w:t>
      </w:r>
      <w:r w:rsidR="00CE293D">
        <w:rPr>
          <w:rFonts w:ascii="Arial" w:hAnsi="Arial" w:cs="Arial"/>
          <w:lang w:val="es-ES_tradnl"/>
        </w:rPr>
        <w:t>Estado de las Pizarras</w:t>
      </w:r>
      <w:r w:rsidR="00DF5B13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DF5B13">
        <w:rPr>
          <w:rFonts w:ascii="Arial" w:hAnsi="Arial" w:cs="Arial"/>
          <w:lang w:val="es-ES_tradnl" w:eastAsia="es-ES"/>
        </w:rPr>
        <w:t>.</w:t>
      </w:r>
    </w:p>
    <w:p w:rsidR="00304CD3" w:rsidRDefault="002A48B2" w:rsidP="002A48B2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S_tradnl"/>
        </w:rPr>
        <w:t xml:space="preserve">Variable: </w:t>
      </w:r>
      <w:r>
        <w:rPr>
          <w:rFonts w:ascii="Arial" w:hAnsi="Arial" w:cs="Arial"/>
          <w:b/>
          <w:bCs/>
          <w:lang w:val="es-EC"/>
        </w:rPr>
        <w:t>“</w:t>
      </w:r>
      <w:r w:rsidR="00304CD3">
        <w:rPr>
          <w:rFonts w:ascii="Arial" w:hAnsi="Arial" w:cs="Arial"/>
          <w:b/>
          <w:bCs/>
          <w:lang w:val="es-EC"/>
        </w:rPr>
        <w:t>La cantidad de servicios higiénicos disponibles para el estudiantado es suficiente”</w:t>
      </w:r>
    </w:p>
    <w:p w:rsidR="00CE293D" w:rsidRDefault="00CE293D" w:rsidP="00CE293D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 xml:space="preserve">El </w:t>
      </w:r>
      <w:r w:rsidR="00361F5E" w:rsidRPr="00572B52">
        <w:rPr>
          <w:rFonts w:ascii="Arial" w:hAnsi="Arial" w:cs="Arial"/>
          <w:lang w:val="es-ES_tradnl"/>
        </w:rPr>
        <w:t>69</w:t>
      </w:r>
      <w:r w:rsidR="009730DC">
        <w:rPr>
          <w:rFonts w:ascii="Arial" w:hAnsi="Arial" w:cs="Arial"/>
          <w:lang w:val="es-ES_tradnl"/>
        </w:rPr>
        <w:t>.</w:t>
      </w:r>
      <w:r w:rsidR="00361F5E" w:rsidRPr="00572B52">
        <w:rPr>
          <w:rFonts w:ascii="Arial" w:hAnsi="Arial" w:cs="Arial"/>
          <w:lang w:val="es-ES_tradnl"/>
        </w:rPr>
        <w:t>5</w:t>
      </w:r>
      <w:r w:rsidRPr="00572B52">
        <w:rPr>
          <w:rFonts w:ascii="Arial" w:hAnsi="Arial" w:cs="Arial"/>
          <w:lang w:val="es-ES_tradnl"/>
        </w:rPr>
        <w:t xml:space="preserve">% de los profesores está en completo acuerdo con </w:t>
      </w:r>
      <w:r w:rsidR="00361F5E" w:rsidRPr="00572B52">
        <w:rPr>
          <w:rFonts w:ascii="Arial" w:hAnsi="Arial" w:cs="Arial"/>
          <w:lang w:val="es-ES_tradnl"/>
        </w:rPr>
        <w:t>la cantidad de servicios higiénicos</w:t>
      </w:r>
      <w:r w:rsidRPr="00572B52">
        <w:rPr>
          <w:rFonts w:ascii="Arial" w:hAnsi="Arial" w:cs="Arial"/>
          <w:lang w:val="es-ES_tradnl"/>
        </w:rPr>
        <w:t xml:space="preserve"> </w:t>
      </w:r>
      <w:r w:rsidR="00361F5E" w:rsidRPr="00572B52">
        <w:rPr>
          <w:rFonts w:ascii="Arial" w:hAnsi="Arial" w:cs="Arial"/>
          <w:lang w:val="es-ES_tradnl"/>
        </w:rPr>
        <w:t xml:space="preserve">que hay en </w:t>
      </w:r>
      <w:r w:rsidRPr="00572B52">
        <w:rPr>
          <w:rFonts w:ascii="Arial" w:hAnsi="Arial" w:cs="Arial"/>
          <w:lang w:val="es-ES_tradnl"/>
        </w:rPr>
        <w:t xml:space="preserve">las escuelas mientras que el </w:t>
      </w:r>
      <w:r w:rsidR="00361F5E" w:rsidRPr="00572B52">
        <w:rPr>
          <w:rFonts w:ascii="Arial" w:hAnsi="Arial" w:cs="Arial"/>
          <w:lang w:val="es-ES_tradnl"/>
        </w:rPr>
        <w:t>2</w:t>
      </w:r>
      <w:r w:rsidR="009730DC">
        <w:rPr>
          <w:rFonts w:ascii="Arial" w:hAnsi="Arial" w:cs="Arial"/>
          <w:lang w:val="es-ES_tradnl"/>
        </w:rPr>
        <w:t>.</w:t>
      </w:r>
      <w:r w:rsidR="00361F5E" w:rsidRPr="00572B52">
        <w:rPr>
          <w:rFonts w:ascii="Arial" w:hAnsi="Arial" w:cs="Arial"/>
          <w:lang w:val="es-ES_tradnl"/>
        </w:rPr>
        <w:t>4</w:t>
      </w:r>
      <w:r w:rsidRPr="00572B52">
        <w:rPr>
          <w:rFonts w:ascii="Arial" w:hAnsi="Arial" w:cs="Arial"/>
          <w:lang w:val="es-ES_tradnl"/>
        </w:rPr>
        <w:t xml:space="preserve">% está en completo desacuerdo con </w:t>
      </w:r>
      <w:r w:rsidR="00361F5E" w:rsidRPr="00572B52">
        <w:rPr>
          <w:rFonts w:ascii="Arial" w:hAnsi="Arial" w:cs="Arial"/>
          <w:lang w:val="es-ES_tradnl"/>
        </w:rPr>
        <w:t>la cantidad de servicios higiénicos</w:t>
      </w:r>
      <w:r w:rsidRPr="00572B52">
        <w:rPr>
          <w:rFonts w:ascii="Arial" w:hAnsi="Arial" w:cs="Arial"/>
          <w:lang w:val="es-ES_tradnl"/>
        </w:rPr>
        <w:t>.</w:t>
      </w:r>
    </w:p>
    <w:p w:rsidR="00CE293D" w:rsidRDefault="00405CD6" w:rsidP="00CE293D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  <w:lang w:val="es-ES" w:eastAsia="es-ES"/>
        </w:rPr>
        <w:pict>
          <v:group id="_x0000_s2002" style="position:absolute;left:0;text-align:left;margin-left:-18pt;margin-top:131pt;width:459pt;height:305.05pt;z-index:251649536" coordorigin="2268,2301" coordsize="9180,6101">
            <v:shape id="_x0000_s1817" type="#_x0000_t202" style="position:absolute;left:2301;top:2301;width:9000;height:6087" o:regroupid="72" strokeweight="3pt">
              <v:stroke linestyle="thinThin"/>
              <v:textbox style="mso-next-textbox:#_x0000_s1817">
                <w:txbxContent>
                  <w:p w:rsidR="00AC00D9" w:rsidRDefault="00AC00D9" w:rsidP="00361F5E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361F5E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361F5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1F5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361F5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818" type="#_x0000_t202" style="position:absolute;left:2556;top:3345;width:3780;height:2703" o:regroupid="72" filled="f" stroked="f" strokeweight="3pt">
              <v:stroke linestyle="thinThin"/>
              <v:textbox style="mso-next-textbox:#_x0000_s1818">
                <w:txbxContent>
                  <w:p w:rsidR="00AC00D9" w:rsidRPr="0005306D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506" w:type="dxa"/>
                      <w:jc w:val="center"/>
                      <w:tblLook w:val="0000"/>
                    </w:tblPr>
                    <w:tblGrid>
                      <w:gridCol w:w="1460"/>
                      <w:gridCol w:w="1046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Cant. Serv. Higiénicos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3A0F7F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024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3A0F7F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012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3A0F7F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037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3A0F7F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232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3A0F7F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3A0F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695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0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361F5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1F5E"/>
                </w:txbxContent>
              </v:textbox>
            </v:shape>
            <v:shape id="_x0000_s1819" type="#_x0000_t202" style="position:absolute;left:6315;top:3407;width:4605;height:4995" o:regroupid="72" filled="f" stroked="f" strokeweight="3pt">
              <v:stroke linestyle="thinThin"/>
              <v:textbox style="mso-next-textbox:#_x0000_s1819">
                <w:txbxContent>
                  <w:p w:rsidR="00AC00D9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3A0F7F" w:rsidRDefault="009F7330" w:rsidP="00361F5E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628900"/>
                          <wp:effectExtent l="0" t="0" r="0" b="0"/>
                          <wp:docPr id="28" name="Imagen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820" type="#_x0000_t202" style="position:absolute;left:2901;top:2340;width:7563;height:1110" o:regroupid="72" filled="f" stroked="f" strokeweight="3pt">
              <v:stroke linestyle="thinThin"/>
              <v:textbox style="mso-next-textbox:#_x0000_s1820">
                <w:txbxContent>
                  <w:p w:rsidR="00AC00D9" w:rsidRPr="0005306D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3.53</w:t>
                    </w:r>
                  </w:p>
                  <w:p w:rsidR="00AC00D9" w:rsidRDefault="00AC00D9" w:rsidP="00361F5E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361F5E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Cantidad de Servicios Higiénicos</w:t>
                    </w:r>
                  </w:p>
                  <w:p w:rsidR="00AC00D9" w:rsidRDefault="00AC00D9" w:rsidP="00361F5E"/>
                </w:txbxContent>
              </v:textbox>
            </v:shape>
            <v:shape id="_x0000_s1821" type="#_x0000_t202" style="position:absolute;left:2268;top:8028;width:9180;height:360" o:regroupid="72" filled="f" stroked="f" strokeweight="3pt">
              <v:stroke linestyle="thinThin"/>
              <v:textbox style="mso-next-textbox:#_x0000_s1821">
                <w:txbxContent>
                  <w:p w:rsidR="00AC00D9" w:rsidRDefault="00AC00D9" w:rsidP="00361F5E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361F5E"/>
                </w:txbxContent>
              </v:textbox>
            </v:shape>
            <v:shape id="_x0000_s1822" type="#_x0000_t202" style="position:absolute;left:2628;top:6048;width:3615;height:1980" o:regroupid="72" filled="f" stroked="f" strokeweight="3pt">
              <v:stroke linestyle="thinThin"/>
              <v:textbox style="mso-next-textbox:#_x0000_s1822">
                <w:txbxContent>
                  <w:p w:rsidR="00AC00D9" w:rsidRDefault="00AC00D9" w:rsidP="00361F5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9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9" type="#_x0000_t75" style="width:17.25pt;height:18pt" o:ole="">
                                <v:imagedata r:id="rId8" o:title=""/>
                              </v:shape>
                              <o:OLEObject Type="Embed" ProgID="Equation.3" ShapeID="_x0000_i1039" DrawAspect="Content" ObjectID="_1307777396" r:id="rId19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183.024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361F5E"/>
                </w:txbxContent>
              </v:textbox>
            </v:shape>
            <w10:wrap type="topAndBottom"/>
          </v:group>
        </w:pict>
      </w:r>
      <w:r w:rsidR="00CE293D">
        <w:rPr>
          <w:rFonts w:ascii="Arial" w:hAnsi="Arial" w:cs="Arial"/>
          <w:lang w:val="es-ES_tradnl" w:eastAsia="es-ES"/>
        </w:rPr>
        <w:t>En el Cuadro 3.5</w:t>
      </w:r>
      <w:r w:rsidR="00361F5E">
        <w:rPr>
          <w:rFonts w:ascii="Arial" w:hAnsi="Arial" w:cs="Arial"/>
          <w:lang w:val="es-ES_tradnl" w:eastAsia="es-ES"/>
        </w:rPr>
        <w:t>3</w:t>
      </w:r>
      <w:r w:rsidR="00CE293D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CE293D" w:rsidRPr="000031BE">
        <w:rPr>
          <w:lang w:val="es-ES"/>
        </w:rPr>
        <w:t xml:space="preserve"> </w:t>
      </w:r>
      <w:r w:rsidR="00CE293D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</w:t>
      </w:r>
      <w:r w:rsidR="00361F5E">
        <w:rPr>
          <w:rFonts w:ascii="Arial" w:hAnsi="Arial" w:cs="Arial"/>
          <w:lang w:val="es-ES_tradnl"/>
        </w:rPr>
        <w:t>Cantidad de Servicios Higiénicos</w:t>
      </w:r>
      <w:r w:rsidR="00CE293D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CE293D">
        <w:rPr>
          <w:rFonts w:ascii="Arial" w:hAnsi="Arial" w:cs="Arial"/>
          <w:lang w:val="es-ES_tradnl" w:eastAsia="es-ES"/>
        </w:rPr>
        <w:t>.</w:t>
      </w:r>
    </w:p>
    <w:p w:rsidR="00361F5E" w:rsidRDefault="00361F5E" w:rsidP="00CE293D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</w:p>
    <w:p w:rsidR="002D75F2" w:rsidRDefault="00D71A53" w:rsidP="00D71A53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DB61F0">
        <w:rPr>
          <w:rFonts w:ascii="Arial" w:hAnsi="Arial" w:cs="Arial"/>
          <w:b/>
          <w:bCs/>
          <w:lang w:val="es-EC"/>
        </w:rPr>
        <w:t>“</w:t>
      </w:r>
      <w:r w:rsidR="00DB61F0" w:rsidRPr="00DB61F0">
        <w:rPr>
          <w:rFonts w:ascii="Arial" w:hAnsi="Arial" w:cs="Arial"/>
          <w:b/>
          <w:bCs/>
          <w:lang w:val="es-EC"/>
        </w:rPr>
        <w:t>Los servicios básicos disponibles, son los adecuados para realizar las diferentes funciones en esta in</w:t>
      </w:r>
      <w:r w:rsidR="00735C53">
        <w:rPr>
          <w:rFonts w:ascii="Arial" w:hAnsi="Arial" w:cs="Arial"/>
          <w:b/>
          <w:bCs/>
          <w:lang w:val="es-EC"/>
        </w:rPr>
        <w:t>s</w:t>
      </w:r>
      <w:r w:rsidR="00DB61F0" w:rsidRPr="00DB61F0">
        <w:rPr>
          <w:rFonts w:ascii="Arial" w:hAnsi="Arial" w:cs="Arial"/>
          <w:b/>
          <w:bCs/>
          <w:lang w:val="es-EC"/>
        </w:rPr>
        <w:t>titución</w:t>
      </w:r>
      <w:r w:rsidR="00735C53">
        <w:rPr>
          <w:rFonts w:ascii="Arial" w:hAnsi="Arial" w:cs="Arial"/>
          <w:b/>
          <w:bCs/>
          <w:lang w:val="es-EC"/>
        </w:rPr>
        <w:t xml:space="preserve"> </w:t>
      </w:r>
      <w:r w:rsidR="00222EB9">
        <w:rPr>
          <w:rFonts w:ascii="Arial" w:hAnsi="Arial" w:cs="Arial"/>
          <w:b/>
          <w:bCs/>
          <w:lang w:val="es-EC"/>
        </w:rPr>
        <w:t>educativa</w:t>
      </w:r>
      <w:r w:rsidR="00222EB9" w:rsidRPr="00DB61F0">
        <w:rPr>
          <w:rFonts w:ascii="Arial" w:hAnsi="Arial" w:cs="Arial"/>
          <w:b/>
          <w:bCs/>
          <w:lang w:val="es-EC"/>
        </w:rPr>
        <w:t>”</w:t>
      </w:r>
    </w:p>
    <w:p w:rsidR="00361F5E" w:rsidRDefault="00361F5E" w:rsidP="00361F5E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572B52">
        <w:rPr>
          <w:rFonts w:ascii="Arial" w:hAnsi="Arial" w:cs="Arial"/>
          <w:lang w:val="es-ES_tradnl"/>
        </w:rPr>
        <w:t>El 59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8% de los profesores está en completo acuerdo con los servicios básicos disponibles que prestan las escuelas mientras que el 3</w:t>
      </w:r>
      <w:r w:rsidR="009730DC">
        <w:rPr>
          <w:rFonts w:ascii="Arial" w:hAnsi="Arial" w:cs="Arial"/>
          <w:lang w:val="es-ES_tradnl"/>
        </w:rPr>
        <w:t>.</w:t>
      </w:r>
      <w:r w:rsidRPr="00572B52">
        <w:rPr>
          <w:rFonts w:ascii="Arial" w:hAnsi="Arial" w:cs="Arial"/>
          <w:lang w:val="es-ES_tradnl"/>
        </w:rPr>
        <w:t>7% está en completo desacuerdo con los servicios básicos disponibles.</w:t>
      </w:r>
    </w:p>
    <w:p w:rsidR="00361F5E" w:rsidRDefault="00222EB9" w:rsidP="00361F5E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  <w:lang w:val="es-ES" w:eastAsia="es-ES"/>
        </w:rPr>
        <w:pict>
          <v:group id="_x0000_s2006" style="position:absolute;left:0;text-align:left;margin-left:-9pt;margin-top:134.4pt;width:450pt;height:295.35pt;z-index:251650560" coordorigin="2448,2705" coordsize="9000,5907">
            <v:shape id="_x0000_s1825" type="#_x0000_t202" style="position:absolute;left:2448;top:2705;width:9000;height:5907" o:regroupid="75" strokeweight="3pt">
              <v:stroke linestyle="thinThin"/>
              <v:textbox style="mso-next-textbox:#_x0000_s1825">
                <w:txbxContent>
                  <w:p w:rsidR="00AC00D9" w:rsidRDefault="00AC00D9" w:rsidP="00361F5E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361F5E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361F5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1F5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361F5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826" type="#_x0000_t202" style="position:absolute;left:2703;top:3749;width:3780;height:2703" o:regroupid="75" filled="f" stroked="f" strokeweight="3pt">
              <v:stroke linestyle="thinThin"/>
              <v:textbox style="mso-next-textbox:#_x0000_s1826">
                <w:txbxContent>
                  <w:p w:rsidR="00AC00D9" w:rsidRPr="0005306D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96" w:type="dxa"/>
                      <w:jc w:val="center"/>
                      <w:tblInd w:w="-95" w:type="dxa"/>
                      <w:tblLook w:val="0000"/>
                    </w:tblPr>
                    <w:tblGrid>
                      <w:gridCol w:w="1556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Servicios Básicos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0.073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0.280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0.598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361F5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1F5E"/>
                </w:txbxContent>
              </v:textbox>
            </v:shape>
            <v:shape id="_x0000_s1827" type="#_x0000_t202" style="position:absolute;left:6462;top:3811;width:4605;height:4261" o:regroupid="75" filled="f" stroked="f" strokeweight="3pt">
              <v:stroke linestyle="thinThin"/>
              <v:textbox style="mso-next-textbox:#_x0000_s1827">
                <w:txbxContent>
                  <w:p w:rsidR="00AC00D9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217B41" w:rsidRDefault="009F7330" w:rsidP="00361F5E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400300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828" type="#_x0000_t202" style="position:absolute;left:2448;top:2744;width:9000;height:1110" o:regroupid="75" filled="f" stroked="f" strokeweight="3pt">
              <v:stroke linestyle="thinThin"/>
              <v:textbox style="mso-next-textbox:#_x0000_s1828">
                <w:txbxContent>
                  <w:p w:rsidR="00AC00D9" w:rsidRPr="0005306D" w:rsidRDefault="00AC00D9" w:rsidP="00361F5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3.54</w:t>
                    </w:r>
                  </w:p>
                  <w:p w:rsidR="00AC00D9" w:rsidRDefault="00AC00D9" w:rsidP="00361F5E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361F5E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Servicios Básicos</w:t>
                    </w:r>
                  </w:p>
                  <w:p w:rsidR="00AC00D9" w:rsidRDefault="00AC00D9" w:rsidP="00361F5E"/>
                </w:txbxContent>
              </v:textbox>
            </v:shape>
            <v:shape id="_x0000_s1829" type="#_x0000_t202" style="position:absolute;left:2448;top:8285;width:9000;height:327" o:regroupid="75" filled="f" stroked="f" strokeweight="3pt">
              <v:stroke linestyle="thinThin"/>
              <v:textbox style="mso-next-textbox:#_x0000_s1829">
                <w:txbxContent>
                  <w:p w:rsidR="00AC00D9" w:rsidRDefault="00AC00D9" w:rsidP="00361F5E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361F5E"/>
                </w:txbxContent>
              </v:textbox>
            </v:shape>
            <v:shape id="_x0000_s1830" type="#_x0000_t202" style="position:absolute;left:2775;top:6272;width:3615;height:2013" o:regroupid="75" filled="f" stroked="f" strokeweight="3pt">
              <v:stroke linestyle="thinThin"/>
              <v:textbox style="mso-next-textbox:#_x0000_s1830">
                <w:txbxContent>
                  <w:p w:rsidR="00AC00D9" w:rsidRDefault="00AC00D9" w:rsidP="00361F5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0" type="#_x0000_t75" style="width:17.25pt;height:18pt" o:ole="">
                                <v:imagedata r:id="rId8" o:title=""/>
                              </v:shape>
                              <o:OLEObject Type="Embed" ProgID="Equation.3" ShapeID="_x0000_i1040" DrawAspect="Content" ObjectID="_1307777397" r:id="rId21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99.463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361F5E"/>
                </w:txbxContent>
              </v:textbox>
            </v:shape>
            <w10:wrap type="topAndBottom"/>
          </v:group>
        </w:pict>
      </w:r>
      <w:r w:rsidR="00361F5E">
        <w:rPr>
          <w:rFonts w:ascii="Arial" w:hAnsi="Arial" w:cs="Arial"/>
          <w:lang w:val="es-ES_tradnl" w:eastAsia="es-ES"/>
        </w:rPr>
        <w:t>En el Cuadro 3.54</w:t>
      </w:r>
      <w:r w:rsidR="00361F5E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361F5E" w:rsidRPr="000031BE">
        <w:rPr>
          <w:lang w:val="es-ES"/>
        </w:rPr>
        <w:t xml:space="preserve"> </w:t>
      </w:r>
      <w:r w:rsidR="00361F5E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</w:t>
      </w:r>
      <w:r w:rsidR="00361F5E">
        <w:rPr>
          <w:rFonts w:ascii="Arial" w:hAnsi="Arial" w:cs="Arial"/>
          <w:lang w:val="es-ES_tradnl"/>
        </w:rPr>
        <w:t>Servicios Básicos</w:t>
      </w:r>
      <w:r w:rsidR="00361F5E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361F5E">
        <w:rPr>
          <w:rFonts w:ascii="Arial" w:hAnsi="Arial" w:cs="Arial"/>
          <w:lang w:val="es-ES_tradnl" w:eastAsia="es-ES"/>
        </w:rPr>
        <w:t>.</w:t>
      </w:r>
    </w:p>
    <w:p w:rsidR="00774F85" w:rsidRDefault="00E509AC" w:rsidP="00087AD8">
      <w:pPr>
        <w:spacing w:line="480" w:lineRule="auto"/>
        <w:rPr>
          <w:rFonts w:ascii="Arial" w:hAnsi="Arial" w:cs="Arial"/>
          <w:b/>
          <w:bCs/>
          <w:lang w:val="es-EC"/>
        </w:rPr>
      </w:pPr>
      <w:r w:rsidRPr="00E509AC">
        <w:rPr>
          <w:rFonts w:ascii="Arial" w:hAnsi="Arial" w:cs="Arial"/>
          <w:b/>
          <w:bCs/>
          <w:lang w:val="es-EC"/>
        </w:rPr>
        <w:t>3.2.4</w:t>
      </w:r>
      <w:r w:rsidR="00CA336F" w:rsidRPr="00087AD8">
        <w:rPr>
          <w:rFonts w:ascii="Arial" w:hAnsi="Arial" w:cs="Arial"/>
          <w:b/>
          <w:bCs/>
          <w:lang w:val="es-EC"/>
        </w:rPr>
        <w:t xml:space="preserve">  Análisis univariado </w:t>
      </w:r>
      <w:r w:rsidR="008F180F" w:rsidRPr="00087AD8">
        <w:rPr>
          <w:rFonts w:ascii="Arial" w:hAnsi="Arial" w:cs="Arial"/>
          <w:b/>
          <w:bCs/>
          <w:lang w:val="es-EC"/>
        </w:rPr>
        <w:t>a</w:t>
      </w:r>
      <w:r w:rsidR="00774F85" w:rsidRPr="00087AD8">
        <w:rPr>
          <w:rFonts w:ascii="Arial" w:hAnsi="Arial" w:cs="Arial"/>
          <w:b/>
          <w:bCs/>
          <w:lang w:val="es-EC"/>
        </w:rPr>
        <w:t xml:space="preserve">cerca de </w:t>
      </w:r>
      <w:smartTag w:uri="urn:schemas-microsoft-com:office:smarttags" w:element="PersonName">
        <w:smartTagPr>
          <w:attr w:name="ProductID" w:val="la Calidad"/>
        </w:smartTagPr>
        <w:r w:rsidR="00774F85" w:rsidRPr="00087AD8">
          <w:rPr>
            <w:rFonts w:ascii="Arial" w:hAnsi="Arial" w:cs="Arial"/>
            <w:b/>
            <w:bCs/>
            <w:lang w:val="es-EC"/>
          </w:rPr>
          <w:t>la Calidad</w:t>
        </w:r>
      </w:smartTag>
      <w:r w:rsidR="00774F85" w:rsidRPr="00087AD8">
        <w:rPr>
          <w:rFonts w:ascii="Arial" w:hAnsi="Arial" w:cs="Arial"/>
          <w:b/>
          <w:bCs/>
          <w:lang w:val="es-EC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774F85" w:rsidRPr="00087AD8">
          <w:rPr>
            <w:rFonts w:ascii="Arial" w:hAnsi="Arial" w:cs="Arial"/>
            <w:b/>
            <w:bCs/>
            <w:lang w:val="es-EC"/>
          </w:rPr>
          <w:t>la Educación</w:t>
        </w:r>
      </w:smartTag>
    </w:p>
    <w:p w:rsidR="00730BAC" w:rsidRDefault="00E509AC" w:rsidP="00E509AC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730BAC">
        <w:rPr>
          <w:rFonts w:ascii="Arial" w:hAnsi="Arial" w:cs="Arial"/>
          <w:b/>
          <w:bCs/>
          <w:lang w:val="es-EC"/>
        </w:rPr>
        <w:t>“</w:t>
      </w:r>
      <w:r w:rsidR="003D2833" w:rsidRPr="003D2833">
        <w:rPr>
          <w:rFonts w:ascii="Arial" w:hAnsi="Arial" w:cs="Arial"/>
          <w:b/>
          <w:bCs/>
          <w:lang w:val="es-EC"/>
        </w:rPr>
        <w:t>En términos generales, la</w:t>
      </w:r>
      <w:r w:rsidR="00304CD3">
        <w:rPr>
          <w:rFonts w:ascii="Arial" w:hAnsi="Arial" w:cs="Arial"/>
          <w:b/>
          <w:bCs/>
          <w:lang w:val="es-EC"/>
        </w:rPr>
        <w:t>s condiciones de trabajo dentro de la institución es la deseable</w:t>
      </w:r>
      <w:r w:rsidR="003D2833">
        <w:rPr>
          <w:rFonts w:ascii="Arial" w:hAnsi="Arial" w:cs="Arial"/>
          <w:b/>
          <w:bCs/>
          <w:lang w:val="es-EC"/>
        </w:rPr>
        <w:t>”</w:t>
      </w:r>
    </w:p>
    <w:p w:rsidR="00361F5E" w:rsidRDefault="00361F5E" w:rsidP="00361F5E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 xml:space="preserve">El </w:t>
      </w:r>
      <w:r w:rsidR="008F180F" w:rsidRPr="00087AD8">
        <w:rPr>
          <w:rFonts w:ascii="Arial" w:hAnsi="Arial" w:cs="Arial"/>
          <w:lang w:val="es-ES_tradnl"/>
        </w:rPr>
        <w:t>48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 xml:space="preserve">8% de los profesores está en completo acuerdo con </w:t>
      </w:r>
      <w:r w:rsidR="008F180F" w:rsidRPr="00087AD8">
        <w:rPr>
          <w:rFonts w:ascii="Arial" w:hAnsi="Arial" w:cs="Arial"/>
          <w:lang w:val="es-ES_tradnl"/>
        </w:rPr>
        <w:t xml:space="preserve">las condiciones de trabajo </w:t>
      </w:r>
      <w:r w:rsidRPr="00087AD8">
        <w:rPr>
          <w:rFonts w:ascii="Arial" w:hAnsi="Arial" w:cs="Arial"/>
          <w:lang w:val="es-ES_tradnl"/>
        </w:rPr>
        <w:t xml:space="preserve">disponibles </w:t>
      </w:r>
      <w:r w:rsidR="008F180F" w:rsidRPr="00087AD8">
        <w:rPr>
          <w:rFonts w:ascii="Arial" w:hAnsi="Arial" w:cs="Arial"/>
          <w:lang w:val="es-ES_tradnl"/>
        </w:rPr>
        <w:t xml:space="preserve">en </w:t>
      </w:r>
      <w:r w:rsidRPr="00087AD8">
        <w:rPr>
          <w:rFonts w:ascii="Arial" w:hAnsi="Arial" w:cs="Arial"/>
          <w:lang w:val="es-ES_tradnl"/>
        </w:rPr>
        <w:t xml:space="preserve">las escuelas mientras que el </w:t>
      </w:r>
      <w:r w:rsidR="008F180F" w:rsidRPr="00087AD8">
        <w:rPr>
          <w:rFonts w:ascii="Arial" w:hAnsi="Arial" w:cs="Arial"/>
          <w:lang w:val="es-ES_tradnl"/>
        </w:rPr>
        <w:t>1</w:t>
      </w:r>
      <w:r w:rsidR="009730DC">
        <w:rPr>
          <w:rFonts w:ascii="Arial" w:hAnsi="Arial" w:cs="Arial"/>
          <w:lang w:val="es-ES_tradnl"/>
        </w:rPr>
        <w:t>.</w:t>
      </w:r>
      <w:r w:rsidR="008F180F" w:rsidRPr="00087AD8">
        <w:rPr>
          <w:rFonts w:ascii="Arial" w:hAnsi="Arial" w:cs="Arial"/>
          <w:lang w:val="es-ES_tradnl"/>
        </w:rPr>
        <w:t>2</w:t>
      </w:r>
      <w:r w:rsidRPr="00087AD8">
        <w:rPr>
          <w:rFonts w:ascii="Arial" w:hAnsi="Arial" w:cs="Arial"/>
          <w:lang w:val="es-ES_tradnl"/>
        </w:rPr>
        <w:t xml:space="preserve">% está en completo desacuerdo con </w:t>
      </w:r>
      <w:r w:rsidR="008F180F" w:rsidRPr="00087AD8">
        <w:rPr>
          <w:rFonts w:ascii="Arial" w:hAnsi="Arial" w:cs="Arial"/>
          <w:lang w:val="es-ES_tradnl"/>
        </w:rPr>
        <w:t>las condiciones de trabajo</w:t>
      </w:r>
      <w:r w:rsidRPr="00087AD8">
        <w:rPr>
          <w:rFonts w:ascii="Arial" w:hAnsi="Arial" w:cs="Arial"/>
          <w:lang w:val="es-ES_tradnl"/>
        </w:rPr>
        <w:t>.</w:t>
      </w:r>
    </w:p>
    <w:p w:rsidR="00361F5E" w:rsidRDefault="0051416E" w:rsidP="00361F5E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  <w:lang w:val="es-ES" w:eastAsia="es-ES"/>
        </w:rPr>
        <w:pict>
          <v:group id="_x0000_s2007" style="position:absolute;left:0;text-align:left;margin-left:-36pt;margin-top:139.4pt;width:460.65pt;height:301.35pt;z-index:251651584" coordorigin="2088,8661" coordsize="9213,6027">
            <v:shape id="_x0000_s1855" type="#_x0000_t202" style="position:absolute;left:2088;top:8661;width:9213;height:5847" o:regroupid="76" strokeweight="3pt">
              <v:stroke linestyle="thinThin"/>
              <v:textbox style="mso-next-textbox:#_x0000_s1855">
                <w:txbxContent>
                  <w:p w:rsidR="00AC00D9" w:rsidRDefault="00AC00D9" w:rsidP="00126128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126128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12612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2612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12612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856" type="#_x0000_t202" style="position:absolute;left:2556;top:9705;width:3780;height:2526" o:regroupid="76" filled="f" stroked="f" strokeweight="3pt">
              <v:stroke linestyle="thinThin"/>
              <v:textbox style="mso-next-textbox:#_x0000_s1856">
                <w:txbxContent>
                  <w:p w:rsidR="00AC00D9" w:rsidRPr="008F180F" w:rsidRDefault="00AC00D9" w:rsidP="0012612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F180F">
                      <w:rPr>
                        <w:b/>
                        <w:bCs/>
                        <w:sz w:val="18"/>
                        <w:szCs w:val="18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Look w:val="0000"/>
                    </w:tblPr>
                    <w:tblGrid>
                      <w:gridCol w:w="1555"/>
                      <w:gridCol w:w="1046"/>
                    </w:tblGrid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Condiciones de Trabajo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0.085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0.402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0.488</w:t>
                          </w:r>
                        </w:p>
                      </w:tc>
                    </w:tr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49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12612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26128"/>
                </w:txbxContent>
              </v:textbox>
            </v:shape>
            <v:shape id="_x0000_s1857" type="#_x0000_t202" style="position:absolute;left:6315;top:9767;width:4605;height:4441" o:regroupid="76" filled="f" stroked="f" strokeweight="3pt">
              <v:stroke linestyle="thinThin"/>
              <v:textbox style="mso-next-textbox:#_x0000_s1857">
                <w:txbxContent>
                  <w:p w:rsidR="00AC00D9" w:rsidRDefault="00AC00D9" w:rsidP="0012612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217B41" w:rsidRDefault="009F7330" w:rsidP="00126128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400300"/>
                          <wp:effectExtent l="0" t="0" r="0" b="0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858" type="#_x0000_t202" style="position:absolute;left:2901;top:8700;width:7563;height:1110" o:regroupid="76" filled="f" stroked="f" strokeweight="3pt">
              <v:stroke linestyle="thinThin"/>
              <v:textbox style="mso-next-textbox:#_x0000_s1858">
                <w:txbxContent>
                  <w:p w:rsidR="00AC00D9" w:rsidRPr="0005306D" w:rsidRDefault="00AC00D9" w:rsidP="0012612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3.55</w:t>
                    </w:r>
                  </w:p>
                  <w:p w:rsidR="00AC00D9" w:rsidRDefault="00AC00D9" w:rsidP="00126128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126128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Condiciones de Trabajo</w:t>
                    </w:r>
                  </w:p>
                  <w:p w:rsidR="00AC00D9" w:rsidRDefault="00AC00D9" w:rsidP="00126128"/>
                </w:txbxContent>
              </v:textbox>
            </v:shape>
            <v:shape id="_x0000_s1859" type="#_x0000_t202" style="position:absolute;left:2088;top:14148;width:9000;height:540" o:regroupid="76" filled="f" stroked="f" strokeweight="3pt">
              <v:stroke linestyle="thinThin"/>
              <v:textbox style="mso-next-textbox:#_x0000_s1859">
                <w:txbxContent>
                  <w:p w:rsidR="00AC00D9" w:rsidRDefault="00AC00D9" w:rsidP="00126128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126128"/>
                </w:txbxContent>
              </v:textbox>
            </v:shape>
            <v:shape id="_x0000_s1860" type="#_x0000_t202" style="position:absolute;left:2628;top:12231;width:3606;height:1917" o:regroupid="76" filled="f" stroked="f" strokeweight="3pt">
              <v:stroke linestyle="thinThin"/>
              <v:textbox style="mso-next-textbox:#_x0000_s1860">
                <w:txbxContent>
                  <w:p w:rsidR="00AC00D9" w:rsidRPr="00126128" w:rsidRDefault="00AC00D9" w:rsidP="0012612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Contraste</w:t>
                    </w:r>
                    <w:r w:rsidRPr="00126128">
                      <w:rPr>
                        <w:b/>
                        <w:bCs/>
                        <w:sz w:val="18"/>
                        <w:szCs w:val="18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963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1" type="#_x0000_t75" style="width:17.25pt;height:15pt" o:ole="">
                                <v:imagedata r:id="rId8" o:title=""/>
                              </v:shape>
                              <o:OLEObject Type="Embed" ProgID="Equation.3" ShapeID="_x0000_i1041" DrawAspect="Content" ObjectID="_1307777398" r:id="rId23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85.073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AC00D9" w:rsidRDefault="00AC00D9" w:rsidP="00126128"/>
                </w:txbxContent>
              </v:textbox>
            </v:shape>
            <w10:wrap type="topAndBottom"/>
          </v:group>
        </w:pict>
      </w:r>
      <w:r w:rsidR="00361F5E">
        <w:rPr>
          <w:rFonts w:ascii="Arial" w:hAnsi="Arial" w:cs="Arial"/>
          <w:lang w:val="es-ES_tradnl" w:eastAsia="es-ES"/>
        </w:rPr>
        <w:t>En el Cuadro 3.5</w:t>
      </w:r>
      <w:r w:rsidR="008F180F">
        <w:rPr>
          <w:rFonts w:ascii="Arial" w:hAnsi="Arial" w:cs="Arial"/>
          <w:lang w:val="es-ES_tradnl" w:eastAsia="es-ES"/>
        </w:rPr>
        <w:t>5</w:t>
      </w:r>
      <w:r w:rsidR="00361F5E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361F5E" w:rsidRPr="000031BE">
        <w:rPr>
          <w:lang w:val="es-ES"/>
        </w:rPr>
        <w:t xml:space="preserve"> </w:t>
      </w:r>
      <w:r w:rsidR="00361F5E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</w:t>
      </w:r>
      <w:r w:rsidR="008F180F">
        <w:rPr>
          <w:rFonts w:ascii="Arial" w:hAnsi="Arial" w:cs="Arial"/>
          <w:lang w:val="es-ES_tradnl"/>
        </w:rPr>
        <w:t>Condiciones de Trabajo</w:t>
      </w:r>
      <w:r w:rsidR="00361F5E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361F5E">
        <w:rPr>
          <w:rFonts w:ascii="Arial" w:hAnsi="Arial" w:cs="Arial"/>
          <w:lang w:val="es-ES_tradnl" w:eastAsia="es-ES"/>
        </w:rPr>
        <w:t>.</w:t>
      </w:r>
    </w:p>
    <w:p w:rsidR="005B13D1" w:rsidRDefault="0051416E" w:rsidP="0051416E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“</w:t>
      </w:r>
      <w:r w:rsidR="00304CD3">
        <w:rPr>
          <w:rFonts w:ascii="Arial" w:hAnsi="Arial" w:cs="Arial"/>
          <w:b/>
          <w:bCs/>
          <w:lang w:val="es-EC"/>
        </w:rPr>
        <w:t xml:space="preserve">La educación que se imparte en este establecimiento cubre los requerimientos exigidos por el Ministerio de educación”  </w:t>
      </w:r>
      <w:r w:rsidR="004A3400" w:rsidRPr="004A3400">
        <w:rPr>
          <w:rFonts w:ascii="Arial" w:hAnsi="Arial" w:cs="Arial"/>
          <w:b/>
          <w:bCs/>
          <w:lang w:val="es-EC"/>
        </w:rPr>
        <w:t>En términos generales,  la puntualidad de los profesores en este establecimiento es la</w:t>
      </w:r>
      <w:r w:rsidR="005B13D1">
        <w:rPr>
          <w:rFonts w:ascii="Arial" w:hAnsi="Arial" w:cs="Arial"/>
          <w:b/>
          <w:bCs/>
          <w:lang w:val="es-EC"/>
        </w:rPr>
        <w:t xml:space="preserve"> </w:t>
      </w:r>
      <w:r w:rsidR="004A3400" w:rsidRPr="004A3400">
        <w:rPr>
          <w:rFonts w:ascii="Arial" w:hAnsi="Arial" w:cs="Arial"/>
          <w:b/>
          <w:bCs/>
          <w:lang w:val="es-EC"/>
        </w:rPr>
        <w:t>requerida</w:t>
      </w:r>
      <w:r w:rsidR="00152248">
        <w:rPr>
          <w:rFonts w:ascii="Arial" w:hAnsi="Arial" w:cs="Arial"/>
          <w:b/>
          <w:bCs/>
          <w:lang w:val="es-EC"/>
        </w:rPr>
        <w:t>.</w:t>
      </w:r>
    </w:p>
    <w:p w:rsidR="00152248" w:rsidRDefault="00152248" w:rsidP="00152248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64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 xml:space="preserve">6% de los profesores </w:t>
      </w:r>
      <w:r w:rsidR="00D737C4" w:rsidRPr="00087AD8">
        <w:rPr>
          <w:rFonts w:ascii="Arial" w:hAnsi="Arial" w:cs="Arial"/>
          <w:lang w:val="es-ES_tradnl"/>
        </w:rPr>
        <w:t>tiene</w:t>
      </w:r>
      <w:r w:rsidRPr="00087AD8">
        <w:rPr>
          <w:rFonts w:ascii="Arial" w:hAnsi="Arial" w:cs="Arial"/>
          <w:lang w:val="es-ES_tradnl"/>
        </w:rPr>
        <w:t xml:space="preserve"> completo acuerdo con </w:t>
      </w:r>
      <w:r w:rsidR="00070B2C" w:rsidRPr="00087AD8">
        <w:rPr>
          <w:rFonts w:ascii="Arial" w:hAnsi="Arial" w:cs="Arial"/>
          <w:lang w:val="es-ES_tradnl"/>
        </w:rPr>
        <w:t>la proposición sobre</w:t>
      </w:r>
      <w:r w:rsidR="004D055A" w:rsidRPr="00087AD8">
        <w:rPr>
          <w:rFonts w:ascii="Arial" w:hAnsi="Arial" w:cs="Arial"/>
          <w:lang w:val="es-ES_tradnl"/>
        </w:rPr>
        <w:t xml:space="preserve"> </w:t>
      </w:r>
      <w:r w:rsidR="00070B2C" w:rsidRPr="00087AD8">
        <w:rPr>
          <w:rFonts w:ascii="Arial" w:hAnsi="Arial" w:cs="Arial"/>
          <w:lang w:val="es-ES_tradnl"/>
        </w:rPr>
        <w:t>cumplimiento de los requerimientos exigidos por el MEC</w:t>
      </w:r>
      <w:r w:rsidRPr="00087AD8">
        <w:rPr>
          <w:rFonts w:ascii="Arial" w:hAnsi="Arial" w:cs="Arial"/>
          <w:lang w:val="es-ES_tradnl"/>
        </w:rPr>
        <w:t xml:space="preserve"> en las escuelas mientras que el </w:t>
      </w:r>
      <w:r w:rsidR="00070B2C" w:rsidRPr="00087AD8">
        <w:rPr>
          <w:rFonts w:ascii="Arial" w:hAnsi="Arial" w:cs="Arial"/>
          <w:lang w:val="es-ES_tradnl"/>
        </w:rPr>
        <w:t>3</w:t>
      </w:r>
      <w:r w:rsidR="009730DC">
        <w:rPr>
          <w:rFonts w:ascii="Arial" w:hAnsi="Arial" w:cs="Arial"/>
          <w:lang w:val="es-ES_tradnl"/>
        </w:rPr>
        <w:t>.</w:t>
      </w:r>
      <w:r w:rsidR="00070B2C" w:rsidRPr="00087AD8">
        <w:rPr>
          <w:rFonts w:ascii="Arial" w:hAnsi="Arial" w:cs="Arial"/>
          <w:lang w:val="es-ES_tradnl"/>
        </w:rPr>
        <w:t>7</w:t>
      </w:r>
      <w:r w:rsidRPr="00087AD8">
        <w:rPr>
          <w:rFonts w:ascii="Arial" w:hAnsi="Arial" w:cs="Arial"/>
          <w:lang w:val="es-ES_tradnl"/>
        </w:rPr>
        <w:t xml:space="preserve">% está en completo desacuerdo con </w:t>
      </w:r>
      <w:r w:rsidR="00070B2C" w:rsidRPr="00087AD8">
        <w:rPr>
          <w:rFonts w:ascii="Arial" w:hAnsi="Arial" w:cs="Arial"/>
          <w:lang w:val="es-ES_tradnl"/>
        </w:rPr>
        <w:t>dicha proposición</w:t>
      </w:r>
      <w:r w:rsidRPr="00087AD8">
        <w:rPr>
          <w:rFonts w:ascii="Arial" w:hAnsi="Arial" w:cs="Arial"/>
          <w:lang w:val="es-ES_tradnl"/>
        </w:rPr>
        <w:t>.</w:t>
      </w:r>
    </w:p>
    <w:p w:rsidR="00152248" w:rsidRDefault="0051416E" w:rsidP="00152248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b/>
          <w:bCs/>
          <w:noProof/>
        </w:rPr>
        <w:pict>
          <v:group id="_x0000_s2008" style="position:absolute;left:0;text-align:left;margin-left:-27pt;margin-top:138.8pt;width:459pt;height:261.3pt;z-index:251652608" coordorigin="2268,2282" coordsize="9180,5226">
            <v:shape id="_x0000_s1917" type="#_x0000_t202" style="position:absolute;left:2301;top:2312;width:9000;height:5190" o:regroupid="77" strokeweight="3pt">
              <v:stroke linestyle="thinThin"/>
              <v:textbox style="mso-next-textbox:#_x0000_s1917">
                <w:txbxContent>
                  <w:p w:rsidR="00AC00D9" w:rsidRDefault="00AC00D9" w:rsidP="00D737C4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D737C4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D737C4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737C4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D737C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18" type="#_x0000_t202" style="position:absolute;left:2631;top:3182;width:3675;height:2166" o:regroupid="77" filled="f" stroked="f" strokeweight="3pt">
              <v:stroke linestyle="thinThin"/>
              <v:textbox style="mso-next-textbox:#_x0000_s1918">
                <w:txbxContent>
                  <w:p w:rsidR="00AC00D9" w:rsidRPr="00D737C4" w:rsidRDefault="00AC00D9" w:rsidP="00D737C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737C4">
                      <w:rPr>
                        <w:b/>
                        <w:bCs/>
                        <w:sz w:val="18"/>
                        <w:szCs w:val="18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888" w:type="dxa"/>
                      <w:jc w:val="center"/>
                      <w:tblLook w:val="0000"/>
                    </w:tblPr>
                    <w:tblGrid>
                      <w:gridCol w:w="1842"/>
                      <w:gridCol w:w="1046"/>
                    </w:tblGrid>
                    <w:tr w:rsidR="00AC00D9">
                      <w:trPr>
                        <w:trHeight w:val="198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Cumplimiento de Requerimientos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0.268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986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0.646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782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D737C4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D737C4"/>
                </w:txbxContent>
              </v:textbox>
            </v:shape>
            <v:shape id="_x0000_s1919" type="#_x0000_t202" style="position:absolute;left:6390;top:3244;width:4605;height:3904" o:regroupid="77" filled="f" stroked="f" strokeweight="3pt">
              <v:stroke linestyle="thinThin"/>
              <v:textbox style="mso-next-textbox:#_x0000_s1919">
                <w:txbxContent>
                  <w:p w:rsidR="00AC00D9" w:rsidRDefault="00AC00D9" w:rsidP="00D737C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217B41" w:rsidRDefault="009F7330" w:rsidP="00D737C4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171700"/>
                          <wp:effectExtent l="0" t="0" r="0" b="0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17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20" type="#_x0000_t202" style="position:absolute;left:2901;top:2282;width:7563;height:1080" o:regroupid="77" filled="f" stroked="f" strokeweight="3pt">
              <v:stroke linestyle="thinThin"/>
              <v:textbox style="mso-next-textbox:#_x0000_s1920">
                <w:txbxContent>
                  <w:p w:rsidR="00AC00D9" w:rsidRPr="00D737C4" w:rsidRDefault="00AC00D9" w:rsidP="00D737C4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737C4">
                      <w:rPr>
                        <w:b/>
                        <w:sz w:val="20"/>
                        <w:szCs w:val="20"/>
                      </w:rPr>
                      <w:t>Cuadro 3.56</w:t>
                    </w:r>
                  </w:p>
                  <w:p w:rsidR="00AC00D9" w:rsidRPr="00D737C4" w:rsidRDefault="00AC00D9" w:rsidP="00D737C4">
                    <w:pPr>
                      <w:jc w:val="center"/>
                      <w:rPr>
                        <w:b/>
                        <w:bCs/>
                        <w:i/>
                        <w:sz w:val="18"/>
                        <w:szCs w:val="18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Pr="00D737C4">
                      <w:rPr>
                        <w:b/>
                        <w:bCs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D737C4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D737C4">
                      <w:rPr>
                        <w:b/>
                        <w:bCs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D737C4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D737C4">
                      <w:rPr>
                        <w:b/>
                        <w:bCs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D737C4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D737C4">
                      <w:rPr>
                        <w:b/>
                        <w:bCs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AC00D9" w:rsidRPr="00EC40A6" w:rsidRDefault="00AC00D9" w:rsidP="00D737C4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Cumplimiento de Requerimientos del MEC</w:t>
                    </w:r>
                  </w:p>
                  <w:p w:rsidR="00AC00D9" w:rsidRDefault="00AC00D9" w:rsidP="00D737C4"/>
                </w:txbxContent>
              </v:textbox>
            </v:shape>
            <v:shape id="_x0000_s1921" type="#_x0000_t202" style="position:absolute;left:2268;top:7128;width:9180;height:380" o:regroupid="77" filled="f" stroked="f" strokeweight="3pt">
              <v:stroke linestyle="thinThin"/>
              <v:textbox style="mso-next-textbox:#_x0000_s1921">
                <w:txbxContent>
                  <w:p w:rsidR="00AC00D9" w:rsidRDefault="00AC00D9" w:rsidP="00D737C4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D737C4"/>
                </w:txbxContent>
              </v:textbox>
            </v:shape>
            <v:shape id="_x0000_s1922" type="#_x0000_t202" style="position:absolute;left:2706;top:5348;width:3615;height:1600" o:regroupid="77" filled="f" stroked="f" strokeweight="3pt">
              <v:stroke linestyle="thinThin"/>
              <v:textbox style="mso-next-textbox:#_x0000_s1922">
                <w:txbxContent>
                  <w:p w:rsidR="00AC00D9" w:rsidRPr="00152248" w:rsidRDefault="00AC00D9" w:rsidP="00D737C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Contraste</w:t>
                    </w:r>
                    <w:r w:rsidRPr="00152248">
                      <w:rPr>
                        <w:b/>
                        <w:bCs/>
                        <w:sz w:val="18"/>
                        <w:szCs w:val="18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515" w:type="dxa"/>
                      <w:tblInd w:w="55" w:type="dxa"/>
                      <w:tblLook w:val="0000"/>
                    </w:tblPr>
                    <w:tblGrid>
                      <w:gridCol w:w="3515"/>
                    </w:tblGrid>
                    <w:tr w:rsidR="00AC00D9" w:rsidRPr="009D3D2E">
                      <w:trPr>
                        <w:trHeight w:val="950"/>
                      </w:trPr>
                      <w:tc>
                        <w:tcPr>
                          <w:tcW w:w="3435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2" type="#_x0000_t75" style="width:17.25pt;height:12pt" o:ole="">
                                <v:imagedata r:id="rId8" o:title=""/>
                              </v:shape>
                              <o:OLEObject Type="Embed" ProgID="Equation.3" ShapeID="_x0000_i1042" DrawAspect="Content" ObjectID="_1307777399" r:id="rId2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119.951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D737C4"/>
                </w:txbxContent>
              </v:textbox>
            </v:shape>
            <w10:wrap type="topAndBottom"/>
          </v:group>
        </w:pict>
      </w:r>
      <w:r w:rsidR="00152248">
        <w:rPr>
          <w:rFonts w:ascii="Arial" w:hAnsi="Arial" w:cs="Arial"/>
          <w:lang w:val="es-ES_tradnl" w:eastAsia="es-ES"/>
        </w:rPr>
        <w:t>En el Cuadro 3.5</w:t>
      </w:r>
      <w:r w:rsidR="00070B2C">
        <w:rPr>
          <w:rFonts w:ascii="Arial" w:hAnsi="Arial" w:cs="Arial"/>
          <w:lang w:val="es-ES_tradnl" w:eastAsia="es-ES"/>
        </w:rPr>
        <w:t>6</w:t>
      </w:r>
      <w:r w:rsidR="00152248" w:rsidRPr="000031BE">
        <w:rPr>
          <w:rFonts w:ascii="Arial" w:hAnsi="Arial" w:cs="Arial"/>
          <w:lang w:val="es-ES_tradnl" w:eastAsia="es-ES"/>
        </w:rPr>
        <w:t xml:space="preserve"> se presenta la distribución de frecuencia, el respectivo histograma</w:t>
      </w:r>
      <w:r w:rsidR="00152248" w:rsidRPr="000031BE">
        <w:rPr>
          <w:lang w:val="es-ES"/>
        </w:rPr>
        <w:t xml:space="preserve"> </w:t>
      </w:r>
      <w:r w:rsidR="00152248" w:rsidRPr="00C5191E">
        <w:rPr>
          <w:rFonts w:ascii="Arial" w:hAnsi="Arial" w:cs="Arial"/>
          <w:lang w:val="es-ES_tradnl" w:eastAsia="es-ES"/>
        </w:rPr>
        <w:t xml:space="preserve">y el contraste de hipótesis relativo a la igualdad de proporción para cada uno de los valores que toma la variable </w:t>
      </w:r>
      <w:r w:rsidR="00070B2C">
        <w:rPr>
          <w:rFonts w:ascii="Arial" w:hAnsi="Arial" w:cs="Arial"/>
          <w:lang w:val="es-ES_tradnl"/>
        </w:rPr>
        <w:t>Cumplimiento de Requerimientos MEC</w:t>
      </w:r>
      <w:r w:rsidR="00152248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152248">
        <w:rPr>
          <w:rFonts w:ascii="Arial" w:hAnsi="Arial" w:cs="Arial"/>
          <w:lang w:val="es-ES_tradnl" w:eastAsia="es-ES"/>
        </w:rPr>
        <w:t>.</w:t>
      </w:r>
    </w:p>
    <w:p w:rsidR="00304CD3" w:rsidRDefault="0051416E" w:rsidP="0051416E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AE5885">
        <w:rPr>
          <w:rFonts w:ascii="Arial" w:hAnsi="Arial" w:cs="Arial"/>
          <w:b/>
          <w:bCs/>
          <w:lang w:val="es-EC"/>
        </w:rPr>
        <w:t>“</w:t>
      </w:r>
      <w:r w:rsidR="00304CD3" w:rsidRPr="00A93628">
        <w:rPr>
          <w:rFonts w:ascii="Arial" w:hAnsi="Arial" w:cs="Arial"/>
          <w:b/>
          <w:bCs/>
          <w:lang w:val="es-EC"/>
        </w:rPr>
        <w:t xml:space="preserve">Para un profesor de “educación básica” es suficiente que haya terminado el nivel de pre-grado en la universidad para formar a los </w:t>
      </w:r>
      <w:r w:rsidR="0044708B">
        <w:rPr>
          <w:rFonts w:ascii="Arial" w:hAnsi="Arial" w:cs="Arial"/>
          <w:b/>
          <w:bCs/>
          <w:lang w:val="es-EC"/>
        </w:rPr>
        <w:t>Directores</w:t>
      </w:r>
      <w:r w:rsidR="00304CD3">
        <w:rPr>
          <w:rFonts w:ascii="Arial" w:hAnsi="Arial" w:cs="Arial"/>
          <w:b/>
          <w:bCs/>
          <w:lang w:val="es-EC"/>
        </w:rPr>
        <w:t>”</w:t>
      </w:r>
    </w:p>
    <w:p w:rsidR="0009080F" w:rsidRDefault="0009080F" w:rsidP="0009080F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 xml:space="preserve">El </w:t>
      </w:r>
      <w:r w:rsidR="001C428F" w:rsidRPr="00087AD8">
        <w:rPr>
          <w:rFonts w:ascii="Arial" w:hAnsi="Arial" w:cs="Arial"/>
          <w:lang w:val="es-ES_tradnl"/>
        </w:rPr>
        <w:t>40</w:t>
      </w:r>
      <w:r w:rsidR="009730DC">
        <w:rPr>
          <w:rFonts w:ascii="Arial" w:hAnsi="Arial" w:cs="Arial"/>
          <w:lang w:val="es-ES_tradnl"/>
        </w:rPr>
        <w:t>.</w:t>
      </w:r>
      <w:r w:rsidR="001C428F" w:rsidRPr="00087AD8">
        <w:rPr>
          <w:rFonts w:ascii="Arial" w:hAnsi="Arial" w:cs="Arial"/>
          <w:lang w:val="es-ES_tradnl"/>
        </w:rPr>
        <w:t>2</w:t>
      </w:r>
      <w:r w:rsidRPr="00087AD8">
        <w:rPr>
          <w:rFonts w:ascii="Arial" w:hAnsi="Arial" w:cs="Arial"/>
          <w:lang w:val="es-ES_tradnl"/>
        </w:rPr>
        <w:t xml:space="preserve">% de los profesores </w:t>
      </w:r>
      <w:r w:rsidR="00CF19CE" w:rsidRPr="00087AD8">
        <w:rPr>
          <w:rFonts w:ascii="Arial" w:hAnsi="Arial" w:cs="Arial"/>
          <w:lang w:val="es-ES_tradnl"/>
        </w:rPr>
        <w:t>está de</w:t>
      </w:r>
      <w:r w:rsidRPr="00087AD8">
        <w:rPr>
          <w:rFonts w:ascii="Arial" w:hAnsi="Arial" w:cs="Arial"/>
          <w:lang w:val="es-ES_tradnl"/>
        </w:rPr>
        <w:t xml:space="preserve"> acuerdo con la </w:t>
      </w:r>
      <w:r w:rsidR="00CF19CE" w:rsidRPr="00087AD8">
        <w:rPr>
          <w:rFonts w:ascii="Arial" w:hAnsi="Arial" w:cs="Arial"/>
          <w:lang w:val="es-ES_tradnl"/>
        </w:rPr>
        <w:t>suficiencia de pre grado para formar a los directores</w:t>
      </w:r>
      <w:r w:rsidRPr="00087AD8">
        <w:rPr>
          <w:rFonts w:ascii="Arial" w:hAnsi="Arial" w:cs="Arial"/>
          <w:lang w:val="es-ES_tradnl"/>
        </w:rPr>
        <w:t xml:space="preserve"> mientras que el </w:t>
      </w:r>
      <w:r w:rsidR="00CF19CE" w:rsidRPr="00087AD8">
        <w:rPr>
          <w:rFonts w:ascii="Arial" w:hAnsi="Arial" w:cs="Arial"/>
          <w:lang w:val="es-ES_tradnl"/>
        </w:rPr>
        <w:t>15</w:t>
      </w:r>
      <w:r w:rsidR="009730DC">
        <w:rPr>
          <w:rFonts w:ascii="Arial" w:hAnsi="Arial" w:cs="Arial"/>
          <w:lang w:val="es-ES_tradnl"/>
        </w:rPr>
        <w:t>.</w:t>
      </w:r>
      <w:r w:rsidR="00CF19CE" w:rsidRPr="00087AD8">
        <w:rPr>
          <w:rFonts w:ascii="Arial" w:hAnsi="Arial" w:cs="Arial"/>
          <w:lang w:val="es-ES_tradnl"/>
        </w:rPr>
        <w:t>9</w:t>
      </w:r>
      <w:r w:rsidRPr="00087AD8">
        <w:rPr>
          <w:rFonts w:ascii="Arial" w:hAnsi="Arial" w:cs="Arial"/>
          <w:lang w:val="es-ES_tradnl"/>
        </w:rPr>
        <w:t>% está en completo desacuerdo con dicha proposición.</w:t>
      </w:r>
    </w:p>
    <w:p w:rsidR="0009080F" w:rsidRDefault="00013E35" w:rsidP="0009080F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b/>
          <w:bCs/>
          <w:noProof/>
        </w:rPr>
        <w:pict>
          <v:group id="_x0000_s2009" style="position:absolute;left:0;text-align:left;margin-left:-27pt;margin-top:112.4pt;width:459pt;height:268.5pt;z-index:251653632" coordorigin="2268,2304" coordsize="9180,5370">
            <v:shape id="_x0000_s1901" type="#_x0000_t202" style="position:absolute;left:2301;top:2304;width:9000;height:5370" o:regroupid="78" strokeweight="3pt">
              <v:stroke linestyle="thinThin"/>
              <v:textbox style="mso-next-textbox:#_x0000_s1901">
                <w:txbxContent>
                  <w:p w:rsidR="00AC00D9" w:rsidRDefault="00AC00D9" w:rsidP="001C428F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1C428F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1C428F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C428F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1C42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02" type="#_x0000_t202" style="position:absolute;left:2451;top:3354;width:4065;height:2160" o:regroupid="78" filled="f" stroked="f" strokeweight="3pt">
              <v:stroke linestyle="thinThin"/>
              <v:textbox style="mso-next-textbox:#_x0000_s1902">
                <w:txbxContent>
                  <w:p w:rsidR="00AC00D9" w:rsidRPr="00D11E60" w:rsidRDefault="00AC00D9" w:rsidP="001C428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11E60">
                      <w:rPr>
                        <w:b/>
                        <w:bCs/>
                        <w:sz w:val="18"/>
                        <w:szCs w:val="18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903" w:type="dxa"/>
                      <w:jc w:val="center"/>
                      <w:tblLook w:val="0000"/>
                    </w:tblPr>
                    <w:tblGrid>
                      <w:gridCol w:w="1710"/>
                      <w:gridCol w:w="1193"/>
                    </w:tblGrid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Suficiencia Pregrado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133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0.159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133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0.049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133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0.195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133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0.402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133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0.195</w:t>
                          </w:r>
                        </w:p>
                      </w:tc>
                    </w:tr>
                    <w:tr w:rsidR="00AC00D9">
                      <w:trPr>
                        <w:trHeight w:val="113"/>
                        <w:jc w:val="center"/>
                      </w:trPr>
                      <w:tc>
                        <w:tcPr>
                          <w:tcW w:w="165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1C428F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1C428F"/>
                </w:txbxContent>
              </v:textbox>
            </v:shape>
            <v:shape id="_x0000_s1903" type="#_x0000_t202" style="position:absolute;left:6411;top:3354;width:4605;height:3904" o:regroupid="78" filled="f" stroked="f" strokeweight="3pt">
              <v:stroke linestyle="thinThin"/>
              <v:textbox style="mso-next-textbox:#_x0000_s1903">
                <w:txbxContent>
                  <w:p w:rsidR="00AC00D9" w:rsidRDefault="00AC00D9" w:rsidP="001C428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4D51F3" w:rsidRDefault="009F7330" w:rsidP="001C428F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171700"/>
                          <wp:effectExtent l="0" t="0" r="0" b="0"/>
                          <wp:docPr id="36" name="Imagen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17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04" type="#_x0000_t202" style="position:absolute;left:2901;top:2343;width:7563;height:1110" o:regroupid="78" filled="f" stroked="f" strokeweight="3pt">
              <v:stroke linestyle="thinThin"/>
              <v:textbox style="mso-next-textbox:#_x0000_s1904">
                <w:txbxContent>
                  <w:p w:rsidR="00AC00D9" w:rsidRPr="0005306D" w:rsidRDefault="00AC00D9" w:rsidP="001C428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3.58</w:t>
                    </w:r>
                  </w:p>
                  <w:p w:rsidR="00AC00D9" w:rsidRDefault="00AC00D9" w:rsidP="001C428F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1C428F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Suficiencia Pregrado</w:t>
                    </w:r>
                  </w:p>
                  <w:p w:rsidR="00AC00D9" w:rsidRDefault="00AC00D9" w:rsidP="001C428F"/>
                </w:txbxContent>
              </v:textbox>
            </v:shape>
            <v:shape id="_x0000_s1905" type="#_x0000_t202" style="position:absolute;left:2268;top:7308;width:9180;height:366" o:regroupid="78" filled="f" stroked="f" strokeweight="3pt">
              <v:stroke linestyle="thinThin"/>
              <v:textbox style="mso-next-textbox:#_x0000_s1905">
                <w:txbxContent>
                  <w:p w:rsidR="00AC00D9" w:rsidRDefault="00AC00D9" w:rsidP="001C428F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1C428F"/>
                </w:txbxContent>
              </v:textbox>
            </v:shape>
            <v:shape id="_x0000_s1906" type="#_x0000_t202" style="position:absolute;left:2631;top:5688;width:3615;height:1620" o:regroupid="78" filled="f" stroked="f" strokeweight="3pt">
              <v:stroke linestyle="thinThin"/>
              <v:textbox style="mso-next-textbox:#_x0000_s1906">
                <w:txbxContent>
                  <w:p w:rsidR="00AC00D9" w:rsidRPr="001C428F" w:rsidRDefault="00AC00D9" w:rsidP="001C428F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Contraste</w:t>
                    </w:r>
                    <w:r w:rsidRPr="001C428F">
                      <w:rPr>
                        <w:b/>
                        <w:bCs/>
                        <w:sz w:val="16"/>
                        <w:szCs w:val="16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3" type="#_x0000_t75" style="width:17.25pt;height:11.25pt" o:ole="">
                                <v:imagedata r:id="rId8" o:title=""/>
                              </v:shape>
                              <o:OLEObject Type="Embed" ProgID="Equation.3" ShapeID="_x0000_i1043" DrawAspect="Content" ObjectID="_1307777400" r:id="rId2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45.463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1C428F"/>
                </w:txbxContent>
              </v:textbox>
            </v:shape>
            <w10:wrap type="topAndBottom"/>
          </v:group>
        </w:pict>
      </w:r>
      <w:r w:rsidR="0009080F">
        <w:rPr>
          <w:rFonts w:ascii="Arial" w:hAnsi="Arial" w:cs="Arial"/>
          <w:lang w:val="es-ES_tradnl" w:eastAsia="es-ES"/>
        </w:rPr>
        <w:t>En el Cuadro 3.5</w:t>
      </w:r>
      <w:r w:rsidR="00CF19CE">
        <w:rPr>
          <w:rFonts w:ascii="Arial" w:hAnsi="Arial" w:cs="Arial"/>
          <w:lang w:val="es-ES_tradnl" w:eastAsia="es-ES"/>
        </w:rPr>
        <w:t>8</w:t>
      </w:r>
      <w:r w:rsidR="0009080F" w:rsidRPr="000031BE">
        <w:rPr>
          <w:rFonts w:ascii="Arial" w:hAnsi="Arial" w:cs="Arial"/>
          <w:lang w:val="es-ES_tradnl" w:eastAsia="es-ES"/>
        </w:rPr>
        <w:t xml:space="preserve"> </w:t>
      </w:r>
      <w:r w:rsidR="001C428F">
        <w:rPr>
          <w:rFonts w:ascii="Arial" w:hAnsi="Arial" w:cs="Arial"/>
          <w:lang w:val="es-ES_tradnl" w:eastAsia="es-ES"/>
        </w:rPr>
        <w:t>se presenta</w:t>
      </w:r>
      <w:r w:rsidR="0009080F" w:rsidRPr="000031BE">
        <w:rPr>
          <w:rFonts w:ascii="Arial" w:hAnsi="Arial" w:cs="Arial"/>
          <w:lang w:val="es-ES_tradnl" w:eastAsia="es-ES"/>
        </w:rPr>
        <w:t xml:space="preserve"> </w:t>
      </w:r>
      <w:r w:rsidR="0009080F" w:rsidRPr="00C5191E">
        <w:rPr>
          <w:rFonts w:ascii="Arial" w:hAnsi="Arial" w:cs="Arial"/>
          <w:lang w:val="es-ES_tradnl" w:eastAsia="es-ES"/>
        </w:rPr>
        <w:t xml:space="preserve">el contraste de hipótesis relativo a la igualdad de proporción para cada uno de los valores que toma la variable </w:t>
      </w:r>
      <w:r w:rsidR="00CF19CE">
        <w:rPr>
          <w:rFonts w:ascii="Arial" w:hAnsi="Arial" w:cs="Arial"/>
          <w:lang w:val="es-ES_tradnl"/>
        </w:rPr>
        <w:t>Suficiencia Pregrado</w:t>
      </w:r>
      <w:r w:rsidR="0009080F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09080F">
        <w:rPr>
          <w:rFonts w:ascii="Arial" w:hAnsi="Arial" w:cs="Arial"/>
          <w:lang w:val="es-ES_tradnl" w:eastAsia="es-ES"/>
        </w:rPr>
        <w:t>.</w:t>
      </w:r>
    </w:p>
    <w:p w:rsidR="00436A45" w:rsidRDefault="00013E35" w:rsidP="00013E35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S_tradnl"/>
        </w:rPr>
        <w:t xml:space="preserve">Variable: </w:t>
      </w:r>
      <w:r w:rsidR="00436A45">
        <w:rPr>
          <w:rFonts w:ascii="Arial" w:hAnsi="Arial" w:cs="Arial"/>
          <w:b/>
          <w:bCs/>
          <w:lang w:val="es-EC"/>
        </w:rPr>
        <w:t>“</w:t>
      </w:r>
      <w:r w:rsidR="00304CD3">
        <w:rPr>
          <w:rFonts w:ascii="Arial" w:hAnsi="Arial" w:cs="Arial"/>
          <w:b/>
          <w:bCs/>
          <w:lang w:val="es-EC"/>
        </w:rPr>
        <w:t>En términos generales, la asistencia de los profesores de este establecimiento es la requerida</w:t>
      </w:r>
      <w:r w:rsidR="00436A45" w:rsidRPr="00436A45">
        <w:rPr>
          <w:rFonts w:ascii="Arial" w:hAnsi="Arial" w:cs="Arial"/>
          <w:b/>
          <w:bCs/>
          <w:lang w:val="es-EC"/>
        </w:rPr>
        <w:t>”</w:t>
      </w:r>
    </w:p>
    <w:p w:rsidR="00D737C4" w:rsidRDefault="00D737C4" w:rsidP="00D737C4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 xml:space="preserve">El </w:t>
      </w:r>
      <w:r w:rsidR="00012E9F" w:rsidRPr="00087AD8">
        <w:rPr>
          <w:rFonts w:ascii="Arial" w:hAnsi="Arial" w:cs="Arial"/>
          <w:lang w:val="es-ES_tradnl"/>
        </w:rPr>
        <w:t>64</w:t>
      </w:r>
      <w:r w:rsidR="009730DC">
        <w:rPr>
          <w:rFonts w:ascii="Arial" w:hAnsi="Arial" w:cs="Arial"/>
          <w:lang w:val="es-ES_tradnl"/>
        </w:rPr>
        <w:t>.</w:t>
      </w:r>
      <w:r w:rsidR="00012E9F" w:rsidRPr="00087AD8">
        <w:rPr>
          <w:rFonts w:ascii="Arial" w:hAnsi="Arial" w:cs="Arial"/>
          <w:lang w:val="es-ES_tradnl"/>
        </w:rPr>
        <w:t>6</w:t>
      </w:r>
      <w:r w:rsidRPr="00087AD8">
        <w:rPr>
          <w:rFonts w:ascii="Arial" w:hAnsi="Arial" w:cs="Arial"/>
          <w:lang w:val="es-ES_tradnl"/>
        </w:rPr>
        <w:t xml:space="preserve">% de los profesores </w:t>
      </w:r>
      <w:r w:rsidR="00CA336F" w:rsidRPr="00087AD8">
        <w:rPr>
          <w:rFonts w:ascii="Arial" w:hAnsi="Arial" w:cs="Arial"/>
          <w:lang w:val="es-ES_tradnl"/>
        </w:rPr>
        <w:t>está en</w:t>
      </w:r>
      <w:r w:rsidRPr="00087AD8">
        <w:rPr>
          <w:rFonts w:ascii="Arial" w:hAnsi="Arial" w:cs="Arial"/>
          <w:lang w:val="es-ES_tradnl"/>
        </w:rPr>
        <w:t xml:space="preserve"> completo acuerdo con </w:t>
      </w:r>
      <w:r w:rsidR="001763BA" w:rsidRPr="00087AD8">
        <w:rPr>
          <w:rFonts w:ascii="Arial" w:hAnsi="Arial" w:cs="Arial"/>
          <w:lang w:val="es-ES_tradnl"/>
        </w:rPr>
        <w:t>que la asist</w:t>
      </w:r>
      <w:r w:rsidR="00012E9F" w:rsidRPr="00087AD8">
        <w:rPr>
          <w:rFonts w:ascii="Arial" w:hAnsi="Arial" w:cs="Arial"/>
          <w:lang w:val="es-ES_tradnl"/>
        </w:rPr>
        <w:t>encia de los profesores a su establecimiento es la requerida</w:t>
      </w:r>
      <w:r w:rsidRPr="00087AD8">
        <w:rPr>
          <w:rFonts w:ascii="Arial" w:hAnsi="Arial" w:cs="Arial"/>
          <w:lang w:val="es-ES_tradnl"/>
        </w:rPr>
        <w:t xml:space="preserve"> mientras que el 3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7% está en completo desacuerdo con dicha proposición.</w:t>
      </w:r>
    </w:p>
    <w:p w:rsidR="00D737C4" w:rsidRDefault="00013E35" w:rsidP="00D737C4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</w:rPr>
        <w:pict>
          <v:group id="_x0000_s2010" style="position:absolute;left:0;text-align:left;margin-left:-27pt;margin-top:122pt;width:451.65pt;height:313.5pt;z-index:251654656" coordorigin="2268,2307" coordsize="9033,6270">
            <v:shape id="_x0000_s1933" type="#_x0000_t202" style="position:absolute;left:2301;top:2307;width:9000;height:6270" o:regroupid="79" strokeweight="3pt">
              <v:stroke linestyle="thinThin"/>
              <v:textbox style="mso-next-textbox:#_x0000_s1933">
                <w:txbxContent>
                  <w:p w:rsidR="00AC00D9" w:rsidRDefault="00AC00D9" w:rsidP="00CF19CE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CF19CE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CF19C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CF19C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CF19C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34" type="#_x0000_t202" style="position:absolute;left:2556;top:3351;width:3780;height:3426" o:regroupid="79" filled="f" stroked="f" strokeweight="3pt">
              <v:stroke linestyle="thinThin"/>
              <v:textbox style="mso-next-textbox:#_x0000_s1934">
                <w:txbxContent>
                  <w:p w:rsidR="00AC00D9" w:rsidRPr="0005306D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Frecuencias: Asistencia de Profesores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Asistencia de Profesores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0.293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0.646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CF19C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CF19CE"/>
                </w:txbxContent>
              </v:textbox>
            </v:shape>
            <v:shape id="_x0000_s1935" type="#_x0000_t202" style="position:absolute;left:6315;top:3413;width:4605;height:4995" o:regroupid="79" filled="f" stroked="f" strokeweight="3pt">
              <v:stroke linestyle="thinThin"/>
              <v:textbox style="mso-next-textbox:#_x0000_s1935">
                <w:txbxContent>
                  <w:p w:rsidR="00AC00D9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363D5A" w:rsidRDefault="009F7330" w:rsidP="00CF19CE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628900"/>
                          <wp:effectExtent l="0" t="0" r="0" b="0"/>
                          <wp:docPr id="38" name="Imagen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36" type="#_x0000_t202" style="position:absolute;left:2628;top:2346;width:8460;height:1110" o:regroupid="79" filled="f" stroked="f" strokeweight="3pt">
              <v:stroke linestyle="thinThin"/>
              <v:textbox style="mso-next-textbox:#_x0000_s1936">
                <w:txbxContent>
                  <w:p w:rsidR="00AC00D9" w:rsidRPr="0005306D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3.58</w:t>
                    </w:r>
                  </w:p>
                  <w:p w:rsidR="00AC00D9" w:rsidRDefault="00AC00D9" w:rsidP="00CF19CE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CF19CE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Asistencia de los Profesores</w:t>
                    </w:r>
                  </w:p>
                  <w:p w:rsidR="00AC00D9" w:rsidRDefault="00AC00D9" w:rsidP="00CF19CE"/>
                </w:txbxContent>
              </v:textbox>
            </v:shape>
            <v:shape id="_x0000_s1937" type="#_x0000_t202" style="position:absolute;left:2268;top:8208;width:9000;height:369" o:regroupid="79" filled="f" stroked="f" strokeweight="3pt">
              <v:stroke linestyle="thinThin"/>
              <v:textbox style="mso-next-textbox:#_x0000_s1937">
                <w:txbxContent>
                  <w:p w:rsidR="00AC00D9" w:rsidRDefault="00AC00D9" w:rsidP="00CF19CE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CF19CE"/>
                </w:txbxContent>
              </v:textbox>
            </v:shape>
            <v:shape id="_x0000_s1938" type="#_x0000_t202" style="position:absolute;left:2631;top:6237;width:3615;height:1791" o:regroupid="79" filled="f" stroked="f" strokeweight="3pt">
              <v:stroke linestyle="thinThin"/>
              <v:textbox style="mso-next-textbox:#_x0000_s1938">
                <w:txbxContent>
                  <w:p w:rsidR="00AC00D9" w:rsidRDefault="00AC00D9" w:rsidP="00CF19C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4" type="#_x0000_t75" style="width:17.25pt;height:18pt" o:ole="">
                                <v:imagedata r:id="rId8" o:title=""/>
                              </v:shape>
                              <o:OLEObject Type="Embed" ProgID="Equation.3" ShapeID="_x0000_i1044" DrawAspect="Content" ObjectID="_1307777401" r:id="rId29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83.756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CF19CE"/>
                </w:txbxContent>
              </v:textbox>
            </v:shape>
            <w10:wrap type="topAndBottom"/>
          </v:group>
        </w:pict>
      </w:r>
      <w:r w:rsidR="00D737C4">
        <w:rPr>
          <w:rFonts w:ascii="Arial" w:hAnsi="Arial" w:cs="Arial"/>
          <w:lang w:val="es-ES_tradnl" w:eastAsia="es-ES"/>
        </w:rPr>
        <w:t>En el Cuadro 3.5</w:t>
      </w:r>
      <w:r w:rsidR="00720D23">
        <w:rPr>
          <w:rFonts w:ascii="Arial" w:hAnsi="Arial" w:cs="Arial"/>
          <w:lang w:val="es-ES_tradnl" w:eastAsia="es-ES"/>
        </w:rPr>
        <w:t>8</w:t>
      </w:r>
      <w:r w:rsidR="00D737C4" w:rsidRPr="000031BE">
        <w:rPr>
          <w:rFonts w:ascii="Arial" w:hAnsi="Arial" w:cs="Arial"/>
          <w:lang w:val="es-ES_tradnl" w:eastAsia="es-ES"/>
        </w:rPr>
        <w:t xml:space="preserve"> </w:t>
      </w:r>
      <w:r w:rsidR="00D737C4">
        <w:rPr>
          <w:rFonts w:ascii="Arial" w:hAnsi="Arial" w:cs="Arial"/>
          <w:lang w:val="es-ES_tradnl" w:eastAsia="es-ES"/>
        </w:rPr>
        <w:t>se presenta</w:t>
      </w:r>
      <w:r w:rsidR="00D737C4" w:rsidRPr="000031BE">
        <w:rPr>
          <w:rFonts w:ascii="Arial" w:hAnsi="Arial" w:cs="Arial"/>
          <w:lang w:val="es-ES_tradnl" w:eastAsia="es-ES"/>
        </w:rPr>
        <w:t xml:space="preserve"> </w:t>
      </w:r>
      <w:r w:rsidR="00D737C4" w:rsidRPr="00C5191E">
        <w:rPr>
          <w:rFonts w:ascii="Arial" w:hAnsi="Arial" w:cs="Arial"/>
          <w:lang w:val="es-ES_tradnl" w:eastAsia="es-ES"/>
        </w:rPr>
        <w:t xml:space="preserve">el contraste de hipótesis relativo a la igualdad de proporción para cada uno de los valores que toma la variable </w:t>
      </w:r>
      <w:r w:rsidR="005C62A0">
        <w:rPr>
          <w:rFonts w:ascii="Arial" w:hAnsi="Arial" w:cs="Arial"/>
          <w:lang w:val="es-ES_tradnl"/>
        </w:rPr>
        <w:t>Asistencia de los Profesores</w:t>
      </w:r>
      <w:r w:rsidR="00D737C4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D737C4">
        <w:rPr>
          <w:rFonts w:ascii="Arial" w:hAnsi="Arial" w:cs="Arial"/>
          <w:lang w:val="es-ES_tradnl" w:eastAsia="es-ES"/>
        </w:rPr>
        <w:t>.</w:t>
      </w:r>
    </w:p>
    <w:p w:rsidR="00304CD3" w:rsidRDefault="004804F9" w:rsidP="004804F9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S_tradnl"/>
        </w:rPr>
        <w:t xml:space="preserve">Variable: </w:t>
      </w:r>
      <w:r w:rsidR="00304CD3">
        <w:rPr>
          <w:rFonts w:ascii="Arial" w:hAnsi="Arial" w:cs="Arial"/>
          <w:b/>
          <w:bCs/>
          <w:lang w:val="es-EC"/>
        </w:rPr>
        <w:t>“En términos generales, la puntualidad de los profesores de este establecimiento es la requerida”</w:t>
      </w:r>
    </w:p>
    <w:p w:rsidR="00012E9F" w:rsidRDefault="00012E9F" w:rsidP="00012E9F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 xml:space="preserve">El </w:t>
      </w:r>
      <w:r w:rsidR="001763BA" w:rsidRPr="00087AD8">
        <w:rPr>
          <w:rFonts w:ascii="Arial" w:hAnsi="Arial" w:cs="Arial"/>
          <w:lang w:val="es-ES_tradnl"/>
        </w:rPr>
        <w:t>61</w:t>
      </w:r>
      <w:r w:rsidRPr="00087AD8">
        <w:rPr>
          <w:rFonts w:ascii="Arial" w:hAnsi="Arial" w:cs="Arial"/>
          <w:lang w:val="es-ES_tradnl"/>
        </w:rPr>
        <w:t xml:space="preserve">% de los profesores </w:t>
      </w:r>
      <w:r w:rsidR="005C62A0" w:rsidRPr="00087AD8">
        <w:rPr>
          <w:rFonts w:ascii="Arial" w:hAnsi="Arial" w:cs="Arial"/>
          <w:lang w:val="es-ES_tradnl"/>
        </w:rPr>
        <w:t xml:space="preserve">está en </w:t>
      </w:r>
      <w:r w:rsidRPr="00087AD8">
        <w:rPr>
          <w:rFonts w:ascii="Arial" w:hAnsi="Arial" w:cs="Arial"/>
          <w:lang w:val="es-ES_tradnl"/>
        </w:rPr>
        <w:t xml:space="preserve">completo acuerdo con </w:t>
      </w:r>
      <w:r w:rsidR="005C62A0" w:rsidRPr="00087AD8">
        <w:rPr>
          <w:rFonts w:ascii="Arial" w:hAnsi="Arial" w:cs="Arial"/>
          <w:lang w:val="es-ES_tradnl"/>
        </w:rPr>
        <w:t>la proposición l</w:t>
      </w:r>
      <w:r w:rsidRPr="00087AD8">
        <w:rPr>
          <w:rFonts w:ascii="Arial" w:hAnsi="Arial" w:cs="Arial"/>
          <w:lang w:val="es-ES_tradnl"/>
        </w:rPr>
        <w:t xml:space="preserve">a </w:t>
      </w:r>
      <w:r w:rsidR="005C62A0" w:rsidRPr="00087AD8">
        <w:rPr>
          <w:rFonts w:ascii="Arial" w:hAnsi="Arial" w:cs="Arial"/>
          <w:lang w:val="es-ES_tradnl"/>
        </w:rPr>
        <w:t>puntualidad</w:t>
      </w:r>
      <w:r w:rsidRPr="00087AD8">
        <w:rPr>
          <w:rFonts w:ascii="Arial" w:hAnsi="Arial" w:cs="Arial"/>
          <w:lang w:val="es-ES_tradnl"/>
        </w:rPr>
        <w:t xml:space="preserve"> de los profesores </w:t>
      </w:r>
      <w:r w:rsidR="005C62A0" w:rsidRPr="00087AD8">
        <w:rPr>
          <w:rFonts w:ascii="Arial" w:hAnsi="Arial" w:cs="Arial"/>
          <w:lang w:val="es-ES_tradnl"/>
        </w:rPr>
        <w:t xml:space="preserve">del </w:t>
      </w:r>
      <w:r w:rsidRPr="00087AD8">
        <w:rPr>
          <w:rFonts w:ascii="Arial" w:hAnsi="Arial" w:cs="Arial"/>
          <w:lang w:val="es-ES_tradnl"/>
        </w:rPr>
        <w:t xml:space="preserve">establecimiento es la requerida mientras que el </w:t>
      </w:r>
      <w:r w:rsidR="005C62A0" w:rsidRPr="00087AD8">
        <w:rPr>
          <w:rFonts w:ascii="Arial" w:hAnsi="Arial" w:cs="Arial"/>
          <w:lang w:val="es-ES_tradnl"/>
        </w:rPr>
        <w:t>1</w:t>
      </w:r>
      <w:r w:rsidR="009730DC">
        <w:rPr>
          <w:rFonts w:ascii="Arial" w:hAnsi="Arial" w:cs="Arial"/>
          <w:lang w:val="es-ES_tradnl"/>
        </w:rPr>
        <w:t>.</w:t>
      </w:r>
      <w:r w:rsidR="005C62A0" w:rsidRPr="00087AD8">
        <w:rPr>
          <w:rFonts w:ascii="Arial" w:hAnsi="Arial" w:cs="Arial"/>
          <w:lang w:val="es-ES_tradnl"/>
        </w:rPr>
        <w:t>2</w:t>
      </w:r>
      <w:r w:rsidRPr="00087AD8">
        <w:rPr>
          <w:rFonts w:ascii="Arial" w:hAnsi="Arial" w:cs="Arial"/>
          <w:lang w:val="es-ES_tradnl"/>
        </w:rPr>
        <w:t>% está en completo desacuerdo con dicha proposición.</w:t>
      </w:r>
    </w:p>
    <w:p w:rsidR="00012E9F" w:rsidRDefault="003B6341" w:rsidP="00012E9F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noProof/>
        </w:rPr>
        <w:pict>
          <v:group id="_x0000_s2011" style="position:absolute;left:0;text-align:left;margin-left:-27pt;margin-top:104pt;width:451.65pt;height:286.5pt;z-index:251646464" coordorigin="2268,7558" coordsize="9033,5730">
            <v:shape id="_x0000_s1925" type="#_x0000_t202" style="position:absolute;left:2301;top:7558;width:9000;height:5730" o:regroupid="80" strokeweight="3pt">
              <v:stroke linestyle="thinThin"/>
              <v:textbox style="mso-next-textbox:#_x0000_s1925">
                <w:txbxContent>
                  <w:p w:rsidR="00AC00D9" w:rsidRDefault="00AC00D9" w:rsidP="00CF19CE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CF19CE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CF19C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CF19C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CF19C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26" type="#_x0000_t202" style="position:absolute;left:2556;top:8602;width:3780;height:2706" o:regroupid="80" filled="f" stroked="f" strokeweight="3pt">
              <v:stroke linestyle="thinThin"/>
              <v:textbox style="mso-next-textbox:#_x0000_s1926">
                <w:txbxContent>
                  <w:p w:rsidR="00AC00D9" w:rsidRPr="0005306D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Puntualidad de los Profesores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0.049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0.317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0.610</w:t>
                          </w:r>
                        </w:p>
                      </w:tc>
                    </w:tr>
                    <w:tr w:rsidR="00AC00D9">
                      <w:trPr>
                        <w:trHeight w:val="170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CF19CE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CF19CE"/>
                </w:txbxContent>
              </v:textbox>
            </v:shape>
            <v:shape id="_x0000_s1927" type="#_x0000_t202" style="position:absolute;left:6315;top:8664;width:4605;height:4264" o:regroupid="80" filled="f" stroked="f" strokeweight="3pt">
              <v:stroke linestyle="thinThin"/>
              <v:textbox style="mso-next-textbox:#_x0000_s1927">
                <w:txbxContent>
                  <w:p w:rsidR="00AC00D9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4D51F3" w:rsidRDefault="009F7330" w:rsidP="00CF19CE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400300"/>
                          <wp:effectExtent l="0" t="0" r="0" b="0"/>
                          <wp:docPr id="40" name="Imagen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28" type="#_x0000_t202" style="position:absolute;left:2628;top:7597;width:8460;height:1110" o:regroupid="80" filled="f" stroked="f" strokeweight="3pt">
              <v:stroke linestyle="thinThin"/>
              <v:textbox style="mso-next-textbox:#_x0000_s1928">
                <w:txbxContent>
                  <w:p w:rsidR="00AC00D9" w:rsidRPr="0005306D" w:rsidRDefault="00AC00D9" w:rsidP="00CF19C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3.59</w:t>
                    </w:r>
                  </w:p>
                  <w:p w:rsidR="00AC00D9" w:rsidRDefault="00AC00D9" w:rsidP="00CF19CE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CF19CE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Puntualidad de los Profesores</w:t>
                    </w:r>
                  </w:p>
                  <w:p w:rsidR="00AC00D9" w:rsidRDefault="00AC00D9" w:rsidP="00CF19CE"/>
                </w:txbxContent>
              </v:textbox>
            </v:shape>
            <v:shape id="_x0000_s1929" type="#_x0000_t202" style="position:absolute;left:2268;top:12888;width:9000;height:400" o:regroupid="80" filled="f" stroked="f" strokeweight="3pt">
              <v:stroke linestyle="thinThin"/>
              <v:textbox style="mso-next-textbox:#_x0000_s1929">
                <w:txbxContent>
                  <w:p w:rsidR="00AC00D9" w:rsidRDefault="00AC00D9" w:rsidP="00CF19CE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CF19CE"/>
                </w:txbxContent>
              </v:textbox>
            </v:shape>
            <v:shape id="_x0000_s1930" type="#_x0000_t202" style="position:absolute;left:2631;top:11128;width:3615;height:2120" o:regroupid="80" filled="f" stroked="f" strokeweight="3pt">
              <v:stroke linestyle="thinThin"/>
              <v:textbox style="mso-next-textbox:#_x0000_s1930">
                <w:txbxContent>
                  <w:p w:rsidR="00AC00D9" w:rsidRPr="00D737C4" w:rsidRDefault="00AC00D9" w:rsidP="00CF19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Contraste</w:t>
                    </w:r>
                    <w:r w:rsidRPr="00D737C4">
                      <w:rPr>
                        <w:b/>
                        <w:bCs/>
                        <w:sz w:val="18"/>
                        <w:szCs w:val="18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5" type="#_x0000_t75" style="width:17.25pt;height:18pt" o:ole="">
                                <v:imagedata r:id="rId8" o:title=""/>
                              </v:shape>
                              <o:OLEObject Type="Embed" ProgID="Equation.3" ShapeID="_x0000_i1045" DrawAspect="Content" ObjectID="_1307777402" r:id="rId31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45.463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CF19CE"/>
                </w:txbxContent>
              </v:textbox>
            </v:shape>
            <w10:wrap type="topAndBottom"/>
          </v:group>
        </w:pict>
      </w:r>
      <w:r w:rsidR="00012E9F">
        <w:rPr>
          <w:rFonts w:ascii="Arial" w:hAnsi="Arial" w:cs="Arial"/>
          <w:lang w:val="es-ES_tradnl" w:eastAsia="es-ES"/>
        </w:rPr>
        <w:t>En el Cuadro 3.5</w:t>
      </w:r>
      <w:r w:rsidR="001763BA">
        <w:rPr>
          <w:rFonts w:ascii="Arial" w:hAnsi="Arial" w:cs="Arial"/>
          <w:lang w:val="es-ES_tradnl" w:eastAsia="es-ES"/>
        </w:rPr>
        <w:t>9</w:t>
      </w:r>
      <w:r w:rsidR="00012E9F" w:rsidRPr="000031BE">
        <w:rPr>
          <w:rFonts w:ascii="Arial" w:hAnsi="Arial" w:cs="Arial"/>
          <w:lang w:val="es-ES_tradnl" w:eastAsia="es-ES"/>
        </w:rPr>
        <w:t xml:space="preserve"> </w:t>
      </w:r>
      <w:r w:rsidR="00012E9F">
        <w:rPr>
          <w:rFonts w:ascii="Arial" w:hAnsi="Arial" w:cs="Arial"/>
          <w:lang w:val="es-ES_tradnl" w:eastAsia="es-ES"/>
        </w:rPr>
        <w:t>se presenta</w:t>
      </w:r>
      <w:r w:rsidR="00012E9F" w:rsidRPr="000031BE">
        <w:rPr>
          <w:rFonts w:ascii="Arial" w:hAnsi="Arial" w:cs="Arial"/>
          <w:lang w:val="es-ES_tradnl" w:eastAsia="es-ES"/>
        </w:rPr>
        <w:t xml:space="preserve"> </w:t>
      </w:r>
      <w:r w:rsidR="00012E9F" w:rsidRPr="00C5191E">
        <w:rPr>
          <w:rFonts w:ascii="Arial" w:hAnsi="Arial" w:cs="Arial"/>
          <w:lang w:val="es-ES_tradnl" w:eastAsia="es-ES"/>
        </w:rPr>
        <w:t xml:space="preserve">el contraste de hipótesis relativo a la igualdad de proporción para cada uno de los valores que toma la variable </w:t>
      </w:r>
      <w:r w:rsidR="001763BA">
        <w:rPr>
          <w:rFonts w:ascii="Arial" w:hAnsi="Arial" w:cs="Arial"/>
          <w:lang w:val="es-ES_tradnl"/>
        </w:rPr>
        <w:t>Puntualidad de los Profesores</w:t>
      </w:r>
      <w:r w:rsidR="00012E9F" w:rsidRPr="00C5191E">
        <w:rPr>
          <w:rFonts w:ascii="Arial" w:hAnsi="Arial" w:cs="Arial"/>
          <w:lang w:val="es-ES_tradnl" w:eastAsia="es-ES"/>
        </w:rPr>
        <w:t>, concluimos que la hipótesis nula debe ser rechazada</w:t>
      </w:r>
      <w:r w:rsidR="00012E9F">
        <w:rPr>
          <w:rFonts w:ascii="Arial" w:hAnsi="Arial" w:cs="Arial"/>
          <w:lang w:val="es-ES_tradnl" w:eastAsia="es-ES"/>
        </w:rPr>
        <w:t>.</w:t>
      </w:r>
    </w:p>
    <w:p w:rsidR="009544ED" w:rsidRDefault="009544ED" w:rsidP="009544ED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9544ED" w:rsidRDefault="009544ED" w:rsidP="009544ED">
      <w:pPr>
        <w:spacing w:line="480" w:lineRule="auto"/>
        <w:ind w:left="720"/>
        <w:rPr>
          <w:rFonts w:ascii="Arial" w:hAnsi="Arial" w:cs="Arial"/>
          <w:b/>
          <w:bCs/>
          <w:lang w:val="es-EC"/>
        </w:rPr>
      </w:pPr>
    </w:p>
    <w:p w:rsidR="007D38E8" w:rsidRDefault="003B6341" w:rsidP="003B6341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7D38E8">
        <w:rPr>
          <w:rFonts w:ascii="Arial" w:hAnsi="Arial" w:cs="Arial"/>
          <w:b/>
          <w:bCs/>
          <w:lang w:val="es-EC"/>
        </w:rPr>
        <w:t>“En este establecimiento fomentar la participación e</w:t>
      </w:r>
      <w:r w:rsidR="005C62A0">
        <w:rPr>
          <w:rFonts w:ascii="Arial" w:hAnsi="Arial" w:cs="Arial"/>
          <w:b/>
          <w:bCs/>
          <w:lang w:val="es-EC"/>
        </w:rPr>
        <w:t>n</w:t>
      </w:r>
      <w:r w:rsidR="007D38E8">
        <w:rPr>
          <w:rFonts w:ascii="Arial" w:hAnsi="Arial" w:cs="Arial"/>
          <w:b/>
          <w:bCs/>
          <w:lang w:val="es-EC"/>
        </w:rPr>
        <w:t xml:space="preserve"> clases es uno de los factores más importantes dentro del sistema educativo aplicativo”</w:t>
      </w:r>
    </w:p>
    <w:p w:rsidR="005C62A0" w:rsidRDefault="005C62A0" w:rsidP="005C62A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68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3% de los profesores está en completo acuerdo con la proposición la participación en clases es uno de los factores mas importantes mientras que el 2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4% está en completo desacuerdo con dicha proposición.</w:t>
      </w:r>
    </w:p>
    <w:p w:rsidR="009544ED" w:rsidRDefault="00906656" w:rsidP="005C62A0">
      <w:pPr>
        <w:pStyle w:val="NormalWeb"/>
        <w:spacing w:line="480" w:lineRule="auto"/>
        <w:jc w:val="both"/>
        <w:rPr>
          <w:b/>
          <w:bCs/>
          <w:lang w:val="es-EC"/>
        </w:rPr>
      </w:pPr>
      <w:r>
        <w:rPr>
          <w:rFonts w:ascii="Arial" w:hAnsi="Arial" w:cs="Arial"/>
          <w:noProof/>
          <w:lang w:val="es-ES" w:eastAsia="es-ES"/>
        </w:rPr>
        <w:pict>
          <v:group id="_x0000_s2012" style="position:absolute;left:0;text-align:left;margin-left:-27pt;margin-top:139.4pt;width:457.35pt;height:286.5pt;z-index:251655680" coordorigin="2301,4514" coordsize="9147,5730">
            <v:shape id="_x0000_s1677" type="#_x0000_t202" style="position:absolute;left:2301;top:4514;width:9000;height:5674" o:regroupid="81" strokeweight="3pt">
              <v:stroke linestyle="thinThin"/>
              <v:textbox style="mso-next-textbox:#_x0000_s1677">
                <w:txbxContent>
                  <w:p w:rsidR="00AC00D9" w:rsidRDefault="00AC00D9" w:rsidP="00364C0B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364C0B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364C0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4C0B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364C0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678" type="#_x0000_t202" style="position:absolute;left:2556;top:5558;width:3780;height:3426" o:regroupid="81" filled="f" stroked="f" strokeweight="3pt">
              <v:stroke linestyle="thinThin"/>
              <v:textbox style="mso-next-textbox:#_x0000_s1678">
                <w:txbxContent>
                  <w:p w:rsidR="00AC00D9" w:rsidRPr="0005306D" w:rsidRDefault="00AC00D9" w:rsidP="00364C0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Participación de los Estudiantes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0.293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0.683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364C0B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364C0B"/>
                </w:txbxContent>
              </v:textbox>
            </v:shape>
            <v:shape id="_x0000_s1679" type="#_x0000_t202" style="position:absolute;left:6315;top:5620;width:4605;height:4084" o:regroupid="81" filled="f" stroked="f" strokeweight="3pt">
              <v:stroke linestyle="thinThin"/>
              <v:textbox style="mso-next-textbox:#_x0000_s1679">
                <w:txbxContent>
                  <w:p w:rsidR="00AC00D9" w:rsidRDefault="00AC00D9" w:rsidP="00364C0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363D5A" w:rsidRDefault="009F7330" w:rsidP="00364C0B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286000"/>
                          <wp:effectExtent l="0" t="0" r="0" b="0"/>
                          <wp:docPr id="42" name="Imagen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28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680" type="#_x0000_t202" style="position:absolute;left:2448;top:4553;width:8640;height:1110" o:regroupid="81" filled="f" stroked="f" strokeweight="3pt">
              <v:stroke linestyle="thinThin"/>
              <v:textbox style="mso-next-textbox:#_x0000_s1680">
                <w:txbxContent>
                  <w:p w:rsidR="00AC00D9" w:rsidRPr="0005306D" w:rsidRDefault="00AC00D9" w:rsidP="00364C0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3.60</w:t>
                    </w:r>
                  </w:p>
                  <w:p w:rsidR="00AC00D9" w:rsidRDefault="00AC00D9" w:rsidP="00364C0B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364C0B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Participación de los Estudiantes</w:t>
                    </w:r>
                  </w:p>
                  <w:p w:rsidR="00AC00D9" w:rsidRDefault="00AC00D9" w:rsidP="00364C0B"/>
                </w:txbxContent>
              </v:textbox>
            </v:shape>
            <v:shape id="_x0000_s1681" type="#_x0000_t202" style="position:absolute;left:2448;top:9828;width:9000;height:416" o:regroupid="81" filled="f" stroked="f" strokeweight="3pt">
              <v:stroke linestyle="thinThin"/>
              <v:textbox style="mso-next-textbox:#_x0000_s1681">
                <w:txbxContent>
                  <w:p w:rsidR="00AC00D9" w:rsidRDefault="00AC00D9" w:rsidP="00364C0B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364C0B"/>
                </w:txbxContent>
              </v:textbox>
            </v:shape>
            <v:shape id="_x0000_s1682" type="#_x0000_t202" style="position:absolute;left:2628;top:7848;width:3615;height:2104" o:regroupid="81" filled="f" stroked="f" strokeweight="3pt">
              <v:stroke linestyle="thinThin"/>
              <v:textbox style="mso-next-textbox:#_x0000_s1682">
                <w:txbxContent>
                  <w:p w:rsidR="00AC00D9" w:rsidRDefault="00AC00D9" w:rsidP="00364C0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1/3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6" type="#_x0000_t75" style="width:17.25pt;height:18pt" o:ole="">
                                <v:imagedata r:id="rId8" o:title=""/>
                              </v:shape>
                              <o:OLEObject Type="Embed" ProgID="Equation.3" ShapeID="_x0000_i1046" DrawAspect="Content" ObjectID="_1307777403" r:id="rId33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53.951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364C0B"/>
                </w:txbxContent>
              </v:textbox>
            </v:shape>
            <w10:wrap type="topAndBottom"/>
          </v:group>
        </w:pict>
      </w:r>
      <w:r w:rsidR="005C62A0" w:rsidRPr="005C62A0">
        <w:rPr>
          <w:rFonts w:ascii="Arial" w:hAnsi="Arial" w:cs="Arial"/>
          <w:lang w:val="es-ES_tradnl" w:eastAsia="es-ES"/>
        </w:rPr>
        <w:t>En el Cuadro 3.60 se presenta el contraste de hipótesis relativo a la igualdad de proporción para cada uno de los valores que toma la variable Participación en clases, concluimos que la hipótesis nula debe ser rechazada.</w:t>
      </w:r>
    </w:p>
    <w:p w:rsidR="007D38E8" w:rsidRDefault="00906656" w:rsidP="00906656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7D38E8">
        <w:rPr>
          <w:rFonts w:ascii="Arial" w:hAnsi="Arial" w:cs="Arial"/>
          <w:b/>
          <w:bCs/>
          <w:lang w:val="es-EC"/>
        </w:rPr>
        <w:t>“</w:t>
      </w:r>
      <w:r>
        <w:rPr>
          <w:rFonts w:ascii="Arial" w:hAnsi="Arial" w:cs="Arial"/>
          <w:b/>
          <w:bCs/>
          <w:lang w:val="es-EC"/>
        </w:rPr>
        <w:t>L</w:t>
      </w:r>
      <w:r w:rsidR="007D38E8">
        <w:rPr>
          <w:rFonts w:ascii="Arial" w:hAnsi="Arial" w:cs="Arial"/>
          <w:b/>
          <w:bCs/>
          <w:lang w:val="es-EC"/>
        </w:rPr>
        <w:t>as actividades en la es</w:t>
      </w:r>
      <w:r w:rsidR="00BF74C8">
        <w:rPr>
          <w:rFonts w:ascii="Arial" w:hAnsi="Arial" w:cs="Arial"/>
          <w:b/>
          <w:bCs/>
          <w:lang w:val="es-EC"/>
        </w:rPr>
        <w:t>c</w:t>
      </w:r>
      <w:r w:rsidR="007D38E8">
        <w:rPr>
          <w:rFonts w:ascii="Arial" w:hAnsi="Arial" w:cs="Arial"/>
          <w:b/>
          <w:bCs/>
          <w:lang w:val="es-EC"/>
        </w:rPr>
        <w:t>uela y en el  hogar son complementarios en la formación”</w:t>
      </w:r>
    </w:p>
    <w:p w:rsidR="005C62A0" w:rsidRDefault="005C62A0" w:rsidP="005C62A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57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3% de los profesores está en completo acuerdo con la proposición</w:t>
      </w:r>
      <w:r w:rsidR="00906656">
        <w:rPr>
          <w:rFonts w:ascii="Arial" w:hAnsi="Arial" w:cs="Arial"/>
          <w:lang w:val="es-ES_tradnl"/>
        </w:rPr>
        <w:t xml:space="preserve"> de </w:t>
      </w:r>
      <w:r w:rsidRPr="00087AD8">
        <w:rPr>
          <w:rFonts w:ascii="Arial" w:hAnsi="Arial" w:cs="Arial"/>
          <w:lang w:val="es-ES_tradnl"/>
        </w:rPr>
        <w:t xml:space="preserve"> las actividades en escuela y hogar son complementarios en la formación mientras que el 1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2% está en completo desacuerdo con dicha proposición.</w:t>
      </w:r>
    </w:p>
    <w:p w:rsidR="005C62A0" w:rsidRDefault="005C62A0" w:rsidP="005C62A0">
      <w:pPr>
        <w:spacing w:line="480" w:lineRule="auto"/>
        <w:jc w:val="both"/>
        <w:rPr>
          <w:rFonts w:ascii="Arial" w:hAnsi="Arial" w:cs="Arial"/>
          <w:b/>
          <w:bCs/>
          <w:lang w:val="es-EC"/>
        </w:rPr>
      </w:pPr>
      <w:r w:rsidRPr="005C62A0">
        <w:rPr>
          <w:rFonts w:ascii="Arial" w:hAnsi="Arial" w:cs="Arial"/>
          <w:lang w:val="es-ES_tradnl"/>
        </w:rPr>
        <w:t>En el Cuadro 3.6</w:t>
      </w:r>
      <w:r>
        <w:rPr>
          <w:rFonts w:ascii="Arial" w:hAnsi="Arial" w:cs="Arial"/>
          <w:lang w:val="es-ES_tradnl"/>
        </w:rPr>
        <w:t>1</w:t>
      </w:r>
      <w:r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>
        <w:rPr>
          <w:rFonts w:ascii="Arial" w:hAnsi="Arial" w:cs="Arial"/>
          <w:lang w:val="es-ES_tradnl"/>
        </w:rPr>
        <w:t>Actividades Escuela Hogar</w:t>
      </w:r>
      <w:r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9544ED" w:rsidRDefault="00906656" w:rsidP="009544ED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group id="_x0000_s2013" style="position:absolute;margin-left:-18pt;margin-top:3.2pt;width:450pt;height:315pt;z-index:251656704" coordorigin="1908,7308" coordsize="9000,6300">
            <v:shape id="_x0000_s1684" type="#_x0000_t202" style="position:absolute;left:1908;top:7308;width:9000;height:6270" o:regroupid="82" strokeweight="3pt">
              <v:stroke linestyle="thinThin"/>
              <v:textbox style="mso-next-textbox:#_x0000_s1684">
                <w:txbxContent>
                  <w:p w:rsidR="00AC00D9" w:rsidRDefault="00AC00D9" w:rsidP="00BF74C8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BF74C8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BF74C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BF74C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BF74C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685" type="#_x0000_t202" style="position:absolute;left:2163;top:8352;width:3780;height:3426" o:regroupid="82" filled="f" stroked="f" strokeweight="3pt">
              <v:stroke linestyle="thinThin"/>
              <v:textbox style="mso-next-textbox:#_x0000_s1685">
                <w:txbxContent>
                  <w:p w:rsidR="00AC00D9" w:rsidRPr="0005306D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Actividades Escuela Hogar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0.122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0.293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0.573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BF74C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BF74C8"/>
                </w:txbxContent>
              </v:textbox>
            </v:shape>
            <v:shape id="_x0000_s1686" type="#_x0000_t202" style="position:absolute;left:5922;top:8414;width:4605;height:4995" o:regroupid="82" filled="f" stroked="f" strokeweight="3pt">
              <v:stroke linestyle="thinThin"/>
              <v:textbox style="mso-next-textbox:#_x0000_s1686">
                <w:txbxContent>
                  <w:p w:rsidR="00AC00D9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BF74C8" w:rsidRDefault="009F7330" w:rsidP="00BF74C8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687" type="#_x0000_t202" style="position:absolute;left:2088;top:7347;width:8640;height:1110" o:regroupid="82" filled="f" stroked="f" strokeweight="3pt">
              <v:stroke linestyle="thinThin"/>
              <v:textbox style="mso-next-textbox:#_x0000_s1687">
                <w:txbxContent>
                  <w:p w:rsidR="00AC00D9" w:rsidRPr="0005306D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3.61</w:t>
                    </w:r>
                  </w:p>
                  <w:p w:rsidR="00AC00D9" w:rsidRDefault="00AC00D9" w:rsidP="00BF74C8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BF74C8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Actividades Escuela Hogar</w:t>
                    </w:r>
                  </w:p>
                  <w:p w:rsidR="00AC00D9" w:rsidRDefault="00AC00D9" w:rsidP="00BF74C8"/>
                </w:txbxContent>
              </v:textbox>
            </v:shape>
            <v:shape id="_x0000_s1688" type="#_x0000_t202" style="position:absolute;left:1908;top:13248;width:9000;height:360" o:regroupid="82" filled="f" stroked="f" strokeweight="3pt">
              <v:stroke linestyle="thinThin"/>
              <v:textbox style="mso-next-textbox:#_x0000_s1688">
                <w:txbxContent>
                  <w:p w:rsidR="00AC00D9" w:rsidRDefault="00AC00D9" w:rsidP="00BF74C8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BF74C8"/>
                </w:txbxContent>
              </v:textbox>
            </v:shape>
            <v:shape id="_x0000_s1689" type="#_x0000_t202" style="position:absolute;left:2238;top:11238;width:3615;height:2370" o:regroupid="82" filled="f" stroked="f" strokeweight="3pt">
              <v:stroke linestyle="thinThin"/>
              <v:textbox style="mso-next-textbox:#_x0000_s1689">
                <w:txbxContent>
                  <w:p w:rsidR="00AC00D9" w:rsidRDefault="00AC00D9" w:rsidP="00BF74C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7" type="#_x0000_t75" style="width:17.25pt;height:18pt" o:ole="">
                                <v:imagedata r:id="rId8" o:title=""/>
                              </v:shape>
                              <o:OLEObject Type="Embed" ProgID="Equation.3" ShapeID="_x0000_i1047" DrawAspect="Content" ObjectID="_1307777404" r:id="rId3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58.780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BF74C8"/>
                </w:txbxContent>
              </v:textbox>
            </v:shape>
            <w10:wrap type="topAndBottom"/>
          </v:group>
        </w:pict>
      </w:r>
    </w:p>
    <w:p w:rsidR="009544ED" w:rsidRDefault="009544ED" w:rsidP="009544ED">
      <w:pPr>
        <w:spacing w:line="480" w:lineRule="auto"/>
        <w:ind w:left="720"/>
        <w:rPr>
          <w:rFonts w:ascii="Arial" w:hAnsi="Arial" w:cs="Arial"/>
          <w:b/>
          <w:bCs/>
          <w:lang w:val="es-EC"/>
        </w:rPr>
      </w:pPr>
    </w:p>
    <w:p w:rsidR="00D81D90" w:rsidRDefault="003F2938" w:rsidP="003F293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“</w:t>
      </w:r>
      <w:r w:rsidR="00F81454">
        <w:rPr>
          <w:rFonts w:ascii="Arial" w:hAnsi="Arial" w:cs="Arial"/>
          <w:b/>
          <w:bCs/>
          <w:lang w:val="es-EC"/>
        </w:rPr>
        <w:t xml:space="preserve">La </w:t>
      </w:r>
      <w:r w:rsidR="00F81454" w:rsidRPr="00F81454">
        <w:rPr>
          <w:rFonts w:ascii="Arial" w:hAnsi="Arial" w:cs="Arial"/>
          <w:b/>
          <w:bCs/>
          <w:lang w:val="es-EC"/>
        </w:rPr>
        <w:t>situación positiva o negativa dentro del hogar,  incide en el rendimiento escolar del educando</w:t>
      </w:r>
      <w:r w:rsidR="00F81454" w:rsidRPr="005C24BD">
        <w:rPr>
          <w:rFonts w:ascii="Arial" w:hAnsi="Arial" w:cs="Arial"/>
          <w:b/>
          <w:bCs/>
          <w:lang w:val="es-EC"/>
        </w:rPr>
        <w:t>”</w:t>
      </w:r>
    </w:p>
    <w:p w:rsidR="005C62A0" w:rsidRDefault="005C62A0" w:rsidP="005C62A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76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8% de los profesores está en completo acuerdo con la proposición la</w:t>
      </w:r>
      <w:r w:rsidR="00000950" w:rsidRPr="00087AD8">
        <w:rPr>
          <w:rFonts w:ascii="Arial" w:hAnsi="Arial" w:cs="Arial"/>
          <w:lang w:val="es-ES_tradnl"/>
        </w:rPr>
        <w:t xml:space="preserve"> situación dentro del hogar incide en el rendimiento escolar del educando </w:t>
      </w:r>
      <w:r w:rsidRPr="00087AD8">
        <w:rPr>
          <w:rFonts w:ascii="Arial" w:hAnsi="Arial" w:cs="Arial"/>
          <w:lang w:val="es-ES_tradnl"/>
        </w:rPr>
        <w:t>mientras que el 1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2% está en completo desacuerdo con dicha proposición.</w:t>
      </w:r>
    </w:p>
    <w:p w:rsidR="005C62A0" w:rsidRPr="005C62A0" w:rsidRDefault="003F2938" w:rsidP="005C62A0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noProof/>
        </w:rPr>
        <w:pict>
          <v:group id="_x0000_s2014" style="position:absolute;left:0;text-align:left;margin-left:-18pt;margin-top:86pt;width:457.35pt;height:305.05pt;z-index:251657728" coordorigin="2301,7288" coordsize="9147,6101">
            <v:shape id="_x0000_s1691" type="#_x0000_t202" style="position:absolute;left:2301;top:7288;width:9000;height:5960" o:regroupid="83" strokeweight="3pt">
              <v:stroke linestyle="thinThin"/>
              <v:textbox style="mso-next-textbox:#_x0000_s1691">
                <w:txbxContent>
                  <w:p w:rsidR="00AC00D9" w:rsidRDefault="00AC00D9" w:rsidP="00BF74C8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BF74C8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BF74C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BF74C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BF74C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692" type="#_x0000_t202" style="position:absolute;left:2556;top:8332;width:3780;height:2936" o:regroupid="83" filled="f" stroked="f" strokeweight="3pt">
              <v:stroke linestyle="thinThin"/>
              <v:textbox style="mso-next-textbox:#_x0000_s1692">
                <w:txbxContent>
                  <w:p w:rsidR="00AC00D9" w:rsidRPr="0005306D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Situación del Hogar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0.073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0.146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0.768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BF74C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BF74C8"/>
                </w:txbxContent>
              </v:textbox>
            </v:shape>
            <v:shape id="_x0000_s1693" type="#_x0000_t202" style="position:absolute;left:6315;top:8394;width:4605;height:4995" o:regroupid="83" filled="f" stroked="f" strokeweight="3pt">
              <v:stroke linestyle="thinThin"/>
              <v:textbox style="mso-next-textbox:#_x0000_s1693">
                <w:txbxContent>
                  <w:p w:rsidR="00AC00D9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BF74C8" w:rsidRDefault="009F7330" w:rsidP="00BF74C8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694" type="#_x0000_t202" style="position:absolute;left:2448;top:7327;width:8640;height:1241" o:regroupid="83" filled="f" stroked="f" strokeweight="3pt">
              <v:stroke linestyle="thinThin"/>
              <v:textbox style="mso-next-textbox:#_x0000_s1694">
                <w:txbxContent>
                  <w:p w:rsidR="00AC00D9" w:rsidRPr="0005306D" w:rsidRDefault="00AC00D9" w:rsidP="00BF74C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3.62</w:t>
                    </w:r>
                  </w:p>
                  <w:p w:rsidR="00AC00D9" w:rsidRDefault="00AC00D9" w:rsidP="00BF74C8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BF74C8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Situación del Hogar</w:t>
                    </w:r>
                  </w:p>
                  <w:p w:rsidR="00AC00D9" w:rsidRDefault="00AC00D9" w:rsidP="00BF74C8"/>
                </w:txbxContent>
              </v:textbox>
            </v:shape>
            <v:shape id="_x0000_s1695" type="#_x0000_t202" style="position:absolute;left:2448;top:12888;width:9000;height:310" o:regroupid="83" filled="f" stroked="f" strokeweight="3pt">
              <v:stroke linestyle="thinThin"/>
              <v:textbox style="mso-next-textbox:#_x0000_s1695">
                <w:txbxContent>
                  <w:p w:rsidR="00AC00D9" w:rsidRDefault="00AC00D9" w:rsidP="00BF74C8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BF74C8"/>
                </w:txbxContent>
              </v:textbox>
            </v:shape>
            <v:shape id="_x0000_s1696" type="#_x0000_t202" style="position:absolute;left:2628;top:10908;width:3615;height:2210" o:regroupid="83" filled="f" stroked="f" strokeweight="3pt">
              <v:stroke linestyle="thinThin"/>
              <v:textbox style="mso-next-textbox:#_x0000_s1696">
                <w:txbxContent>
                  <w:p w:rsidR="00AC00D9" w:rsidRDefault="00AC00D9" w:rsidP="00BF74C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8" type="#_x0000_t75" style="width:17.25pt;height:18pt" o:ole="">
                                <v:imagedata r:id="rId8" o:title=""/>
                              </v:shape>
                              <o:OLEObject Type="Embed" ProgID="Equation.3" ShapeID="_x0000_i1048" DrawAspect="Content" ObjectID="_1307777405" r:id="rId3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120.439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BF74C8"/>
                </w:txbxContent>
              </v:textbox>
            </v:shape>
            <w10:wrap type="topAndBottom"/>
          </v:group>
        </w:pict>
      </w:r>
      <w:r w:rsidR="005C62A0" w:rsidRPr="005C62A0">
        <w:rPr>
          <w:rFonts w:ascii="Arial" w:hAnsi="Arial" w:cs="Arial"/>
          <w:lang w:val="es-ES_tradnl"/>
        </w:rPr>
        <w:t>En el Cuadro 3.6</w:t>
      </w:r>
      <w:r w:rsidR="00000950">
        <w:rPr>
          <w:rFonts w:ascii="Arial" w:hAnsi="Arial" w:cs="Arial"/>
          <w:lang w:val="es-ES_tradnl"/>
        </w:rPr>
        <w:t>2</w:t>
      </w:r>
      <w:r w:rsidR="005C62A0"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 w:rsidR="00000950">
        <w:rPr>
          <w:rFonts w:ascii="Arial" w:hAnsi="Arial" w:cs="Arial"/>
          <w:lang w:val="es-ES_tradnl"/>
        </w:rPr>
        <w:t>Situación del Hogar</w:t>
      </w:r>
      <w:r w:rsidR="005C62A0"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7D38E8" w:rsidRDefault="007D38E8" w:rsidP="007D38E8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7D38E8" w:rsidRDefault="007D38E8" w:rsidP="007D38E8">
      <w:pPr>
        <w:spacing w:line="480" w:lineRule="auto"/>
        <w:ind w:left="720"/>
        <w:rPr>
          <w:rFonts w:ascii="Arial" w:hAnsi="Arial" w:cs="Arial"/>
          <w:b/>
          <w:bCs/>
          <w:lang w:val="es-EC"/>
        </w:rPr>
      </w:pPr>
    </w:p>
    <w:p w:rsidR="009D54B9" w:rsidRDefault="003F2938" w:rsidP="003F293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9D54B9">
        <w:rPr>
          <w:rFonts w:ascii="Arial" w:hAnsi="Arial" w:cs="Arial"/>
          <w:b/>
          <w:bCs/>
          <w:lang w:val="es-EC"/>
        </w:rPr>
        <w:t xml:space="preserve">“La </w:t>
      </w:r>
      <w:r w:rsidR="009D54B9" w:rsidRPr="009D54B9">
        <w:rPr>
          <w:rFonts w:ascii="Arial" w:hAnsi="Arial" w:cs="Arial"/>
          <w:b/>
          <w:bCs/>
          <w:lang w:val="es-EC"/>
        </w:rPr>
        <w:t>nutrición de los educandos afecta al rendimiento escolar de los mismos”</w:t>
      </w:r>
    </w:p>
    <w:p w:rsidR="0055607D" w:rsidRDefault="0055607D" w:rsidP="0055607D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75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6% de los profesores está en completo acuerdo con la proposición la nutrición de los educandos afecta al rendimiento escolar de los mismos mientras que el 2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4% está en completo desacuerdo con dicha proposición.</w:t>
      </w:r>
    </w:p>
    <w:p w:rsidR="0055607D" w:rsidRPr="0055607D" w:rsidRDefault="003F2938" w:rsidP="0055607D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noProof/>
        </w:rPr>
        <w:pict>
          <v:group id="_x0000_s2015" style="position:absolute;left:0;text-align:left;margin-left:-27pt;margin-top:86pt;width:451.65pt;height:313.5pt;z-index:251658752" coordorigin="2268,7288" coordsize="9033,6270">
            <v:shape id="_x0000_s1698" type="#_x0000_t202" style="position:absolute;left:2301;top:7288;width:9000;height:6270" o:regroupid="84" strokeweight="3pt">
              <v:stroke linestyle="thinThin"/>
              <v:textbox style="mso-next-textbox:#_x0000_s1698">
                <w:txbxContent>
                  <w:p w:rsidR="00AC00D9" w:rsidRDefault="00AC00D9" w:rsidP="002A33BB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2A33BB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2A33B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2A33BB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2A33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699" type="#_x0000_t202" style="position:absolute;left:2556;top:8332;width:3780;height:3426" o:regroupid="84" filled="f" stroked="f" strokeweight="3pt">
              <v:stroke linestyle="thinThin"/>
              <v:textbox style="mso-next-textbox:#_x0000_s1699">
                <w:txbxContent>
                  <w:p w:rsidR="00AC00D9" w:rsidRPr="0005306D" w:rsidRDefault="00AC00D9" w:rsidP="002A33B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Nutrición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Indiferente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0.049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0.171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Completo Acuerdo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0.756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2A33BB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2A33BB"/>
                </w:txbxContent>
              </v:textbox>
            </v:shape>
            <v:shape id="_x0000_s1700" type="#_x0000_t202" style="position:absolute;left:6315;top:8394;width:4605;height:4995" o:regroupid="84" filled="f" stroked="f" strokeweight="3pt">
              <v:stroke linestyle="thinThin"/>
              <v:textbox style="mso-next-textbox:#_x0000_s1700">
                <w:txbxContent>
                  <w:p w:rsidR="00AC00D9" w:rsidRDefault="00AC00D9" w:rsidP="002A33B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2A33BB" w:rsidRDefault="009F7330" w:rsidP="002A33BB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01" type="#_x0000_t202" style="position:absolute;left:2448;top:7327;width:8640;height:1110" o:regroupid="84" filled="f" stroked="f" strokeweight="3pt">
              <v:stroke linestyle="thinThin"/>
              <v:textbox style="mso-next-textbox:#_x0000_s1701">
                <w:txbxContent>
                  <w:p w:rsidR="00AC00D9" w:rsidRPr="0005306D" w:rsidRDefault="00AC00D9" w:rsidP="002A33B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3.63</w:t>
                    </w:r>
                  </w:p>
                  <w:p w:rsidR="00AC00D9" w:rsidRDefault="00AC00D9" w:rsidP="002A33BB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2A33BB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Nutrición de los Educandos</w:t>
                    </w:r>
                  </w:p>
                  <w:p w:rsidR="00AC00D9" w:rsidRDefault="00AC00D9" w:rsidP="002A33BB"/>
                </w:txbxContent>
              </v:textbox>
            </v:shape>
            <v:shape id="_x0000_s1702" type="#_x0000_t202" style="position:absolute;left:2268;top:13018;width:9000;height:410" o:regroupid="84" filled="f" stroked="f" strokeweight="3pt">
              <v:stroke linestyle="thinThin"/>
              <v:textbox style="mso-next-textbox:#_x0000_s1702">
                <w:txbxContent>
                  <w:p w:rsidR="00AC00D9" w:rsidRDefault="00AC00D9" w:rsidP="002A33BB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2A33BB"/>
                </w:txbxContent>
              </v:textbox>
            </v:shape>
            <v:shape id="_x0000_s1703" type="#_x0000_t202" style="position:absolute;left:2628;top:10908;width:3615;height:1980" o:regroupid="84" filled="f" stroked="f" strokeweight="3pt">
              <v:stroke linestyle="thinThin"/>
              <v:textbox style="mso-next-textbox:#_x0000_s1703">
                <w:txbxContent>
                  <w:p w:rsidR="00AC00D9" w:rsidRDefault="00AC00D9" w:rsidP="002A33B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49" type="#_x0000_t75" style="width:17.25pt;height:18pt" o:ole="">
                                <v:imagedata r:id="rId8" o:title=""/>
                              </v:shape>
                              <o:OLEObject Type="Embed" ProgID="Equation.3" ShapeID="_x0000_i1049" DrawAspect="Content" ObjectID="_1307777406" r:id="rId39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116.049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2A33BB"/>
                </w:txbxContent>
              </v:textbox>
            </v:shape>
            <w10:wrap type="topAndBottom"/>
          </v:group>
        </w:pict>
      </w:r>
      <w:r w:rsidR="0055607D" w:rsidRPr="005C62A0">
        <w:rPr>
          <w:rFonts w:ascii="Arial" w:hAnsi="Arial" w:cs="Arial"/>
          <w:lang w:val="es-ES_tradnl"/>
        </w:rPr>
        <w:t>En el Cuadro 3.6</w:t>
      </w:r>
      <w:r w:rsidR="0055607D">
        <w:rPr>
          <w:rFonts w:ascii="Arial" w:hAnsi="Arial" w:cs="Arial"/>
          <w:lang w:val="es-ES_tradnl"/>
        </w:rPr>
        <w:t>3</w:t>
      </w:r>
      <w:r w:rsidR="0055607D"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 w:rsidR="0055607D">
        <w:rPr>
          <w:rFonts w:ascii="Arial" w:hAnsi="Arial" w:cs="Arial"/>
          <w:lang w:val="es-ES_tradnl"/>
        </w:rPr>
        <w:t>Nutrición de los Educandos</w:t>
      </w:r>
      <w:r w:rsidR="0055607D"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7D38E8" w:rsidRDefault="007D38E8" w:rsidP="002A33BB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FC7393" w:rsidRDefault="0055607D" w:rsidP="003F293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3F2938">
        <w:rPr>
          <w:rFonts w:ascii="Arial" w:hAnsi="Arial" w:cs="Arial"/>
          <w:b/>
          <w:bCs/>
          <w:lang w:val="es-EC"/>
        </w:rPr>
        <w:t xml:space="preserve">Variable: </w:t>
      </w:r>
      <w:r w:rsidR="00FC7393">
        <w:rPr>
          <w:rFonts w:ascii="Arial" w:hAnsi="Arial" w:cs="Arial"/>
          <w:b/>
          <w:bCs/>
          <w:lang w:val="es-EC"/>
        </w:rPr>
        <w:t>Control de tareas</w:t>
      </w:r>
    </w:p>
    <w:p w:rsidR="009B4BD4" w:rsidRDefault="009B4BD4" w:rsidP="009B4BD4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91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5% de los profesores respondió que el control de tareas debe realizarse diariamente, el 6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1% respondió que debería ser cada dos días y el 2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4% opina que el control de tareas debería hacerse semanalmente.</w:t>
      </w:r>
    </w:p>
    <w:p w:rsidR="009B4BD4" w:rsidRPr="009B4BD4" w:rsidRDefault="009B4BD4" w:rsidP="009B4BD4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 w:rsidRPr="005C62A0">
        <w:rPr>
          <w:rFonts w:ascii="Arial" w:hAnsi="Arial" w:cs="Arial"/>
          <w:lang w:val="es-ES_tradnl"/>
        </w:rPr>
        <w:t>En el Cuadro 3.6</w:t>
      </w:r>
      <w:r>
        <w:rPr>
          <w:rFonts w:ascii="Arial" w:hAnsi="Arial" w:cs="Arial"/>
          <w:lang w:val="es-ES_tradnl"/>
        </w:rPr>
        <w:t>4</w:t>
      </w:r>
      <w:r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>
        <w:rPr>
          <w:rFonts w:ascii="Arial" w:hAnsi="Arial" w:cs="Arial"/>
          <w:lang w:val="es-ES_tradnl"/>
        </w:rPr>
        <w:t>Control de Tareas</w:t>
      </w:r>
      <w:r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7D38E8" w:rsidRDefault="003F2938" w:rsidP="007D38E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group id="_x0000_s2016" style="position:absolute;margin-left:-27pt;margin-top:21.8pt;width:450pt;height:295.5pt;z-index:251659776" coordorigin="1728,7128" coordsize="9000,5910">
            <v:shape id="_x0000_s1705" type="#_x0000_t202" style="position:absolute;left:1728;top:7128;width:9000;height:5910" o:regroupid="85" strokeweight="3pt">
              <v:stroke linestyle="thinThin"/>
              <v:textbox style="mso-next-textbox:#_x0000_s1705">
                <w:txbxContent>
                  <w:p w:rsidR="00AC00D9" w:rsidRDefault="00AC00D9" w:rsidP="004C1FCD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4C1FCD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4C1FC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C1FCD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4C1FCD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706" type="#_x0000_t202" style="position:absolute;left:1983;top:8172;width:3780;height:3426" o:regroupid="85" filled="f" stroked="f" strokeweight="3pt">
              <v:stroke linestyle="thinThin"/>
              <v:textbox style="mso-next-textbox:#_x0000_s1706">
                <w:txbxContent>
                  <w:p w:rsidR="00AC00D9" w:rsidRPr="0005306D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Control de Tareas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Diariamente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0.915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Cada Dos Días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0.061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Semanalmente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4C1FCD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C1FCD"/>
                </w:txbxContent>
              </v:textbox>
            </v:shape>
            <v:shape id="_x0000_s1707" type="#_x0000_t202" style="position:absolute;left:5742;top:8234;width:4605;height:4474" o:regroupid="85" filled="f" stroked="f" strokeweight="3pt">
              <v:stroke linestyle="thinThin"/>
              <v:textbox style="mso-next-textbox:#_x0000_s1707">
                <w:txbxContent>
                  <w:p w:rsidR="00AC00D9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4C1FCD" w:rsidRDefault="009F7330" w:rsidP="004C1FCD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14600" cy="2501900"/>
                          <wp:effectExtent l="0" t="0" r="0" b="0"/>
                          <wp:docPr id="50" name="Imagen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0" cy="2501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08" type="#_x0000_t202" style="position:absolute;left:2328;top:7167;width:7563;height:1110" o:regroupid="85" filled="f" stroked="f" strokeweight="3pt">
              <v:stroke linestyle="thinThin"/>
              <v:textbox style="mso-next-textbox:#_x0000_s1708">
                <w:txbxContent>
                  <w:p w:rsidR="00AC00D9" w:rsidRPr="0005306D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3.64</w:t>
                    </w:r>
                  </w:p>
                  <w:p w:rsidR="00AC00D9" w:rsidRDefault="00AC00D9" w:rsidP="004C1FCD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4C1FCD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Control de Tareas</w:t>
                    </w:r>
                  </w:p>
                  <w:p w:rsidR="00AC00D9" w:rsidRDefault="00AC00D9" w:rsidP="004C1FCD"/>
                </w:txbxContent>
              </v:textbox>
            </v:shape>
            <v:shape id="_x0000_s1709" type="#_x0000_t202" style="position:absolute;left:1728;top:12528;width:9000;height:360" o:regroupid="85" filled="f" stroked="f" strokeweight="3pt">
              <v:stroke linestyle="thinThin"/>
              <v:textbox style="mso-next-textbox:#_x0000_s1709">
                <w:txbxContent>
                  <w:p w:rsidR="00AC00D9" w:rsidRDefault="00AC00D9" w:rsidP="004C1FCD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4C1FCD"/>
                </w:txbxContent>
              </v:textbox>
            </v:shape>
            <v:shape id="_x0000_s1710" type="#_x0000_t202" style="position:absolute;left:2088;top:10548;width:3615;height:2190" o:regroupid="85" filled="f" stroked="f" strokeweight="3pt">
              <v:stroke linestyle="thinThin"/>
              <v:textbox style="mso-next-textbox:#_x0000_s1710">
                <w:txbxContent>
                  <w:p w:rsidR="00AC00D9" w:rsidRDefault="00AC00D9" w:rsidP="004C1FC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1/3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50" type="#_x0000_t75" style="width:17.25pt;height:18pt" o:ole="">
                                <v:imagedata r:id="rId8" o:title=""/>
                              </v:shape>
                              <o:OLEObject Type="Embed" ProgID="Equation.3" ShapeID="_x0000_i1050" DrawAspect="Content" ObjectID="_1307777407" r:id="rId41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124.854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4C1FCD"/>
                </w:txbxContent>
              </v:textbox>
            </v:shape>
            <w10:wrap type="topAndBottom"/>
          </v:group>
        </w:pict>
      </w:r>
    </w:p>
    <w:p w:rsidR="007D38E8" w:rsidRDefault="007D38E8" w:rsidP="007D38E8">
      <w:pPr>
        <w:spacing w:line="480" w:lineRule="auto"/>
        <w:ind w:left="720"/>
        <w:rPr>
          <w:rFonts w:ascii="Arial" w:hAnsi="Arial" w:cs="Arial"/>
          <w:b/>
          <w:bCs/>
          <w:lang w:val="es-EC"/>
        </w:rPr>
      </w:pPr>
    </w:p>
    <w:p w:rsidR="00FC7393" w:rsidRDefault="009B4BD4" w:rsidP="003F293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3F2938">
        <w:rPr>
          <w:rFonts w:ascii="Arial" w:hAnsi="Arial" w:cs="Arial"/>
          <w:b/>
          <w:bCs/>
          <w:lang w:val="es-EC"/>
        </w:rPr>
        <w:t xml:space="preserve">Variable: </w:t>
      </w:r>
      <w:r w:rsidR="00FC7393">
        <w:rPr>
          <w:rFonts w:ascii="Arial" w:hAnsi="Arial" w:cs="Arial"/>
          <w:b/>
          <w:bCs/>
          <w:lang w:val="es-EC"/>
        </w:rPr>
        <w:t>Sistema de evaluación</w:t>
      </w:r>
    </w:p>
    <w:p w:rsidR="009B4BD4" w:rsidRDefault="009B4BD4" w:rsidP="009B4BD4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92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 xml:space="preserve">7% de los profesores respondió que el </w:t>
      </w:r>
      <w:r w:rsidR="00CB447C" w:rsidRPr="00087AD8">
        <w:rPr>
          <w:rFonts w:ascii="Arial" w:hAnsi="Arial" w:cs="Arial"/>
          <w:lang w:val="es-ES_tradnl"/>
        </w:rPr>
        <w:t>sistema de evaluación debería ser Aportes y Exámenes</w:t>
      </w:r>
      <w:r w:rsidRPr="00087AD8">
        <w:rPr>
          <w:rFonts w:ascii="Arial" w:hAnsi="Arial" w:cs="Arial"/>
          <w:lang w:val="es-ES_tradnl"/>
        </w:rPr>
        <w:t xml:space="preserve">, el </w:t>
      </w:r>
      <w:r w:rsidR="00CB447C" w:rsidRPr="00087AD8">
        <w:rPr>
          <w:rFonts w:ascii="Arial" w:hAnsi="Arial" w:cs="Arial"/>
          <w:lang w:val="es-ES_tradnl"/>
        </w:rPr>
        <w:t>2</w:t>
      </w:r>
      <w:r w:rsidR="009730DC">
        <w:rPr>
          <w:rFonts w:ascii="Arial" w:hAnsi="Arial" w:cs="Arial"/>
          <w:lang w:val="es-ES_tradnl"/>
        </w:rPr>
        <w:t>.</w:t>
      </w:r>
      <w:r w:rsidR="00CB447C" w:rsidRPr="00087AD8">
        <w:rPr>
          <w:rFonts w:ascii="Arial" w:hAnsi="Arial" w:cs="Arial"/>
          <w:lang w:val="es-ES_tradnl"/>
        </w:rPr>
        <w:t>4</w:t>
      </w:r>
      <w:r w:rsidRPr="00087AD8">
        <w:rPr>
          <w:rFonts w:ascii="Arial" w:hAnsi="Arial" w:cs="Arial"/>
          <w:lang w:val="es-ES_tradnl"/>
        </w:rPr>
        <w:t xml:space="preserve">% respondió que debería ser </w:t>
      </w:r>
      <w:r w:rsidR="00CB447C" w:rsidRPr="00087AD8">
        <w:rPr>
          <w:rFonts w:ascii="Arial" w:hAnsi="Arial" w:cs="Arial"/>
          <w:lang w:val="es-ES_tradnl"/>
        </w:rPr>
        <w:t>sólo aportes</w:t>
      </w:r>
      <w:r w:rsidRPr="00087AD8">
        <w:rPr>
          <w:rFonts w:ascii="Arial" w:hAnsi="Arial" w:cs="Arial"/>
          <w:lang w:val="es-ES_tradnl"/>
        </w:rPr>
        <w:t xml:space="preserve"> y el </w:t>
      </w:r>
      <w:r w:rsidR="00CB447C" w:rsidRPr="00087AD8">
        <w:rPr>
          <w:rFonts w:ascii="Arial" w:hAnsi="Arial" w:cs="Arial"/>
          <w:lang w:val="es-ES_tradnl"/>
        </w:rPr>
        <w:t>4</w:t>
      </w:r>
      <w:r w:rsidR="009730DC">
        <w:rPr>
          <w:rFonts w:ascii="Arial" w:hAnsi="Arial" w:cs="Arial"/>
          <w:lang w:val="es-ES_tradnl"/>
        </w:rPr>
        <w:t>.</w:t>
      </w:r>
      <w:r w:rsidR="00CB447C" w:rsidRPr="00087AD8">
        <w:rPr>
          <w:rFonts w:ascii="Arial" w:hAnsi="Arial" w:cs="Arial"/>
          <w:lang w:val="es-ES_tradnl"/>
        </w:rPr>
        <w:t>9</w:t>
      </w:r>
      <w:r w:rsidRPr="00087AD8">
        <w:rPr>
          <w:rFonts w:ascii="Arial" w:hAnsi="Arial" w:cs="Arial"/>
          <w:lang w:val="es-ES_tradnl"/>
        </w:rPr>
        <w:t xml:space="preserve">% opina que el </w:t>
      </w:r>
      <w:r w:rsidR="00CB447C" w:rsidRPr="00087AD8">
        <w:rPr>
          <w:rFonts w:ascii="Arial" w:hAnsi="Arial" w:cs="Arial"/>
          <w:lang w:val="es-ES_tradnl"/>
        </w:rPr>
        <w:t>sistema de evaluación</w:t>
      </w:r>
      <w:r w:rsidRPr="00087AD8">
        <w:rPr>
          <w:rFonts w:ascii="Arial" w:hAnsi="Arial" w:cs="Arial"/>
          <w:lang w:val="es-ES_tradnl"/>
        </w:rPr>
        <w:t xml:space="preserve"> deber</w:t>
      </w:r>
      <w:r w:rsidR="00CB447C" w:rsidRPr="00087AD8">
        <w:rPr>
          <w:rFonts w:ascii="Arial" w:hAnsi="Arial" w:cs="Arial"/>
          <w:lang w:val="es-ES_tradnl"/>
        </w:rPr>
        <w:t xml:space="preserve">ía </w:t>
      </w:r>
      <w:r w:rsidRPr="00087AD8">
        <w:rPr>
          <w:rFonts w:ascii="Arial" w:hAnsi="Arial" w:cs="Arial"/>
          <w:lang w:val="es-ES_tradnl"/>
        </w:rPr>
        <w:t>se</w:t>
      </w:r>
      <w:r w:rsidR="00CB447C" w:rsidRPr="00087AD8">
        <w:rPr>
          <w:rFonts w:ascii="Arial" w:hAnsi="Arial" w:cs="Arial"/>
          <w:lang w:val="es-ES_tradnl"/>
        </w:rPr>
        <w:t>r</w:t>
      </w:r>
      <w:r w:rsidRPr="00087AD8">
        <w:rPr>
          <w:rFonts w:ascii="Arial" w:hAnsi="Arial" w:cs="Arial"/>
          <w:lang w:val="es-ES_tradnl"/>
        </w:rPr>
        <w:t xml:space="preserve"> </w:t>
      </w:r>
      <w:r w:rsidR="00CB447C" w:rsidRPr="00087AD8">
        <w:rPr>
          <w:rFonts w:ascii="Arial" w:hAnsi="Arial" w:cs="Arial"/>
          <w:lang w:val="es-ES_tradnl"/>
        </w:rPr>
        <w:t>solo exámene</w:t>
      </w:r>
      <w:r w:rsidR="00CB447C" w:rsidRPr="00196734">
        <w:rPr>
          <w:rFonts w:ascii="Arial" w:hAnsi="Arial" w:cs="Arial"/>
          <w:lang w:val="es-ES_tradnl"/>
        </w:rPr>
        <w:t>s</w:t>
      </w:r>
      <w:r w:rsidRPr="00196734">
        <w:rPr>
          <w:rFonts w:ascii="Arial" w:hAnsi="Arial" w:cs="Arial"/>
          <w:lang w:val="es-ES_tradnl"/>
        </w:rPr>
        <w:t>.</w:t>
      </w:r>
    </w:p>
    <w:p w:rsidR="009B4BD4" w:rsidRPr="009B4BD4" w:rsidRDefault="009B4BD4" w:rsidP="009B4BD4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 w:rsidRPr="005C62A0">
        <w:rPr>
          <w:rFonts w:ascii="Arial" w:hAnsi="Arial" w:cs="Arial"/>
          <w:lang w:val="es-ES_tradnl"/>
        </w:rPr>
        <w:t>En el Cuadro 3.6</w:t>
      </w:r>
      <w:r w:rsidR="00CB447C">
        <w:rPr>
          <w:rFonts w:ascii="Arial" w:hAnsi="Arial" w:cs="Arial"/>
          <w:lang w:val="es-ES_tradnl"/>
        </w:rPr>
        <w:t>5</w:t>
      </w:r>
      <w:r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 w:rsidR="00CB447C">
        <w:rPr>
          <w:rFonts w:ascii="Arial" w:hAnsi="Arial" w:cs="Arial"/>
          <w:lang w:val="es-ES_tradnl"/>
        </w:rPr>
        <w:t>Sistema de Evaluación</w:t>
      </w:r>
      <w:r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9B4BD4" w:rsidRDefault="003F2938" w:rsidP="009B4BD4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group id="_x0000_s2017" style="position:absolute;margin-left:-18pt;margin-top:30.8pt;width:451.65pt;height:298pt;z-index:251660800" coordorigin="2268,7288" coordsize="9033,5960">
            <v:shape id="_x0000_s1712" type="#_x0000_t202" style="position:absolute;left:2301;top:7288;width:9000;height:5780" o:regroupid="86" strokeweight="3pt">
              <v:stroke linestyle="thinThin"/>
              <v:textbox style="mso-next-textbox:#_x0000_s1712">
                <w:txbxContent>
                  <w:p w:rsidR="00AC00D9" w:rsidRDefault="00AC00D9" w:rsidP="004C1FCD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4C1FCD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4C1FC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C1FCD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4C1FCD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713" type="#_x0000_t202" style="position:absolute;left:2556;top:8332;width:3780;height:3426" o:regroupid="86" filled="f" stroked="f" strokeweight="3pt">
              <v:stroke linestyle="thinThin"/>
              <v:textbox style="mso-next-textbox:#_x0000_s1713">
                <w:txbxContent>
                  <w:p w:rsidR="00AC00D9" w:rsidRPr="0005306D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Sistema de Evaluación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Solo Aporte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Aportes y Exámenes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0.927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Sólo Exámenes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0.049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4C1FCD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C1FCD"/>
                </w:txbxContent>
              </v:textbox>
            </v:shape>
            <v:shape id="_x0000_s1714" type="#_x0000_t202" style="position:absolute;left:6315;top:8394;width:4605;height:4674" o:regroupid="86" filled="f" stroked="f" strokeweight="3pt">
              <v:stroke linestyle="thinThin"/>
              <v:textbox style="mso-next-textbox:#_x0000_s1714">
                <w:txbxContent>
                  <w:p w:rsidR="00AC00D9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4C1FCD" w:rsidRDefault="009F7330" w:rsidP="004C1FCD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14600" cy="2501900"/>
                          <wp:effectExtent l="0" t="0" r="0" b="0"/>
                          <wp:docPr id="52" name="Imagen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0" cy="2501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15" type="#_x0000_t202" style="position:absolute;left:2901;top:7327;width:7563;height:1110" o:regroupid="86" filled="f" stroked="f" strokeweight="3pt">
              <v:stroke linestyle="thinThin"/>
              <v:textbox style="mso-next-textbox:#_x0000_s1715">
                <w:txbxContent>
                  <w:p w:rsidR="00AC00D9" w:rsidRPr="0005306D" w:rsidRDefault="00AC00D9" w:rsidP="004C1FCD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3.65</w:t>
                    </w:r>
                  </w:p>
                  <w:p w:rsidR="00AC00D9" w:rsidRDefault="00AC00D9" w:rsidP="004C1FCD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4C1FCD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Sistema de Evaluación</w:t>
                    </w:r>
                  </w:p>
                  <w:p w:rsidR="00AC00D9" w:rsidRDefault="00AC00D9" w:rsidP="004C1FCD"/>
                </w:txbxContent>
              </v:textbox>
            </v:shape>
            <v:shape id="_x0000_s1716" type="#_x0000_t202" style="position:absolute;left:2268;top:12708;width:9000;height:540" o:regroupid="86" filled="f" stroked="f" strokeweight="3pt">
              <v:stroke linestyle="thinThin"/>
              <v:textbox style="mso-next-textbox:#_x0000_s1716">
                <w:txbxContent>
                  <w:p w:rsidR="00AC00D9" w:rsidRDefault="00AC00D9" w:rsidP="004C1FCD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4C1FCD"/>
                </w:txbxContent>
              </v:textbox>
            </v:shape>
            <v:shape id="_x0000_s1717" type="#_x0000_t202" style="position:absolute;left:2631;top:10858;width:3615;height:2030" o:regroupid="86" filled="f" stroked="f" strokeweight="3pt">
              <v:stroke linestyle="thinThin"/>
              <v:textbox style="mso-next-textbox:#_x0000_s1717">
                <w:txbxContent>
                  <w:p w:rsidR="00AC00D9" w:rsidRDefault="00AC00D9" w:rsidP="004C1FCD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1/3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51" type="#_x0000_t75" style="width:17.25pt;height:18pt" o:ole="">
                                <v:imagedata r:id="rId8" o:title=""/>
                              </v:shape>
                              <o:OLEObject Type="Embed" ProgID="Equation.3" ShapeID="_x0000_i1051" DrawAspect="Content" ObjectID="_1307777408" r:id="rId43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130.049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4C1FCD"/>
                </w:txbxContent>
              </v:textbox>
            </v:shape>
            <w10:wrap type="topAndBottom"/>
          </v:group>
        </w:pict>
      </w:r>
    </w:p>
    <w:p w:rsidR="007D38E8" w:rsidRDefault="007D38E8" w:rsidP="004C1FCD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7D38E8" w:rsidRDefault="007D38E8" w:rsidP="007D38E8">
      <w:pPr>
        <w:spacing w:line="480" w:lineRule="auto"/>
        <w:ind w:left="720"/>
        <w:rPr>
          <w:rFonts w:ascii="Arial" w:hAnsi="Arial" w:cs="Arial"/>
          <w:b/>
          <w:bCs/>
          <w:lang w:val="es-EC"/>
        </w:rPr>
      </w:pPr>
    </w:p>
    <w:p w:rsidR="00FC7393" w:rsidRDefault="00CB447C" w:rsidP="003F2938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3F2938">
        <w:rPr>
          <w:rFonts w:ascii="Arial" w:hAnsi="Arial" w:cs="Arial"/>
          <w:b/>
          <w:bCs/>
          <w:lang w:val="es-EC"/>
        </w:rPr>
        <w:t xml:space="preserve">Variable: </w:t>
      </w:r>
      <w:r w:rsidR="00FC7393">
        <w:rPr>
          <w:rFonts w:ascii="Arial" w:hAnsi="Arial" w:cs="Arial"/>
          <w:b/>
          <w:bCs/>
          <w:lang w:val="es-EC"/>
        </w:rPr>
        <w:t>Frecuencia de evaluación</w:t>
      </w:r>
    </w:p>
    <w:p w:rsidR="00CB447C" w:rsidRDefault="00CB447C" w:rsidP="00CB447C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087AD8">
        <w:rPr>
          <w:rFonts w:ascii="Arial" w:hAnsi="Arial" w:cs="Arial"/>
          <w:lang w:val="es-ES_tradnl"/>
        </w:rPr>
        <w:t>El 59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 xml:space="preserve">8% de los profesores respondió que la </w:t>
      </w:r>
      <w:r w:rsidR="00087AD8" w:rsidRPr="00087AD8">
        <w:rPr>
          <w:rFonts w:ascii="Arial" w:hAnsi="Arial" w:cs="Arial"/>
          <w:lang w:val="es-ES_tradnl"/>
        </w:rPr>
        <w:t>frecuencia</w:t>
      </w:r>
      <w:r w:rsidRPr="00087AD8">
        <w:rPr>
          <w:rFonts w:ascii="Arial" w:hAnsi="Arial" w:cs="Arial"/>
          <w:lang w:val="es-ES_tradnl"/>
        </w:rPr>
        <w:t xml:space="preserve"> de evaluación debería ser Trimestral, el 20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7% respondió que debería ser mensual y el 13</w:t>
      </w:r>
      <w:r w:rsidR="009730DC">
        <w:rPr>
          <w:rFonts w:ascii="Arial" w:hAnsi="Arial" w:cs="Arial"/>
          <w:lang w:val="es-ES_tradnl"/>
        </w:rPr>
        <w:t>.</w:t>
      </w:r>
      <w:r w:rsidRPr="00087AD8">
        <w:rPr>
          <w:rFonts w:ascii="Arial" w:hAnsi="Arial" w:cs="Arial"/>
          <w:lang w:val="es-ES_tradnl"/>
        </w:rPr>
        <w:t>4% opina que la frecuencia de evaluación debería ser semanal.</w:t>
      </w:r>
    </w:p>
    <w:p w:rsidR="00CB447C" w:rsidRPr="009B4BD4" w:rsidRDefault="00C66B96" w:rsidP="00CB447C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</w:rPr>
        <w:pict>
          <v:group id="_x0000_s2018" style="position:absolute;left:0;text-align:left;margin-left:-27pt;margin-top:104.6pt;width:451.65pt;height:316pt;z-index:251661824" coordorigin="2268,7288" coordsize="9033,6320">
            <v:shape id="_x0000_s1727" type="#_x0000_t202" style="position:absolute;left:2301;top:7288;width:9000;height:6140" o:regroupid="87" strokeweight="3pt">
              <v:stroke linestyle="thinThin"/>
              <v:textbox style="mso-next-textbox:#_x0000_s1727">
                <w:txbxContent>
                  <w:p w:rsidR="00AC00D9" w:rsidRDefault="00AC00D9" w:rsidP="0069718A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69718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69718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69718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69718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728" type="#_x0000_t202" style="position:absolute;left:2556;top:8332;width:3780;height:3426" o:regroupid="87" filled="f" stroked="f" strokeweight="3pt">
              <v:stroke linestyle="thinThin"/>
              <v:textbox style="mso-next-textbox:#_x0000_s1728">
                <w:txbxContent>
                  <w:p w:rsidR="00AC00D9" w:rsidRPr="0005306D" w:rsidRDefault="00AC00D9" w:rsidP="0069718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 de la Evaluación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Semanal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0.134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Mensual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0.207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Bimestral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0.024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Trimestral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0.598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Otros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69718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69718A"/>
                </w:txbxContent>
              </v:textbox>
            </v:shape>
            <v:shape id="_x0000_s1729" type="#_x0000_t202" style="position:absolute;left:6315;top:8394;width:4605;height:4995" o:regroupid="87" filled="f" stroked="f" strokeweight="3pt">
              <v:stroke linestyle="thinThin"/>
              <v:textbox style="mso-next-textbox:#_x0000_s1729">
                <w:txbxContent>
                  <w:p w:rsidR="00AC00D9" w:rsidRDefault="00AC00D9" w:rsidP="0069718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69718A" w:rsidRDefault="009F7330" w:rsidP="0069718A">
                    <w:pPr>
                      <w:ind w:left="708" w:hanging="70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43200"/>
                          <wp:effectExtent l="0" t="0" r="0" b="0"/>
                          <wp:docPr id="54" name="Imagen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730" type="#_x0000_t202" style="position:absolute;left:2448;top:7327;width:8640;height:1110" o:regroupid="87" filled="f" stroked="f" strokeweight="3pt">
              <v:stroke linestyle="thinThin"/>
              <v:textbox style="mso-next-textbox:#_x0000_s1730">
                <w:txbxContent>
                  <w:p w:rsidR="00AC00D9" w:rsidRPr="0005306D" w:rsidRDefault="00AC00D9" w:rsidP="0069718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3.4.2</w:t>
                    </w:r>
                  </w:p>
                  <w:p w:rsidR="00AC00D9" w:rsidRDefault="00AC00D9" w:rsidP="0069718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69718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 xml:space="preserve">Frecuencia de </w:t>
                    </w:r>
                    <w:smartTag w:uri="urn:schemas-microsoft-com:office:smarttags" w:element="PersonName">
                      <w:smartTagPr>
                        <w:attr w:name="ProductID" w:val="la Evaluaci￳n"/>
                      </w:smartTagPr>
                      <w:r>
                        <w:rPr>
                          <w:b/>
                          <w:bCs/>
                        </w:rPr>
                        <w:t>la Evaluación</w:t>
                      </w:r>
                    </w:smartTag>
                  </w:p>
                  <w:p w:rsidR="00AC00D9" w:rsidRDefault="00AC00D9" w:rsidP="0069718A"/>
                </w:txbxContent>
              </v:textbox>
            </v:shape>
            <v:shape id="_x0000_s1731" type="#_x0000_t202" style="position:absolute;left:2268;top:13068;width:9000;height:540" o:regroupid="87" filled="f" stroked="f" strokeweight="3pt">
              <v:stroke linestyle="thinThin"/>
              <v:textbox style="mso-next-textbox:#_x0000_s1731">
                <w:txbxContent>
                  <w:p w:rsidR="00AC00D9" w:rsidRDefault="00AC00D9" w:rsidP="0069718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69718A"/>
                </w:txbxContent>
              </v:textbox>
            </v:shape>
            <v:shape id="_x0000_s1732" type="#_x0000_t202" style="position:absolute;left:2631;top:11218;width:3615;height:2210" o:regroupid="87" filled="f" stroked="f" strokeweight="3pt">
              <v:stroke linestyle="thinThin"/>
              <v:textbox style="mso-next-textbox:#_x0000_s1732">
                <w:txbxContent>
                  <w:p w:rsidR="00AC00D9" w:rsidRDefault="00AC00D9" w:rsidP="0069718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5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1/5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52" type="#_x0000_t75" style="width:17.25pt;height:18pt" o:ole="">
                                <v:imagedata r:id="rId8" o:title=""/>
                              </v:shape>
                              <o:OLEObject Type="Embed" ProgID="Equation.3" ShapeID="_x0000_i1052" DrawAspect="Content" ObjectID="_1307777409" r:id="rId4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90.195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AC00D9" w:rsidRDefault="00AC00D9" w:rsidP="0069718A"/>
                </w:txbxContent>
              </v:textbox>
            </v:shape>
            <w10:wrap type="topAndBottom"/>
          </v:group>
        </w:pict>
      </w:r>
      <w:r w:rsidR="00CB447C" w:rsidRPr="005C62A0">
        <w:rPr>
          <w:rFonts w:ascii="Arial" w:hAnsi="Arial" w:cs="Arial"/>
          <w:lang w:val="es-ES_tradnl"/>
        </w:rPr>
        <w:t>En el Cuadro 3.6</w:t>
      </w:r>
      <w:r w:rsidR="00CB447C">
        <w:rPr>
          <w:rFonts w:ascii="Arial" w:hAnsi="Arial" w:cs="Arial"/>
          <w:lang w:val="es-ES_tradnl"/>
        </w:rPr>
        <w:t>6</w:t>
      </w:r>
      <w:r w:rsidR="00CB447C"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 w:rsidR="00CB447C">
        <w:rPr>
          <w:rFonts w:ascii="Arial" w:hAnsi="Arial" w:cs="Arial"/>
          <w:lang w:val="es-ES_tradnl"/>
        </w:rPr>
        <w:t>Frecuencia de Evaluación</w:t>
      </w:r>
      <w:r w:rsidR="00CB447C"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CB447C" w:rsidRDefault="00CB447C" w:rsidP="00CB447C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7D38E8" w:rsidRDefault="007D38E8" w:rsidP="0069718A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4809BA" w:rsidRDefault="00301E8E" w:rsidP="008434EE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8434EE">
        <w:rPr>
          <w:rFonts w:ascii="Arial" w:hAnsi="Arial" w:cs="Arial"/>
          <w:b/>
          <w:bCs/>
          <w:lang w:val="es-EC"/>
        </w:rPr>
        <w:t xml:space="preserve">Variable: </w:t>
      </w:r>
      <w:r w:rsidR="004809BA">
        <w:rPr>
          <w:rFonts w:ascii="Arial" w:hAnsi="Arial" w:cs="Arial"/>
          <w:b/>
          <w:bCs/>
          <w:lang w:val="es-EC"/>
        </w:rPr>
        <w:t>Sustento de las clases</w:t>
      </w:r>
    </w:p>
    <w:p w:rsidR="004809BA" w:rsidRDefault="004809BA" w:rsidP="004809BA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 w:rsidRPr="007B4E21">
        <w:rPr>
          <w:rFonts w:ascii="Arial" w:hAnsi="Arial" w:cs="Arial"/>
          <w:lang w:val="es-ES_tradnl" w:eastAsia="es-ES"/>
        </w:rPr>
        <w:t>El 76</w:t>
      </w:r>
      <w:r w:rsidR="009730DC">
        <w:rPr>
          <w:rFonts w:ascii="Arial" w:hAnsi="Arial" w:cs="Arial"/>
          <w:lang w:val="es-ES_tradnl" w:eastAsia="es-ES"/>
        </w:rPr>
        <w:t>.</w:t>
      </w:r>
      <w:r w:rsidRPr="007B4E21">
        <w:rPr>
          <w:rFonts w:ascii="Arial" w:hAnsi="Arial" w:cs="Arial"/>
          <w:lang w:val="es-ES_tradnl" w:eastAsia="es-ES"/>
        </w:rPr>
        <w:t>8% de los profesores respondió que el sustento de las clases debería ser Cuaderno y Texto, el 18</w:t>
      </w:r>
      <w:r w:rsidR="009730DC">
        <w:rPr>
          <w:rFonts w:ascii="Arial" w:hAnsi="Arial" w:cs="Arial"/>
          <w:lang w:val="es-ES_tradnl" w:eastAsia="es-ES"/>
        </w:rPr>
        <w:t>.</w:t>
      </w:r>
      <w:r w:rsidRPr="007B4E21">
        <w:rPr>
          <w:rFonts w:ascii="Arial" w:hAnsi="Arial" w:cs="Arial"/>
          <w:lang w:val="es-ES_tradnl" w:eastAsia="es-ES"/>
        </w:rPr>
        <w:t>3% respondió que debería ser el Texto, el 1</w:t>
      </w:r>
      <w:r w:rsidR="009730DC">
        <w:rPr>
          <w:rFonts w:ascii="Arial" w:hAnsi="Arial" w:cs="Arial"/>
          <w:lang w:val="es-ES_tradnl" w:eastAsia="es-ES"/>
        </w:rPr>
        <w:t>.</w:t>
      </w:r>
      <w:r w:rsidRPr="007B4E21">
        <w:rPr>
          <w:rFonts w:ascii="Arial" w:hAnsi="Arial" w:cs="Arial"/>
          <w:lang w:val="es-ES_tradnl" w:eastAsia="es-ES"/>
        </w:rPr>
        <w:t>2% opina que debería ser solamente el Cuaderno y  el 3</w:t>
      </w:r>
      <w:r w:rsidR="009730DC">
        <w:rPr>
          <w:rFonts w:ascii="Arial" w:hAnsi="Arial" w:cs="Arial"/>
          <w:lang w:val="es-ES_tradnl" w:eastAsia="es-ES"/>
        </w:rPr>
        <w:t>.</w:t>
      </w:r>
      <w:r w:rsidRPr="007B4E21">
        <w:rPr>
          <w:rFonts w:ascii="Arial" w:hAnsi="Arial" w:cs="Arial"/>
          <w:lang w:val="es-ES_tradnl" w:eastAsia="es-ES"/>
        </w:rPr>
        <w:t>7% opina que debería usarse otro tipo de sustento de las clases.</w:t>
      </w:r>
    </w:p>
    <w:p w:rsidR="004809BA" w:rsidRPr="009B4BD4" w:rsidRDefault="004809BA" w:rsidP="004809BA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 w:rsidRPr="005C62A0">
        <w:rPr>
          <w:rFonts w:ascii="Arial" w:hAnsi="Arial" w:cs="Arial"/>
          <w:lang w:val="es-ES_tradnl"/>
        </w:rPr>
        <w:t>En el Cuadro 3.6</w:t>
      </w:r>
      <w:r>
        <w:rPr>
          <w:rFonts w:ascii="Arial" w:hAnsi="Arial" w:cs="Arial"/>
          <w:lang w:val="es-ES_tradnl"/>
        </w:rPr>
        <w:t>7</w:t>
      </w:r>
      <w:r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>
        <w:rPr>
          <w:rFonts w:ascii="Arial" w:hAnsi="Arial" w:cs="Arial"/>
          <w:lang w:val="es-ES_tradnl"/>
        </w:rPr>
        <w:t>Sustento de las Clases</w:t>
      </w:r>
      <w:r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4809BA" w:rsidRPr="0059032E" w:rsidRDefault="008434EE" w:rsidP="004809BA">
      <w:pPr>
        <w:spacing w:line="48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</w:rPr>
        <w:pict>
          <v:group id="_x0000_s2019" style="position:absolute;margin-left:-18pt;margin-top:30.2pt;width:450pt;height:304.5pt;z-index:251662848" coordorigin="2268,7848" coordsize="9000,6090">
            <v:shape id="_x0000_s1984" type="#_x0000_t202" style="position:absolute;left:2268;top:7848;width:9000;height:5940" o:regroupid="88" strokeweight="3pt">
              <v:stroke linestyle="thinThin"/>
              <v:textbox style="mso-next-textbox:#_x0000_s1984">
                <w:txbxContent>
                  <w:p w:rsidR="00AC00D9" w:rsidRDefault="00AC00D9" w:rsidP="004809BA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4809B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4809B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4809B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85" type="#_x0000_t202" style="position:absolute;left:2556;top:8881;width:3780;height:3426" o:regroupid="88" filled="f" stroked="f" strokeweight="3pt">
              <v:stroke linestyle="thinThin"/>
              <v:textbox style="mso-next-textbox:#_x0000_s1985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Sustento de las Clases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Cuaderno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Texto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0.183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Cuaderno y Texto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0.768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Otros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0.037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809BA"/>
                </w:txbxContent>
              </v:textbox>
            </v:shape>
            <v:shape id="_x0000_s1986" type="#_x0000_t202" style="position:absolute;left:6315;top:8943;width:4605;height:4995" o:regroupid="88" filled="f" stroked="f" strokeweight="3pt">
              <v:stroke linestyle="thinThin"/>
              <v:textbox style="mso-next-textbox:#_x0000_s1986">
                <w:txbxContent>
                  <w:p w:rsidR="00AC00D9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69718A" w:rsidRDefault="009F7330" w:rsidP="004809BA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58" name="Imagen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87" type="#_x0000_t202" style="position:absolute;left:2268;top:7876;width:8820;height:1110" o:regroupid="88" filled="f" stroked="f" strokeweight="3pt">
              <v:stroke linestyle="thinThin"/>
              <v:textbox style="mso-next-textbox:#_x0000_s1987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3.67</w:t>
                    </w:r>
                  </w:p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4809B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Sustento de las Clases</w:t>
                    </w:r>
                  </w:p>
                  <w:p w:rsidR="00AC00D9" w:rsidRDefault="00AC00D9" w:rsidP="004809BA"/>
                </w:txbxContent>
              </v:textbox>
            </v:shape>
            <v:shape id="_x0000_s1988" type="#_x0000_t202" style="position:absolute;left:2268;top:13428;width:9000;height:319" o:regroupid="88" filled="f" stroked="f" strokeweight="3pt">
              <v:stroke linestyle="thinThin"/>
              <v:textbox style="mso-next-textbox:#_x0000_s1988">
                <w:txbxContent>
                  <w:p w:rsidR="00AC00D9" w:rsidRDefault="00AC00D9" w:rsidP="004809B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4809BA"/>
                </w:txbxContent>
              </v:textbox>
            </v:shape>
            <v:shape id="_x0000_s1989" type="#_x0000_t202" style="position:absolute;left:2628;top:11448;width:3615;height:2381" o:regroupid="88" filled="f" stroked="f" strokeweight="3pt">
              <v:stroke linestyle="thinThin"/>
              <v:textbox style="mso-next-textbox:#_x0000_s1989">
                <w:txbxContent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54" type="#_x0000_t75" style="width:17.25pt;height:18pt" o:ole="">
                                <v:imagedata r:id="rId8" o:title=""/>
                              </v:shape>
                              <o:OLEObject Type="Embed" ProgID="Equation.3" ShapeID="_x0000_i1054" DrawAspect="Content" ObjectID="_1307777411" r:id="rId4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174.98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=0.000</w:t>
                          </w:r>
                        </w:p>
                      </w:tc>
                    </w:tr>
                  </w:tbl>
                  <w:p w:rsidR="00AC00D9" w:rsidRDefault="00AC00D9" w:rsidP="004809BA"/>
                </w:txbxContent>
              </v:textbox>
            </v:shape>
            <w10:wrap type="topAndBottom"/>
          </v:group>
        </w:pict>
      </w:r>
    </w:p>
    <w:p w:rsidR="004809BA" w:rsidRDefault="004809BA" w:rsidP="004809BA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4809BA" w:rsidRDefault="008434EE" w:rsidP="008434EE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Variable: </w:t>
      </w:r>
      <w:r w:rsidR="004809BA">
        <w:rPr>
          <w:rFonts w:ascii="Arial" w:hAnsi="Arial" w:cs="Arial"/>
          <w:b/>
          <w:bCs/>
          <w:lang w:val="es-EC"/>
        </w:rPr>
        <w:t>Sustento fundamental texto</w:t>
      </w:r>
    </w:p>
    <w:p w:rsidR="004809BA" w:rsidRDefault="004809BA" w:rsidP="004809BA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 w:rsidRPr="004809BA">
        <w:rPr>
          <w:rFonts w:ascii="Arial" w:hAnsi="Arial" w:cs="Arial"/>
          <w:lang w:val="es-ES_tradnl" w:eastAsia="es-ES"/>
        </w:rPr>
        <w:t>El 71</w:t>
      </w:r>
      <w:r w:rsidR="009730DC">
        <w:rPr>
          <w:rFonts w:ascii="Arial" w:hAnsi="Arial" w:cs="Arial"/>
          <w:lang w:val="es-ES_tradnl" w:eastAsia="es-ES"/>
        </w:rPr>
        <w:t>.</w:t>
      </w:r>
      <w:r w:rsidRPr="004809BA">
        <w:rPr>
          <w:rFonts w:ascii="Arial" w:hAnsi="Arial" w:cs="Arial"/>
          <w:lang w:val="es-ES_tradnl" w:eastAsia="es-ES"/>
        </w:rPr>
        <w:t>2% de los profesores respondió que el sustento de las clases debería ser el texto recomendado por el MEC mientras que el 28</w:t>
      </w:r>
      <w:r w:rsidR="009730DC">
        <w:rPr>
          <w:rFonts w:ascii="Arial" w:hAnsi="Arial" w:cs="Arial"/>
          <w:lang w:val="es-ES_tradnl" w:eastAsia="es-ES"/>
        </w:rPr>
        <w:t>.</w:t>
      </w:r>
      <w:r w:rsidRPr="004809BA">
        <w:rPr>
          <w:rFonts w:ascii="Arial" w:hAnsi="Arial" w:cs="Arial"/>
          <w:lang w:val="es-ES_tradnl" w:eastAsia="es-ES"/>
        </w:rPr>
        <w:t>8% respondió que debería ser otro texto.</w:t>
      </w:r>
    </w:p>
    <w:p w:rsidR="004809BA" w:rsidRPr="009B4BD4" w:rsidRDefault="004809BA" w:rsidP="004809BA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 w:rsidRPr="005C62A0">
        <w:rPr>
          <w:rFonts w:ascii="Arial" w:hAnsi="Arial" w:cs="Arial"/>
          <w:lang w:val="es-ES_tradnl"/>
        </w:rPr>
        <w:t>En el Cuadro 3.6</w:t>
      </w:r>
      <w:r w:rsidR="004908FD">
        <w:rPr>
          <w:rFonts w:ascii="Arial" w:hAnsi="Arial" w:cs="Arial"/>
          <w:lang w:val="es-ES_tradnl"/>
        </w:rPr>
        <w:t>8</w:t>
      </w:r>
      <w:r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>
        <w:rPr>
          <w:rFonts w:ascii="Arial" w:hAnsi="Arial" w:cs="Arial"/>
          <w:lang w:val="es-ES_tradnl"/>
        </w:rPr>
        <w:t>Sustento Clases Texto</w:t>
      </w:r>
      <w:r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4809BA" w:rsidRDefault="004809BA" w:rsidP="004809BA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4809BA" w:rsidRDefault="00271653" w:rsidP="004809BA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group id="_x0000_s2022" style="position:absolute;margin-left:-27pt;margin-top:3.2pt;width:451.65pt;height:292.8pt;z-index:251663872" coordorigin="1728,7308" coordsize="9033,5856">
            <v:shape id="_x0000_s1977" type="#_x0000_t202" style="position:absolute;left:1761;top:7308;width:9000;height:5802" o:regroupid="91" strokeweight="3pt">
              <v:stroke linestyle="thinThin"/>
              <v:textbox style="mso-next-textbox:#_x0000_s1977">
                <w:txbxContent>
                  <w:p w:rsidR="00AC00D9" w:rsidRDefault="00AC00D9" w:rsidP="004809BA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4809B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4809B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4809B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78" type="#_x0000_t202" style="position:absolute;left:1911;top:8580;width:4320;height:2328" o:regroupid="91" filled="f" stroked="f" strokeweight="3pt">
              <v:stroke linestyle="thinThin"/>
              <v:textbox style="mso-next-textbox:#_x0000_s1978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tbl>
                    <w:tblPr>
                      <w:tblStyle w:val="TablaWeb1"/>
                      <w:tblW w:w="2498" w:type="dxa"/>
                      <w:jc w:val="center"/>
                      <w:tblInd w:w="842" w:type="dxa"/>
                      <w:tblLook w:val="0000"/>
                    </w:tblPr>
                    <w:tblGrid>
                      <w:gridCol w:w="1347"/>
                      <w:gridCol w:w="1151"/>
                    </w:tblGrid>
                    <w:tr w:rsidR="00AC00D9">
                      <w:trPr>
                        <w:trHeight w:val="172"/>
                        <w:jc w:val="center"/>
                      </w:trPr>
                      <w:tc>
                        <w:tcPr>
                          <w:tcW w:w="1287" w:type="dxa"/>
                          <w:vAlign w:val="center"/>
                        </w:tcPr>
                        <w:p w:rsidR="00AC00D9" w:rsidRPr="009D3D2E" w:rsidRDefault="00AC00D9" w:rsidP="00107E4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Sustento Fundamental Texto 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9D3D2E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287" w:type="dxa"/>
                        </w:tcPr>
                        <w:p w:rsidR="00AC00D9" w:rsidRPr="009D3D2E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Recomendado MEC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D10B1D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B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0.288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287" w:type="dxa"/>
                        </w:tcPr>
                        <w:p w:rsidR="00AC00D9" w:rsidRPr="009D3D2E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Otros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D10B1D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B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0.712</w:t>
                          </w:r>
                        </w:p>
                      </w:tc>
                    </w:tr>
                    <w:tr w:rsidR="00AC00D9">
                      <w:trPr>
                        <w:trHeight w:val="126"/>
                        <w:jc w:val="center"/>
                      </w:trPr>
                      <w:tc>
                        <w:tcPr>
                          <w:tcW w:w="1287" w:type="dxa"/>
                          <w:vAlign w:val="center"/>
                        </w:tcPr>
                        <w:p w:rsidR="00AC00D9" w:rsidRPr="009D3D2E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91" w:type="dxa"/>
                          <w:vAlign w:val="center"/>
                        </w:tcPr>
                        <w:p w:rsidR="00AC00D9" w:rsidRPr="00D10B1D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0B1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1.00</w:t>
                          </w:r>
                        </w:p>
                      </w:tc>
                    </w:tr>
                  </w:tbl>
                  <w:p w:rsidR="00AC00D9" w:rsidRDefault="00AC00D9" w:rsidP="004809BA"/>
                </w:txbxContent>
              </v:textbox>
            </v:shape>
            <v:shape id="_x0000_s1979" type="#_x0000_t202" style="position:absolute;left:6231;top:8400;width:4500;height:4140" o:regroupid="91" filled="f" stroked="f" strokeweight="3pt">
              <v:stroke linestyle="thinThin"/>
              <v:textbox style="mso-next-textbox:#_x0000_s1979">
                <w:txbxContent>
                  <w:p w:rsidR="00AC00D9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Histograma de Frecuencias </w:t>
                    </w:r>
                  </w:p>
                  <w:p w:rsidR="00AC00D9" w:rsidRPr="0069718A" w:rsidRDefault="009F7330" w:rsidP="004809B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79700" cy="23241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9700" cy="2324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C00D9">
                      <w:tab/>
                    </w:r>
                  </w:p>
                </w:txbxContent>
              </v:textbox>
            </v:shape>
            <v:shape id="_x0000_s1980" type="#_x0000_t202" style="position:absolute;left:1908;top:7368;width:8640;height:1116" o:regroupid="91" filled="f" stroked="f" strokeweight="3pt">
              <v:stroke linestyle="thinThin"/>
              <v:textbox style="mso-next-textbox:#_x0000_s1980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3.68</w:t>
                    </w:r>
                  </w:p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50685C" w:rsidRDefault="00AC00D9" w:rsidP="004809B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Sustento Fundamental Texto</w:t>
                    </w:r>
                  </w:p>
                  <w:p w:rsidR="00AC00D9" w:rsidRDefault="00AC00D9" w:rsidP="004809BA"/>
                </w:txbxContent>
              </v:textbox>
            </v:shape>
            <v:shape id="_x0000_s1981" type="#_x0000_t202" style="position:absolute;left:1728;top:12624;width:9000;height:540" o:regroupid="91" filled="f" stroked="f" strokeweight="3pt">
              <v:stroke linestyle="thinThin"/>
              <v:textbox style="mso-next-textbox:#_x0000_s1981">
                <w:txbxContent>
                  <w:p w:rsidR="00AC00D9" w:rsidRDefault="00AC00D9" w:rsidP="004809B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4809BA"/>
                </w:txbxContent>
              </v:textbox>
            </v:shape>
            <v:shape id="_x0000_s1982" type="#_x0000_t202" style="position:absolute;left:2271;top:10701;width:4005;height:2207" o:regroupid="91" filled="f" stroked="f" strokeweight="3pt">
              <v:stroke linestyle="thinThin"/>
              <v:textbox>
                <w:txbxContent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794" w:type="dxa"/>
                      <w:tblInd w:w="55" w:type="dxa"/>
                      <w:tblLook w:val="0000"/>
                    </w:tblPr>
                    <w:tblGrid>
                      <w:gridCol w:w="3794"/>
                    </w:tblGrid>
                    <w:tr w:rsidR="00AC00D9" w:rsidRPr="009D3D2E">
                      <w:trPr>
                        <w:trHeight w:val="488"/>
                      </w:trPr>
                      <w:tc>
                        <w:tcPr>
                          <w:tcW w:w="3714" w:type="dxa"/>
                          <w:vAlign w:val="center"/>
                        </w:tcPr>
                        <w:p w:rsidR="00AC00D9" w:rsidRPr="00420DFA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1/2</w:t>
                          </w:r>
                        </w:p>
                        <w:p w:rsidR="00AC00D9" w:rsidRPr="00420DFA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AC00D9" w:rsidRPr="00136351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44708B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44708B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AC00D9" w:rsidRPr="00136351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53" type="#_x0000_t75" style="width:17.25pt;height:18pt" o:ole="">
                                <v:imagedata r:id="rId8" o:title=""/>
                              </v:shape>
                              <o:OLEObject Type="Embed" ProgID="Equation.3" ShapeID="_x0000_i1053" DrawAspect="Content" ObjectID="_1307777410" r:id="rId49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2.390</w:t>
                          </w:r>
                        </w:p>
                        <w:p w:rsidR="00AC00D9" w:rsidRPr="009D3D2E" w:rsidRDefault="00AC00D9" w:rsidP="0010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=0.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122</w:t>
                          </w:r>
                        </w:p>
                      </w:tc>
                    </w:tr>
                  </w:tbl>
                  <w:p w:rsidR="00AC00D9" w:rsidRDefault="00AC00D9" w:rsidP="004809BA"/>
                </w:txbxContent>
              </v:textbox>
            </v:shape>
          </v:group>
        </w:pict>
      </w:r>
    </w:p>
    <w:p w:rsidR="00DA7E50" w:rsidRDefault="004809BA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 w:rsidR="00DA7E50">
        <w:rPr>
          <w:rFonts w:ascii="Arial" w:hAnsi="Arial" w:cs="Arial"/>
          <w:b/>
          <w:bCs/>
          <w:lang w:val="es-EC"/>
        </w:rPr>
        <w:t>Variable: Importancia de Ciencias Sociales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29.3% de los directivos le dan a la materia de Ciencias Sociales el tercer puesto. Un 14.6% de los directivos de las escuelas otorgan el quinto puesto en orden de importancia, para un 11% de los directivos opina que las Ciencias Sociales ocupan el sexto puesto. Hay un 26.8% que le dan</w:t>
      </w:r>
      <w:r>
        <w:rPr>
          <w:rFonts w:ascii="Arial" w:hAnsi="Arial" w:cs="Arial"/>
          <w:lang w:val="es-ES_tradnl"/>
        </w:rPr>
        <w:t xml:space="preserve"> el cuarto puesto y otro 8.5% que le da el séptimo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40" style="position:absolute;left:0;text-align:left;margin-left:-27pt;margin-top:112.4pt;width:451.8pt;height:304.35pt;z-index:251665920" coordorigin="2268,2301" coordsize="9036,6087">
            <v:shape id="_x0000_s2141" type="#_x0000_t202" style="position:absolute;left:2304;top:2301;width:9000;height:6087" strokeweight="3pt">
              <v:stroke linestyle="thinThin"/>
              <v:textbox style="mso-next-textbox:#_x0000_s2141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42" type="#_x0000_t202" style="position:absolute;left:2661;top:3381;width:3780;height:3431" filled="f" stroked="f" strokeweight="3pt">
              <v:stroke linestyle="thinThin"/>
              <v:textbox style="mso-next-textbox:#_x0000_s2142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Ciencias Sociales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pStyle w:val="Textodeglob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0.293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0.268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0.146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0.085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43" type="#_x0000_t202" style="position:absolute;left:6420;top:3455;width:4605;height:4797" filled="f" stroked="f" strokeweight="3pt">
              <v:stroke linestyle="thinThin"/>
              <v:textbox style="mso-next-textbox:#_x0000_s2143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6469DE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30500" cy="2692400"/>
                          <wp:effectExtent l="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0500" cy="269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44" type="#_x0000_t202" style="position:absolute;left:2631;top:2348;width:8280;height:1327" filled="f" stroked="f" strokeweight="3pt">
              <v:stroke linestyle="thinThin"/>
              <v:textbox style="mso-next-textbox:#_x0000_s2144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3.69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Ciencias Sociales</w:t>
                    </w:r>
                  </w:p>
                  <w:p w:rsidR="00DA7E50" w:rsidRDefault="00DA7E50" w:rsidP="00DA7E50"/>
                </w:txbxContent>
              </v:textbox>
            </v:shape>
            <v:shape id="_x0000_s2145" type="#_x0000_t202" style="position:absolute;left:2268;top:8028;width:9000;height:360" filled="f" stroked="f" strokeweight="3pt">
              <v:stroke linestyle="thinThin"/>
              <v:textbox style="mso-next-textbox:#_x0000_s2145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46" type="#_x0000_t202" style="position:absolute;left:2448;top:6588;width:4005;height:1620" filled="f" stroked="f" strokeweight="3pt">
              <v:stroke linestyle="thinThin"/>
              <v:textbox style="mso-next-textbox:#_x0000_s2146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1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1/8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DD0893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prueba 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4" type="#_x0000_t75" style="width:17.25pt;height:18pt" o:ole="">
                                <v:imagedata r:id="rId8" o:title=""/>
                              </v:shape>
                              <o:OLEObject Type="Embed" ProgID="Equation.3" ShapeID="_x0000_i1034" DrawAspect="Content" ObjectID="_1307777390" r:id="rId51"/>
                            </w:objec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DD089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50.488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p=0.000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3.69 se muestra la distribución de frecuencia, el histograma correspondiente y la prueba de hipótesis relativa a la proposición que se realizó.</w:t>
      </w:r>
      <w:r w:rsidRPr="00DA7E50">
        <w:rPr>
          <w:rFonts w:ascii="Arial" w:hAnsi="Arial" w:cs="Arial"/>
          <w:lang w:val="es-ES_tradnl"/>
        </w:rPr>
        <w:t xml:space="preserve"> 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Matemáticas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14.6% de los directivos le dan a la materia de Matemáticas el tercer puesto. Un 1.2% de los directivos de las escuelas otorgan el cuarto puesto en orden de importancia, para un 4.9% de los directivos Matemáticas ocupa el quinto puesto. Hay un 37.8% que le dan el prim</w:t>
      </w:r>
      <w:r>
        <w:rPr>
          <w:rFonts w:ascii="Arial" w:hAnsi="Arial" w:cs="Arial"/>
          <w:lang w:val="es-ES_tradnl"/>
        </w:rPr>
        <w:t>er puesto y otro 1.2% que le da el octavo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26" style="position:absolute;left:0;text-align:left;margin-left:-27pt;margin-top:115.8pt;width:451.8pt;height:304.35pt;z-index:251666944" coordorigin="2268,2301" coordsize="9036,6087">
            <v:shape id="_x0000_s2127" type="#_x0000_t202" style="position:absolute;left:2304;top:2301;width:9000;height:6087" strokeweight="3pt">
              <v:stroke linestyle="thinThin"/>
              <v:textbox style="mso-next-textbox:#_x0000_s2127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28" type="#_x0000_t202" style="position:absolute;left:2661;top:3381;width:3780;height:3431" filled="f" stroked="f" strokeweight="3pt">
              <v:stroke linestyle="thinThin"/>
              <v:textbox style="mso-next-textbox:#_x0000_s2128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Matemáticas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pStyle w:val="Textodeglob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0.378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0.402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0.146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29" type="#_x0000_t202" style="position:absolute;left:6420;top:3455;width:4605;height:4797" filled="f" stroked="f" strokeweight="3pt">
              <v:stroke linestyle="thinThin"/>
              <v:textbox style="mso-next-textbox:#_x0000_s2129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B4223E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30" type="#_x0000_t202" style="position:absolute;left:2631;top:2348;width:8280;height:1327" filled="f" stroked="f" strokeweight="3pt">
              <v:stroke linestyle="thinThin"/>
              <v:textbox style="mso-next-textbox:#_x0000_s2130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3.70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Matemáticas</w:t>
                    </w:r>
                  </w:p>
                  <w:p w:rsidR="00DA7E50" w:rsidRDefault="00DA7E50" w:rsidP="00DA7E50"/>
                </w:txbxContent>
              </v:textbox>
            </v:shape>
            <v:shape id="_x0000_s2131" type="#_x0000_t202" style="position:absolute;left:2268;top:8028;width:9000;height:360" filled="f" stroked="f" strokeweight="3pt">
              <v:stroke linestyle="thinThin"/>
              <v:textbox style="mso-next-textbox:#_x0000_s2131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32" type="#_x0000_t202" style="position:absolute;left:2448;top:6588;width:4005;height:1620" filled="f" stroked="f" strokeweight="3pt">
              <v:stroke linestyle="thinThin"/>
              <v:textbox style="mso-next-textbox:#_x0000_s2132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5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8 </w:t>
                          </w: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1/6</w:t>
                          </w:r>
                        </w:p>
                        <w:p w:rsidR="00DA7E50" w:rsidRP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A7E5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DA7E50" w:rsidRPr="00DD0893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DD0893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3" type="#_x0000_t75" style="width:17.25pt;height:18pt" o:ole="">
                                <v:imagedata r:id="rId8" o:title=""/>
                              </v:shape>
                              <o:OLEObject Type="Embed" ProgID="Equation.3" ShapeID="_x0000_i1033" DrawAspect="Content" ObjectID="_1307777389" r:id="rId53"/>
                            </w:objec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DD0893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79.854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p=0.000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3.70 se muestra la distribución de frecuencia, el histograma correspondiente y la prueba de hipótesis relativa a la proposición que se realizó.</w:t>
      </w: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Ciencias Naturales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11% de los directivos le dan a la materia de Ciencias Naturales el tercer puesto. Un 28% de los directivos de las escuelas otorgan el quinto puesto en orden de importancia, para un 30.5% de los directivos Ciencias Naturales ocupa el cuarto puesto. Hay un 1.2% que le dan el primer puesto y otro 9.8% que le da el séptimo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19" style="position:absolute;left:0;text-align:left;margin-left:-27pt;margin-top:130.4pt;width:451.8pt;height:304.35pt;z-index:251667968" coordorigin="2268,2301" coordsize="9036,6087">
            <v:shape id="_x0000_s2120" type="#_x0000_t202" style="position:absolute;left:2304;top:2301;width:9000;height:6087" strokeweight="3pt">
              <v:stroke linestyle="thinThin"/>
              <v:textbox style="mso-next-textbox:#_x0000_s2120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21" type="#_x0000_t202" style="position:absolute;left:2661;top:3381;width:3780;height:3431" filled="f" stroked="f" strokeweight="3pt">
              <v:stroke linestyle="thinThin"/>
              <v:textbox style="mso-next-textbox:#_x0000_s2121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Ciencias Naturales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pStyle w:val="Textodeglob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0.024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0.305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0.146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0.098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22" type="#_x0000_t202" style="position:absolute;left:6420;top:3455;width:4605;height:4797" filled="f" stroked="f" strokeweight="3pt">
              <v:stroke linestyle="thinThin"/>
              <v:textbox style="mso-next-textbox:#_x0000_s2122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456B34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23" type="#_x0000_t202" style="position:absolute;left:2631;top:2348;width:8280;height:1327" filled="f" stroked="f" strokeweight="3pt">
              <v:stroke linestyle="thinThin"/>
              <v:textbox style="mso-next-textbox:#_x0000_s2123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3.71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Ciencias Naturales</w:t>
                    </w:r>
                  </w:p>
                  <w:p w:rsidR="00DA7E50" w:rsidRDefault="00DA7E50" w:rsidP="00DA7E50"/>
                </w:txbxContent>
              </v:textbox>
            </v:shape>
            <v:shape id="_x0000_s2124" type="#_x0000_t202" style="position:absolute;left:2268;top:8028;width:9000;height:360" filled="f" stroked="f" strokeweight="3pt">
              <v:stroke linestyle="thinThin"/>
              <v:textbox style="mso-next-textbox:#_x0000_s2124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25" type="#_x0000_t202" style="position:absolute;left:2448;top:6588;width:4005;height:1620" filled="f" stroked="f" strokeweight="3pt">
              <v:stroke linestyle="thinThin"/>
              <v:textbox style="mso-next-textbox:#_x0000_s2125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1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1/8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2" type="#_x0000_t75" style="width:17.25pt;height:18pt" o:ole="">
                                <v:imagedata r:id="rId8" o:title=""/>
                              </v:shape>
                              <o:OLEObject Type="Embed" ProgID="Equation.3" ShapeID="_x0000_i1032" DrawAspect="Content" ObjectID="_1307777388" r:id="rId5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50.488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DD08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3.71 se muestra la distribución de frecuencia, el histograma correspondiente y la prueba de hipótesis relativa a la proposición que se realizó.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Pensamiento Crítico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18.3% de los directivos le dan a la materia de Pensamiento Crítico el tercer puesto. Un 25.6% de los directivos de las escuelas otorgan el quinto puesto en orden de importancia, para un 12.2% de los directivos Pensamiento Crítico ocupa el cuarto puesto. Hay un 11% que le dan el primer puesto y otro 4.9% que le da el séptimo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12" style="position:absolute;left:0;text-align:left;margin-left:-27pt;margin-top:106.8pt;width:451.8pt;height:304.35pt;z-index:251668992" coordorigin="2268,2301" coordsize="9036,6087">
            <v:shape id="_x0000_s2113" type="#_x0000_t202" style="position:absolute;left:2304;top:2301;width:9000;height:6087" strokeweight="3pt">
              <v:stroke linestyle="thinThin"/>
              <v:textbox style="mso-next-textbox:#_x0000_s2113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14" type="#_x0000_t202" style="position:absolute;left:2661;top:3381;width:3780;height:3431" filled="f" stroked="f" strokeweight="3pt">
              <v:stroke linestyle="thinThin"/>
              <v:textbox style="mso-next-textbox:#_x0000_s2114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Pensamiento Crítico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pStyle w:val="Textodeglob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0.098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0.183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0.122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0.256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15" type="#_x0000_t202" style="position:absolute;left:6420;top:3455;width:4605;height:4797" filled="f" stroked="f" strokeweight="3pt">
              <v:stroke linestyle="thinThin"/>
              <v:textbox style="mso-next-textbox:#_x0000_s2115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213F12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16" type="#_x0000_t202" style="position:absolute;left:2631;top:2348;width:8280;height:1327" filled="f" stroked="f" strokeweight="3pt">
              <v:stroke linestyle="thinThin"/>
              <v:textbox style="mso-next-textbox:#_x0000_s2116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3.72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Pensamiento Crítico</w:t>
                    </w:r>
                  </w:p>
                  <w:p w:rsidR="00DA7E50" w:rsidRDefault="00DA7E50" w:rsidP="00DA7E50"/>
                </w:txbxContent>
              </v:textbox>
            </v:shape>
            <v:shape id="_x0000_s2117" type="#_x0000_t202" style="position:absolute;left:2268;top:8028;width:9000;height:360" filled="f" stroked="f" strokeweight="3pt">
              <v:stroke linestyle="thinThin"/>
              <v:textbox style="mso-next-textbox:#_x0000_s2117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18" type="#_x0000_t202" style="position:absolute;left:2448;top:6588;width:4005;height:1620" filled="f" stroked="f" strokeweight="3pt">
              <v:stroke linestyle="thinThin"/>
              <v:textbox style="mso-next-textbox:#_x0000_s2118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1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1/8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8" type="#_x0000_t75" style="width:17.25pt;height:18pt" o:ole="">
                                <v:imagedata r:id="rId8" o:title=""/>
                              </v:shape>
                              <o:OLEObject Type="Embed" ProgID="Equation.3" ShapeID="_x0000_i1028" DrawAspect="Content" ObjectID="_1307777384" r:id="rId5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213F1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159.951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C571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3.72 se muestra la distribución de frecuencia, el histograma correspondiente y la prueba de hipótesis relativa a la proposición que se realizó.</w:t>
      </w: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Lenguaje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4.9% de los directivos le dan a la materia de Lenguaje el tercer puesto. Un 4.9% de los directivos de las escuelas otorgan el quinto puesto en orden de importancia, para un 1.2% de los directivos Lenguaje ocupa el cuarto puesto. Hay un 48.8% que le dan el primer puesto y otro 2.4% que le da el séptimo</w:t>
      </w:r>
      <w:r>
        <w:rPr>
          <w:rFonts w:ascii="Arial" w:hAnsi="Arial" w:cs="Arial"/>
          <w:lang w:val="es-ES_tradnl"/>
        </w:rPr>
        <w:t xml:space="preserve">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05" style="position:absolute;left:0;text-align:left;margin-left:-18pt;margin-top:121.4pt;width:451.8pt;height:304.35pt;z-index:251670016" coordorigin="2268,2301" coordsize="9036,6087">
            <v:shape id="_x0000_s2106" type="#_x0000_t202" style="position:absolute;left:2304;top:2301;width:9000;height:6087" strokeweight="3pt">
              <v:stroke linestyle="thinThin"/>
              <v:textbox style="mso-next-textbox:#_x0000_s2106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07" type="#_x0000_t202" style="position:absolute;left:2661;top:3381;width:3780;height:3431" filled="f" stroked="f" strokeweight="3pt">
              <v:stroke linestyle="thinThin"/>
              <v:textbox style="mso-next-textbox:#_x0000_s2107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Lenguaje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pStyle w:val="Textodeglob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0.488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0.354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08" type="#_x0000_t202" style="position:absolute;left:6420;top:3455;width:4605;height:4797" filled="f" stroked="f" strokeweight="3pt">
              <v:stroke linestyle="thinThin"/>
              <v:textbox style="mso-next-textbox:#_x0000_s2108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213F12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09" type="#_x0000_t202" style="position:absolute;left:2631;top:2348;width:8280;height:1327" filled="f" stroked="f" strokeweight="3pt">
              <v:stroke linestyle="thinThin"/>
              <v:textbox style="mso-next-textbox:#_x0000_s2109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3.73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Lenguaje</w:t>
                    </w:r>
                  </w:p>
                  <w:p w:rsidR="00DA7E50" w:rsidRDefault="00DA7E50" w:rsidP="00DA7E50"/>
                </w:txbxContent>
              </v:textbox>
            </v:shape>
            <v:shape id="_x0000_s2110" type="#_x0000_t202" style="position:absolute;left:2268;top:8028;width:9000;height:360" filled="f" stroked="f" strokeweight="3pt">
              <v:stroke linestyle="thinThin"/>
              <v:textbox style="mso-next-textbox:#_x0000_s2110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11" type="#_x0000_t202" style="position:absolute;left:2448;top:6588;width:4005;height:1620" filled="f" stroked="f" strokeweight="3pt">
              <v:stroke linestyle="thinThin"/>
              <v:textbox style="mso-next-textbox:#_x0000_s2111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1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1/8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7" type="#_x0000_t75" style="width:17.25pt;height:18pt" o:ole="">
                                <v:imagedata r:id="rId8" o:title=""/>
                              </v:shape>
                              <o:OLEObject Type="Embed" ProgID="Equation.3" ShapeID="_x0000_i1027" DrawAspect="Content" ObjectID="_1307777383" r:id="rId59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5013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159.951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C571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0.006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3.73 se muestra la distribución de frecuencia, el histograma correspondiente y la prueba de hipótesis relativa a la proposición que se realizó.</w:t>
      </w: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Deportes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147" style="position:absolute;left:0;text-align:left;margin-left:-36pt;margin-top:314.4pt;width:451.8pt;height:304.35pt;z-index:251671040" coordorigin="2268,2301" coordsize="9036,6087">
            <v:shape id="_x0000_s2148" type="#_x0000_t202" style="position:absolute;left:2304;top:2301;width:9000;height:6087" strokeweight="3pt">
              <v:stroke linestyle="thinThin"/>
              <v:textbox style="mso-next-textbox:#_x0000_s2148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49" type="#_x0000_t202" style="position:absolute;left:2661;top:3381;width:3780;height:3431" filled="f" stroked="f" strokeweight="3pt">
              <v:stroke linestyle="thinThin"/>
              <v:textbox style="mso-next-textbox:#_x0000_s2149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Deportes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0.012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0.073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0.171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0.207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0.476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150" type="#_x0000_t202" style="position:absolute;left:6420;top:3455;width:4605;height:4797" filled="f" stroked="f" strokeweight="3pt">
              <v:stroke linestyle="thinThin"/>
              <v:textbox style="mso-next-textbox:#_x0000_s2150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942AFD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51" type="#_x0000_t202" style="position:absolute;left:2631;top:2348;width:8280;height:1327" filled="f" stroked="f" strokeweight="3pt">
              <v:stroke linestyle="thinThin"/>
              <v:textbox style="mso-next-textbox:#_x0000_s2151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3.74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Deportes</w:t>
                    </w:r>
                  </w:p>
                  <w:p w:rsidR="00DA7E50" w:rsidRDefault="00DA7E50" w:rsidP="00DA7E50"/>
                </w:txbxContent>
              </v:textbox>
            </v:shape>
            <v:shape id="_x0000_s2152" type="#_x0000_t202" style="position:absolute;left:2268;top:8028;width:9000;height:360" filled="f" stroked="f" strokeweight="3pt">
              <v:stroke linestyle="thinThin"/>
              <v:textbox style="mso-next-textbox:#_x0000_s2152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153" type="#_x0000_t202" style="position:absolute;left:2448;top:6588;width:4005;height:1620" filled="f" stroked="f" strokeweight="3pt">
              <v:stroke linestyle="thinThin"/>
              <v:textbox style="mso-next-textbox:#_x0000_s2153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1/7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1" type="#_x0000_t75" style="width:17.25pt;height:18pt" o:ole="">
                                <v:imagedata r:id="rId8" o:title=""/>
                              </v:shape>
                              <o:OLEObject Type="Embed" ProgID="Equation.3" ShapeID="_x0000_i1031" DrawAspect="Content" ObjectID="_1307777387" r:id="rId61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5013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93.854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C571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 w:rsidRPr="00DD0893">
        <w:rPr>
          <w:rFonts w:ascii="Arial" w:hAnsi="Arial" w:cs="Arial"/>
          <w:lang w:val="es-ES_tradnl"/>
        </w:rPr>
        <w:t>El 1.2% de los directivos le dan a la materia de Deportes el tercer puesto. Un 7.3% de los directivos de las escuelas otorgan el quinto puesto en orden de importancia, para un 4.9% de los directivos Deportes ocupa el cuarto puesto. Hay un 1.2% que</w:t>
      </w:r>
      <w:r>
        <w:rPr>
          <w:rFonts w:ascii="Arial" w:hAnsi="Arial" w:cs="Arial"/>
          <w:lang w:val="es-ES_tradnl"/>
        </w:rPr>
        <w:t xml:space="preserve"> le dan el segundo puesto y un 47.6% le da el octavo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Cuadro 3.74 se muestra la distribución de frecuencia, el histograma correspondiente y la prueba de hipótesis relativa a la proposición que se realizó.</w:t>
      </w:r>
      <w:r w:rsidRPr="00DA7E50">
        <w:rPr>
          <w:rFonts w:ascii="Arial" w:hAnsi="Arial" w:cs="Arial"/>
          <w:lang w:val="es-ES_tradnl"/>
        </w:rPr>
        <w:t xml:space="preserve"> 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Informática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11% de los directivos le dan a la materia de Informática el tercer puesto. Un 7.3% de los directivos de las escuelas otorgan el quinto puesto en orden de importancia, para un 13.4% de los directivos Informática ocupa el cuarto puesto. Hay un 4.9% que le dan el segundo puesto y un 11% le da el octavo puesto.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091" style="position:absolute;left:0;text-align:left;margin-left:-18pt;margin-top:130.4pt;width:451.8pt;height:304.35pt;z-index:251672064" coordorigin="2268,2301" coordsize="9036,6087">
            <v:shape id="_x0000_s2092" type="#_x0000_t202" style="position:absolute;left:2304;top:2301;width:9000;height:6087" strokeweight="3pt">
              <v:stroke linestyle="thinThin"/>
              <v:textbox style="mso-next-textbox:#_x0000_s2092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093" type="#_x0000_t202" style="position:absolute;left:2661;top:3381;width:3780;height:3431" filled="f" stroked="f" strokeweight="3pt">
              <v:stroke linestyle="thinThin"/>
              <v:textbox style="mso-next-textbox:#_x0000_s2093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Informática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0.049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0.134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0.073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0.244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094" type="#_x0000_t202" style="position:absolute;left:6420;top:3455;width:4605;height:4797" filled="f" stroked="f" strokeweight="3pt">
              <v:stroke linestyle="thinThin"/>
              <v:textbox style="mso-next-textbox:#_x0000_s2094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8E5FE8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95" type="#_x0000_t202" style="position:absolute;left:2631;top:2348;width:8280;height:1327" filled="f" stroked="f" strokeweight="3pt">
              <v:stroke linestyle="thinThin"/>
              <v:textbox style="mso-next-textbox:#_x0000_s2095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3.75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Informática</w:t>
                    </w:r>
                  </w:p>
                  <w:p w:rsidR="00DA7E50" w:rsidRDefault="00DA7E50" w:rsidP="00DA7E50"/>
                </w:txbxContent>
              </v:textbox>
            </v:shape>
            <v:shape id="_x0000_s2096" type="#_x0000_t202" style="position:absolute;left:2268;top:8028;width:9000;height:360" filled="f" stroked="f" strokeweight="3pt">
              <v:stroke linestyle="thinThin"/>
              <v:textbox style="mso-next-textbox:#_x0000_s2096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097" type="#_x0000_t202" style="position:absolute;left:2448;top:6588;width:4005;height:1620" filled="f" stroked="f" strokeweight="3pt">
              <v:stroke linestyle="thinThin"/>
              <v:textbox style="mso-next-textbox:#_x0000_s2097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1/7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30" type="#_x0000_t75" style="width:17.25pt;height:18pt" o:ole="">
                                <v:imagedata r:id="rId8" o:title=""/>
                              </v:shape>
                              <o:OLEObject Type="Embed" ProgID="Equation.3" ShapeID="_x0000_i1030" DrawAspect="Content" ObjectID="_1307777386" r:id="rId63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8E5FE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25.902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C571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>
        <w:rPr>
          <w:rFonts w:ascii="Arial" w:hAnsi="Arial" w:cs="Arial"/>
          <w:lang w:val="es-ES_tradnl"/>
        </w:rPr>
        <w:t>En el Cuadro 3.75 se muestra la distribución de frecuencia, el histograma correspondiente y la prueba de hipótesis relativa a la proposición que se realizó.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</w:p>
    <w:p w:rsidR="00DA7E50" w:rsidRDefault="00DA7E50" w:rsidP="00DA7E50">
      <w:pPr>
        <w:spacing w:line="48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Variable: Importancia de Idioma Extranjero</w:t>
      </w:r>
    </w:p>
    <w:p w:rsidR="00DA7E50" w:rsidRDefault="00DA7E50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 w:rsidRPr="00DD0893">
        <w:rPr>
          <w:rFonts w:ascii="Arial" w:hAnsi="Arial" w:cs="Arial"/>
          <w:lang w:val="es-ES_tradnl"/>
        </w:rPr>
        <w:t>El 11% de los directivos le dan a la materia de Idioma Extranjero el tercer puesto. Un 7.3% de los directivos de las escuelas otorgan el quinto puesto en orden de importancia, para un 9.8% de los directivos Idioma Extranjero ocupa el cuarto puesto. Hay un 3.7% que le dan el segundo</w:t>
      </w:r>
      <w:r>
        <w:rPr>
          <w:rFonts w:ascii="Arial" w:hAnsi="Arial" w:cs="Arial"/>
          <w:lang w:val="es-ES_tradnl"/>
        </w:rPr>
        <w:t xml:space="preserve"> puesto y un 23.2% le da el octavo puesto.</w:t>
      </w:r>
    </w:p>
    <w:p w:rsidR="00DA7E50" w:rsidRDefault="00C07B77" w:rsidP="00DA7E50">
      <w:pPr>
        <w:pStyle w:val="NormalWeb"/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2084" style="position:absolute;left:0;text-align:left;margin-left:-18pt;margin-top:106.8pt;width:451.8pt;height:304.35pt;z-index:251673088" coordorigin="2268,2301" coordsize="9036,6087">
            <v:shape id="_x0000_s2085" type="#_x0000_t202" style="position:absolute;left:2304;top:2301;width:9000;height:6087" strokeweight="3pt">
              <v:stroke linestyle="thinThin"/>
              <v:textbox style="mso-next-textbox:#_x0000_s2085">
                <w:txbxContent>
                  <w:p w:rsidR="00DA7E50" w:rsidRDefault="00DA7E50" w:rsidP="00DA7E50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DA7E50" w:rsidRPr="0005306D" w:rsidRDefault="00DA7E50" w:rsidP="00DA7E50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DA7E50" w:rsidRPr="00DF7674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Default="00DA7E50" w:rsidP="00DA7E50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DA7E50" w:rsidRPr="00DA0E21" w:rsidRDefault="00DA7E50" w:rsidP="00DA7E5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086" type="#_x0000_t202" style="position:absolute;left:2661;top:3381;width:3780;height:3431" filled="f" stroked="f" strokeweight="3pt">
              <v:stroke linestyle="thinThin"/>
              <v:textbox style="mso-next-textbox:#_x0000_s2086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W w:w="2914" w:type="dxa"/>
                      <w:tblCellSpacing w:w="20" w:type="dxa"/>
                      <w:tblInd w:w="361" w:type="dxa"/>
                      <w:tblBorders>
                        <w:top w:val="inset" w:sz="6" w:space="0" w:color="C0C0C0"/>
                        <w:left w:val="inset" w:sz="6" w:space="0" w:color="C0C0C0"/>
                        <w:bottom w:val="inset" w:sz="6" w:space="0" w:color="C0C0C0"/>
                        <w:right w:val="inset" w:sz="6" w:space="0" w:color="C0C0C0"/>
                        <w:insideH w:val="inset" w:sz="6" w:space="0" w:color="C0C0C0"/>
                        <w:insideV w:val="inset" w:sz="6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BF"/>
                    </w:tblPr>
                    <w:tblGrid>
                      <w:gridCol w:w="1749"/>
                      <w:gridCol w:w="1165"/>
                    </w:tblGrid>
                    <w:tr w:rsidR="00DA7E50">
                      <w:trPr>
                        <w:trHeight w:val="254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Importancia de Idioma Extranjero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Frecuencia Relativa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0.037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0.11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0.098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0.073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0.207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0.244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</w:tcPr>
                        <w:p w:rsidR="00DA7E50" w:rsidRDefault="00DA7E5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0.232</w:t>
                          </w:r>
                        </w:p>
                      </w:tc>
                    </w:tr>
                    <w:tr w:rsidR="00DA7E50">
                      <w:trPr>
                        <w:trHeight w:val="177"/>
                        <w:tblCellSpacing w:w="20" w:type="dxa"/>
                      </w:trPr>
                      <w:tc>
                        <w:tcPr>
                          <w:tcW w:w="1689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105" w:type="dxa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center"/>
                        </w:tcPr>
                        <w:p w:rsidR="00DA7E5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1,000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v:shape id="_x0000_s2087" type="#_x0000_t202" style="position:absolute;left:6420;top:3455;width:4605;height:4797" filled="f" stroked="f" strokeweight="3pt">
              <v:stroke linestyle="thinThin"/>
              <v:textbox style="mso-next-textbox:#_x0000_s2087">
                <w:txbxContent>
                  <w:p w:rsidR="00DA7E50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DA7E50" w:rsidRPr="006B2B4A" w:rsidRDefault="009F7330" w:rsidP="00DA7E50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73050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73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88" type="#_x0000_t202" style="position:absolute;left:2631;top:2348;width:8280;height:1327" filled="f" stroked="f" strokeweight="3pt">
              <v:stroke linestyle="thinThin"/>
              <v:textbox style="mso-next-textbox:#_x0000_s2088">
                <w:txbxContent>
                  <w:p w:rsidR="00DA7E50" w:rsidRPr="0005306D" w:rsidRDefault="00DA7E50" w:rsidP="00DA7E50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3.76</w:t>
                    </w:r>
                  </w:p>
                  <w:p w:rsidR="00DA7E50" w:rsidRDefault="00DA7E50" w:rsidP="00DA7E50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DA7E50" w:rsidRPr="00EC40A6" w:rsidRDefault="00DA7E50" w:rsidP="00DA7E5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Importancia de Idioma Extranjero</w:t>
                    </w:r>
                  </w:p>
                  <w:p w:rsidR="00DA7E50" w:rsidRDefault="00DA7E50" w:rsidP="00DA7E50"/>
                </w:txbxContent>
              </v:textbox>
            </v:shape>
            <v:shape id="_x0000_s2089" type="#_x0000_t202" style="position:absolute;left:2268;top:8028;width:9000;height:360" filled="f" stroked="f" strokeweight="3pt">
              <v:stroke linestyle="thinThin"/>
              <v:textbox style="mso-next-textbox:#_x0000_s2089">
                <w:txbxContent>
                  <w:p w:rsidR="00DA7E50" w:rsidRDefault="00DA7E50" w:rsidP="00DA7E50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DA7E50" w:rsidRDefault="00DA7E50" w:rsidP="00DA7E50"/>
                </w:txbxContent>
              </v:textbox>
            </v:shape>
            <v:shape id="_x0000_s2090" type="#_x0000_t202" style="position:absolute;left:2448;top:6588;width:4005;height:1620" filled="f" stroked="f" strokeweight="3pt">
              <v:stroke linestyle="thinThin"/>
              <v:textbox style="mso-next-textbox:#_x0000_s2090">
                <w:txbxContent>
                  <w:p w:rsidR="00DA7E50" w:rsidRPr="006469DE" w:rsidRDefault="00DA7E50" w:rsidP="00DA7E5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469DE">
                      <w:rPr>
                        <w:b/>
                        <w:bCs/>
                        <w:sz w:val="16"/>
                        <w:szCs w:val="16"/>
                      </w:rPr>
                      <w:t>Contraste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jc w:val="center"/>
                      <w:tblLook w:val="0000"/>
                    </w:tblPr>
                    <w:tblGrid>
                      <w:gridCol w:w="3406"/>
                    </w:tblGrid>
                    <w:tr w:rsidR="00DA7E50" w:rsidRPr="009D3D2E">
                      <w:trPr>
                        <w:trHeight w:val="1080"/>
                        <w:jc w:val="center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>0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: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2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3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4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5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6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7 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p</w:t>
                          </w: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  <w:lang w:val="en-US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= 1/7</w:t>
                          </w:r>
                        </w:p>
                        <w:p w:rsidR="00DA7E50" w:rsidRPr="00AC00D9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AC00D9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vs.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DA7E50" w:rsidRPr="004C6280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9" type="#_x0000_t75" style="width:17.25pt;height:18pt" o:ole="">
                                <v:imagedata r:id="rId8" o:title=""/>
                              </v:shape>
                              <o:OLEObject Type="Embed" ProgID="Equation.3" ShapeID="_x0000_i1029" DrawAspect="Content" ObjectID="_1307777385" r:id="rId65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Pr="005013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23.854</w:t>
                          </w:r>
                        </w:p>
                        <w:p w:rsidR="00DA7E50" w:rsidRPr="009D3D2E" w:rsidRDefault="00DA7E50" w:rsidP="00E220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</w:t>
                          </w:r>
                          <w:r w:rsidRPr="00C571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001</w:t>
                          </w:r>
                        </w:p>
                      </w:tc>
                    </w:tr>
                  </w:tbl>
                  <w:p w:rsidR="00DA7E50" w:rsidRDefault="00DA7E50" w:rsidP="00DA7E50"/>
                </w:txbxContent>
              </v:textbox>
            </v:shape>
            <w10:wrap type="topAndBottom"/>
          </v:group>
        </w:pict>
      </w:r>
      <w:r w:rsidR="00DA7E50">
        <w:rPr>
          <w:rFonts w:ascii="Arial" w:hAnsi="Arial" w:cs="Arial"/>
          <w:lang w:val="es-ES_tradnl"/>
        </w:rPr>
        <w:t>En el Cuadro 3.76 se muestra la distribución de frecuencia, el histograma correspondiente y la prueba de hipótesis relativa a la proposición que se realizó.</w:t>
      </w:r>
    </w:p>
    <w:p w:rsidR="00DA7E50" w:rsidRDefault="00DA7E50" w:rsidP="00834CE9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4809BA" w:rsidRDefault="00FF3688" w:rsidP="00FF3688">
      <w:pPr>
        <w:spacing w:line="480" w:lineRule="auto"/>
        <w:rPr>
          <w:rFonts w:ascii="Arial" w:hAnsi="Arial" w:cs="Arial"/>
          <w:b/>
          <w:bCs/>
          <w:lang w:val="es-EC"/>
        </w:rPr>
      </w:pPr>
      <w:r w:rsidRPr="00FF3688">
        <w:rPr>
          <w:rFonts w:ascii="Arial" w:hAnsi="Arial" w:cs="Arial"/>
          <w:b/>
          <w:bCs/>
          <w:lang w:val="es-EC"/>
        </w:rPr>
        <w:t>Variable:</w:t>
      </w:r>
      <w:r>
        <w:rPr>
          <w:lang w:val="es-EC"/>
        </w:rPr>
        <w:t xml:space="preserve"> </w:t>
      </w:r>
      <w:r w:rsidR="004809BA">
        <w:rPr>
          <w:rFonts w:ascii="Arial" w:hAnsi="Arial" w:cs="Arial"/>
          <w:b/>
          <w:bCs/>
          <w:lang w:val="es-EC"/>
        </w:rPr>
        <w:t>Control de disciplina</w:t>
      </w:r>
    </w:p>
    <w:p w:rsidR="004809BA" w:rsidRDefault="004809BA" w:rsidP="004809BA">
      <w:pPr>
        <w:pStyle w:val="NormalWeb"/>
        <w:spacing w:line="480" w:lineRule="auto"/>
        <w:jc w:val="both"/>
        <w:rPr>
          <w:rFonts w:ascii="Arial" w:hAnsi="Arial" w:cs="Arial"/>
          <w:lang w:val="es-ES_tradnl" w:eastAsia="es-ES"/>
        </w:rPr>
      </w:pPr>
      <w:r w:rsidRPr="004809BA">
        <w:rPr>
          <w:rFonts w:ascii="Arial" w:hAnsi="Arial" w:cs="Arial"/>
          <w:lang w:val="es-ES_tradnl" w:eastAsia="es-ES"/>
        </w:rPr>
        <w:t>El 61% de los profesores respondió que el Control de Disciplina debería realizarse a través de Notas para Padres mientras que el 29</w:t>
      </w:r>
      <w:r w:rsidR="009730DC">
        <w:rPr>
          <w:rFonts w:ascii="Arial" w:hAnsi="Arial" w:cs="Arial"/>
          <w:lang w:val="es-ES_tradnl" w:eastAsia="es-ES"/>
        </w:rPr>
        <w:t>.</w:t>
      </w:r>
      <w:r w:rsidRPr="004809BA">
        <w:rPr>
          <w:rFonts w:ascii="Arial" w:hAnsi="Arial" w:cs="Arial"/>
          <w:lang w:val="es-ES_tradnl" w:eastAsia="es-ES"/>
        </w:rPr>
        <w:t>3% respondió que debería mediante Llamadas de Atención y un 1</w:t>
      </w:r>
      <w:r w:rsidR="009730DC">
        <w:rPr>
          <w:rFonts w:ascii="Arial" w:hAnsi="Arial" w:cs="Arial"/>
          <w:lang w:val="es-ES_tradnl" w:eastAsia="es-ES"/>
        </w:rPr>
        <w:t>.</w:t>
      </w:r>
      <w:r w:rsidRPr="004809BA">
        <w:rPr>
          <w:rFonts w:ascii="Arial" w:hAnsi="Arial" w:cs="Arial"/>
          <w:lang w:val="es-ES_tradnl" w:eastAsia="es-ES"/>
        </w:rPr>
        <w:t>2% de los profesores piensa que debería enviarse Tareas Adicionales.</w:t>
      </w:r>
    </w:p>
    <w:p w:rsidR="004809BA" w:rsidRPr="00515918" w:rsidRDefault="00834CE9" w:rsidP="004809BA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group id="_x0000_s2021" style="position:absolute;left:0;text-align:left;margin-left:-18pt;margin-top:86pt;width:451.65pt;height:316pt;z-index:251664896" coordorigin="2268,7288" coordsize="9033,6320">
            <v:shape id="_x0000_s1991" type="#_x0000_t202" style="position:absolute;left:2301;top:7288;width:9000;height:6270" o:regroupid="90" strokeweight="3pt">
              <v:stroke linestyle="thinThin"/>
              <v:textbox style="mso-next-textbox:#_x0000_s1991">
                <w:txbxContent>
                  <w:p w:rsidR="00AC00D9" w:rsidRDefault="00AC00D9" w:rsidP="004809BA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AC00D9" w:rsidRPr="0005306D" w:rsidRDefault="00AC00D9" w:rsidP="004809B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AC00D9" w:rsidRPr="00DF7674" w:rsidRDefault="00AC00D9" w:rsidP="004809B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Pr="00DA0E21" w:rsidRDefault="00AC00D9" w:rsidP="004809B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992" type="#_x0000_t202" style="position:absolute;left:2556;top:8332;width:3780;height:3426" o:regroupid="90" filled="f" stroked="f" strokeweight="3pt">
              <v:stroke linestyle="thinThin"/>
              <v:textbox style="mso-next-textbox:#_x0000_s1992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01" w:type="dxa"/>
                      <w:jc w:val="center"/>
                      <w:tblInd w:w="55" w:type="dxa"/>
                      <w:tblLook w:val="0000"/>
                    </w:tblPr>
                    <w:tblGrid>
                      <w:gridCol w:w="1461"/>
                      <w:gridCol w:w="1140"/>
                    </w:tblGrid>
                    <w:tr w:rsidR="00AC00D9">
                      <w:trPr>
                        <w:trHeight w:val="388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Control de Disciplina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Llamadas de Atención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0.293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Notas para Padres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0.610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Tareas Adicionales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0.012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Otros</w:t>
                          </w:r>
                        </w:p>
                      </w:tc>
                      <w:tc>
                        <w:tcPr>
                          <w:tcW w:w="1080" w:type="dxa"/>
                          <w:vAlign w:val="bottom"/>
                        </w:tcPr>
                        <w:p w:rsidR="00AC00D9" w:rsidRDefault="00AC00D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0.085</w:t>
                          </w:r>
                        </w:p>
                      </w:tc>
                    </w:tr>
                    <w:tr w:rsidR="00AC00D9">
                      <w:trPr>
                        <w:trHeight w:val="281"/>
                        <w:jc w:val="center"/>
                      </w:trPr>
                      <w:tc>
                        <w:tcPr>
                          <w:tcW w:w="1401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80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C628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AC00D9" w:rsidRDefault="00AC00D9" w:rsidP="004809B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C00D9" w:rsidRDefault="00AC00D9" w:rsidP="004809BA"/>
                </w:txbxContent>
              </v:textbox>
            </v:shape>
            <v:shape id="_x0000_s1993" type="#_x0000_t202" style="position:absolute;left:6315;top:8394;width:4605;height:4995" o:regroupid="90" filled="f" stroked="f" strokeweight="3pt">
              <v:stroke linestyle="thinThin"/>
              <v:textbox style="mso-next-textbox:#_x0000_s1993">
                <w:txbxContent>
                  <w:p w:rsidR="00AC00D9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>
                      <w:t xml:space="preserve"> </w:t>
                    </w:r>
                  </w:p>
                  <w:p w:rsidR="00AC00D9" w:rsidRPr="00A63DF8" w:rsidRDefault="009F7330" w:rsidP="004809BA">
                    <w:pPr>
                      <w:ind w:left="1416" w:hanging="1416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43200" cy="2413000"/>
                          <wp:effectExtent l="0" t="0" r="0" b="0"/>
                          <wp:docPr id="60" name="Imagen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241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994" type="#_x0000_t202" style="position:absolute;left:2628;top:7327;width:8280;height:1110" o:regroupid="90" filled="f" stroked="f" strokeweight="3pt">
              <v:stroke linestyle="thinThin"/>
              <v:textbox style="mso-next-textbox:#_x0000_s1994">
                <w:txbxContent>
                  <w:p w:rsidR="00AC00D9" w:rsidRPr="0005306D" w:rsidRDefault="00AC00D9" w:rsidP="004809B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3.77</w:t>
                    </w:r>
                  </w:p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C00D9" w:rsidRPr="00EC40A6" w:rsidRDefault="00AC00D9" w:rsidP="004809B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</w:rPr>
                      <w:t>Control de Disciplina</w:t>
                    </w:r>
                  </w:p>
                  <w:p w:rsidR="00AC00D9" w:rsidRDefault="00AC00D9" w:rsidP="004809BA"/>
                </w:txbxContent>
              </v:textbox>
            </v:shape>
            <v:shape id="_x0000_s1995" type="#_x0000_t202" style="position:absolute;left:2268;top:13068;width:9000;height:490" o:regroupid="90" filled="f" stroked="f" strokeweight="3pt">
              <v:stroke linestyle="thinThin"/>
              <v:textbox style="mso-next-textbox:#_x0000_s1995">
                <w:txbxContent>
                  <w:p w:rsidR="00AC00D9" w:rsidRDefault="00AC00D9" w:rsidP="004809B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Directores de los planteles fiscales y particulares del cantón de Guayaquil sector centro-sur de la urbe. </w:t>
                    </w:r>
                  </w:p>
                  <w:p w:rsidR="00AC00D9" w:rsidRDefault="00AC00D9" w:rsidP="004809BA"/>
                </w:txbxContent>
              </v:textbox>
            </v:shape>
            <v:shape id="_x0000_s1996" type="#_x0000_t202" style="position:absolute;left:2631;top:11218;width:3615;height:2390" o:regroupid="90" filled="f" stroked="f" strokeweight="3pt">
              <v:stroke linestyle="thinThin"/>
              <v:textbox style="mso-next-textbox:#_x0000_s1996">
                <w:txbxContent>
                  <w:p w:rsidR="00AC00D9" w:rsidRDefault="00AC00D9" w:rsidP="004809B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AC00D9" w:rsidRPr="009D3D2E">
                      <w:trPr>
                        <w:trHeight w:val="1080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1/4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AC00D9" w:rsidRPr="004C6280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55" type="#_x0000_t75" style="width:17.25pt;height:18pt" o:ole="">
                                <v:imagedata r:id="rId8" o:title=""/>
                              </v:shape>
                              <o:OLEObject Type="Embed" ProgID="Equation.3" ShapeID="_x0000_i1055" DrawAspect="Content" ObjectID="_1307777412" r:id="rId67"/>
                            </w:objec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174.98</w:t>
                          </w:r>
                        </w:p>
                        <w:p w:rsidR="00AC00D9" w:rsidRPr="009D3D2E" w:rsidRDefault="00AC00D9" w:rsidP="004C62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Valor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4C628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=0.000</w:t>
                          </w:r>
                        </w:p>
                      </w:tc>
                    </w:tr>
                  </w:tbl>
                  <w:p w:rsidR="00AC00D9" w:rsidRDefault="00AC00D9" w:rsidP="004809BA"/>
                </w:txbxContent>
              </v:textbox>
            </v:shape>
            <w10:wrap type="topAndBottom"/>
          </v:group>
        </w:pict>
      </w:r>
      <w:r w:rsidR="00C07B77">
        <w:rPr>
          <w:rFonts w:ascii="Arial" w:hAnsi="Arial" w:cs="Arial"/>
          <w:lang w:val="es-ES_tradnl"/>
        </w:rPr>
        <w:t>En el Cuadro 3.7</w:t>
      </w:r>
      <w:r w:rsidR="004809BA">
        <w:rPr>
          <w:rFonts w:ascii="Arial" w:hAnsi="Arial" w:cs="Arial"/>
          <w:lang w:val="es-ES_tradnl"/>
        </w:rPr>
        <w:t>7</w:t>
      </w:r>
      <w:r w:rsidR="004809BA" w:rsidRPr="005C62A0">
        <w:rPr>
          <w:rFonts w:ascii="Arial" w:hAnsi="Arial" w:cs="Arial"/>
          <w:lang w:val="es-ES_tradnl"/>
        </w:rPr>
        <w:t xml:space="preserve"> se presenta el contraste de hipótesis relativo a la igualdad de proporción para cada uno de los valores que toma la variable </w:t>
      </w:r>
      <w:r w:rsidR="004809BA">
        <w:rPr>
          <w:rFonts w:ascii="Arial" w:hAnsi="Arial" w:cs="Arial"/>
          <w:lang w:val="es-ES_tradnl"/>
        </w:rPr>
        <w:t>Tareas Adicionales</w:t>
      </w:r>
      <w:r w:rsidR="004809BA" w:rsidRPr="005C62A0">
        <w:rPr>
          <w:rFonts w:ascii="Arial" w:hAnsi="Arial" w:cs="Arial"/>
          <w:lang w:val="es-ES_tradnl"/>
        </w:rPr>
        <w:t>, concluimos que la hipótesis nula debe ser rechazada.</w:t>
      </w:r>
    </w:p>
    <w:p w:rsidR="000C228D" w:rsidRDefault="000C228D" w:rsidP="004809BA">
      <w:pPr>
        <w:spacing w:line="480" w:lineRule="auto"/>
        <w:rPr>
          <w:lang w:val="es-EC"/>
        </w:rPr>
      </w:pPr>
    </w:p>
    <w:sectPr w:rsidR="000C228D" w:rsidSect="009A3E17">
      <w:headerReference w:type="even" r:id="rId68"/>
      <w:headerReference w:type="default" r:id="rId69"/>
      <w:footerReference w:type="even" r:id="rId70"/>
      <w:footerReference w:type="default" r:id="rId71"/>
      <w:pgSz w:w="11906" w:h="16838"/>
      <w:pgMar w:top="2268" w:right="1361" w:bottom="2268" w:left="2268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FB" w:rsidRDefault="004671FB">
      <w:r>
        <w:separator/>
      </w:r>
    </w:p>
  </w:endnote>
  <w:endnote w:type="continuationSeparator" w:id="1">
    <w:p w:rsidR="004671FB" w:rsidRDefault="0046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D9" w:rsidRDefault="00AC00D9" w:rsidP="00811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00D9" w:rsidRDefault="00AC00D9" w:rsidP="006F09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D9" w:rsidRDefault="00AC00D9" w:rsidP="006F091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FB" w:rsidRDefault="004671FB">
      <w:r>
        <w:separator/>
      </w:r>
    </w:p>
  </w:footnote>
  <w:footnote w:type="continuationSeparator" w:id="1">
    <w:p w:rsidR="004671FB" w:rsidRDefault="0046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D9" w:rsidRDefault="00AC00D9" w:rsidP="004908F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00D9" w:rsidRDefault="00AC00D9" w:rsidP="00C1670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D9" w:rsidRDefault="00AC00D9" w:rsidP="004908F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7330">
      <w:rPr>
        <w:rStyle w:val="Nmerodepgina"/>
        <w:noProof/>
      </w:rPr>
      <w:t>144</w:t>
    </w:r>
    <w:r>
      <w:rPr>
        <w:rStyle w:val="Nmerodepgina"/>
      </w:rPr>
      <w:fldChar w:fldCharType="end"/>
    </w:r>
  </w:p>
  <w:p w:rsidR="00AC00D9" w:rsidRDefault="00AC00D9" w:rsidP="00572B5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ADF"/>
    <w:multiLevelType w:val="multilevel"/>
    <w:tmpl w:val="027ED4E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3"/>
      </w:rPr>
    </w:lvl>
  </w:abstractNum>
  <w:abstractNum w:abstractNumId="1">
    <w:nsid w:val="0C2B080C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C3A1937"/>
    <w:multiLevelType w:val="multilevel"/>
    <w:tmpl w:val="127A377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48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1C995E03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1F40083A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1F6D4D0B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28F905EB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>
    <w:nsid w:val="3C891CE2"/>
    <w:multiLevelType w:val="multilevel"/>
    <w:tmpl w:val="0CC2C21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4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775194"/>
    <w:multiLevelType w:val="hybridMultilevel"/>
    <w:tmpl w:val="13F898DA"/>
    <w:lvl w:ilvl="0" w:tplc="70B672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022E2">
      <w:numFmt w:val="none"/>
      <w:lvlText w:val=""/>
      <w:lvlJc w:val="left"/>
      <w:pPr>
        <w:tabs>
          <w:tab w:val="num" w:pos="360"/>
        </w:tabs>
      </w:pPr>
    </w:lvl>
    <w:lvl w:ilvl="2" w:tplc="9BC67E62">
      <w:numFmt w:val="none"/>
      <w:lvlText w:val=""/>
      <w:lvlJc w:val="left"/>
      <w:pPr>
        <w:tabs>
          <w:tab w:val="num" w:pos="360"/>
        </w:tabs>
      </w:pPr>
    </w:lvl>
    <w:lvl w:ilvl="3" w:tplc="0352A540">
      <w:numFmt w:val="none"/>
      <w:lvlText w:val=""/>
      <w:lvlJc w:val="left"/>
      <w:pPr>
        <w:tabs>
          <w:tab w:val="num" w:pos="360"/>
        </w:tabs>
      </w:pPr>
    </w:lvl>
    <w:lvl w:ilvl="4" w:tplc="0B3EC308">
      <w:numFmt w:val="none"/>
      <w:lvlText w:val=""/>
      <w:lvlJc w:val="left"/>
      <w:pPr>
        <w:tabs>
          <w:tab w:val="num" w:pos="360"/>
        </w:tabs>
      </w:pPr>
    </w:lvl>
    <w:lvl w:ilvl="5" w:tplc="AB0C8684">
      <w:numFmt w:val="none"/>
      <w:lvlText w:val=""/>
      <w:lvlJc w:val="left"/>
      <w:pPr>
        <w:tabs>
          <w:tab w:val="num" w:pos="360"/>
        </w:tabs>
      </w:pPr>
    </w:lvl>
    <w:lvl w:ilvl="6" w:tplc="00A64CE8">
      <w:numFmt w:val="none"/>
      <w:lvlText w:val=""/>
      <w:lvlJc w:val="left"/>
      <w:pPr>
        <w:tabs>
          <w:tab w:val="num" w:pos="360"/>
        </w:tabs>
      </w:pPr>
    </w:lvl>
    <w:lvl w:ilvl="7" w:tplc="CAE42D6E">
      <w:numFmt w:val="none"/>
      <w:lvlText w:val=""/>
      <w:lvlJc w:val="left"/>
      <w:pPr>
        <w:tabs>
          <w:tab w:val="num" w:pos="360"/>
        </w:tabs>
      </w:pPr>
    </w:lvl>
    <w:lvl w:ilvl="8" w:tplc="5688F3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9D17E8"/>
    <w:multiLevelType w:val="multilevel"/>
    <w:tmpl w:val="BBDA4C3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5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4FB778BE"/>
    <w:multiLevelType w:val="multilevel"/>
    <w:tmpl w:val="BBDA4C3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5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>
    <w:nsid w:val="5BC02AE7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69CD2EF6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>
    <w:nsid w:val="70FA7680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>
    <w:nsid w:val="7E6C42A3"/>
    <w:multiLevelType w:val="multilevel"/>
    <w:tmpl w:val="0CC2C21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4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8B7516"/>
    <w:multiLevelType w:val="multilevel"/>
    <w:tmpl w:val="8894110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57"/>
    <w:rsid w:val="00000950"/>
    <w:rsid w:val="000031BE"/>
    <w:rsid w:val="00005D4F"/>
    <w:rsid w:val="0000615B"/>
    <w:rsid w:val="000063DF"/>
    <w:rsid w:val="00006AC0"/>
    <w:rsid w:val="000071CE"/>
    <w:rsid w:val="000121A7"/>
    <w:rsid w:val="00012E9F"/>
    <w:rsid w:val="00013E33"/>
    <w:rsid w:val="00013E35"/>
    <w:rsid w:val="00031D27"/>
    <w:rsid w:val="00032373"/>
    <w:rsid w:val="000347D4"/>
    <w:rsid w:val="0005040B"/>
    <w:rsid w:val="00053366"/>
    <w:rsid w:val="00054B1F"/>
    <w:rsid w:val="00055133"/>
    <w:rsid w:val="00057166"/>
    <w:rsid w:val="000708AE"/>
    <w:rsid w:val="00070B2C"/>
    <w:rsid w:val="00087AD8"/>
    <w:rsid w:val="00087BC7"/>
    <w:rsid w:val="0009080F"/>
    <w:rsid w:val="00094407"/>
    <w:rsid w:val="000945CA"/>
    <w:rsid w:val="000947AE"/>
    <w:rsid w:val="00095C64"/>
    <w:rsid w:val="00096838"/>
    <w:rsid w:val="000A0A9D"/>
    <w:rsid w:val="000A22CB"/>
    <w:rsid w:val="000B4294"/>
    <w:rsid w:val="000B53E1"/>
    <w:rsid w:val="000C228D"/>
    <w:rsid w:val="000C28F2"/>
    <w:rsid w:val="000C6657"/>
    <w:rsid w:val="000C7962"/>
    <w:rsid w:val="000C7D48"/>
    <w:rsid w:val="000D3CD9"/>
    <w:rsid w:val="000E2168"/>
    <w:rsid w:val="000E6269"/>
    <w:rsid w:val="000E6DE7"/>
    <w:rsid w:val="000F0A5F"/>
    <w:rsid w:val="000F53C1"/>
    <w:rsid w:val="0010424E"/>
    <w:rsid w:val="00107E4A"/>
    <w:rsid w:val="00114BE3"/>
    <w:rsid w:val="00115876"/>
    <w:rsid w:val="00116580"/>
    <w:rsid w:val="001219B4"/>
    <w:rsid w:val="00122B32"/>
    <w:rsid w:val="001236A9"/>
    <w:rsid w:val="00126128"/>
    <w:rsid w:val="001345E3"/>
    <w:rsid w:val="00141C96"/>
    <w:rsid w:val="00146831"/>
    <w:rsid w:val="00146DE5"/>
    <w:rsid w:val="00146F79"/>
    <w:rsid w:val="00152248"/>
    <w:rsid w:val="00156375"/>
    <w:rsid w:val="00161BF6"/>
    <w:rsid w:val="001763BA"/>
    <w:rsid w:val="001807D7"/>
    <w:rsid w:val="0018673E"/>
    <w:rsid w:val="001925B9"/>
    <w:rsid w:val="001933D5"/>
    <w:rsid w:val="00196734"/>
    <w:rsid w:val="001A20A1"/>
    <w:rsid w:val="001A4A9B"/>
    <w:rsid w:val="001A4FAF"/>
    <w:rsid w:val="001A5D95"/>
    <w:rsid w:val="001B5F95"/>
    <w:rsid w:val="001B7164"/>
    <w:rsid w:val="001C0DB9"/>
    <w:rsid w:val="001C3358"/>
    <w:rsid w:val="001C3FB4"/>
    <w:rsid w:val="001C428F"/>
    <w:rsid w:val="001F2DD8"/>
    <w:rsid w:val="001F3491"/>
    <w:rsid w:val="001F4BC7"/>
    <w:rsid w:val="001F57C2"/>
    <w:rsid w:val="001F748E"/>
    <w:rsid w:val="00210CBD"/>
    <w:rsid w:val="00217B41"/>
    <w:rsid w:val="00222702"/>
    <w:rsid w:val="00222EB9"/>
    <w:rsid w:val="00225A87"/>
    <w:rsid w:val="00233667"/>
    <w:rsid w:val="00240EF8"/>
    <w:rsid w:val="00245A8F"/>
    <w:rsid w:val="002473F6"/>
    <w:rsid w:val="00247BB3"/>
    <w:rsid w:val="00247FE0"/>
    <w:rsid w:val="00254EAB"/>
    <w:rsid w:val="00255B02"/>
    <w:rsid w:val="00257079"/>
    <w:rsid w:val="00264F25"/>
    <w:rsid w:val="0026597A"/>
    <w:rsid w:val="00271653"/>
    <w:rsid w:val="00281A64"/>
    <w:rsid w:val="002865FC"/>
    <w:rsid w:val="00286F54"/>
    <w:rsid w:val="00292F59"/>
    <w:rsid w:val="002942D5"/>
    <w:rsid w:val="00295351"/>
    <w:rsid w:val="002A33BB"/>
    <w:rsid w:val="002A48B2"/>
    <w:rsid w:val="002A7301"/>
    <w:rsid w:val="002B2607"/>
    <w:rsid w:val="002B2E76"/>
    <w:rsid w:val="002D1435"/>
    <w:rsid w:val="002D3EDC"/>
    <w:rsid w:val="002D75F2"/>
    <w:rsid w:val="002E48B1"/>
    <w:rsid w:val="002E6F6F"/>
    <w:rsid w:val="00301E8E"/>
    <w:rsid w:val="00304CD3"/>
    <w:rsid w:val="00310478"/>
    <w:rsid w:val="003110C4"/>
    <w:rsid w:val="003116E9"/>
    <w:rsid w:val="003218D0"/>
    <w:rsid w:val="00322A8D"/>
    <w:rsid w:val="00331452"/>
    <w:rsid w:val="003363F0"/>
    <w:rsid w:val="00336D1C"/>
    <w:rsid w:val="00337AB8"/>
    <w:rsid w:val="00342EB5"/>
    <w:rsid w:val="003433F4"/>
    <w:rsid w:val="00343CF0"/>
    <w:rsid w:val="00345671"/>
    <w:rsid w:val="00355724"/>
    <w:rsid w:val="00356A31"/>
    <w:rsid w:val="0035760F"/>
    <w:rsid w:val="00361F5E"/>
    <w:rsid w:val="00362554"/>
    <w:rsid w:val="00363D5A"/>
    <w:rsid w:val="00364C0B"/>
    <w:rsid w:val="00366F37"/>
    <w:rsid w:val="00372A31"/>
    <w:rsid w:val="00380FB1"/>
    <w:rsid w:val="00385BC8"/>
    <w:rsid w:val="00386899"/>
    <w:rsid w:val="0039030D"/>
    <w:rsid w:val="00394F23"/>
    <w:rsid w:val="003956E7"/>
    <w:rsid w:val="0039613E"/>
    <w:rsid w:val="003A0F7F"/>
    <w:rsid w:val="003A12B6"/>
    <w:rsid w:val="003B2D3F"/>
    <w:rsid w:val="003B6341"/>
    <w:rsid w:val="003C020B"/>
    <w:rsid w:val="003C3A82"/>
    <w:rsid w:val="003D1D37"/>
    <w:rsid w:val="003D2462"/>
    <w:rsid w:val="003D2833"/>
    <w:rsid w:val="003E1DCF"/>
    <w:rsid w:val="003E5CB5"/>
    <w:rsid w:val="003F055D"/>
    <w:rsid w:val="003F1D51"/>
    <w:rsid w:val="003F2938"/>
    <w:rsid w:val="003F5BBA"/>
    <w:rsid w:val="003F6245"/>
    <w:rsid w:val="003F7572"/>
    <w:rsid w:val="00402E69"/>
    <w:rsid w:val="00405CD6"/>
    <w:rsid w:val="00407446"/>
    <w:rsid w:val="00412D70"/>
    <w:rsid w:val="00425F84"/>
    <w:rsid w:val="00434AFD"/>
    <w:rsid w:val="00436A45"/>
    <w:rsid w:val="00440697"/>
    <w:rsid w:val="0044708B"/>
    <w:rsid w:val="0045092B"/>
    <w:rsid w:val="00450F7F"/>
    <w:rsid w:val="004534CB"/>
    <w:rsid w:val="00454753"/>
    <w:rsid w:val="0046148A"/>
    <w:rsid w:val="004671FB"/>
    <w:rsid w:val="0046782D"/>
    <w:rsid w:val="00467E8F"/>
    <w:rsid w:val="00475435"/>
    <w:rsid w:val="00476048"/>
    <w:rsid w:val="00476352"/>
    <w:rsid w:val="004765BA"/>
    <w:rsid w:val="004804F9"/>
    <w:rsid w:val="004809BA"/>
    <w:rsid w:val="004824C4"/>
    <w:rsid w:val="00483429"/>
    <w:rsid w:val="00483B23"/>
    <w:rsid w:val="004908FD"/>
    <w:rsid w:val="00495406"/>
    <w:rsid w:val="004A3129"/>
    <w:rsid w:val="004A3400"/>
    <w:rsid w:val="004A4CDB"/>
    <w:rsid w:val="004C0EE0"/>
    <w:rsid w:val="004C1FCD"/>
    <w:rsid w:val="004C32BA"/>
    <w:rsid w:val="004C626F"/>
    <w:rsid w:val="004C6280"/>
    <w:rsid w:val="004C73A3"/>
    <w:rsid w:val="004D055A"/>
    <w:rsid w:val="004D0DD8"/>
    <w:rsid w:val="004D1DF9"/>
    <w:rsid w:val="004D21AB"/>
    <w:rsid w:val="004D4B6F"/>
    <w:rsid w:val="004D51F3"/>
    <w:rsid w:val="004D5A66"/>
    <w:rsid w:val="004D6B62"/>
    <w:rsid w:val="004E0964"/>
    <w:rsid w:val="004F167D"/>
    <w:rsid w:val="0050685C"/>
    <w:rsid w:val="005075DB"/>
    <w:rsid w:val="00511EC6"/>
    <w:rsid w:val="00512E2F"/>
    <w:rsid w:val="0051416E"/>
    <w:rsid w:val="00520FDC"/>
    <w:rsid w:val="00522082"/>
    <w:rsid w:val="005311C5"/>
    <w:rsid w:val="0053629A"/>
    <w:rsid w:val="00537FF3"/>
    <w:rsid w:val="0054382A"/>
    <w:rsid w:val="00546B90"/>
    <w:rsid w:val="00554563"/>
    <w:rsid w:val="0055607D"/>
    <w:rsid w:val="00560032"/>
    <w:rsid w:val="005619EF"/>
    <w:rsid w:val="00565004"/>
    <w:rsid w:val="00570186"/>
    <w:rsid w:val="00571262"/>
    <w:rsid w:val="00572B52"/>
    <w:rsid w:val="00577102"/>
    <w:rsid w:val="005A6C3F"/>
    <w:rsid w:val="005B13D1"/>
    <w:rsid w:val="005B25E3"/>
    <w:rsid w:val="005B4F6D"/>
    <w:rsid w:val="005B5CF1"/>
    <w:rsid w:val="005C24BD"/>
    <w:rsid w:val="005C26B7"/>
    <w:rsid w:val="005C26E1"/>
    <w:rsid w:val="005C444B"/>
    <w:rsid w:val="005C62A0"/>
    <w:rsid w:val="005D05F1"/>
    <w:rsid w:val="005D609C"/>
    <w:rsid w:val="005F57CA"/>
    <w:rsid w:val="005F70F1"/>
    <w:rsid w:val="00604164"/>
    <w:rsid w:val="00613471"/>
    <w:rsid w:val="0061754C"/>
    <w:rsid w:val="00627894"/>
    <w:rsid w:val="00627E2D"/>
    <w:rsid w:val="006339CB"/>
    <w:rsid w:val="00641AB5"/>
    <w:rsid w:val="006428D7"/>
    <w:rsid w:val="00644895"/>
    <w:rsid w:val="0065035E"/>
    <w:rsid w:val="0065351E"/>
    <w:rsid w:val="00661F42"/>
    <w:rsid w:val="00666D41"/>
    <w:rsid w:val="006703DE"/>
    <w:rsid w:val="00671A84"/>
    <w:rsid w:val="006749D7"/>
    <w:rsid w:val="0067585C"/>
    <w:rsid w:val="00680564"/>
    <w:rsid w:val="00682ADA"/>
    <w:rsid w:val="00684A69"/>
    <w:rsid w:val="0069718A"/>
    <w:rsid w:val="006A00ED"/>
    <w:rsid w:val="006B21FF"/>
    <w:rsid w:val="006B40D1"/>
    <w:rsid w:val="006B5ED4"/>
    <w:rsid w:val="006C0319"/>
    <w:rsid w:val="006C3CB0"/>
    <w:rsid w:val="006D0665"/>
    <w:rsid w:val="006D169F"/>
    <w:rsid w:val="006D1DC0"/>
    <w:rsid w:val="006D29B8"/>
    <w:rsid w:val="006D301D"/>
    <w:rsid w:val="006D3664"/>
    <w:rsid w:val="006D441C"/>
    <w:rsid w:val="006D73ED"/>
    <w:rsid w:val="006F0919"/>
    <w:rsid w:val="006F117F"/>
    <w:rsid w:val="00720D23"/>
    <w:rsid w:val="00722BCC"/>
    <w:rsid w:val="007247A4"/>
    <w:rsid w:val="00730BAC"/>
    <w:rsid w:val="00731F3F"/>
    <w:rsid w:val="007335BF"/>
    <w:rsid w:val="00735C53"/>
    <w:rsid w:val="007369D8"/>
    <w:rsid w:val="00740FE4"/>
    <w:rsid w:val="00750E99"/>
    <w:rsid w:val="007560C1"/>
    <w:rsid w:val="00760D00"/>
    <w:rsid w:val="00762491"/>
    <w:rsid w:val="00770784"/>
    <w:rsid w:val="00774F85"/>
    <w:rsid w:val="00780FFE"/>
    <w:rsid w:val="007A0374"/>
    <w:rsid w:val="007A1F4E"/>
    <w:rsid w:val="007C26E3"/>
    <w:rsid w:val="007C3C1B"/>
    <w:rsid w:val="007C5BE2"/>
    <w:rsid w:val="007C7E96"/>
    <w:rsid w:val="007D1E45"/>
    <w:rsid w:val="007D38E8"/>
    <w:rsid w:val="007F056B"/>
    <w:rsid w:val="007F1B5C"/>
    <w:rsid w:val="007F639C"/>
    <w:rsid w:val="00803C91"/>
    <w:rsid w:val="0080449C"/>
    <w:rsid w:val="00810512"/>
    <w:rsid w:val="0081113E"/>
    <w:rsid w:val="00820EBD"/>
    <w:rsid w:val="00823733"/>
    <w:rsid w:val="00825634"/>
    <w:rsid w:val="00826576"/>
    <w:rsid w:val="00831A2F"/>
    <w:rsid w:val="008348F6"/>
    <w:rsid w:val="00834B5A"/>
    <w:rsid w:val="00834CE9"/>
    <w:rsid w:val="0084048A"/>
    <w:rsid w:val="008434EE"/>
    <w:rsid w:val="00844C37"/>
    <w:rsid w:val="008500E6"/>
    <w:rsid w:val="008609AD"/>
    <w:rsid w:val="0086507E"/>
    <w:rsid w:val="008814B4"/>
    <w:rsid w:val="00883A22"/>
    <w:rsid w:val="0088452E"/>
    <w:rsid w:val="0088527C"/>
    <w:rsid w:val="00886F39"/>
    <w:rsid w:val="0089795C"/>
    <w:rsid w:val="008A1D02"/>
    <w:rsid w:val="008A5792"/>
    <w:rsid w:val="008B11A6"/>
    <w:rsid w:val="008B38A1"/>
    <w:rsid w:val="008C33AC"/>
    <w:rsid w:val="008D2DDC"/>
    <w:rsid w:val="008D655F"/>
    <w:rsid w:val="008D7C63"/>
    <w:rsid w:val="008E35D9"/>
    <w:rsid w:val="008E5DA2"/>
    <w:rsid w:val="008E749F"/>
    <w:rsid w:val="008F180F"/>
    <w:rsid w:val="008F1F73"/>
    <w:rsid w:val="008F5D64"/>
    <w:rsid w:val="008F6FD0"/>
    <w:rsid w:val="00904F77"/>
    <w:rsid w:val="00906656"/>
    <w:rsid w:val="009126AD"/>
    <w:rsid w:val="00916B1B"/>
    <w:rsid w:val="00930CE9"/>
    <w:rsid w:val="009534EC"/>
    <w:rsid w:val="009544ED"/>
    <w:rsid w:val="00956E5C"/>
    <w:rsid w:val="00960579"/>
    <w:rsid w:val="00961823"/>
    <w:rsid w:val="00966E8F"/>
    <w:rsid w:val="009730DC"/>
    <w:rsid w:val="009974B5"/>
    <w:rsid w:val="009A1BE6"/>
    <w:rsid w:val="009A3E17"/>
    <w:rsid w:val="009A5F21"/>
    <w:rsid w:val="009A6340"/>
    <w:rsid w:val="009A74E2"/>
    <w:rsid w:val="009B4BD4"/>
    <w:rsid w:val="009B523A"/>
    <w:rsid w:val="009B58F2"/>
    <w:rsid w:val="009B7CEE"/>
    <w:rsid w:val="009C2C32"/>
    <w:rsid w:val="009C348B"/>
    <w:rsid w:val="009C3D9D"/>
    <w:rsid w:val="009C6B08"/>
    <w:rsid w:val="009D25DE"/>
    <w:rsid w:val="009D54B9"/>
    <w:rsid w:val="009D654E"/>
    <w:rsid w:val="009D7282"/>
    <w:rsid w:val="009E4CD3"/>
    <w:rsid w:val="009F0B07"/>
    <w:rsid w:val="009F477C"/>
    <w:rsid w:val="009F7330"/>
    <w:rsid w:val="00A14570"/>
    <w:rsid w:val="00A168CD"/>
    <w:rsid w:val="00A16CEF"/>
    <w:rsid w:val="00A227A0"/>
    <w:rsid w:val="00A23BBC"/>
    <w:rsid w:val="00A3056F"/>
    <w:rsid w:val="00A30D7A"/>
    <w:rsid w:val="00A347F8"/>
    <w:rsid w:val="00A34856"/>
    <w:rsid w:val="00A36DA2"/>
    <w:rsid w:val="00A43521"/>
    <w:rsid w:val="00A52A10"/>
    <w:rsid w:val="00A603A7"/>
    <w:rsid w:val="00A63DF8"/>
    <w:rsid w:val="00A70363"/>
    <w:rsid w:val="00A75358"/>
    <w:rsid w:val="00A771ED"/>
    <w:rsid w:val="00A80DEA"/>
    <w:rsid w:val="00A9016F"/>
    <w:rsid w:val="00A918FF"/>
    <w:rsid w:val="00A91BE3"/>
    <w:rsid w:val="00A92021"/>
    <w:rsid w:val="00A92292"/>
    <w:rsid w:val="00A92B56"/>
    <w:rsid w:val="00A92EE3"/>
    <w:rsid w:val="00A93628"/>
    <w:rsid w:val="00A96F08"/>
    <w:rsid w:val="00AA398F"/>
    <w:rsid w:val="00AA765A"/>
    <w:rsid w:val="00AB5C90"/>
    <w:rsid w:val="00AB6142"/>
    <w:rsid w:val="00AC00D9"/>
    <w:rsid w:val="00AC02AB"/>
    <w:rsid w:val="00AC3B6A"/>
    <w:rsid w:val="00AC630B"/>
    <w:rsid w:val="00AD156D"/>
    <w:rsid w:val="00AE0CE7"/>
    <w:rsid w:val="00AE560E"/>
    <w:rsid w:val="00AE5885"/>
    <w:rsid w:val="00B018A6"/>
    <w:rsid w:val="00B0652D"/>
    <w:rsid w:val="00B12DF0"/>
    <w:rsid w:val="00B14393"/>
    <w:rsid w:val="00B2235D"/>
    <w:rsid w:val="00B2276A"/>
    <w:rsid w:val="00B2381A"/>
    <w:rsid w:val="00B323DA"/>
    <w:rsid w:val="00B32E57"/>
    <w:rsid w:val="00B35B0E"/>
    <w:rsid w:val="00B40FDB"/>
    <w:rsid w:val="00B50553"/>
    <w:rsid w:val="00B527AC"/>
    <w:rsid w:val="00B5786E"/>
    <w:rsid w:val="00B65B5E"/>
    <w:rsid w:val="00B74B7E"/>
    <w:rsid w:val="00B77570"/>
    <w:rsid w:val="00B87163"/>
    <w:rsid w:val="00B8794B"/>
    <w:rsid w:val="00BA17EE"/>
    <w:rsid w:val="00BA2111"/>
    <w:rsid w:val="00BA5F08"/>
    <w:rsid w:val="00BA7EC6"/>
    <w:rsid w:val="00BB032B"/>
    <w:rsid w:val="00BB1BEA"/>
    <w:rsid w:val="00BB2C40"/>
    <w:rsid w:val="00BB328B"/>
    <w:rsid w:val="00BC1E6B"/>
    <w:rsid w:val="00BC2A11"/>
    <w:rsid w:val="00BE43E3"/>
    <w:rsid w:val="00BE5C85"/>
    <w:rsid w:val="00BF1675"/>
    <w:rsid w:val="00BF3AC2"/>
    <w:rsid w:val="00BF3AFE"/>
    <w:rsid w:val="00BF5AE9"/>
    <w:rsid w:val="00BF74C8"/>
    <w:rsid w:val="00C01A2B"/>
    <w:rsid w:val="00C01FAF"/>
    <w:rsid w:val="00C03B4B"/>
    <w:rsid w:val="00C05E2E"/>
    <w:rsid w:val="00C07B77"/>
    <w:rsid w:val="00C10C5E"/>
    <w:rsid w:val="00C1274E"/>
    <w:rsid w:val="00C12FD8"/>
    <w:rsid w:val="00C130CC"/>
    <w:rsid w:val="00C13B05"/>
    <w:rsid w:val="00C163AE"/>
    <w:rsid w:val="00C1670F"/>
    <w:rsid w:val="00C17B5C"/>
    <w:rsid w:val="00C20991"/>
    <w:rsid w:val="00C2686F"/>
    <w:rsid w:val="00C30E85"/>
    <w:rsid w:val="00C32A31"/>
    <w:rsid w:val="00C34FB0"/>
    <w:rsid w:val="00C43E6F"/>
    <w:rsid w:val="00C5191E"/>
    <w:rsid w:val="00C57BFC"/>
    <w:rsid w:val="00C66B96"/>
    <w:rsid w:val="00C7262A"/>
    <w:rsid w:val="00C74FAC"/>
    <w:rsid w:val="00C846EF"/>
    <w:rsid w:val="00C944BE"/>
    <w:rsid w:val="00C962EF"/>
    <w:rsid w:val="00CA336F"/>
    <w:rsid w:val="00CB1703"/>
    <w:rsid w:val="00CB447C"/>
    <w:rsid w:val="00CB794E"/>
    <w:rsid w:val="00CC0BAC"/>
    <w:rsid w:val="00CC498C"/>
    <w:rsid w:val="00CD16C5"/>
    <w:rsid w:val="00CD52F3"/>
    <w:rsid w:val="00CD7C67"/>
    <w:rsid w:val="00CE0B22"/>
    <w:rsid w:val="00CE293D"/>
    <w:rsid w:val="00CE346A"/>
    <w:rsid w:val="00CE6ABD"/>
    <w:rsid w:val="00CF19CE"/>
    <w:rsid w:val="00CF3F37"/>
    <w:rsid w:val="00D029F2"/>
    <w:rsid w:val="00D10B1D"/>
    <w:rsid w:val="00D11E60"/>
    <w:rsid w:val="00D226B2"/>
    <w:rsid w:val="00D22767"/>
    <w:rsid w:val="00D26957"/>
    <w:rsid w:val="00D3321E"/>
    <w:rsid w:val="00D3412C"/>
    <w:rsid w:val="00D36BEF"/>
    <w:rsid w:val="00D448A2"/>
    <w:rsid w:val="00D458A8"/>
    <w:rsid w:val="00D47D10"/>
    <w:rsid w:val="00D54216"/>
    <w:rsid w:val="00D5709F"/>
    <w:rsid w:val="00D6304A"/>
    <w:rsid w:val="00D66B92"/>
    <w:rsid w:val="00D71A53"/>
    <w:rsid w:val="00D737C4"/>
    <w:rsid w:val="00D80A77"/>
    <w:rsid w:val="00D81D90"/>
    <w:rsid w:val="00D9303A"/>
    <w:rsid w:val="00D95F88"/>
    <w:rsid w:val="00DA3456"/>
    <w:rsid w:val="00DA6AB9"/>
    <w:rsid w:val="00DA7E50"/>
    <w:rsid w:val="00DB61F0"/>
    <w:rsid w:val="00DC236B"/>
    <w:rsid w:val="00DD18F5"/>
    <w:rsid w:val="00DD5106"/>
    <w:rsid w:val="00DD651B"/>
    <w:rsid w:val="00DE0E0E"/>
    <w:rsid w:val="00DE4A2A"/>
    <w:rsid w:val="00DE7B7A"/>
    <w:rsid w:val="00DF5B13"/>
    <w:rsid w:val="00DF77A6"/>
    <w:rsid w:val="00E037C9"/>
    <w:rsid w:val="00E11A18"/>
    <w:rsid w:val="00E14A34"/>
    <w:rsid w:val="00E156C8"/>
    <w:rsid w:val="00E17E32"/>
    <w:rsid w:val="00E207C5"/>
    <w:rsid w:val="00E2207C"/>
    <w:rsid w:val="00E226CB"/>
    <w:rsid w:val="00E2320A"/>
    <w:rsid w:val="00E240E6"/>
    <w:rsid w:val="00E27F6C"/>
    <w:rsid w:val="00E316A6"/>
    <w:rsid w:val="00E41EA3"/>
    <w:rsid w:val="00E50133"/>
    <w:rsid w:val="00E509AC"/>
    <w:rsid w:val="00E5219B"/>
    <w:rsid w:val="00E54A00"/>
    <w:rsid w:val="00E57C21"/>
    <w:rsid w:val="00E57C54"/>
    <w:rsid w:val="00E621AA"/>
    <w:rsid w:val="00E766A4"/>
    <w:rsid w:val="00E84D65"/>
    <w:rsid w:val="00E85E2C"/>
    <w:rsid w:val="00E906DC"/>
    <w:rsid w:val="00E93DBD"/>
    <w:rsid w:val="00EA1676"/>
    <w:rsid w:val="00EA5F36"/>
    <w:rsid w:val="00EA76A0"/>
    <w:rsid w:val="00EC4104"/>
    <w:rsid w:val="00EC658C"/>
    <w:rsid w:val="00ED3886"/>
    <w:rsid w:val="00EE52E9"/>
    <w:rsid w:val="00EF58B5"/>
    <w:rsid w:val="00F13F57"/>
    <w:rsid w:val="00F1761D"/>
    <w:rsid w:val="00F26934"/>
    <w:rsid w:val="00F27DF2"/>
    <w:rsid w:val="00F474B0"/>
    <w:rsid w:val="00F513CD"/>
    <w:rsid w:val="00F67FCD"/>
    <w:rsid w:val="00F7330A"/>
    <w:rsid w:val="00F81454"/>
    <w:rsid w:val="00F82748"/>
    <w:rsid w:val="00F85D79"/>
    <w:rsid w:val="00F86E82"/>
    <w:rsid w:val="00FB248D"/>
    <w:rsid w:val="00FB56A5"/>
    <w:rsid w:val="00FC0388"/>
    <w:rsid w:val="00FC3614"/>
    <w:rsid w:val="00FC7393"/>
    <w:rsid w:val="00FC75AF"/>
    <w:rsid w:val="00FD3FDD"/>
    <w:rsid w:val="00FE1E17"/>
    <w:rsid w:val="00FE4149"/>
    <w:rsid w:val="00FF231D"/>
    <w:rsid w:val="00FF3688"/>
    <w:rsid w:val="00FF3E50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stroke weight="3pt" linestyle="thinThin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957"/>
    <w:rPr>
      <w:sz w:val="24"/>
      <w:szCs w:val="24"/>
    </w:rPr>
  </w:style>
  <w:style w:type="paragraph" w:styleId="Ttulo1">
    <w:name w:val="heading 1"/>
    <w:basedOn w:val="Normal"/>
    <w:next w:val="Normal"/>
    <w:qFormat/>
    <w:rsid w:val="00844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96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C"/>
    </w:rPr>
  </w:style>
  <w:style w:type="paragraph" w:styleId="Ttulo4">
    <w:name w:val="heading 4"/>
    <w:basedOn w:val="Normal"/>
    <w:qFormat/>
    <w:rsid w:val="00C1670F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20FDC"/>
    <w:pPr>
      <w:spacing w:before="100" w:beforeAutospacing="1" w:after="100" w:afterAutospacing="1"/>
    </w:pPr>
    <w:rPr>
      <w:lang w:val="en-US" w:eastAsia="en-US"/>
    </w:rPr>
  </w:style>
  <w:style w:type="table" w:styleId="Tablaconcuadrcula">
    <w:name w:val="Table Grid"/>
    <w:basedOn w:val="Tablanormal"/>
    <w:rsid w:val="0009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096838"/>
    <w:rPr>
      <w:b/>
      <w:bCs/>
      <w:sz w:val="20"/>
      <w:szCs w:val="20"/>
    </w:rPr>
  </w:style>
  <w:style w:type="paragraph" w:styleId="Encabezado">
    <w:name w:val="header"/>
    <w:basedOn w:val="Normal"/>
    <w:rsid w:val="00C16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1670F"/>
  </w:style>
  <w:style w:type="paragraph" w:styleId="Sangradetextonormal">
    <w:name w:val="Body Text Indent"/>
    <w:basedOn w:val="Normal"/>
    <w:rsid w:val="00C1670F"/>
    <w:pPr>
      <w:spacing w:after="120"/>
      <w:ind w:left="283"/>
    </w:pPr>
  </w:style>
  <w:style w:type="table" w:styleId="TablaWeb1">
    <w:name w:val="Table Web 1"/>
    <w:basedOn w:val="Tablanormal"/>
    <w:rsid w:val="00C1670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B65B5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B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>domicilio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Amanda</dc:creator>
  <cp:keywords/>
  <dc:description/>
  <cp:lastModifiedBy>Ayudante</cp:lastModifiedBy>
  <cp:revision>3</cp:revision>
  <cp:lastPrinted>2006-12-19T09:52:00Z</cp:lastPrinted>
  <dcterms:created xsi:type="dcterms:W3CDTF">2009-06-29T15:43:00Z</dcterms:created>
  <dcterms:modified xsi:type="dcterms:W3CDTF">2009-06-29T15:43:00Z</dcterms:modified>
</cp:coreProperties>
</file>