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80" w:rsidRDefault="00B42D80" w:rsidP="00C544B1">
      <w:pPr>
        <w:tabs>
          <w:tab w:val="center" w:pos="4110"/>
          <w:tab w:val="right" w:pos="8220"/>
        </w:tabs>
        <w:jc w:val="center"/>
        <w:rPr>
          <w:rFonts w:ascii="Arial" w:hAnsi="Arial" w:cs="Arial"/>
          <w:b/>
          <w:bCs/>
          <w:sz w:val="36"/>
          <w:szCs w:val="36"/>
          <w:lang w:val="es-MX"/>
        </w:rPr>
      </w:pPr>
    </w:p>
    <w:p w:rsidR="00B42D80" w:rsidRDefault="00B42D80" w:rsidP="00C544B1">
      <w:pPr>
        <w:tabs>
          <w:tab w:val="center" w:pos="4110"/>
          <w:tab w:val="right" w:pos="8220"/>
        </w:tabs>
        <w:jc w:val="center"/>
        <w:rPr>
          <w:rFonts w:ascii="Arial" w:hAnsi="Arial" w:cs="Arial"/>
          <w:b/>
          <w:bCs/>
          <w:sz w:val="36"/>
          <w:szCs w:val="36"/>
          <w:lang w:val="es-MX"/>
        </w:rPr>
      </w:pPr>
    </w:p>
    <w:p w:rsidR="00AB2063" w:rsidRPr="00E8239C" w:rsidRDefault="00AB2063" w:rsidP="00C544B1">
      <w:pPr>
        <w:tabs>
          <w:tab w:val="center" w:pos="4110"/>
          <w:tab w:val="right" w:pos="8220"/>
        </w:tabs>
        <w:jc w:val="center"/>
        <w:rPr>
          <w:rFonts w:ascii="Arial" w:hAnsi="Arial" w:cs="Arial"/>
          <w:b/>
          <w:bCs/>
          <w:sz w:val="36"/>
          <w:szCs w:val="36"/>
          <w:lang w:val="es-MX"/>
        </w:rPr>
      </w:pPr>
      <w:r w:rsidRPr="00E8239C">
        <w:rPr>
          <w:rFonts w:ascii="Arial" w:hAnsi="Arial" w:cs="Arial"/>
          <w:b/>
          <w:bCs/>
          <w:sz w:val="36"/>
          <w:szCs w:val="36"/>
          <w:lang w:val="es-MX"/>
        </w:rPr>
        <w:t>CONCLUSIONES</w:t>
      </w:r>
    </w:p>
    <w:p w:rsidR="00AB2063" w:rsidRDefault="00AB2063" w:rsidP="00AB2063">
      <w:pPr>
        <w:tabs>
          <w:tab w:val="center" w:pos="4110"/>
          <w:tab w:val="right" w:pos="8220"/>
        </w:tabs>
        <w:rPr>
          <w:rFonts w:ascii="Arial" w:hAnsi="Arial" w:cs="Arial"/>
          <w:sz w:val="32"/>
          <w:szCs w:val="32"/>
          <w:lang w:val="es-MX"/>
        </w:rPr>
      </w:pPr>
    </w:p>
    <w:p w:rsidR="00B42D80" w:rsidRDefault="00B42D80" w:rsidP="00AB2063">
      <w:pPr>
        <w:tabs>
          <w:tab w:val="center" w:pos="4110"/>
          <w:tab w:val="right" w:pos="8220"/>
        </w:tabs>
        <w:rPr>
          <w:rFonts w:ascii="Arial" w:hAnsi="Arial" w:cs="Arial"/>
          <w:sz w:val="32"/>
          <w:szCs w:val="32"/>
          <w:lang w:val="es-MX"/>
        </w:rPr>
      </w:pPr>
    </w:p>
    <w:p w:rsidR="00B42D80" w:rsidRDefault="00B42D80" w:rsidP="00AB2063">
      <w:pPr>
        <w:tabs>
          <w:tab w:val="center" w:pos="4110"/>
          <w:tab w:val="right" w:pos="8220"/>
        </w:tabs>
        <w:rPr>
          <w:rFonts w:ascii="Arial" w:hAnsi="Arial" w:cs="Arial"/>
          <w:sz w:val="32"/>
          <w:szCs w:val="32"/>
          <w:lang w:val="es-MX"/>
        </w:rPr>
      </w:pPr>
    </w:p>
    <w:p w:rsidR="00AB2063" w:rsidRDefault="00AB2063" w:rsidP="00AB2063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>Las conclusiones presentadas en este trabajo se basan en los resultados de los capítulos previos  de este estudio, para el que se obtienen datos  mediante un</w:t>
      </w:r>
      <w:r w:rsidR="00C544B1">
        <w:rPr>
          <w:rFonts w:ascii="Arial" w:hAnsi="Arial" w:cs="Arial"/>
          <w:szCs w:val="32"/>
          <w:lang w:val="es-MX"/>
        </w:rPr>
        <w:t>a</w:t>
      </w:r>
      <w:r>
        <w:rPr>
          <w:rFonts w:ascii="Arial" w:hAnsi="Arial" w:cs="Arial"/>
          <w:szCs w:val="32"/>
          <w:lang w:val="es-MX"/>
        </w:rPr>
        <w:t xml:space="preserve"> </w:t>
      </w:r>
      <w:r w:rsidR="00C544B1">
        <w:rPr>
          <w:rFonts w:ascii="Arial" w:hAnsi="Arial" w:cs="Arial"/>
          <w:szCs w:val="32"/>
          <w:lang w:val="es-MX"/>
        </w:rPr>
        <w:t>muestra</w:t>
      </w:r>
      <w:r>
        <w:rPr>
          <w:rFonts w:ascii="Arial" w:hAnsi="Arial" w:cs="Arial"/>
          <w:szCs w:val="32"/>
          <w:lang w:val="es-MX"/>
        </w:rPr>
        <w:t xml:space="preserve"> realizado a los directores y </w:t>
      </w:r>
      <w:r w:rsidR="00C544B1">
        <w:rPr>
          <w:rFonts w:ascii="Arial" w:hAnsi="Arial" w:cs="Arial"/>
          <w:szCs w:val="32"/>
          <w:lang w:val="es-MX"/>
        </w:rPr>
        <w:t>estudiantes</w:t>
      </w:r>
      <w:r>
        <w:rPr>
          <w:rFonts w:ascii="Arial" w:hAnsi="Arial" w:cs="Arial"/>
          <w:szCs w:val="32"/>
          <w:lang w:val="es-MX"/>
        </w:rPr>
        <w:t xml:space="preserve"> de los establecimientos educativos pri</w:t>
      </w:r>
      <w:r w:rsidR="00C544B1">
        <w:rPr>
          <w:rFonts w:ascii="Arial" w:hAnsi="Arial" w:cs="Arial"/>
          <w:szCs w:val="32"/>
          <w:lang w:val="es-MX"/>
        </w:rPr>
        <w:t xml:space="preserve">marios </w:t>
      </w:r>
      <w:r>
        <w:rPr>
          <w:rFonts w:ascii="Arial" w:hAnsi="Arial" w:cs="Arial"/>
          <w:szCs w:val="32"/>
          <w:lang w:val="es-MX"/>
        </w:rPr>
        <w:t>de</w:t>
      </w:r>
      <w:r w:rsidR="00C544B1">
        <w:rPr>
          <w:rFonts w:ascii="Arial" w:hAnsi="Arial" w:cs="Arial"/>
          <w:szCs w:val="32"/>
          <w:lang w:val="es-MX"/>
        </w:rPr>
        <w:t>l cantón Guayaquil en sectores municipales que constituyen el centro sur de la urbe.</w:t>
      </w:r>
    </w:p>
    <w:p w:rsidR="005520B8" w:rsidRDefault="005520B8" w:rsidP="00AB2063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027CFE" w:rsidRDefault="00027CFE" w:rsidP="00AB2063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 xml:space="preserve">Conocido el tamaño de la población, con error de diseño del 4% con 95% de confianza, se investigaron 82 escuelas, sus directivos, sus estudiantes del séptimo año se educación básica,  utilizando instrumentos </w:t>
      </w:r>
      <w:r w:rsidR="005520B8">
        <w:rPr>
          <w:rFonts w:ascii="Arial" w:hAnsi="Arial" w:cs="Arial"/>
          <w:szCs w:val="32"/>
          <w:lang w:val="es-MX"/>
        </w:rPr>
        <w:t xml:space="preserve">estadísticos de captura de información, denominado cuestionario en el caso de los directores o de una prueba de conocimiento en el caso de los niños. </w:t>
      </w:r>
    </w:p>
    <w:p w:rsidR="00B42D80" w:rsidRDefault="00B42D80" w:rsidP="00AB2063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B42D80" w:rsidRDefault="00B42D80" w:rsidP="00AB2063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9146A7" w:rsidRPr="00B42D80" w:rsidRDefault="005004F8" w:rsidP="0030294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lang w:val="es-EC"/>
        </w:rPr>
        <w:t>Del total de escuelas observadas e</w:t>
      </w:r>
      <w:r w:rsidRPr="00437ED1">
        <w:rPr>
          <w:rFonts w:ascii="Arial" w:hAnsi="Arial" w:cs="Arial"/>
          <w:lang w:val="es-EC"/>
        </w:rPr>
        <w:t>l 55%</w:t>
      </w:r>
      <w:r>
        <w:rPr>
          <w:rFonts w:ascii="Arial" w:hAnsi="Arial" w:cs="Arial"/>
          <w:lang w:val="es-EC"/>
        </w:rPr>
        <w:t xml:space="preserve"> </w:t>
      </w:r>
      <w:r w:rsidR="008338FD">
        <w:rPr>
          <w:rFonts w:ascii="Arial" w:hAnsi="Arial" w:cs="Arial"/>
          <w:lang w:val="es-EC"/>
        </w:rPr>
        <w:t xml:space="preserve">tiene </w:t>
      </w:r>
      <w:r>
        <w:rPr>
          <w:rFonts w:ascii="Arial" w:hAnsi="Arial" w:cs="Arial"/>
          <w:lang w:val="es-EC"/>
        </w:rPr>
        <w:t>estudiantes</w:t>
      </w:r>
      <w:r w:rsidR="008338FD">
        <w:rPr>
          <w:rFonts w:ascii="Arial" w:hAnsi="Arial" w:cs="Arial"/>
          <w:lang w:val="es-EC"/>
        </w:rPr>
        <w:t xml:space="preserve"> que</w:t>
      </w:r>
      <w:r w:rsidRPr="00437ED1">
        <w:rPr>
          <w:rFonts w:ascii="Arial" w:hAnsi="Arial" w:cs="Arial"/>
          <w:lang w:val="es-EC"/>
        </w:rPr>
        <w:t xml:space="preserve"> pertenecen al género masculino, representando a más de la mitad del total de entrevistados, frente a un 45% perteneciente al género femenino</w:t>
      </w:r>
      <w:r w:rsidR="00302946">
        <w:rPr>
          <w:rFonts w:ascii="Arial" w:hAnsi="Arial" w:cs="Arial"/>
          <w:lang w:val="es-EC"/>
        </w:rPr>
        <w:t>.</w:t>
      </w:r>
    </w:p>
    <w:p w:rsidR="00B42D80" w:rsidRDefault="00B42D80" w:rsidP="00B42D80">
      <w:pPr>
        <w:spacing w:line="480" w:lineRule="auto"/>
        <w:ind w:left="720"/>
        <w:jc w:val="both"/>
        <w:rPr>
          <w:rFonts w:ascii="Arial" w:hAnsi="Arial" w:cs="Arial"/>
          <w:szCs w:val="32"/>
          <w:lang w:val="es-MX"/>
        </w:rPr>
      </w:pPr>
    </w:p>
    <w:p w:rsidR="00302946" w:rsidRPr="00E8239C" w:rsidRDefault="00302946" w:rsidP="00B42D8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lang w:val="es-EC"/>
        </w:rPr>
        <w:lastRenderedPageBreak/>
        <w:t>Se pregunto a los estudiantes con quien viven y el 74% de los estudiantes vive</w:t>
      </w:r>
      <w:r w:rsidRPr="00437ED1">
        <w:rPr>
          <w:rFonts w:ascii="Arial" w:hAnsi="Arial" w:cs="Arial"/>
          <w:lang w:val="es-EC"/>
        </w:rPr>
        <w:t xml:space="preserve"> en un núcleo familiar, es decir madre, padre y hermanos,  el 16% de los entrevistados viven solo con la madre y el 3% vive solo con el padre; también se observo que un 3% de los alumnos viven con sus abuelos o familiares cercano a excepción de los tíos ya que aquellos estudiantes q</w:t>
      </w:r>
      <w:r>
        <w:rPr>
          <w:rFonts w:ascii="Arial" w:hAnsi="Arial" w:cs="Arial"/>
          <w:lang w:val="es-EC"/>
        </w:rPr>
        <w:t>ue</w:t>
      </w:r>
      <w:r w:rsidRPr="00437ED1">
        <w:rPr>
          <w:rFonts w:ascii="Arial" w:hAnsi="Arial" w:cs="Arial"/>
          <w:lang w:val="es-EC"/>
        </w:rPr>
        <w:t xml:space="preserve"> viven solo con tíos es el 3%</w:t>
      </w:r>
      <w:r>
        <w:rPr>
          <w:rFonts w:ascii="Arial" w:hAnsi="Arial" w:cs="Arial"/>
          <w:lang w:val="es-EC"/>
        </w:rPr>
        <w:t>. Con esta información se puede decir que más de la mitad de los estudiantes viven en un hogar estable</w:t>
      </w:r>
      <w:r w:rsidR="00E8239C">
        <w:rPr>
          <w:rFonts w:ascii="Arial" w:hAnsi="Arial" w:cs="Arial"/>
          <w:lang w:val="es-EC"/>
        </w:rPr>
        <w:t>.</w:t>
      </w:r>
    </w:p>
    <w:p w:rsidR="00E8239C" w:rsidRDefault="00E8239C" w:rsidP="00E8239C">
      <w:pPr>
        <w:spacing w:line="480" w:lineRule="auto"/>
        <w:ind w:left="720"/>
        <w:jc w:val="both"/>
        <w:rPr>
          <w:rFonts w:ascii="Arial" w:hAnsi="Arial" w:cs="Arial"/>
          <w:szCs w:val="32"/>
          <w:lang w:val="es-MX"/>
        </w:rPr>
      </w:pPr>
    </w:p>
    <w:p w:rsidR="00302946" w:rsidRPr="00050846" w:rsidRDefault="00FF730E" w:rsidP="00AB206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MX"/>
        </w:rPr>
      </w:pPr>
      <w:r w:rsidRPr="00050846">
        <w:rPr>
          <w:rFonts w:ascii="Arial" w:hAnsi="Arial" w:cs="Arial"/>
          <w:lang w:val="es-MX"/>
        </w:rPr>
        <w:t xml:space="preserve"> Otro aspecto importante encontrado en esta investigación es que el </w:t>
      </w:r>
      <w:r w:rsidRPr="00050846">
        <w:rPr>
          <w:rFonts w:ascii="Arial" w:hAnsi="Arial" w:cs="Arial"/>
          <w:lang w:val="es-EC"/>
        </w:rPr>
        <w:t>59% de los alumnos realiza las tareas escolares</w:t>
      </w:r>
      <w:r w:rsidR="002E182A" w:rsidRPr="00050846">
        <w:rPr>
          <w:rFonts w:ascii="Arial" w:hAnsi="Arial" w:cs="Arial"/>
          <w:lang w:val="es-EC"/>
        </w:rPr>
        <w:t xml:space="preserve"> con la  ayuda de la </w:t>
      </w:r>
      <w:r w:rsidRPr="00050846">
        <w:rPr>
          <w:rFonts w:ascii="Arial" w:hAnsi="Arial" w:cs="Arial"/>
          <w:lang w:val="es-EC"/>
        </w:rPr>
        <w:t xml:space="preserve">madre y solo el 14% de los padres desarrollan esta actividad escolares con los estudiantes, lo cual es una desventaja, </w:t>
      </w:r>
      <w:r w:rsidR="00627E4F" w:rsidRPr="00050846">
        <w:rPr>
          <w:rFonts w:ascii="Arial" w:hAnsi="Arial" w:cs="Arial"/>
          <w:lang w:val="es-EC"/>
        </w:rPr>
        <w:t>.</w:t>
      </w:r>
      <w:r w:rsidRPr="00050846">
        <w:rPr>
          <w:rFonts w:ascii="Arial" w:hAnsi="Arial" w:cs="Arial"/>
          <w:lang w:val="es-EC"/>
        </w:rPr>
        <w:t>ya que para un mejor desempeño es necesario que el padre muestre interés y colabores con el estudiante.</w:t>
      </w:r>
    </w:p>
    <w:p w:rsidR="00050846" w:rsidRPr="00050846" w:rsidRDefault="00050846" w:rsidP="00050846">
      <w:pPr>
        <w:spacing w:line="480" w:lineRule="auto"/>
        <w:jc w:val="both"/>
        <w:rPr>
          <w:rFonts w:ascii="Arial" w:hAnsi="Arial" w:cs="Arial"/>
          <w:lang w:val="es-MX"/>
        </w:rPr>
      </w:pPr>
    </w:p>
    <w:p w:rsidR="00431E9B" w:rsidRPr="00050846" w:rsidRDefault="008018A9" w:rsidP="0005084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De las escuelas visitadas, e</w:t>
      </w:r>
      <w:r w:rsidR="00050846" w:rsidRPr="00050846">
        <w:rPr>
          <w:rFonts w:ascii="Arial" w:hAnsi="Arial" w:cs="Arial"/>
          <w:lang w:val="es-EC"/>
        </w:rPr>
        <w:t xml:space="preserve">l </w:t>
      </w:r>
      <w:r w:rsidR="00431E9B" w:rsidRPr="00050846">
        <w:rPr>
          <w:rFonts w:ascii="Arial" w:hAnsi="Arial" w:cs="Arial"/>
          <w:lang w:val="es-EC"/>
        </w:rPr>
        <w:t>79.3% de escuelas cuenta con laboratorios de Informática mientras que el 1.2% cuenta con laboratorios de Ciencias Naturales e igual porcentaje tiene otro tipo de laboratorios. Otro 18.3% de las escuelas no cuentan con ningún tipo de laboratorio.</w:t>
      </w:r>
    </w:p>
    <w:p w:rsidR="003711B4" w:rsidRDefault="003711B4" w:rsidP="003711B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 w:rsidRPr="003711B4">
        <w:rPr>
          <w:rFonts w:ascii="Arial" w:hAnsi="Arial" w:cs="Arial"/>
          <w:szCs w:val="32"/>
          <w:lang w:val="es-MX"/>
        </w:rPr>
        <w:lastRenderedPageBreak/>
        <w:t xml:space="preserve">De las escuelas que cuentan con un laboratorio de informática el 68.3% de las escuelas que cuentan con un laboratorio tienen entre una y diez computadoras. Hay un 9.8% de escuelas que tienen entre once y veinte computadoras. </w:t>
      </w:r>
    </w:p>
    <w:p w:rsidR="00164D5D" w:rsidRDefault="00164D5D" w:rsidP="00164D5D">
      <w:pPr>
        <w:spacing w:line="480" w:lineRule="auto"/>
        <w:ind w:left="720"/>
        <w:jc w:val="both"/>
        <w:rPr>
          <w:rFonts w:ascii="Arial" w:hAnsi="Arial" w:cs="Arial"/>
          <w:szCs w:val="32"/>
          <w:lang w:val="es-MX"/>
        </w:rPr>
      </w:pPr>
    </w:p>
    <w:p w:rsidR="00E81566" w:rsidRDefault="00164D5D" w:rsidP="00E81566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 w:rsidRPr="00164D5D">
        <w:rPr>
          <w:rFonts w:ascii="Arial" w:hAnsi="Arial" w:cs="Arial"/>
          <w:szCs w:val="32"/>
          <w:lang w:val="es-MX"/>
        </w:rPr>
        <w:t xml:space="preserve">Entre las escuelas entrevistadas, el 84.1% de ellas cuentan menos de tres computadoras con internet, el 3.7% tienen entre tres y cinco computadoras con Internet. </w:t>
      </w:r>
    </w:p>
    <w:p w:rsidR="00B349E8" w:rsidRDefault="00E81566" w:rsidP="00B349E8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 xml:space="preserve">De las escuelas visitadas el </w:t>
      </w:r>
      <w:r w:rsidRPr="00E81566">
        <w:rPr>
          <w:rFonts w:ascii="Arial" w:hAnsi="Arial" w:cs="Arial"/>
          <w:szCs w:val="32"/>
          <w:lang w:val="es-MX"/>
        </w:rPr>
        <w:t>51.2% tiene</w:t>
      </w:r>
      <w:r>
        <w:rPr>
          <w:rFonts w:ascii="Arial" w:hAnsi="Arial" w:cs="Arial"/>
          <w:szCs w:val="32"/>
          <w:lang w:val="es-MX"/>
        </w:rPr>
        <w:t>n</w:t>
      </w:r>
      <w:r w:rsidRPr="00E81566">
        <w:rPr>
          <w:rFonts w:ascii="Arial" w:hAnsi="Arial" w:cs="Arial"/>
          <w:szCs w:val="32"/>
          <w:lang w:val="es-MX"/>
        </w:rPr>
        <w:t xml:space="preserve"> biblioteca mientras que el restante número de escuelas que corresponde al 48.8% no dispone de biblioteca.</w:t>
      </w:r>
    </w:p>
    <w:p w:rsidR="00B349E8" w:rsidRDefault="00E07476" w:rsidP="00AB206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>Para los directivos de las escuelas los temas prioritarios son Matemáticas y Lenguaje, según lo establecido en el escalafón de posiciones. En</w:t>
      </w:r>
      <w:r w:rsidR="000D0861">
        <w:rPr>
          <w:rFonts w:ascii="Arial" w:hAnsi="Arial" w:cs="Arial"/>
          <w:szCs w:val="32"/>
          <w:lang w:val="es-MX"/>
        </w:rPr>
        <w:t xml:space="preserve"> los</w:t>
      </w:r>
      <w:r>
        <w:rPr>
          <w:rFonts w:ascii="Arial" w:hAnsi="Arial" w:cs="Arial"/>
          <w:szCs w:val="32"/>
          <w:lang w:val="es-MX"/>
        </w:rPr>
        <w:t xml:space="preserve"> dos tópicos la distancia es cero</w:t>
      </w:r>
      <w:r w:rsidR="000D0861">
        <w:rPr>
          <w:rFonts w:ascii="Arial" w:hAnsi="Arial" w:cs="Arial"/>
          <w:szCs w:val="32"/>
          <w:lang w:val="es-MX"/>
        </w:rPr>
        <w:t>,</w:t>
      </w:r>
      <w:r>
        <w:rPr>
          <w:rFonts w:ascii="Arial" w:hAnsi="Arial" w:cs="Arial"/>
          <w:szCs w:val="32"/>
          <w:lang w:val="es-MX"/>
        </w:rPr>
        <w:t xml:space="preserve"> ya que para los directivos Matemáticas y Lenguaje </w:t>
      </w:r>
      <w:r w:rsidR="000D0861">
        <w:rPr>
          <w:rFonts w:ascii="Arial" w:hAnsi="Arial" w:cs="Arial"/>
          <w:szCs w:val="32"/>
          <w:lang w:val="es-MX"/>
        </w:rPr>
        <w:t>les dan</w:t>
      </w:r>
      <w:r>
        <w:rPr>
          <w:rFonts w:ascii="Arial" w:hAnsi="Arial" w:cs="Arial"/>
          <w:szCs w:val="32"/>
          <w:lang w:val="es-MX"/>
        </w:rPr>
        <w:t xml:space="preserve"> el mismo nivel de importancia. </w:t>
      </w:r>
    </w:p>
    <w:p w:rsidR="00E07476" w:rsidRDefault="000D0861" w:rsidP="00AB206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 xml:space="preserve">Con la aplicación </w:t>
      </w:r>
      <w:r w:rsidR="00AD727E">
        <w:rPr>
          <w:rFonts w:ascii="Arial" w:hAnsi="Arial" w:cs="Arial"/>
          <w:szCs w:val="32"/>
          <w:lang w:val="es-MX"/>
        </w:rPr>
        <w:t xml:space="preserve">del modelo de calidad </w:t>
      </w:r>
      <w:r w:rsidR="00743ABD">
        <w:rPr>
          <w:rFonts w:ascii="Arial" w:hAnsi="Arial" w:cs="Arial"/>
          <w:szCs w:val="32"/>
          <w:lang w:val="es-MX"/>
        </w:rPr>
        <w:t>construido para esta investigación se ha obtenido que el menor índice de calidad asignado por el modelo pertenece a una escuela particular; de la misma forma ocurre para el mayor índice de calidad es asignado a una escuela particular.</w:t>
      </w:r>
      <w:r w:rsidR="00E07476">
        <w:rPr>
          <w:rFonts w:ascii="Arial" w:hAnsi="Arial" w:cs="Arial"/>
          <w:szCs w:val="32"/>
          <w:lang w:val="es-MX"/>
        </w:rPr>
        <w:t xml:space="preserve"> </w:t>
      </w:r>
    </w:p>
    <w:p w:rsidR="00743ABD" w:rsidRDefault="00743ABD" w:rsidP="00743ABD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E9023F" w:rsidRDefault="00743ABD" w:rsidP="00AB206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lastRenderedPageBreak/>
        <w:t xml:space="preserve">Por medio del modelo de calidad se obtuvo que las escuelas del cantón Guayaquil sector centro sur de la urbe, no tienen un nivel </w:t>
      </w:r>
      <w:r w:rsidR="00E9023F">
        <w:rPr>
          <w:rFonts w:ascii="Arial" w:hAnsi="Arial" w:cs="Arial"/>
          <w:szCs w:val="32"/>
          <w:lang w:val="es-MX"/>
        </w:rPr>
        <w:t xml:space="preserve">deseable </w:t>
      </w:r>
      <w:r>
        <w:rPr>
          <w:rFonts w:ascii="Arial" w:hAnsi="Arial" w:cs="Arial"/>
          <w:szCs w:val="32"/>
          <w:lang w:val="es-MX"/>
        </w:rPr>
        <w:t xml:space="preserve"> de calidad</w:t>
      </w:r>
      <w:r w:rsidR="00E9023F">
        <w:rPr>
          <w:rFonts w:ascii="Arial" w:hAnsi="Arial" w:cs="Arial"/>
          <w:szCs w:val="32"/>
          <w:lang w:val="es-MX"/>
        </w:rPr>
        <w:t xml:space="preserve">, es decir no lograron obtener un calificación entre </w:t>
      </w:r>
      <w:r w:rsidR="00C07DE7">
        <w:rPr>
          <w:rFonts w:ascii="Arial" w:hAnsi="Arial" w:cs="Arial"/>
          <w:szCs w:val="32"/>
          <w:lang w:val="es-MX"/>
        </w:rPr>
        <w:t xml:space="preserve">cien </w:t>
      </w:r>
      <w:r w:rsidR="00E9023F">
        <w:rPr>
          <w:rFonts w:ascii="Arial" w:hAnsi="Arial" w:cs="Arial"/>
          <w:szCs w:val="32"/>
          <w:lang w:val="es-MX"/>
        </w:rPr>
        <w:t xml:space="preserve">y </w:t>
      </w:r>
      <w:r w:rsidR="00C07DE7">
        <w:rPr>
          <w:rFonts w:ascii="Arial" w:hAnsi="Arial" w:cs="Arial"/>
          <w:szCs w:val="32"/>
          <w:lang w:val="es-MX"/>
        </w:rPr>
        <w:t>ochenta</w:t>
      </w:r>
      <w:r w:rsidR="00E9023F">
        <w:rPr>
          <w:rFonts w:ascii="Arial" w:hAnsi="Arial" w:cs="Arial"/>
          <w:szCs w:val="32"/>
          <w:lang w:val="es-MX"/>
        </w:rPr>
        <w:t xml:space="preserve"> sobre </w:t>
      </w:r>
      <w:r w:rsidR="00C07DE7">
        <w:rPr>
          <w:rFonts w:ascii="Arial" w:hAnsi="Arial" w:cs="Arial"/>
          <w:szCs w:val="32"/>
          <w:lang w:val="es-MX"/>
        </w:rPr>
        <w:t>cien</w:t>
      </w:r>
      <w:r w:rsidR="00E9023F">
        <w:rPr>
          <w:rFonts w:ascii="Arial" w:hAnsi="Arial" w:cs="Arial"/>
          <w:szCs w:val="32"/>
          <w:lang w:val="es-MX"/>
        </w:rPr>
        <w:t>.</w:t>
      </w:r>
    </w:p>
    <w:p w:rsidR="00E9023F" w:rsidRDefault="00E9023F" w:rsidP="00E9023F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AB7F14" w:rsidRDefault="00C07DE7" w:rsidP="00AB7F1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>El 7.3% de las escuelas se encuentran en la zona aceptable del nivel de calidad,  todas estas escuelas son particulares.</w:t>
      </w:r>
      <w:r w:rsidR="00AB7F14">
        <w:rPr>
          <w:rFonts w:ascii="Arial" w:hAnsi="Arial" w:cs="Arial"/>
          <w:szCs w:val="32"/>
          <w:lang w:val="es-MX"/>
        </w:rPr>
        <w:t xml:space="preserve"> Es decir las escuelas fiscales no tienen un modelo aceptable de calidad.</w:t>
      </w:r>
    </w:p>
    <w:p w:rsidR="006B5680" w:rsidRDefault="006B5680" w:rsidP="006B5680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6B5680" w:rsidRDefault="006B5680" w:rsidP="006B5680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>El 26.8% de las escuelas  fiscales investigadas tienen un modelo indeseable de calidad</w:t>
      </w:r>
      <w:r>
        <w:rPr>
          <w:rFonts w:ascii="Arial" w:hAnsi="Arial" w:cs="Arial"/>
        </w:rPr>
        <w:t>. Es decir los niveles de calidad son muy por dejado de los niveles aceptables.</w:t>
      </w:r>
    </w:p>
    <w:p w:rsidR="00C07DE7" w:rsidRDefault="00C07DE7" w:rsidP="00C07DE7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6F5345" w:rsidRDefault="00C07DE7" w:rsidP="00AB206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>El 55% de las escuelas se encuentran en la zona de indeseable con calificaciones menores a sesenta puntos</w:t>
      </w:r>
      <w:r w:rsidR="006F5345">
        <w:rPr>
          <w:rFonts w:ascii="Arial" w:hAnsi="Arial" w:cs="Arial"/>
          <w:szCs w:val="32"/>
          <w:lang w:val="es-MX"/>
        </w:rPr>
        <w:t>.</w:t>
      </w:r>
    </w:p>
    <w:p w:rsidR="006F5345" w:rsidRDefault="006F5345" w:rsidP="006F5345">
      <w:pPr>
        <w:spacing w:line="480" w:lineRule="auto"/>
        <w:jc w:val="both"/>
        <w:rPr>
          <w:rFonts w:ascii="Arial" w:hAnsi="Arial" w:cs="Arial"/>
          <w:szCs w:val="32"/>
          <w:lang w:val="es-MX"/>
        </w:rPr>
      </w:pPr>
    </w:p>
    <w:p w:rsidR="006F5345" w:rsidRDefault="00795911" w:rsidP="00AB2063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Cs w:val="32"/>
          <w:lang w:val="es-MX"/>
        </w:rPr>
      </w:pPr>
      <w:r>
        <w:rPr>
          <w:rFonts w:ascii="Arial" w:hAnsi="Arial" w:cs="Arial"/>
          <w:szCs w:val="32"/>
          <w:lang w:val="es-MX"/>
        </w:rPr>
        <w:t xml:space="preserve">En el análisis de distribución conjunta encontramos  </w:t>
      </w:r>
      <w:r w:rsidR="00AB7F14">
        <w:rPr>
          <w:rFonts w:ascii="Arial" w:hAnsi="Arial"/>
        </w:rPr>
        <w:t xml:space="preserve">el 56% de los estudiantes efectúan correctamente las sumas enteras y no realiza correctamente la suma de fracciones, mientras que solo el 15% realiza correctamente la suma de fracciones y no realizó las sumas enteras. Y  </w:t>
      </w:r>
      <w:r w:rsidR="00AB7F14">
        <w:rPr>
          <w:rFonts w:ascii="Arial" w:hAnsi="Arial" w:cs="Arial"/>
        </w:rPr>
        <w:t>que realiza c</w:t>
      </w:r>
      <w:r w:rsidR="00AB7F14" w:rsidRPr="00A0056F">
        <w:rPr>
          <w:rFonts w:ascii="Arial" w:hAnsi="Arial" w:cs="Arial"/>
        </w:rPr>
        <w:t>orrectamente la suma sin llevar y una llevando</w:t>
      </w:r>
      <w:r w:rsidR="00AB7F14">
        <w:rPr>
          <w:rFonts w:ascii="Arial" w:hAnsi="Arial" w:cs="Arial"/>
        </w:rPr>
        <w:t>, el 3.3%</w:t>
      </w:r>
      <w:r w:rsidR="00AB7F14" w:rsidRPr="00D15151">
        <w:rPr>
          <w:rFonts w:ascii="Arial" w:hAnsi="Arial" w:cs="Arial"/>
        </w:rPr>
        <w:t xml:space="preserve"> </w:t>
      </w:r>
      <w:r w:rsidR="00AB7F14">
        <w:rPr>
          <w:rFonts w:ascii="Arial" w:hAnsi="Arial" w:cs="Arial"/>
        </w:rPr>
        <w:t>realizó correctamente la suma de fracciones</w:t>
      </w:r>
    </w:p>
    <w:p w:rsidR="00164D5D" w:rsidRDefault="00164D5D" w:rsidP="00AB2063">
      <w:pPr>
        <w:spacing w:line="360" w:lineRule="auto"/>
        <w:ind w:left="720"/>
        <w:jc w:val="center"/>
        <w:rPr>
          <w:rFonts w:ascii="Arial" w:hAnsi="Arial" w:cs="Arial"/>
          <w:b/>
          <w:bCs/>
          <w:sz w:val="36"/>
          <w:szCs w:val="36"/>
        </w:rPr>
      </w:pPr>
    </w:p>
    <w:p w:rsidR="00AB2063" w:rsidRPr="00E8239C" w:rsidRDefault="00AB2063" w:rsidP="00AB2063">
      <w:pPr>
        <w:spacing w:line="360" w:lineRule="auto"/>
        <w:ind w:left="720"/>
        <w:jc w:val="center"/>
        <w:rPr>
          <w:rFonts w:ascii="Arial" w:hAnsi="Arial" w:cs="Arial"/>
          <w:b/>
          <w:bCs/>
          <w:sz w:val="36"/>
          <w:szCs w:val="36"/>
        </w:rPr>
      </w:pPr>
      <w:r w:rsidRPr="00E8239C">
        <w:rPr>
          <w:rFonts w:ascii="Arial" w:hAnsi="Arial" w:cs="Arial"/>
          <w:b/>
          <w:bCs/>
          <w:sz w:val="36"/>
          <w:szCs w:val="36"/>
        </w:rPr>
        <w:t>RECOMENDACIONES</w:t>
      </w:r>
    </w:p>
    <w:p w:rsidR="00AB2063" w:rsidRDefault="00AB2063" w:rsidP="00AB2063">
      <w:pPr>
        <w:spacing w:line="480" w:lineRule="auto"/>
        <w:ind w:left="720"/>
        <w:jc w:val="both"/>
        <w:rPr>
          <w:rFonts w:ascii="Arial" w:hAnsi="Arial" w:cs="Arial"/>
          <w:szCs w:val="32"/>
        </w:rPr>
      </w:pPr>
    </w:p>
    <w:p w:rsidR="006B5680" w:rsidRDefault="006B5680" w:rsidP="00AB2063">
      <w:pPr>
        <w:spacing w:line="480" w:lineRule="auto"/>
        <w:ind w:left="720"/>
        <w:jc w:val="both"/>
        <w:rPr>
          <w:rFonts w:ascii="Arial" w:hAnsi="Arial" w:cs="Arial"/>
          <w:szCs w:val="32"/>
        </w:rPr>
      </w:pPr>
    </w:p>
    <w:p w:rsidR="006B5680" w:rsidRDefault="006B5680" w:rsidP="006B5680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Esta investigación se analizaron las escuelas para medir la calidad de la educación de los establecimientos educativo. Se podría analizar el conocimiento que tienen los profesores o cuales son los medios de aprendizaje que emplean para que el estudiante absorba la información brindada por el profesor.</w:t>
      </w:r>
    </w:p>
    <w:p w:rsidR="006B5680" w:rsidRDefault="006B5680" w:rsidP="006B5680">
      <w:pPr>
        <w:spacing w:line="480" w:lineRule="auto"/>
        <w:ind w:left="720"/>
        <w:jc w:val="both"/>
        <w:rPr>
          <w:rFonts w:ascii="Arial" w:hAnsi="Arial" w:cs="Arial"/>
          <w:szCs w:val="32"/>
        </w:rPr>
      </w:pPr>
    </w:p>
    <w:p w:rsidR="006B5680" w:rsidRDefault="00BC49A7" w:rsidP="00AB206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Se sugiere seguir analizando </w:t>
      </w:r>
      <w:r w:rsidR="006B5680">
        <w:rPr>
          <w:rFonts w:ascii="Arial" w:hAnsi="Arial" w:cs="Arial"/>
          <w:szCs w:val="32"/>
        </w:rPr>
        <w:t>y</w:t>
      </w:r>
      <w:r>
        <w:rPr>
          <w:rFonts w:ascii="Arial" w:hAnsi="Arial" w:cs="Arial"/>
          <w:szCs w:val="32"/>
        </w:rPr>
        <w:t>a que de</w:t>
      </w:r>
      <w:r w:rsidR="006B5680">
        <w:rPr>
          <w:rFonts w:ascii="Arial" w:hAnsi="Arial" w:cs="Arial"/>
          <w:szCs w:val="32"/>
        </w:rPr>
        <w:t xml:space="preserve">bido a </w:t>
      </w:r>
      <w:r>
        <w:rPr>
          <w:rFonts w:ascii="Arial" w:hAnsi="Arial" w:cs="Arial"/>
          <w:szCs w:val="32"/>
        </w:rPr>
        <w:t xml:space="preserve">los niveles bajos de calidad de la educación del cantón Guayaquil del centro sur de la urbe, </w:t>
      </w:r>
      <w:r w:rsidR="006B5680">
        <w:rPr>
          <w:rFonts w:ascii="Arial" w:hAnsi="Arial" w:cs="Arial"/>
          <w:szCs w:val="32"/>
        </w:rPr>
        <w:t xml:space="preserve">es importante establecer los posibles factores que influye en el bajo índice alcanzado por las escuelas. Aún cuando tienen personal capacitado, como directivos que han obtenido Maestrías o Doctorados en educación. </w:t>
      </w:r>
    </w:p>
    <w:p w:rsidR="007B7D24" w:rsidRDefault="007B7D24" w:rsidP="007B7D24">
      <w:pPr>
        <w:spacing w:line="480" w:lineRule="auto"/>
        <w:jc w:val="both"/>
        <w:rPr>
          <w:rFonts w:ascii="Arial" w:hAnsi="Arial" w:cs="Arial"/>
          <w:szCs w:val="32"/>
        </w:rPr>
      </w:pPr>
    </w:p>
    <w:p w:rsidR="007B7D24" w:rsidRDefault="009B09BD" w:rsidP="00AB206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Se considera importante analizar </w:t>
      </w:r>
      <w:r w:rsidR="00F2481C">
        <w:rPr>
          <w:rFonts w:ascii="Arial" w:hAnsi="Arial" w:cs="Arial"/>
          <w:szCs w:val="32"/>
        </w:rPr>
        <w:t xml:space="preserve">de forma más profunda algunas variables, como si el </w:t>
      </w:r>
      <w:r w:rsidR="003A21F5">
        <w:rPr>
          <w:rFonts w:ascii="Arial" w:hAnsi="Arial" w:cs="Arial"/>
          <w:szCs w:val="32"/>
        </w:rPr>
        <w:t xml:space="preserve">buen </w:t>
      </w:r>
      <w:r w:rsidR="00F2481C">
        <w:rPr>
          <w:rFonts w:ascii="Arial" w:hAnsi="Arial" w:cs="Arial"/>
          <w:szCs w:val="32"/>
        </w:rPr>
        <w:t xml:space="preserve">desempeño de </w:t>
      </w:r>
      <w:r w:rsidR="0038086C">
        <w:rPr>
          <w:rFonts w:ascii="Arial" w:hAnsi="Arial" w:cs="Arial"/>
          <w:szCs w:val="32"/>
        </w:rPr>
        <w:t xml:space="preserve">los estudiantes depende o </w:t>
      </w:r>
      <w:r w:rsidR="003A21F5">
        <w:rPr>
          <w:rFonts w:ascii="Arial" w:hAnsi="Arial" w:cs="Arial"/>
          <w:szCs w:val="32"/>
        </w:rPr>
        <w:t>no  de vivir jun</w:t>
      </w:r>
      <w:r w:rsidR="009D2AEF">
        <w:rPr>
          <w:rFonts w:ascii="Arial" w:hAnsi="Arial" w:cs="Arial"/>
          <w:szCs w:val="32"/>
        </w:rPr>
        <w:t>to a sus padres.</w:t>
      </w:r>
    </w:p>
    <w:p w:rsidR="00C15AAF" w:rsidRDefault="00C15AAF" w:rsidP="00C15AAF">
      <w:pPr>
        <w:spacing w:line="480" w:lineRule="auto"/>
        <w:jc w:val="both"/>
        <w:rPr>
          <w:rFonts w:ascii="Arial" w:hAnsi="Arial" w:cs="Arial"/>
          <w:szCs w:val="32"/>
        </w:rPr>
      </w:pPr>
    </w:p>
    <w:p w:rsidR="00C15AAF" w:rsidRDefault="00C15AAF" w:rsidP="00C15AAF">
      <w:pPr>
        <w:spacing w:line="480" w:lineRule="auto"/>
        <w:jc w:val="both"/>
        <w:rPr>
          <w:rFonts w:ascii="Arial" w:hAnsi="Arial" w:cs="Arial"/>
          <w:szCs w:val="32"/>
        </w:rPr>
      </w:pPr>
    </w:p>
    <w:p w:rsidR="00C15AAF" w:rsidRDefault="00C15AAF" w:rsidP="00C15AAF">
      <w:pPr>
        <w:spacing w:line="480" w:lineRule="auto"/>
        <w:jc w:val="both"/>
        <w:rPr>
          <w:rFonts w:ascii="Arial" w:hAnsi="Arial" w:cs="Arial"/>
          <w:szCs w:val="32"/>
        </w:rPr>
      </w:pPr>
    </w:p>
    <w:p w:rsidR="002E74E7" w:rsidRDefault="002E74E7" w:rsidP="002E74E7">
      <w:pPr>
        <w:spacing w:line="480" w:lineRule="auto"/>
        <w:ind w:left="720"/>
        <w:jc w:val="both"/>
        <w:rPr>
          <w:rFonts w:ascii="Arial" w:hAnsi="Arial" w:cs="Arial"/>
          <w:szCs w:val="32"/>
        </w:rPr>
      </w:pPr>
    </w:p>
    <w:p w:rsidR="00AB2063" w:rsidRDefault="00231731" w:rsidP="00AB206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Otro punto importante es conocer el tipo de control de tareas que se ejerce en los hogares de los estudian</w:t>
      </w:r>
      <w:r w:rsidR="00AB2063">
        <w:rPr>
          <w:rFonts w:ascii="Arial" w:hAnsi="Arial" w:cs="Arial"/>
          <w:szCs w:val="32"/>
        </w:rPr>
        <w:t>t</w:t>
      </w:r>
      <w:r>
        <w:rPr>
          <w:rFonts w:ascii="Arial" w:hAnsi="Arial" w:cs="Arial"/>
          <w:szCs w:val="32"/>
        </w:rPr>
        <w:t>es</w:t>
      </w:r>
      <w:r w:rsidR="00C57F26">
        <w:rPr>
          <w:rFonts w:ascii="Arial" w:hAnsi="Arial" w:cs="Arial"/>
          <w:szCs w:val="32"/>
        </w:rPr>
        <w:t>, ya la escuela</w:t>
      </w:r>
      <w:r w:rsidR="00983EDD">
        <w:rPr>
          <w:rFonts w:ascii="Arial" w:hAnsi="Arial" w:cs="Arial"/>
          <w:szCs w:val="32"/>
        </w:rPr>
        <w:t xml:space="preserve"> puede realizar un excelente</w:t>
      </w:r>
      <w:r w:rsidR="00C57F26">
        <w:rPr>
          <w:rFonts w:ascii="Arial" w:hAnsi="Arial" w:cs="Arial"/>
          <w:szCs w:val="32"/>
        </w:rPr>
        <w:t xml:space="preserve"> trabajo, pero si los estudiantes </w:t>
      </w:r>
      <w:r w:rsidR="00AB2063">
        <w:rPr>
          <w:rFonts w:ascii="Arial" w:hAnsi="Arial" w:cs="Arial"/>
          <w:szCs w:val="32"/>
        </w:rPr>
        <w:t xml:space="preserve"> </w:t>
      </w:r>
      <w:r w:rsidR="009A2609">
        <w:rPr>
          <w:rFonts w:ascii="Arial" w:hAnsi="Arial" w:cs="Arial"/>
          <w:szCs w:val="32"/>
        </w:rPr>
        <w:t>no complementan el aprendizaje en sus hogares pronto olvidaran lo aprendido en le aula de clases.</w:t>
      </w:r>
    </w:p>
    <w:p w:rsidR="00C15AAF" w:rsidRDefault="00C15AAF" w:rsidP="00C15AAF">
      <w:pPr>
        <w:spacing w:line="480" w:lineRule="auto"/>
        <w:ind w:left="720"/>
        <w:jc w:val="both"/>
        <w:rPr>
          <w:rFonts w:ascii="Arial" w:hAnsi="Arial" w:cs="Arial"/>
          <w:szCs w:val="32"/>
        </w:rPr>
      </w:pPr>
    </w:p>
    <w:p w:rsidR="00520538" w:rsidRDefault="00520538" w:rsidP="00520538">
      <w:pPr>
        <w:spacing w:line="480" w:lineRule="auto"/>
        <w:jc w:val="both"/>
        <w:rPr>
          <w:rFonts w:ascii="Arial" w:hAnsi="Arial" w:cs="Arial"/>
          <w:szCs w:val="32"/>
        </w:rPr>
      </w:pPr>
    </w:p>
    <w:p w:rsidR="00520538" w:rsidRDefault="000B46F8" w:rsidP="00AB2063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Los Directivos de las escuelas deben considerar ayudar a los estudiantes</w:t>
      </w:r>
      <w:r w:rsidR="009D2AEF">
        <w:rPr>
          <w:rFonts w:ascii="Arial" w:hAnsi="Arial" w:cs="Arial"/>
          <w:szCs w:val="32"/>
        </w:rPr>
        <w:t xml:space="preserve">, incorporando de computadoras que cuenten con el servicio de Internet, ya que facilita el acceso a la información.  </w:t>
      </w:r>
    </w:p>
    <w:sectPr w:rsidR="00520538" w:rsidSect="002E182A">
      <w:headerReference w:type="even" r:id="rId7"/>
      <w:headerReference w:type="default" r:id="rId8"/>
      <w:pgSz w:w="11906" w:h="16838"/>
      <w:pgMar w:top="2268" w:right="1418" w:bottom="2268" w:left="2268" w:header="709" w:footer="709" w:gutter="0"/>
      <w:pgNumType w:start="3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18C" w:rsidRDefault="00B2618C">
      <w:r>
        <w:separator/>
      </w:r>
    </w:p>
  </w:endnote>
  <w:endnote w:type="continuationSeparator" w:id="1">
    <w:p w:rsidR="00B2618C" w:rsidRDefault="00B2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18C" w:rsidRDefault="00B2618C">
      <w:r>
        <w:separator/>
      </w:r>
    </w:p>
  </w:footnote>
  <w:footnote w:type="continuationSeparator" w:id="1">
    <w:p w:rsidR="00B2618C" w:rsidRDefault="00B26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00" w:rsidRDefault="00107600" w:rsidP="00E8239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7600" w:rsidRDefault="00107600" w:rsidP="00AB206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00" w:rsidRDefault="00107600" w:rsidP="00E8239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664D">
      <w:rPr>
        <w:rStyle w:val="Nmerodepgina"/>
        <w:noProof/>
      </w:rPr>
      <w:t>313</w:t>
    </w:r>
    <w:r>
      <w:rPr>
        <w:rStyle w:val="Nmerodepgina"/>
      </w:rPr>
      <w:fldChar w:fldCharType="end"/>
    </w:r>
  </w:p>
  <w:p w:rsidR="00107600" w:rsidRDefault="00107600" w:rsidP="00AB206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461C"/>
    <w:multiLevelType w:val="hybridMultilevel"/>
    <w:tmpl w:val="A64895AC"/>
    <w:lvl w:ilvl="0" w:tplc="46186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2004C9"/>
    <w:multiLevelType w:val="hybridMultilevel"/>
    <w:tmpl w:val="67326AB4"/>
    <w:lvl w:ilvl="0" w:tplc="BE0EDAA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4F44047"/>
    <w:multiLevelType w:val="hybridMultilevel"/>
    <w:tmpl w:val="758E6218"/>
    <w:lvl w:ilvl="0" w:tplc="2BA81D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063"/>
    <w:rsid w:val="00027CFE"/>
    <w:rsid w:val="00050846"/>
    <w:rsid w:val="00064442"/>
    <w:rsid w:val="000B46F8"/>
    <w:rsid w:val="000D0861"/>
    <w:rsid w:val="00101F16"/>
    <w:rsid w:val="00107600"/>
    <w:rsid w:val="001358B9"/>
    <w:rsid w:val="00164D5D"/>
    <w:rsid w:val="001A0B30"/>
    <w:rsid w:val="001C478A"/>
    <w:rsid w:val="00231731"/>
    <w:rsid w:val="00235458"/>
    <w:rsid w:val="00240757"/>
    <w:rsid w:val="002973C1"/>
    <w:rsid w:val="002A14E2"/>
    <w:rsid w:val="002D2D78"/>
    <w:rsid w:val="002E182A"/>
    <w:rsid w:val="002E74E7"/>
    <w:rsid w:val="00302946"/>
    <w:rsid w:val="003711B4"/>
    <w:rsid w:val="0038086C"/>
    <w:rsid w:val="003A21F5"/>
    <w:rsid w:val="004023D8"/>
    <w:rsid w:val="00431E9B"/>
    <w:rsid w:val="004C2744"/>
    <w:rsid w:val="004E288E"/>
    <w:rsid w:val="005004F8"/>
    <w:rsid w:val="0051386B"/>
    <w:rsid w:val="00520538"/>
    <w:rsid w:val="00532503"/>
    <w:rsid w:val="005520B8"/>
    <w:rsid w:val="005530CB"/>
    <w:rsid w:val="005C58FC"/>
    <w:rsid w:val="00627E4F"/>
    <w:rsid w:val="00650986"/>
    <w:rsid w:val="00652C03"/>
    <w:rsid w:val="006B5680"/>
    <w:rsid w:val="006E57AC"/>
    <w:rsid w:val="006F5345"/>
    <w:rsid w:val="00743ABD"/>
    <w:rsid w:val="00795911"/>
    <w:rsid w:val="007B4A67"/>
    <w:rsid w:val="007B7D24"/>
    <w:rsid w:val="008018A9"/>
    <w:rsid w:val="00821D54"/>
    <w:rsid w:val="008338FD"/>
    <w:rsid w:val="008B495A"/>
    <w:rsid w:val="008B6113"/>
    <w:rsid w:val="008D79D8"/>
    <w:rsid w:val="008F5D64"/>
    <w:rsid w:val="009146A7"/>
    <w:rsid w:val="0094796D"/>
    <w:rsid w:val="009516FF"/>
    <w:rsid w:val="00956BDD"/>
    <w:rsid w:val="00983EDD"/>
    <w:rsid w:val="009A2609"/>
    <w:rsid w:val="009B09BD"/>
    <w:rsid w:val="009B2960"/>
    <w:rsid w:val="009D2AEF"/>
    <w:rsid w:val="00A162B7"/>
    <w:rsid w:val="00AB2063"/>
    <w:rsid w:val="00AB7F14"/>
    <w:rsid w:val="00AD727E"/>
    <w:rsid w:val="00AF2427"/>
    <w:rsid w:val="00B2618C"/>
    <w:rsid w:val="00B349E8"/>
    <w:rsid w:val="00B42D80"/>
    <w:rsid w:val="00B448B1"/>
    <w:rsid w:val="00B51EF7"/>
    <w:rsid w:val="00BA5F08"/>
    <w:rsid w:val="00BC49A7"/>
    <w:rsid w:val="00C07DE7"/>
    <w:rsid w:val="00C15AAF"/>
    <w:rsid w:val="00C544B1"/>
    <w:rsid w:val="00C565A3"/>
    <w:rsid w:val="00C57F26"/>
    <w:rsid w:val="00C8456D"/>
    <w:rsid w:val="00CA664D"/>
    <w:rsid w:val="00D715C9"/>
    <w:rsid w:val="00D85180"/>
    <w:rsid w:val="00DC788E"/>
    <w:rsid w:val="00DC7F4D"/>
    <w:rsid w:val="00E07476"/>
    <w:rsid w:val="00E142CF"/>
    <w:rsid w:val="00E81566"/>
    <w:rsid w:val="00E8239C"/>
    <w:rsid w:val="00E9023F"/>
    <w:rsid w:val="00E917F6"/>
    <w:rsid w:val="00E97753"/>
    <w:rsid w:val="00EC0CE6"/>
    <w:rsid w:val="00ED07CC"/>
    <w:rsid w:val="00F2481C"/>
    <w:rsid w:val="00FC4F7B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06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  <w:rsid w:val="00AB2063"/>
  </w:style>
  <w:style w:type="paragraph" w:styleId="Encabezado">
    <w:name w:val="header"/>
    <w:basedOn w:val="Normal"/>
    <w:rsid w:val="00AB206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D2D7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31E9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CONCLUSIONES</vt:lpstr>
    </vt:vector>
  </TitlesOfParts>
  <Company>domicilio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CONCLUSIONES</dc:title>
  <dc:subject/>
  <dc:creator>Amanda</dc:creator>
  <cp:keywords/>
  <dc:description/>
  <cp:lastModifiedBy>Ayudante</cp:lastModifiedBy>
  <cp:revision>2</cp:revision>
  <cp:lastPrinted>2007-01-04T06:03:00Z</cp:lastPrinted>
  <dcterms:created xsi:type="dcterms:W3CDTF">2009-06-29T15:43:00Z</dcterms:created>
  <dcterms:modified xsi:type="dcterms:W3CDTF">2009-06-29T15:43:00Z</dcterms:modified>
</cp:coreProperties>
</file>