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78" w:rsidRDefault="00253878" w:rsidP="00BA5D89">
      <w:pPr>
        <w:spacing w:line="360" w:lineRule="auto"/>
        <w:ind w:left="180" w:hanging="180"/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:rsidR="008D3B71" w:rsidRDefault="008D3B71" w:rsidP="00BA5D89">
      <w:pPr>
        <w:spacing w:line="360" w:lineRule="auto"/>
        <w:ind w:left="180" w:hanging="180"/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</w:p>
    <w:p w:rsidR="00253878" w:rsidRPr="005E13C0" w:rsidRDefault="00253878" w:rsidP="00BA5D89">
      <w:pPr>
        <w:spacing w:line="360" w:lineRule="auto"/>
        <w:ind w:left="180" w:hanging="180"/>
        <w:jc w:val="center"/>
        <w:rPr>
          <w:rFonts w:ascii="Arial" w:hAnsi="Arial" w:cs="Arial"/>
          <w:b/>
          <w:bCs/>
          <w:sz w:val="30"/>
          <w:szCs w:val="30"/>
          <w:lang w:val="es-MX"/>
        </w:rPr>
      </w:pPr>
    </w:p>
    <w:p w:rsidR="00BA5D89" w:rsidRDefault="00BA5D89" w:rsidP="00BA5D89">
      <w:pPr>
        <w:spacing w:line="360" w:lineRule="auto"/>
        <w:ind w:left="180" w:hanging="180"/>
        <w:jc w:val="center"/>
        <w:rPr>
          <w:rFonts w:ascii="Arial" w:hAnsi="Arial" w:cs="Arial"/>
          <w:b/>
          <w:bCs/>
          <w:sz w:val="40"/>
          <w:szCs w:val="40"/>
          <w:lang w:val="es-MX"/>
        </w:rPr>
      </w:pPr>
      <w:r>
        <w:rPr>
          <w:rFonts w:ascii="Arial" w:hAnsi="Arial" w:cs="Arial"/>
          <w:b/>
          <w:bCs/>
          <w:sz w:val="40"/>
          <w:szCs w:val="40"/>
          <w:lang w:val="es-MX"/>
        </w:rPr>
        <w:t>CAPÍ</w:t>
      </w:r>
      <w:r w:rsidRPr="00737C2B">
        <w:rPr>
          <w:rFonts w:ascii="Arial" w:hAnsi="Arial" w:cs="Arial"/>
          <w:b/>
          <w:bCs/>
          <w:sz w:val="40"/>
          <w:szCs w:val="40"/>
          <w:lang w:val="es-MX"/>
        </w:rPr>
        <w:t>TULO  I</w:t>
      </w:r>
      <w:r>
        <w:rPr>
          <w:rFonts w:ascii="Arial" w:hAnsi="Arial" w:cs="Arial"/>
          <w:b/>
          <w:bCs/>
          <w:sz w:val="40"/>
          <w:szCs w:val="40"/>
          <w:lang w:val="es-MX"/>
        </w:rPr>
        <w:t>I</w:t>
      </w:r>
    </w:p>
    <w:p w:rsidR="008272FF" w:rsidRPr="008272FF" w:rsidRDefault="008272FF" w:rsidP="00BA5D89">
      <w:pPr>
        <w:spacing w:line="360" w:lineRule="auto"/>
        <w:ind w:left="180" w:hanging="180"/>
        <w:jc w:val="center"/>
        <w:rPr>
          <w:rFonts w:ascii="Arial" w:hAnsi="Arial" w:cs="Arial"/>
          <w:b/>
          <w:bCs/>
          <w:sz w:val="30"/>
          <w:szCs w:val="30"/>
          <w:lang w:val="es-MX"/>
        </w:rPr>
      </w:pPr>
    </w:p>
    <w:p w:rsidR="00BA5D89" w:rsidRPr="00A67CC9" w:rsidRDefault="00BA5D89" w:rsidP="00364EAC">
      <w:pPr>
        <w:spacing w:line="360" w:lineRule="auto"/>
        <w:ind w:left="540" w:hanging="540"/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2</w:t>
      </w:r>
      <w:r w:rsidR="00253878">
        <w:rPr>
          <w:rFonts w:ascii="Arial" w:hAnsi="Arial" w:cs="Arial"/>
          <w:b/>
          <w:sz w:val="28"/>
          <w:szCs w:val="28"/>
          <w:lang w:val="es-MX"/>
        </w:rPr>
        <w:t xml:space="preserve">. </w:t>
      </w:r>
      <w:r w:rsidR="00364EAC" w:rsidRPr="00A5332F">
        <w:rPr>
          <w:rFonts w:ascii="Arial" w:hAnsi="Arial" w:cs="Arial"/>
          <w:b/>
          <w:sz w:val="28"/>
          <w:szCs w:val="28"/>
          <w:lang w:val="es-MX"/>
        </w:rPr>
        <w:t xml:space="preserve">PRINCIPALES </w:t>
      </w:r>
      <w:r w:rsidR="00253878" w:rsidRPr="00A5332F">
        <w:rPr>
          <w:rFonts w:ascii="Arial" w:hAnsi="Arial" w:cs="Arial"/>
          <w:b/>
          <w:sz w:val="28"/>
          <w:szCs w:val="28"/>
          <w:lang w:val="es-MX"/>
        </w:rPr>
        <w:t>INSTITUCIONES</w:t>
      </w:r>
      <w:r w:rsidRPr="00A5332F">
        <w:rPr>
          <w:rFonts w:ascii="Arial" w:hAnsi="Arial" w:cs="Arial"/>
          <w:b/>
          <w:sz w:val="28"/>
          <w:szCs w:val="28"/>
          <w:lang w:val="es-MX"/>
        </w:rPr>
        <w:t xml:space="preserve"> Y ORGANISMOS QUE OFRECEN </w:t>
      </w:r>
      <w:r w:rsidR="00253878" w:rsidRPr="00A5332F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Pr="00A5332F">
        <w:rPr>
          <w:rFonts w:ascii="Arial" w:hAnsi="Arial" w:cs="Arial"/>
          <w:b/>
          <w:sz w:val="28"/>
          <w:szCs w:val="28"/>
          <w:lang w:val="es-MX"/>
        </w:rPr>
        <w:t xml:space="preserve">ACTIVIDADES CULTURALES EN </w:t>
      </w:r>
      <w:smartTag w:uri="urn:schemas-microsoft-com:office:smarttags" w:element="PersonName">
        <w:smartTagPr>
          <w:attr w:name="ProductID" w:val="LA CIUDAD DE"/>
        </w:smartTagPr>
        <w:r w:rsidRPr="00A5332F">
          <w:rPr>
            <w:rFonts w:ascii="Arial" w:hAnsi="Arial" w:cs="Arial"/>
            <w:b/>
            <w:sz w:val="28"/>
            <w:szCs w:val="28"/>
            <w:lang w:val="es-MX"/>
          </w:rPr>
          <w:t>LA CIUDAD DE</w:t>
        </w:r>
      </w:smartTag>
      <w:r w:rsidRPr="00A5332F">
        <w:rPr>
          <w:rFonts w:ascii="Arial" w:hAnsi="Arial" w:cs="Arial"/>
          <w:b/>
          <w:sz w:val="28"/>
          <w:szCs w:val="28"/>
          <w:lang w:val="es-MX"/>
        </w:rPr>
        <w:t xml:space="preserve"> GUAYAQUIL</w:t>
      </w:r>
    </w:p>
    <w:p w:rsidR="00BA5D89" w:rsidRPr="00253878" w:rsidRDefault="00BA5D89" w:rsidP="00BA5D89">
      <w:pPr>
        <w:spacing w:line="360" w:lineRule="auto"/>
        <w:ind w:left="540"/>
        <w:jc w:val="both"/>
        <w:rPr>
          <w:rFonts w:ascii="Arial" w:hAnsi="Arial" w:cs="Arial"/>
          <w:b/>
          <w:i/>
          <w:sz w:val="10"/>
          <w:szCs w:val="10"/>
          <w:lang w:val="es-MX" w:eastAsia="en-US"/>
        </w:rPr>
      </w:pPr>
    </w:p>
    <w:p w:rsidR="00CB27EC" w:rsidRPr="00CB27EC" w:rsidRDefault="00CB27EC" w:rsidP="00BA5D89">
      <w:pPr>
        <w:spacing w:line="480" w:lineRule="auto"/>
        <w:ind w:left="540"/>
        <w:jc w:val="both"/>
        <w:rPr>
          <w:rFonts w:ascii="Arial" w:hAnsi="Arial" w:cs="Arial"/>
          <w:b/>
          <w:sz w:val="10"/>
          <w:szCs w:val="10"/>
          <w:lang w:val="es-EC" w:eastAsia="en-US"/>
        </w:rPr>
      </w:pPr>
    </w:p>
    <w:p w:rsidR="00BA5D89" w:rsidRDefault="00BA5D89" w:rsidP="000510B1">
      <w:pPr>
        <w:numPr>
          <w:ilvl w:val="1"/>
          <w:numId w:val="2"/>
        </w:numPr>
        <w:spacing w:line="480" w:lineRule="auto"/>
        <w:jc w:val="both"/>
        <w:rPr>
          <w:rFonts w:ascii="Arial" w:hAnsi="Arial" w:cs="Arial"/>
          <w:b/>
          <w:lang w:val="es-EC" w:eastAsia="en-US"/>
        </w:rPr>
      </w:pPr>
      <w:r w:rsidRPr="006227CB">
        <w:rPr>
          <w:rFonts w:ascii="Arial" w:hAnsi="Arial" w:cs="Arial"/>
          <w:b/>
          <w:lang w:val="es-EC" w:eastAsia="en-US"/>
        </w:rPr>
        <w:t>Introducción</w:t>
      </w:r>
    </w:p>
    <w:p w:rsidR="000510B1" w:rsidRPr="000510B1" w:rsidRDefault="000510B1" w:rsidP="000510B1">
      <w:pPr>
        <w:spacing w:line="480" w:lineRule="auto"/>
        <w:ind w:left="540"/>
        <w:jc w:val="both"/>
        <w:rPr>
          <w:rFonts w:ascii="Arial" w:hAnsi="Arial" w:cs="Arial"/>
          <w:b/>
          <w:sz w:val="2"/>
          <w:szCs w:val="2"/>
          <w:lang w:val="es-EC" w:eastAsia="en-US"/>
        </w:rPr>
      </w:pPr>
    </w:p>
    <w:p w:rsidR="00BA5D89" w:rsidRDefault="00BA5D89" w:rsidP="00BA5D89">
      <w:pPr>
        <w:autoSpaceDE w:val="0"/>
        <w:autoSpaceDN w:val="0"/>
        <w:adjustRightInd w:val="0"/>
        <w:spacing w:line="480" w:lineRule="auto"/>
        <w:ind w:left="900"/>
        <w:jc w:val="both"/>
        <w:rPr>
          <w:rFonts w:ascii="Arial" w:hAnsi="Arial" w:cs="Arial"/>
          <w:bCs/>
          <w:lang w:val="es-MX"/>
        </w:rPr>
      </w:pPr>
      <w:r w:rsidRPr="00DF6A15">
        <w:rPr>
          <w:rFonts w:ascii="Arial" w:hAnsi="Arial" w:cs="Arial"/>
          <w:bCs/>
          <w:lang w:val="es-MX"/>
        </w:rPr>
        <w:t>E</w:t>
      </w:r>
      <w:r>
        <w:rPr>
          <w:rFonts w:ascii="Arial" w:hAnsi="Arial" w:cs="Arial"/>
          <w:bCs/>
          <w:lang w:val="es-MX"/>
        </w:rPr>
        <w:t>n la ciudad de Guayaquil existen varias inst</w:t>
      </w:r>
      <w:r w:rsidR="00523B6E">
        <w:rPr>
          <w:rFonts w:ascii="Arial" w:hAnsi="Arial" w:cs="Arial"/>
          <w:bCs/>
          <w:lang w:val="es-MX"/>
        </w:rPr>
        <w:t>ituciones y organismos encargado</w:t>
      </w:r>
      <w:r>
        <w:rPr>
          <w:rFonts w:ascii="Arial" w:hAnsi="Arial" w:cs="Arial"/>
          <w:bCs/>
          <w:lang w:val="es-MX"/>
        </w:rPr>
        <w:t>s de organi</w:t>
      </w:r>
      <w:r w:rsidR="007143D5">
        <w:rPr>
          <w:rFonts w:ascii="Arial" w:hAnsi="Arial" w:cs="Arial"/>
          <w:bCs/>
          <w:lang w:val="es-MX"/>
        </w:rPr>
        <w:t>zar, dirigir y realizar distinto</w:t>
      </w:r>
      <w:r>
        <w:rPr>
          <w:rFonts w:ascii="Arial" w:hAnsi="Arial" w:cs="Arial"/>
          <w:bCs/>
          <w:lang w:val="es-MX"/>
        </w:rPr>
        <w:t>s tipos de</w:t>
      </w:r>
      <w:r w:rsidR="007143D5">
        <w:rPr>
          <w:rFonts w:ascii="Arial" w:hAnsi="Arial" w:cs="Arial"/>
          <w:bCs/>
          <w:lang w:val="es-MX"/>
        </w:rPr>
        <w:t xml:space="preserve"> actos culturales, </w:t>
      </w:r>
      <w:r>
        <w:rPr>
          <w:rFonts w:ascii="Arial" w:hAnsi="Arial" w:cs="Arial"/>
          <w:bCs/>
          <w:lang w:val="es-MX"/>
        </w:rPr>
        <w:t>l</w:t>
      </w:r>
      <w:r w:rsidR="007143D5">
        <w:rPr>
          <w:rFonts w:ascii="Arial" w:hAnsi="Arial" w:cs="Arial"/>
          <w:bCs/>
          <w:lang w:val="es-MX"/>
        </w:rPr>
        <w:t>os</w:t>
      </w:r>
      <w:r>
        <w:rPr>
          <w:rFonts w:ascii="Arial" w:hAnsi="Arial" w:cs="Arial"/>
          <w:bCs/>
          <w:lang w:val="es-MX"/>
        </w:rPr>
        <w:t xml:space="preserve"> cual</w:t>
      </w:r>
      <w:r w:rsidR="007143D5">
        <w:rPr>
          <w:rFonts w:ascii="Arial" w:hAnsi="Arial" w:cs="Arial"/>
          <w:bCs/>
          <w:lang w:val="es-MX"/>
        </w:rPr>
        <w:t>es</w:t>
      </w:r>
      <w:r>
        <w:rPr>
          <w:rFonts w:ascii="Arial" w:hAnsi="Arial" w:cs="Arial"/>
          <w:bCs/>
          <w:lang w:val="es-MX"/>
        </w:rPr>
        <w:t xml:space="preserve"> tienen como objetivo dar a conocer, promover y difundir la cultura, características y costumbres de su gente y tierra nativa.</w:t>
      </w:r>
    </w:p>
    <w:p w:rsidR="00BA5D89" w:rsidRPr="00030F0F" w:rsidRDefault="00BA5D89" w:rsidP="00BA5D89">
      <w:pPr>
        <w:autoSpaceDE w:val="0"/>
        <w:autoSpaceDN w:val="0"/>
        <w:adjustRightInd w:val="0"/>
        <w:spacing w:line="480" w:lineRule="auto"/>
        <w:ind w:left="900"/>
        <w:jc w:val="both"/>
        <w:rPr>
          <w:rFonts w:ascii="Arial" w:hAnsi="Arial" w:cs="Arial"/>
          <w:bCs/>
          <w:sz w:val="10"/>
          <w:szCs w:val="10"/>
          <w:lang w:val="es-MX"/>
        </w:rPr>
      </w:pPr>
    </w:p>
    <w:p w:rsidR="00BA5D89" w:rsidRDefault="00BA5D89" w:rsidP="00BA5D89">
      <w:pPr>
        <w:autoSpaceDE w:val="0"/>
        <w:autoSpaceDN w:val="0"/>
        <w:adjustRightInd w:val="0"/>
        <w:spacing w:line="480" w:lineRule="auto"/>
        <w:ind w:left="900"/>
        <w:jc w:val="both"/>
        <w:rPr>
          <w:rFonts w:ascii="Arial" w:hAnsi="Arial" w:cs="Arial"/>
          <w:bCs/>
          <w:lang w:val="es-MX"/>
        </w:rPr>
      </w:pPr>
      <w:r>
        <w:rPr>
          <w:rFonts w:ascii="Arial" w:hAnsi="Arial" w:cs="Arial"/>
          <w:bCs/>
          <w:lang w:val="es-MX"/>
        </w:rPr>
        <w:t>Estas instituciones ya sean p</w:t>
      </w:r>
      <w:r w:rsidR="000D60EE">
        <w:rPr>
          <w:rFonts w:ascii="Arial" w:hAnsi="Arial" w:cs="Arial"/>
          <w:bCs/>
          <w:lang w:val="es-MX"/>
        </w:rPr>
        <w:t>ú</w:t>
      </w:r>
      <w:r>
        <w:rPr>
          <w:rFonts w:ascii="Arial" w:hAnsi="Arial" w:cs="Arial"/>
          <w:bCs/>
          <w:lang w:val="es-MX"/>
        </w:rPr>
        <w:t>blicas, no gubernamentales o centros educativos, realizan diversos eventos tales como exposiciones,</w:t>
      </w:r>
      <w:r w:rsidR="007143D5">
        <w:rPr>
          <w:rFonts w:ascii="Arial" w:hAnsi="Arial" w:cs="Arial"/>
          <w:bCs/>
          <w:lang w:val="es-MX"/>
        </w:rPr>
        <w:t xml:space="preserve"> funciones de</w:t>
      </w:r>
      <w:r>
        <w:rPr>
          <w:rFonts w:ascii="Arial" w:hAnsi="Arial" w:cs="Arial"/>
          <w:bCs/>
          <w:lang w:val="es-MX"/>
        </w:rPr>
        <w:t xml:space="preserve"> teatro, conciertos, </w:t>
      </w:r>
      <w:r w:rsidR="00400135">
        <w:rPr>
          <w:rFonts w:ascii="Arial" w:hAnsi="Arial" w:cs="Arial"/>
          <w:bCs/>
          <w:lang w:val="es-MX"/>
        </w:rPr>
        <w:t xml:space="preserve">de manera permanente </w:t>
      </w:r>
      <w:r>
        <w:rPr>
          <w:rFonts w:ascii="Arial" w:hAnsi="Arial" w:cs="Arial"/>
          <w:bCs/>
          <w:lang w:val="es-MX"/>
        </w:rPr>
        <w:t xml:space="preserve">en diferentes etapas del año, </w:t>
      </w:r>
      <w:r w:rsidR="00400135">
        <w:rPr>
          <w:rFonts w:ascii="Arial" w:hAnsi="Arial" w:cs="Arial"/>
          <w:bCs/>
          <w:lang w:val="es-MX"/>
        </w:rPr>
        <w:t xml:space="preserve">o en fechas especiales tales como </w:t>
      </w:r>
      <w:r>
        <w:rPr>
          <w:rFonts w:ascii="Arial" w:hAnsi="Arial" w:cs="Arial"/>
          <w:bCs/>
          <w:lang w:val="es-MX"/>
        </w:rPr>
        <w:t>las fiestas de Guayaquil.</w:t>
      </w:r>
    </w:p>
    <w:p w:rsidR="00A67F5D" w:rsidRDefault="00A67F5D" w:rsidP="00BA5D89">
      <w:pPr>
        <w:spacing w:line="480" w:lineRule="auto"/>
        <w:ind w:left="720"/>
        <w:jc w:val="both"/>
        <w:rPr>
          <w:rFonts w:ascii="Arial" w:hAnsi="Arial" w:cs="Arial"/>
          <w:b/>
          <w:bCs/>
          <w:lang w:val="es-ES_tradnl"/>
        </w:rPr>
        <w:sectPr w:rsidR="00A67F5D" w:rsidSect="005E13C0">
          <w:headerReference w:type="default" r:id="rId7"/>
          <w:pgSz w:w="12240" w:h="15840"/>
          <w:pgMar w:top="2336" w:right="1440" w:bottom="1979" w:left="2340" w:header="709" w:footer="709" w:gutter="0"/>
          <w:pgNumType w:start="33" w:chapStyle="1"/>
          <w:cols w:space="708"/>
          <w:titlePg/>
          <w:docGrid w:linePitch="360"/>
        </w:sectPr>
      </w:pPr>
    </w:p>
    <w:p w:rsidR="00BA5D89" w:rsidRDefault="00BA5D89" w:rsidP="00BA5D89">
      <w:pPr>
        <w:spacing w:line="480" w:lineRule="auto"/>
        <w:ind w:left="72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lastRenderedPageBreak/>
        <w:t xml:space="preserve">2.2  </w:t>
      </w:r>
      <w:r w:rsidRPr="00A5332F">
        <w:rPr>
          <w:rFonts w:ascii="Arial" w:hAnsi="Arial" w:cs="Arial"/>
          <w:b/>
          <w:bCs/>
          <w:lang w:val="es-ES_tradnl"/>
        </w:rPr>
        <w:t xml:space="preserve">Instituciones </w:t>
      </w:r>
      <w:r w:rsidR="005A2BDE" w:rsidRPr="00A5332F">
        <w:rPr>
          <w:rFonts w:ascii="Arial" w:hAnsi="Arial" w:cs="Arial"/>
          <w:b/>
          <w:bCs/>
          <w:lang w:val="es-ES_tradnl"/>
        </w:rPr>
        <w:t>públicas</w:t>
      </w:r>
      <w:r w:rsidRPr="00A5332F">
        <w:rPr>
          <w:rFonts w:ascii="Arial" w:hAnsi="Arial" w:cs="Arial"/>
          <w:b/>
          <w:bCs/>
          <w:lang w:val="es-ES_tradnl"/>
        </w:rPr>
        <w:t xml:space="preserve"> de asuntos culturales en Guayaquil</w:t>
      </w:r>
    </w:p>
    <w:p w:rsidR="00BA5D89" w:rsidRPr="00605D79" w:rsidRDefault="00BA5D89" w:rsidP="00BA5D89">
      <w:pPr>
        <w:spacing w:line="480" w:lineRule="auto"/>
        <w:ind w:left="1080"/>
        <w:jc w:val="both"/>
        <w:rPr>
          <w:rFonts w:ascii="Arial" w:hAnsi="Arial" w:cs="Arial"/>
          <w:bCs/>
          <w:lang w:val="es-ES_tradnl"/>
        </w:rPr>
      </w:pPr>
      <w:r w:rsidRPr="00605D79">
        <w:rPr>
          <w:rFonts w:ascii="Arial" w:hAnsi="Arial" w:cs="Arial"/>
          <w:bCs/>
          <w:lang w:val="es-ES_tradnl"/>
        </w:rPr>
        <w:t xml:space="preserve">El gobierno </w:t>
      </w:r>
      <w:r>
        <w:rPr>
          <w:rFonts w:ascii="Arial" w:hAnsi="Arial" w:cs="Arial"/>
          <w:bCs/>
          <w:lang w:val="es-ES_tradnl"/>
        </w:rPr>
        <w:t>mediante el Ministerio de Educac</w:t>
      </w:r>
      <w:r w:rsidR="00C52127">
        <w:rPr>
          <w:rFonts w:ascii="Arial" w:hAnsi="Arial" w:cs="Arial"/>
          <w:bCs/>
          <w:lang w:val="es-ES_tradnl"/>
        </w:rPr>
        <w:t xml:space="preserve">ión y Cultura apoya y respalda </w:t>
      </w:r>
      <w:r>
        <w:rPr>
          <w:rFonts w:ascii="Arial" w:hAnsi="Arial" w:cs="Arial"/>
          <w:bCs/>
          <w:lang w:val="es-ES_tradnl"/>
        </w:rPr>
        <w:t>a algunas de las instituciones que tienen entre sus funciones promover la cultura en la ciudad, alguna</w:t>
      </w:r>
      <w:r w:rsidR="00C52127">
        <w:rPr>
          <w:rFonts w:ascii="Arial" w:hAnsi="Arial" w:cs="Arial"/>
          <w:bCs/>
          <w:lang w:val="es-ES_tradnl"/>
        </w:rPr>
        <w:t>s</w:t>
      </w:r>
      <w:r>
        <w:rPr>
          <w:rFonts w:ascii="Arial" w:hAnsi="Arial" w:cs="Arial"/>
          <w:bCs/>
          <w:lang w:val="es-ES_tradnl"/>
        </w:rPr>
        <w:t xml:space="preserve"> de estas son: </w:t>
      </w:r>
    </w:p>
    <w:p w:rsidR="00BA5D89" w:rsidRPr="008E1F2F" w:rsidRDefault="00BA5D89" w:rsidP="00BA5D89">
      <w:pPr>
        <w:spacing w:line="480" w:lineRule="auto"/>
        <w:ind w:left="720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BA5D89" w:rsidRDefault="00BA5D89" w:rsidP="008E1F2F">
      <w:pPr>
        <w:numPr>
          <w:ilvl w:val="2"/>
          <w:numId w:val="1"/>
        </w:numPr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Muy Ilustre Municipalidad de </w:t>
      </w:r>
      <w:r w:rsidRPr="00BF09F9">
        <w:rPr>
          <w:rFonts w:ascii="Arial" w:hAnsi="Arial" w:cs="Arial"/>
          <w:b/>
          <w:bCs/>
          <w:lang w:val="es-ES_tradnl"/>
        </w:rPr>
        <w:t>Guaya</w:t>
      </w:r>
      <w:r>
        <w:rPr>
          <w:rFonts w:ascii="Arial" w:hAnsi="Arial" w:cs="Arial"/>
          <w:b/>
          <w:bCs/>
          <w:lang w:val="es-ES_tradnl"/>
        </w:rPr>
        <w:t>quil</w:t>
      </w:r>
    </w:p>
    <w:p w:rsidR="00913602" w:rsidRPr="007B4528" w:rsidRDefault="00913602" w:rsidP="00913602">
      <w:pPr>
        <w:spacing w:line="480" w:lineRule="auto"/>
        <w:ind w:left="1080"/>
        <w:rPr>
          <w:rFonts w:ascii="Arial" w:hAnsi="Arial" w:cs="Arial"/>
          <w:b/>
          <w:bCs/>
          <w:sz w:val="16"/>
          <w:szCs w:val="16"/>
          <w:lang w:val="es-ES_tradnl"/>
        </w:rPr>
      </w:pPr>
    </w:p>
    <w:p w:rsidR="009C3397" w:rsidRDefault="003A5F44" w:rsidP="00913602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_tradnl"/>
        </w:rPr>
        <w:t>Es una de instituci</w:t>
      </w:r>
      <w:r w:rsidR="00481EA2">
        <w:rPr>
          <w:rFonts w:ascii="Arial" w:hAnsi="Arial" w:cs="Arial"/>
          <w:color w:val="000000"/>
          <w:lang w:val="es-ES_tradnl"/>
        </w:rPr>
        <w:t>ó</w:t>
      </w:r>
      <w:r>
        <w:rPr>
          <w:rFonts w:ascii="Arial" w:hAnsi="Arial" w:cs="Arial"/>
          <w:color w:val="000000"/>
          <w:lang w:val="es-ES_tradnl"/>
        </w:rPr>
        <w:t xml:space="preserve">n </w:t>
      </w:r>
      <w:r w:rsidR="00C52127">
        <w:rPr>
          <w:rFonts w:ascii="Arial" w:hAnsi="Arial" w:cs="Arial"/>
          <w:color w:val="000000"/>
          <w:lang w:val="es-ES_tradnl"/>
        </w:rPr>
        <w:t>que est</w:t>
      </w:r>
      <w:r w:rsidR="00921B6F">
        <w:rPr>
          <w:rFonts w:ascii="Arial" w:hAnsi="Arial" w:cs="Arial"/>
          <w:color w:val="000000"/>
          <w:lang w:val="es-ES_tradnl"/>
        </w:rPr>
        <w:t>á</w:t>
      </w:r>
      <w:r w:rsidR="00C52127">
        <w:rPr>
          <w:rFonts w:ascii="Arial" w:hAnsi="Arial" w:cs="Arial"/>
          <w:color w:val="000000"/>
          <w:lang w:val="es-ES_tradnl"/>
        </w:rPr>
        <w:t xml:space="preserve"> </w:t>
      </w:r>
      <w:r w:rsidR="00BC04FD">
        <w:rPr>
          <w:rFonts w:ascii="Arial" w:hAnsi="Arial" w:cs="Arial"/>
          <w:color w:val="000000"/>
          <w:lang w:val="es-ES_tradnl"/>
        </w:rPr>
        <w:t xml:space="preserve">pendiente de </w:t>
      </w:r>
      <w:r w:rsidR="0004135A">
        <w:rPr>
          <w:rFonts w:ascii="Arial" w:hAnsi="Arial" w:cs="Arial"/>
          <w:color w:val="000000"/>
        </w:rPr>
        <w:t>fomentar</w:t>
      </w:r>
      <w:r w:rsidR="009C3397" w:rsidRPr="009C3397">
        <w:rPr>
          <w:rFonts w:ascii="Arial" w:hAnsi="Arial" w:cs="Arial"/>
          <w:color w:val="000000"/>
        </w:rPr>
        <w:t xml:space="preserve"> en la comunidad el sentido de pertenencia e identidad; revalorizar el papel de las tradiciones y costumbres; y, fortalecer la cultura como medio para estimular la transformación de la sociedad a mejores niveles de bienestar; a través </w:t>
      </w:r>
      <w:r w:rsidR="00DE245E">
        <w:rPr>
          <w:rFonts w:ascii="Arial" w:hAnsi="Arial" w:cs="Arial"/>
          <w:color w:val="000000"/>
        </w:rPr>
        <w:t>de la</w:t>
      </w:r>
      <w:r w:rsidR="009C3397" w:rsidRPr="009C3397">
        <w:rPr>
          <w:rFonts w:ascii="Arial" w:hAnsi="Arial" w:cs="Arial"/>
          <w:color w:val="000000"/>
        </w:rPr>
        <w:t xml:space="preserve"> realización de eventos </w:t>
      </w:r>
      <w:r w:rsidR="00DE245E">
        <w:rPr>
          <w:rFonts w:ascii="Arial" w:hAnsi="Arial" w:cs="Arial"/>
          <w:color w:val="000000"/>
        </w:rPr>
        <w:t>de</w:t>
      </w:r>
      <w:r w:rsidR="009C3397" w:rsidRPr="009C3397">
        <w:rPr>
          <w:rFonts w:ascii="Arial" w:hAnsi="Arial" w:cs="Arial"/>
          <w:color w:val="000000"/>
        </w:rPr>
        <w:t xml:space="preserve"> diversas </w:t>
      </w:r>
      <w:r w:rsidR="00DE245E">
        <w:rPr>
          <w:rFonts w:ascii="Arial" w:hAnsi="Arial" w:cs="Arial"/>
          <w:color w:val="000000"/>
        </w:rPr>
        <w:t>expresiones</w:t>
      </w:r>
      <w:r w:rsidR="009C3397" w:rsidRPr="009C3397">
        <w:rPr>
          <w:rFonts w:ascii="Arial" w:hAnsi="Arial" w:cs="Arial"/>
          <w:color w:val="000000"/>
        </w:rPr>
        <w:t xml:space="preserve"> cultural</w:t>
      </w:r>
      <w:r w:rsidR="00DE245E">
        <w:rPr>
          <w:rFonts w:ascii="Arial" w:hAnsi="Arial" w:cs="Arial"/>
          <w:color w:val="000000"/>
        </w:rPr>
        <w:t>es</w:t>
      </w:r>
      <w:r w:rsidR="00BD4662">
        <w:rPr>
          <w:rFonts w:ascii="Arial" w:hAnsi="Arial" w:cs="Arial"/>
          <w:color w:val="000000"/>
        </w:rPr>
        <w:t xml:space="preserve">, y facilitar a la comunidad </w:t>
      </w:r>
      <w:r w:rsidR="009C3397" w:rsidRPr="009C3397">
        <w:rPr>
          <w:rFonts w:ascii="Arial" w:hAnsi="Arial" w:cs="Arial"/>
          <w:color w:val="000000"/>
        </w:rPr>
        <w:t>el patrimonio bibliográfico, histórico y artístico; todo esto sustentado en principios y valores universales.</w:t>
      </w:r>
    </w:p>
    <w:p w:rsidR="008C69B6" w:rsidRPr="000777F8" w:rsidRDefault="008C69B6" w:rsidP="00913602">
      <w:pPr>
        <w:spacing w:line="480" w:lineRule="auto"/>
        <w:ind w:left="1800"/>
        <w:jc w:val="both"/>
        <w:rPr>
          <w:rFonts w:ascii="Arial" w:hAnsi="Arial" w:cs="Arial"/>
          <w:color w:val="000000"/>
          <w:sz w:val="10"/>
          <w:szCs w:val="10"/>
        </w:rPr>
      </w:pPr>
    </w:p>
    <w:p w:rsidR="00BD4662" w:rsidRDefault="00BD4662" w:rsidP="00913602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por ello que </w:t>
      </w:r>
      <w:smartTag w:uri="urn:schemas-microsoft-com:office:smarttags" w:element="PersonName">
        <w:smartTagPr>
          <w:attr w:name="ProductID" w:val="la M.I. Municipalidad"/>
        </w:smartTagPr>
        <w:smartTag w:uri="urn:schemas-microsoft-com:office:smarttags" w:element="PersonName">
          <w:smartTagPr>
            <w:attr w:name="ProductID" w:val="la M.I."/>
          </w:smartTagPr>
          <w:r>
            <w:rPr>
              <w:rFonts w:ascii="Arial" w:hAnsi="Arial" w:cs="Arial"/>
              <w:color w:val="000000"/>
            </w:rPr>
            <w:t>la M.I.</w:t>
          </w:r>
        </w:smartTag>
        <w:r>
          <w:rPr>
            <w:rFonts w:ascii="Arial" w:hAnsi="Arial" w:cs="Arial"/>
            <w:color w:val="000000"/>
          </w:rPr>
          <w:t xml:space="preserve"> Municipalidad</w:t>
        </w:r>
      </w:smartTag>
      <w:r>
        <w:rPr>
          <w:rFonts w:ascii="Arial" w:hAnsi="Arial" w:cs="Arial"/>
          <w:color w:val="000000"/>
        </w:rPr>
        <w:t xml:space="preserve"> de Guayaquil </w:t>
      </w:r>
      <w:r w:rsidR="00610420">
        <w:rPr>
          <w:rFonts w:ascii="Arial" w:hAnsi="Arial" w:cs="Arial"/>
          <w:color w:val="000000"/>
        </w:rPr>
        <w:t xml:space="preserve">cuenta con </w:t>
      </w:r>
      <w:smartTag w:uri="urn:schemas-microsoft-com:office:smarttags" w:element="PersonName">
        <w:smartTagPr>
          <w:attr w:name="ProductID" w:val="la Direcci￳n"/>
        </w:smartTagPr>
        <w:r w:rsidR="00610420">
          <w:rPr>
            <w:rFonts w:ascii="Arial" w:hAnsi="Arial" w:cs="Arial"/>
            <w:color w:val="000000"/>
          </w:rPr>
          <w:t xml:space="preserve">la </w:t>
        </w:r>
        <w:r w:rsidR="008C69B6">
          <w:rPr>
            <w:rFonts w:ascii="Arial" w:hAnsi="Arial" w:cs="Arial"/>
            <w:color w:val="000000"/>
          </w:rPr>
          <w:t>Dirección</w:t>
        </w:r>
      </w:smartTag>
      <w:r w:rsidR="00610420">
        <w:rPr>
          <w:rFonts w:ascii="Arial" w:hAnsi="Arial" w:cs="Arial"/>
          <w:color w:val="000000"/>
        </w:rPr>
        <w:t xml:space="preserve"> de </w:t>
      </w:r>
      <w:r w:rsidR="008C69B6">
        <w:rPr>
          <w:rFonts w:ascii="Arial" w:hAnsi="Arial" w:cs="Arial"/>
          <w:color w:val="000000"/>
        </w:rPr>
        <w:t>Promoción</w:t>
      </w:r>
      <w:r w:rsidR="00610420">
        <w:rPr>
          <w:rFonts w:ascii="Arial" w:hAnsi="Arial" w:cs="Arial"/>
          <w:color w:val="000000"/>
        </w:rPr>
        <w:t xml:space="preserve"> y Cultura, que es el organismo que se encarga de organizar y realizar todo tipo de eventos culturales, y que pone a la disposición de la comunidad </w:t>
      </w:r>
      <w:r w:rsidR="008C69B6">
        <w:rPr>
          <w:rFonts w:ascii="Arial" w:hAnsi="Arial" w:cs="Arial"/>
          <w:color w:val="000000"/>
        </w:rPr>
        <w:t>servicios tales como:</w:t>
      </w:r>
    </w:p>
    <w:p w:rsidR="008C69B6" w:rsidRPr="000777F8" w:rsidRDefault="008C69B6" w:rsidP="009C3397">
      <w:pPr>
        <w:spacing w:line="480" w:lineRule="auto"/>
        <w:ind w:left="1080"/>
        <w:jc w:val="both"/>
        <w:rPr>
          <w:rFonts w:ascii="Arial" w:hAnsi="Arial" w:cs="Arial"/>
          <w:color w:val="000000"/>
          <w:sz w:val="16"/>
          <w:szCs w:val="16"/>
        </w:rPr>
      </w:pPr>
    </w:p>
    <w:p w:rsidR="000777F8" w:rsidRDefault="000777F8" w:rsidP="00451AEA">
      <w:pPr>
        <w:ind w:left="1800"/>
        <w:jc w:val="both"/>
        <w:rPr>
          <w:rStyle w:val="textocafemuseotitulo1"/>
          <w:rFonts w:ascii="Arial" w:hAnsi="Arial" w:cs="Arial"/>
          <w:color w:val="auto"/>
          <w:sz w:val="24"/>
          <w:szCs w:val="24"/>
        </w:rPr>
      </w:pPr>
      <w:r w:rsidRPr="000777F8">
        <w:rPr>
          <w:rStyle w:val="textocafemuseotitulo1"/>
          <w:rFonts w:ascii="Arial" w:hAnsi="Arial" w:cs="Arial"/>
          <w:color w:val="auto"/>
          <w:sz w:val="24"/>
          <w:szCs w:val="24"/>
        </w:rPr>
        <w:lastRenderedPageBreak/>
        <w:t>Museo Municipal</w:t>
      </w:r>
    </w:p>
    <w:p w:rsidR="001D1E6C" w:rsidRPr="001D1E6C" w:rsidRDefault="001D1E6C" w:rsidP="00913602">
      <w:pPr>
        <w:spacing w:line="480" w:lineRule="auto"/>
        <w:ind w:left="1800"/>
        <w:jc w:val="both"/>
        <w:rPr>
          <w:rFonts w:ascii="Arial" w:hAnsi="Arial" w:cs="Arial"/>
          <w:sz w:val="16"/>
          <w:szCs w:val="16"/>
        </w:rPr>
      </w:pPr>
    </w:p>
    <w:p w:rsidR="00451AEA" w:rsidRDefault="00B832F8" w:rsidP="00451AEA">
      <w:pPr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color w:val="000000"/>
        </w:rPr>
      </w:pPr>
      <w:r w:rsidRPr="00571182">
        <w:rPr>
          <w:rFonts w:ascii="Arial" w:hAnsi="Arial" w:cs="Arial"/>
          <w:color w:val="000000"/>
        </w:rPr>
        <w:t>El Museo</w:t>
      </w:r>
      <w:r w:rsidR="005A61EA" w:rsidRPr="00571182">
        <w:rPr>
          <w:rFonts w:ascii="Arial" w:hAnsi="Arial" w:cs="Arial"/>
          <w:color w:val="000000"/>
        </w:rPr>
        <w:t xml:space="preserve"> </w:t>
      </w:r>
      <w:r w:rsidR="00571182">
        <w:rPr>
          <w:rFonts w:ascii="Arial" w:hAnsi="Arial" w:cs="Arial"/>
          <w:color w:val="000000"/>
        </w:rPr>
        <w:t xml:space="preserve">Municipal </w:t>
      </w:r>
      <w:r w:rsidR="005A61EA" w:rsidRPr="00571182">
        <w:rPr>
          <w:rFonts w:ascii="Arial" w:hAnsi="Arial" w:cs="Arial"/>
          <w:color w:val="000000"/>
        </w:rPr>
        <w:t xml:space="preserve">ubicado </w:t>
      </w:r>
      <w:r w:rsidR="00451AEA">
        <w:rPr>
          <w:rFonts w:ascii="Arial" w:hAnsi="Arial" w:cs="Arial"/>
          <w:color w:val="000000"/>
        </w:rPr>
        <w:t>en la</w:t>
      </w:r>
      <w:r w:rsidR="00571182">
        <w:rPr>
          <w:rFonts w:ascii="Arial" w:hAnsi="Arial" w:cs="Arial"/>
          <w:color w:val="000000"/>
        </w:rPr>
        <w:t xml:space="preserve"> c</w:t>
      </w:r>
      <w:r w:rsidR="00571182" w:rsidRPr="00571182">
        <w:rPr>
          <w:rFonts w:ascii="Arial" w:hAnsi="Arial" w:cs="Arial"/>
        </w:rPr>
        <w:t>alle Sucre, entre Pedro Carbo y Chile</w:t>
      </w:r>
      <w:r w:rsidR="00451AEA">
        <w:rPr>
          <w:rFonts w:ascii="Arial" w:hAnsi="Arial" w:cs="Arial"/>
        </w:rPr>
        <w:t xml:space="preserve"> d</w:t>
      </w:r>
      <w:r w:rsidR="005A61EA" w:rsidRPr="00571182">
        <w:rPr>
          <w:rFonts w:ascii="Arial" w:hAnsi="Arial" w:cs="Arial"/>
          <w:color w:val="000000"/>
        </w:rPr>
        <w:t>el centro de la ciudad de Guayaquil</w:t>
      </w:r>
      <w:r w:rsidR="00451AEA">
        <w:rPr>
          <w:rFonts w:ascii="Arial" w:hAnsi="Arial" w:cs="Arial"/>
          <w:color w:val="000000"/>
        </w:rPr>
        <w:t>,</w:t>
      </w:r>
      <w:r w:rsidRPr="00571182">
        <w:rPr>
          <w:rFonts w:ascii="Arial" w:hAnsi="Arial" w:cs="Arial"/>
          <w:color w:val="000000"/>
        </w:rPr>
        <w:t xml:space="preserve"> desde 1999 cuenta con siete salas</w:t>
      </w:r>
      <w:r w:rsidRPr="00B832F8">
        <w:rPr>
          <w:rFonts w:ascii="Arial" w:hAnsi="Arial" w:cs="Arial"/>
          <w:color w:val="000000"/>
        </w:rPr>
        <w:t xml:space="preserve"> organizadas cronológicamente de acuerdo a los capítulos y sucesos de la historia de la ciudad. </w:t>
      </w:r>
    </w:p>
    <w:p w:rsidR="00451AEA" w:rsidRPr="008E1F2F" w:rsidRDefault="00451AEA" w:rsidP="00451AEA">
      <w:pPr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color w:val="000000"/>
          <w:sz w:val="16"/>
          <w:szCs w:val="16"/>
        </w:rPr>
      </w:pPr>
    </w:p>
    <w:p w:rsidR="00B832F8" w:rsidRPr="00B832F8" w:rsidRDefault="00B832F8" w:rsidP="00451AEA">
      <w:pPr>
        <w:autoSpaceDE w:val="0"/>
        <w:autoSpaceDN w:val="0"/>
        <w:adjustRightInd w:val="0"/>
        <w:spacing w:line="480" w:lineRule="auto"/>
        <w:ind w:left="1800"/>
        <w:jc w:val="both"/>
        <w:rPr>
          <w:rFonts w:ascii="Arial" w:hAnsi="Arial" w:cs="Arial"/>
          <w:color w:val="000000"/>
        </w:rPr>
      </w:pPr>
      <w:r w:rsidRPr="00B832F8">
        <w:rPr>
          <w:rFonts w:ascii="Arial" w:hAnsi="Arial" w:cs="Arial"/>
          <w:color w:val="000000"/>
        </w:rPr>
        <w:t xml:space="preserve">Las salas en exhibición son: Prehispánica, Conquista, Colonia, Independencia, </w:t>
      </w:r>
      <w:r w:rsidR="000566D4">
        <w:rPr>
          <w:rFonts w:ascii="Arial" w:hAnsi="Arial" w:cs="Arial"/>
          <w:color w:val="000000"/>
        </w:rPr>
        <w:t xml:space="preserve">Consolidación, </w:t>
      </w:r>
      <w:r w:rsidRPr="00B832F8">
        <w:rPr>
          <w:rFonts w:ascii="Arial" w:hAnsi="Arial" w:cs="Arial"/>
          <w:color w:val="000000"/>
        </w:rPr>
        <w:t xml:space="preserve">República,  Siglo XX, Sala de Arte Sacro y Numismática, convirtiéndose en el único museo de esta naturaleza en el Ecuador que tiene la oportunidad de abrir sus puertas y ofrecer el acceso y </w:t>
      </w:r>
      <w:r w:rsidR="00911D86">
        <w:rPr>
          <w:rFonts w:ascii="Arial" w:hAnsi="Arial" w:cs="Arial"/>
          <w:color w:val="000000"/>
        </w:rPr>
        <w:t>guía</w:t>
      </w:r>
      <w:r w:rsidRPr="00B832F8">
        <w:rPr>
          <w:rFonts w:ascii="Arial" w:hAnsi="Arial" w:cs="Arial"/>
          <w:color w:val="000000"/>
        </w:rPr>
        <w:t xml:space="preserve"> gratuita y desinteresadamente a los ciudadanos y visi</w:t>
      </w:r>
      <w:r w:rsidR="00911D86">
        <w:rPr>
          <w:rFonts w:ascii="Arial" w:hAnsi="Arial" w:cs="Arial"/>
          <w:color w:val="000000"/>
        </w:rPr>
        <w:t>tantes nacionales y extranjeros.</w:t>
      </w:r>
    </w:p>
    <w:p w:rsidR="005464EF" w:rsidRPr="008E1F2F" w:rsidRDefault="005464EF" w:rsidP="00913602">
      <w:pPr>
        <w:spacing w:line="480" w:lineRule="auto"/>
        <w:ind w:left="180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E01476" w:rsidRPr="00B832F8" w:rsidRDefault="004F3AD3" w:rsidP="00913602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 w:rsidRPr="004F3AD3">
        <w:rPr>
          <w:rFonts w:ascii="Arial" w:hAnsi="Arial" w:cs="Arial"/>
          <w:color w:val="000000"/>
        </w:rPr>
        <w:t>Además</w:t>
      </w:r>
      <w:r w:rsidR="005464EF" w:rsidRPr="004F3AD3">
        <w:rPr>
          <w:rFonts w:ascii="Arial" w:hAnsi="Arial" w:cs="Arial"/>
          <w:color w:val="000000"/>
        </w:rPr>
        <w:t xml:space="preserve"> cuenta con un Museo Interactivo</w:t>
      </w:r>
      <w:r>
        <w:rPr>
          <w:rFonts w:ascii="Arial" w:hAnsi="Arial" w:cs="Arial"/>
          <w:color w:val="000000"/>
        </w:rPr>
        <w:t xml:space="preserve">, </w:t>
      </w:r>
      <w:r w:rsidRPr="00B832F8">
        <w:rPr>
          <w:rFonts w:ascii="Arial" w:hAnsi="Arial" w:cs="Arial"/>
          <w:color w:val="000000"/>
        </w:rPr>
        <w:t>un nuevo concepto para explicar a los asistentes la manera en que se llevaron a cabo</w:t>
      </w:r>
      <w:r w:rsidR="007133B4">
        <w:rPr>
          <w:rFonts w:ascii="Arial" w:hAnsi="Arial" w:cs="Arial"/>
          <w:color w:val="000000"/>
        </w:rPr>
        <w:t xml:space="preserve"> hechos de la historia, d</w:t>
      </w:r>
      <w:r w:rsidR="00E01476" w:rsidRPr="00B832F8">
        <w:rPr>
          <w:rFonts w:ascii="Arial" w:hAnsi="Arial" w:cs="Arial"/>
          <w:color w:val="000000"/>
        </w:rPr>
        <w:t>esde los sacrificios rituales que realizaban los P</w:t>
      </w:r>
      <w:r w:rsidR="002F4987">
        <w:rPr>
          <w:rFonts w:ascii="Arial" w:hAnsi="Arial" w:cs="Arial"/>
          <w:color w:val="000000"/>
        </w:rPr>
        <w:t>unaes hace 1000 años hasta los u</w:t>
      </w:r>
      <w:r w:rsidR="00E01476" w:rsidRPr="00B832F8">
        <w:rPr>
          <w:rFonts w:ascii="Arial" w:hAnsi="Arial" w:cs="Arial"/>
          <w:color w:val="000000"/>
        </w:rPr>
        <w:t>sos y Costumbres de un Guayaquil de 1900</w:t>
      </w:r>
      <w:r w:rsidR="007133B4">
        <w:rPr>
          <w:rFonts w:ascii="Arial" w:hAnsi="Arial" w:cs="Arial"/>
          <w:color w:val="000000"/>
        </w:rPr>
        <w:t>.</w:t>
      </w:r>
    </w:p>
    <w:p w:rsidR="001D1E6C" w:rsidRPr="008E1F2F" w:rsidRDefault="001D1E6C" w:rsidP="00913602">
      <w:pPr>
        <w:spacing w:line="480" w:lineRule="auto"/>
        <w:ind w:left="1800"/>
        <w:jc w:val="both"/>
        <w:rPr>
          <w:rFonts w:ascii="Arial" w:hAnsi="Arial" w:cs="Arial"/>
          <w:color w:val="000000"/>
          <w:sz w:val="16"/>
          <w:szCs w:val="16"/>
        </w:rPr>
      </w:pPr>
    </w:p>
    <w:p w:rsidR="00E01476" w:rsidRPr="00B832F8" w:rsidRDefault="00E01476" w:rsidP="00913602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 w:rsidRPr="00B832F8">
        <w:rPr>
          <w:rFonts w:ascii="Arial" w:hAnsi="Arial" w:cs="Arial"/>
          <w:color w:val="000000"/>
        </w:rPr>
        <w:t xml:space="preserve">Este innovador concepto de Museo Interactivo nació en </w:t>
      </w:r>
      <w:r w:rsidR="002F4987">
        <w:rPr>
          <w:rFonts w:ascii="Arial" w:hAnsi="Arial" w:cs="Arial"/>
          <w:color w:val="000000"/>
        </w:rPr>
        <w:t>el año 2003 con la intención de</w:t>
      </w:r>
      <w:r w:rsidR="0086431F">
        <w:rPr>
          <w:rFonts w:ascii="Arial" w:hAnsi="Arial" w:cs="Arial"/>
          <w:color w:val="000000"/>
        </w:rPr>
        <w:t xml:space="preserve"> despertar una mayor atención por </w:t>
      </w:r>
      <w:r w:rsidR="0086431F">
        <w:rPr>
          <w:rFonts w:ascii="Arial" w:hAnsi="Arial" w:cs="Arial"/>
          <w:color w:val="000000"/>
        </w:rPr>
        <w:lastRenderedPageBreak/>
        <w:t xml:space="preserve">parte </w:t>
      </w:r>
      <w:r w:rsidRPr="00B832F8">
        <w:rPr>
          <w:rFonts w:ascii="Arial" w:hAnsi="Arial" w:cs="Arial"/>
          <w:color w:val="000000"/>
        </w:rPr>
        <w:t>d</w:t>
      </w:r>
      <w:r w:rsidR="0086431F">
        <w:rPr>
          <w:rFonts w:ascii="Arial" w:hAnsi="Arial" w:cs="Arial"/>
          <w:color w:val="000000"/>
        </w:rPr>
        <w:t xml:space="preserve">el público, </w:t>
      </w:r>
      <w:r w:rsidR="002F4987">
        <w:rPr>
          <w:rFonts w:ascii="Arial" w:hAnsi="Arial" w:cs="Arial"/>
          <w:color w:val="000000"/>
        </w:rPr>
        <w:t>qu</w:t>
      </w:r>
      <w:r w:rsidR="0086431F">
        <w:rPr>
          <w:rFonts w:ascii="Arial" w:hAnsi="Arial" w:cs="Arial"/>
          <w:color w:val="000000"/>
        </w:rPr>
        <w:t>e</w:t>
      </w:r>
      <w:r w:rsidRPr="00B832F8">
        <w:rPr>
          <w:rFonts w:ascii="Arial" w:hAnsi="Arial" w:cs="Arial"/>
          <w:color w:val="000000"/>
        </w:rPr>
        <w:t xml:space="preserve"> gracias a un convenio con </w:t>
      </w:r>
      <w:smartTag w:uri="urn:schemas-microsoft-com:office:smarttags" w:element="PersonName">
        <w:smartTagPr>
          <w:attr w:name="ProductID" w:val="la Fundaci￳n"/>
        </w:smartTagPr>
        <w:r w:rsidRPr="00B832F8">
          <w:rPr>
            <w:rFonts w:ascii="Arial" w:hAnsi="Arial" w:cs="Arial"/>
            <w:color w:val="000000"/>
          </w:rPr>
          <w:t>la Fundación</w:t>
        </w:r>
      </w:smartTag>
      <w:r w:rsidRPr="00B832F8">
        <w:rPr>
          <w:rFonts w:ascii="Arial" w:hAnsi="Arial" w:cs="Arial"/>
          <w:color w:val="000000"/>
        </w:rPr>
        <w:t xml:space="preserve"> de teatro “Sarao” se crearon dramatizaciones en cada una de las salas del Museo, apoyado por un vestuario </w:t>
      </w:r>
      <w:r w:rsidR="007505AB">
        <w:rPr>
          <w:rFonts w:ascii="Arial" w:hAnsi="Arial" w:cs="Arial"/>
          <w:color w:val="000000"/>
        </w:rPr>
        <w:t>qu</w:t>
      </w:r>
      <w:r w:rsidRPr="00B832F8">
        <w:rPr>
          <w:rFonts w:ascii="Arial" w:hAnsi="Arial" w:cs="Arial"/>
          <w:color w:val="000000"/>
        </w:rPr>
        <w:t>e reconstru</w:t>
      </w:r>
      <w:r w:rsidR="007505AB">
        <w:rPr>
          <w:rFonts w:ascii="Arial" w:hAnsi="Arial" w:cs="Arial"/>
          <w:color w:val="000000"/>
        </w:rPr>
        <w:t>ye</w:t>
      </w:r>
      <w:r w:rsidRPr="00B832F8">
        <w:rPr>
          <w:rFonts w:ascii="Arial" w:hAnsi="Arial" w:cs="Arial"/>
          <w:color w:val="000000"/>
        </w:rPr>
        <w:t xml:space="preserve"> </w:t>
      </w:r>
      <w:r w:rsidR="007505AB">
        <w:rPr>
          <w:rFonts w:ascii="Arial" w:hAnsi="Arial" w:cs="Arial"/>
          <w:color w:val="000000"/>
        </w:rPr>
        <w:t>la</w:t>
      </w:r>
      <w:r w:rsidRPr="00B832F8">
        <w:rPr>
          <w:rFonts w:ascii="Arial" w:hAnsi="Arial" w:cs="Arial"/>
          <w:color w:val="000000"/>
        </w:rPr>
        <w:t xml:space="preserve"> época y numerosos recursos que son </w:t>
      </w:r>
      <w:r w:rsidR="007505AB">
        <w:rPr>
          <w:rFonts w:ascii="Arial" w:hAnsi="Arial" w:cs="Arial"/>
          <w:color w:val="000000"/>
        </w:rPr>
        <w:t>de gran</w:t>
      </w:r>
      <w:r w:rsidRPr="00B832F8">
        <w:rPr>
          <w:rFonts w:ascii="Arial" w:hAnsi="Arial" w:cs="Arial"/>
          <w:color w:val="000000"/>
        </w:rPr>
        <w:t xml:space="preserve"> </w:t>
      </w:r>
      <w:r w:rsidR="00C9066B">
        <w:rPr>
          <w:rFonts w:ascii="Arial" w:hAnsi="Arial" w:cs="Arial"/>
          <w:color w:val="000000"/>
        </w:rPr>
        <w:t xml:space="preserve">interés </w:t>
      </w:r>
      <w:r w:rsidRPr="00B832F8">
        <w:rPr>
          <w:rFonts w:ascii="Arial" w:hAnsi="Arial" w:cs="Arial"/>
          <w:color w:val="000000"/>
        </w:rPr>
        <w:t xml:space="preserve">para el público asistente.   </w:t>
      </w:r>
    </w:p>
    <w:p w:rsidR="007756D8" w:rsidRPr="008E1F2F" w:rsidRDefault="007756D8" w:rsidP="007756D8">
      <w:pPr>
        <w:spacing w:line="480" w:lineRule="auto"/>
        <w:ind w:left="1080"/>
        <w:jc w:val="both"/>
        <w:rPr>
          <w:rStyle w:val="textocafemuseotitulo1"/>
          <w:rFonts w:ascii="Arial" w:hAnsi="Arial" w:cs="Arial"/>
          <w:color w:val="auto"/>
          <w:sz w:val="16"/>
          <w:szCs w:val="16"/>
        </w:rPr>
      </w:pPr>
    </w:p>
    <w:p w:rsidR="007756D8" w:rsidRPr="000777F8" w:rsidRDefault="007756D8" w:rsidP="001D1E6C">
      <w:pPr>
        <w:spacing w:line="480" w:lineRule="auto"/>
        <w:ind w:left="2340" w:hanging="540"/>
        <w:jc w:val="both"/>
        <w:rPr>
          <w:rFonts w:ascii="Arial" w:hAnsi="Arial" w:cs="Arial"/>
        </w:rPr>
      </w:pPr>
      <w:r>
        <w:rPr>
          <w:rStyle w:val="textocafemuseotitulo1"/>
          <w:rFonts w:ascii="Arial" w:hAnsi="Arial" w:cs="Arial"/>
          <w:color w:val="auto"/>
          <w:sz w:val="24"/>
          <w:szCs w:val="24"/>
        </w:rPr>
        <w:t>Eventos y Servicios</w:t>
      </w:r>
    </w:p>
    <w:p w:rsidR="00E01476" w:rsidRDefault="007756D8" w:rsidP="001D1E6C">
      <w:pPr>
        <w:numPr>
          <w:ilvl w:val="0"/>
          <w:numId w:val="13"/>
        </w:numPr>
        <w:tabs>
          <w:tab w:val="clear" w:pos="1800"/>
          <w:tab w:val="num" w:pos="2160"/>
        </w:tabs>
        <w:spacing w:line="480" w:lineRule="auto"/>
        <w:ind w:left="2160"/>
        <w:jc w:val="both"/>
        <w:rPr>
          <w:rFonts w:ascii="Arial" w:hAnsi="Arial" w:cs="Arial"/>
          <w:color w:val="000000"/>
        </w:rPr>
      </w:pPr>
      <w:r w:rsidRPr="007756D8">
        <w:rPr>
          <w:rFonts w:ascii="Arial" w:hAnsi="Arial" w:cs="Arial"/>
          <w:color w:val="000000"/>
        </w:rPr>
        <w:t>Ofrece un tour gratuito los días sábados en los horarios de 10h30 y 12h30 brindando de esta manera al público una oportunidad para recorrer los sitios que tienen mayor trascendencia histórica en la ciudad.</w:t>
      </w:r>
    </w:p>
    <w:p w:rsidR="007756D8" w:rsidRDefault="00F531F8" w:rsidP="001D1E6C">
      <w:pPr>
        <w:numPr>
          <w:ilvl w:val="0"/>
          <w:numId w:val="13"/>
        </w:numPr>
        <w:tabs>
          <w:tab w:val="clear" w:pos="1800"/>
          <w:tab w:val="num" w:pos="2160"/>
        </w:tabs>
        <w:spacing w:line="480" w:lineRule="auto"/>
        <w:ind w:left="2160"/>
        <w:jc w:val="both"/>
        <w:rPr>
          <w:rFonts w:ascii="Arial" w:hAnsi="Arial" w:cs="Arial"/>
          <w:color w:val="000000"/>
        </w:rPr>
      </w:pPr>
      <w:r w:rsidRPr="00F531F8">
        <w:rPr>
          <w:rFonts w:ascii="Arial" w:hAnsi="Arial" w:cs="Arial"/>
          <w:color w:val="000000"/>
        </w:rPr>
        <w:t>Cuenta con kioscos multimedia que brindan información de la museografía que se encuentran en las distintas salas, haciendo más didáctica su interpretación</w:t>
      </w:r>
      <w:r>
        <w:rPr>
          <w:rFonts w:ascii="Arial" w:hAnsi="Arial" w:cs="Arial"/>
          <w:color w:val="000000"/>
        </w:rPr>
        <w:t>.</w:t>
      </w:r>
    </w:p>
    <w:p w:rsidR="008A3B8F" w:rsidRPr="008A3B8F" w:rsidRDefault="00232D75" w:rsidP="001D1E6C">
      <w:pPr>
        <w:numPr>
          <w:ilvl w:val="0"/>
          <w:numId w:val="13"/>
        </w:numPr>
        <w:tabs>
          <w:tab w:val="clear" w:pos="1800"/>
          <w:tab w:val="num" w:pos="2160"/>
        </w:tabs>
        <w:spacing w:line="480" w:lineRule="auto"/>
        <w:ind w:left="2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8A3B8F" w:rsidRPr="008A3B8F">
        <w:rPr>
          <w:rFonts w:ascii="Arial" w:hAnsi="Arial" w:cs="Arial"/>
          <w:color w:val="000000"/>
        </w:rPr>
        <w:t xml:space="preserve"> más de salas de exposiciones permanentes</w:t>
      </w:r>
      <w:r w:rsidR="008A3B8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cuenta</w:t>
      </w:r>
      <w:r w:rsidR="008A3B8F" w:rsidRPr="008A3B8F">
        <w:rPr>
          <w:rFonts w:ascii="Arial" w:hAnsi="Arial" w:cs="Arial"/>
          <w:color w:val="000000"/>
        </w:rPr>
        <w:t xml:space="preserve"> con tres espacios destinados a exposiciones artísticas, conferencias y diversos actos solemnes solicitados a esta jefatura</w:t>
      </w:r>
      <w:r w:rsidR="008A3B8F">
        <w:rPr>
          <w:rFonts w:ascii="Arial" w:hAnsi="Arial" w:cs="Arial"/>
          <w:color w:val="000000"/>
        </w:rPr>
        <w:t>.</w:t>
      </w:r>
    </w:p>
    <w:p w:rsidR="00BA5D89" w:rsidRDefault="00BA5D89" w:rsidP="00BA5D89">
      <w:pPr>
        <w:spacing w:line="48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:rsidR="00845ABB" w:rsidRDefault="00845ABB" w:rsidP="00BA5D89">
      <w:pPr>
        <w:spacing w:line="48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:rsidR="00845ABB" w:rsidRDefault="00845ABB" w:rsidP="00BA5D89">
      <w:pPr>
        <w:spacing w:line="48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:rsidR="00845ABB" w:rsidRDefault="00845ABB" w:rsidP="00BA5D89">
      <w:pPr>
        <w:spacing w:line="48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:rsidR="008E1F2F" w:rsidRPr="000836CE" w:rsidRDefault="008E1F2F" w:rsidP="00BA5D89">
      <w:pPr>
        <w:spacing w:line="480" w:lineRule="auto"/>
        <w:ind w:left="1080"/>
        <w:rPr>
          <w:rFonts w:ascii="Arial" w:hAnsi="Arial" w:cs="Arial"/>
          <w:b/>
          <w:bCs/>
          <w:sz w:val="16"/>
          <w:szCs w:val="16"/>
        </w:rPr>
      </w:pPr>
    </w:p>
    <w:p w:rsidR="00477116" w:rsidRDefault="00477116" w:rsidP="00D755A3">
      <w:pPr>
        <w:spacing w:line="480" w:lineRule="auto"/>
        <w:ind w:left="1800"/>
        <w:jc w:val="both"/>
        <w:rPr>
          <w:rStyle w:val="textocafemuseotitulo1"/>
          <w:rFonts w:ascii="Arial" w:hAnsi="Arial" w:cs="Arial"/>
          <w:color w:val="auto"/>
          <w:sz w:val="24"/>
          <w:szCs w:val="24"/>
        </w:rPr>
      </w:pPr>
      <w:r>
        <w:rPr>
          <w:rStyle w:val="textocafemuseotitulo1"/>
          <w:rFonts w:ascii="Arial" w:hAnsi="Arial" w:cs="Arial"/>
          <w:color w:val="auto"/>
          <w:sz w:val="24"/>
          <w:szCs w:val="24"/>
        </w:rPr>
        <w:lastRenderedPageBreak/>
        <w:t xml:space="preserve">Biblioteca </w:t>
      </w:r>
      <w:r w:rsidRPr="000777F8">
        <w:rPr>
          <w:rStyle w:val="textocafemuseotitulo1"/>
          <w:rFonts w:ascii="Arial" w:hAnsi="Arial" w:cs="Arial"/>
          <w:color w:val="auto"/>
          <w:sz w:val="24"/>
          <w:szCs w:val="24"/>
        </w:rPr>
        <w:t>Municipal</w:t>
      </w:r>
    </w:p>
    <w:p w:rsidR="00477116" w:rsidRDefault="00C91601" w:rsidP="00D755A3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Institución al servicio del pú</w:t>
      </w:r>
      <w:r w:rsidR="001938A4">
        <w:rPr>
          <w:rFonts w:ascii="Arial" w:hAnsi="Arial" w:cs="Arial"/>
        </w:rPr>
        <w:t>blico fundada en 1862 por el ilustre guayaquileño Don Pedro Carbo Noboa</w:t>
      </w:r>
      <w:r w:rsidR="00741B86">
        <w:rPr>
          <w:rFonts w:ascii="Arial" w:hAnsi="Arial" w:cs="Arial"/>
        </w:rPr>
        <w:t xml:space="preserve">, dentro de ello </w:t>
      </w:r>
      <w:r w:rsidR="008E68B7">
        <w:rPr>
          <w:rFonts w:ascii="Arial" w:hAnsi="Arial" w:cs="Arial"/>
        </w:rPr>
        <w:t>surgieron</w:t>
      </w:r>
      <w:r w:rsidR="00741B86">
        <w:rPr>
          <w:rFonts w:ascii="Arial" w:hAnsi="Arial" w:cs="Arial"/>
        </w:rPr>
        <w:t xml:space="preserve"> las m</w:t>
      </w:r>
      <w:r>
        <w:rPr>
          <w:rFonts w:ascii="Arial" w:hAnsi="Arial" w:cs="Arial"/>
        </w:rPr>
        <w:t>á</w:t>
      </w:r>
      <w:r w:rsidR="00741B86">
        <w:rPr>
          <w:rFonts w:ascii="Arial" w:hAnsi="Arial" w:cs="Arial"/>
        </w:rPr>
        <w:t>s grandes bibliotec</w:t>
      </w:r>
      <w:r w:rsidR="008E68B7">
        <w:rPr>
          <w:rFonts w:ascii="Arial" w:hAnsi="Arial" w:cs="Arial"/>
        </w:rPr>
        <w:t xml:space="preserve">as formadas en el siglo pasado. Fue iniciada con 100 </w:t>
      </w:r>
      <w:r w:rsidR="00FE30D6">
        <w:rPr>
          <w:rFonts w:ascii="Arial" w:hAnsi="Arial" w:cs="Arial"/>
        </w:rPr>
        <w:t>volúmenes</w:t>
      </w:r>
      <w:r w:rsidR="008E68B7">
        <w:rPr>
          <w:rFonts w:ascii="Arial" w:hAnsi="Arial" w:cs="Arial"/>
        </w:rPr>
        <w:t xml:space="preserve"> donados </w:t>
      </w:r>
      <w:r w:rsidR="00FE30D6">
        <w:rPr>
          <w:rFonts w:ascii="Arial" w:hAnsi="Arial" w:cs="Arial"/>
        </w:rPr>
        <w:t>por su mentalizador Pedro Carbo, con la finalidad de motivar a otros ciu</w:t>
      </w:r>
      <w:r w:rsidR="007505AB">
        <w:rPr>
          <w:rFonts w:ascii="Arial" w:hAnsi="Arial" w:cs="Arial"/>
        </w:rPr>
        <w:t>dadanos que tuvieran la misma ac</w:t>
      </w:r>
      <w:r w:rsidR="00FE30D6">
        <w:rPr>
          <w:rFonts w:ascii="Arial" w:hAnsi="Arial" w:cs="Arial"/>
        </w:rPr>
        <w:t>titud.</w:t>
      </w:r>
    </w:p>
    <w:p w:rsidR="00A70502" w:rsidRPr="008E1F2F" w:rsidRDefault="00A70502" w:rsidP="00D755A3">
      <w:pPr>
        <w:spacing w:line="480" w:lineRule="auto"/>
        <w:ind w:left="1800"/>
        <w:jc w:val="both"/>
        <w:rPr>
          <w:rFonts w:ascii="Arial" w:hAnsi="Arial" w:cs="Arial"/>
          <w:sz w:val="16"/>
          <w:szCs w:val="16"/>
        </w:rPr>
      </w:pPr>
    </w:p>
    <w:p w:rsidR="00FE30D6" w:rsidRDefault="004B18B4" w:rsidP="00D755A3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 largo de los años </w:t>
      </w:r>
      <w:smartTag w:uri="urn:schemas-microsoft-com:office:smarttags" w:element="PersonName">
        <w:smartTagPr>
          <w:attr w:name="ProductID" w:val="la Biblioteca Municipal"/>
        </w:smartTagPr>
        <w:r>
          <w:rPr>
            <w:rFonts w:ascii="Arial" w:hAnsi="Arial" w:cs="Arial"/>
          </w:rPr>
          <w:t xml:space="preserve">la </w:t>
        </w:r>
        <w:r w:rsidR="00A70502">
          <w:rPr>
            <w:rFonts w:ascii="Arial" w:hAnsi="Arial" w:cs="Arial"/>
          </w:rPr>
          <w:t>Biblioteca</w:t>
        </w:r>
        <w:r>
          <w:rPr>
            <w:rFonts w:ascii="Arial" w:hAnsi="Arial" w:cs="Arial"/>
          </w:rPr>
          <w:t xml:space="preserve"> Municipal</w:t>
        </w:r>
      </w:smartTag>
      <w:r>
        <w:rPr>
          <w:rFonts w:ascii="Arial" w:hAnsi="Arial" w:cs="Arial"/>
        </w:rPr>
        <w:t xml:space="preserve"> sufre una serie de cambios</w:t>
      </w:r>
      <w:r w:rsidR="00094EA6">
        <w:rPr>
          <w:rFonts w:ascii="Arial" w:hAnsi="Arial" w:cs="Arial"/>
        </w:rPr>
        <w:t>, hasta que en 1996</w:t>
      </w:r>
      <w:r>
        <w:rPr>
          <w:rFonts w:ascii="Arial" w:hAnsi="Arial" w:cs="Arial"/>
        </w:rPr>
        <w:t xml:space="preserve"> </w:t>
      </w:r>
      <w:r w:rsidR="00C63FB4">
        <w:rPr>
          <w:rFonts w:ascii="Arial" w:hAnsi="Arial" w:cs="Arial"/>
        </w:rPr>
        <w:t xml:space="preserve">se emprendieron una serie de cambios </w:t>
      </w:r>
      <w:r w:rsidR="006A650B">
        <w:rPr>
          <w:rFonts w:ascii="Arial" w:hAnsi="Arial" w:cs="Arial"/>
        </w:rPr>
        <w:t xml:space="preserve">que van desde recaudaciones </w:t>
      </w:r>
      <w:r w:rsidR="00C63FB4">
        <w:rPr>
          <w:rFonts w:ascii="Arial" w:hAnsi="Arial" w:cs="Arial"/>
        </w:rPr>
        <w:t>físicas</w:t>
      </w:r>
      <w:r w:rsidR="006A650B">
        <w:rPr>
          <w:rFonts w:ascii="Arial" w:hAnsi="Arial" w:cs="Arial"/>
        </w:rPr>
        <w:t xml:space="preserve"> hasta instalaciones de sistemas automatizados de seguridad</w:t>
      </w:r>
      <w:r w:rsidR="00D82AEB">
        <w:rPr>
          <w:rFonts w:ascii="Arial" w:hAnsi="Arial" w:cs="Arial"/>
        </w:rPr>
        <w:t xml:space="preserve"> y servicios </w:t>
      </w:r>
      <w:r w:rsidR="00C63FB4">
        <w:rPr>
          <w:rFonts w:ascii="Arial" w:hAnsi="Arial" w:cs="Arial"/>
        </w:rPr>
        <w:t>informáticos</w:t>
      </w:r>
      <w:r w:rsidR="00D82AEB">
        <w:rPr>
          <w:rFonts w:ascii="Arial" w:hAnsi="Arial" w:cs="Arial"/>
        </w:rPr>
        <w:t xml:space="preserve"> </w:t>
      </w:r>
      <w:r w:rsidR="00A70502">
        <w:rPr>
          <w:rFonts w:ascii="Arial" w:hAnsi="Arial" w:cs="Arial"/>
        </w:rPr>
        <w:t>con el fin de brindar un mejor servicio a la comunidad.</w:t>
      </w:r>
      <w:r w:rsidR="00D82AEB">
        <w:rPr>
          <w:rFonts w:ascii="Arial" w:hAnsi="Arial" w:cs="Arial"/>
        </w:rPr>
        <w:t xml:space="preserve"> </w:t>
      </w:r>
    </w:p>
    <w:p w:rsidR="00C63FB4" w:rsidRPr="008E1F2F" w:rsidRDefault="00C63FB4" w:rsidP="00477116">
      <w:pPr>
        <w:spacing w:line="48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C63FB4" w:rsidRPr="00C63FB4" w:rsidRDefault="00C63FB4" w:rsidP="00D755A3">
      <w:pPr>
        <w:spacing w:line="480" w:lineRule="auto"/>
        <w:ind w:left="1800"/>
        <w:jc w:val="both"/>
        <w:rPr>
          <w:rFonts w:ascii="Arial" w:hAnsi="Arial" w:cs="Arial"/>
          <w:b/>
        </w:rPr>
      </w:pPr>
      <w:r w:rsidRPr="00C63FB4">
        <w:rPr>
          <w:rFonts w:ascii="Arial" w:hAnsi="Arial" w:cs="Arial"/>
          <w:b/>
        </w:rPr>
        <w:t>Servicios</w:t>
      </w:r>
    </w:p>
    <w:p w:rsidR="00810F54" w:rsidRDefault="00810F54" w:rsidP="00D755A3">
      <w:pPr>
        <w:numPr>
          <w:ilvl w:val="0"/>
          <w:numId w:val="14"/>
        </w:numPr>
        <w:tabs>
          <w:tab w:val="clear" w:pos="1800"/>
          <w:tab w:val="left" w:pos="2160"/>
        </w:tabs>
        <w:spacing w:line="48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Desarrollo de proyectos tales </w:t>
      </w:r>
      <w:r w:rsidR="008D5293">
        <w:rPr>
          <w:rFonts w:ascii="Arial" w:hAnsi="Arial" w:cs="Arial"/>
        </w:rPr>
        <w:t xml:space="preserve">como </w:t>
      </w:r>
      <w:r w:rsidR="00E8627B">
        <w:rPr>
          <w:rFonts w:ascii="Arial" w:hAnsi="Arial" w:cs="Arial"/>
        </w:rPr>
        <w:t>bibliotecas infantiles, P</w:t>
      </w:r>
      <w:r w:rsidR="00CB5E43">
        <w:rPr>
          <w:rFonts w:ascii="Arial" w:hAnsi="Arial" w:cs="Arial"/>
        </w:rPr>
        <w:t>á</w:t>
      </w:r>
      <w:r w:rsidR="00E8627B">
        <w:rPr>
          <w:rFonts w:ascii="Arial" w:hAnsi="Arial" w:cs="Arial"/>
        </w:rPr>
        <w:t>gina Web, etc.</w:t>
      </w:r>
    </w:p>
    <w:p w:rsidR="00CB6B64" w:rsidRDefault="00F47DAD" w:rsidP="00D755A3">
      <w:pPr>
        <w:numPr>
          <w:ilvl w:val="0"/>
          <w:numId w:val="14"/>
        </w:numPr>
        <w:tabs>
          <w:tab w:val="clear" w:pos="1800"/>
          <w:tab w:val="left" w:pos="2160"/>
        </w:tabs>
        <w:spacing w:line="48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Bibliotecas </w:t>
      </w:r>
      <w:r w:rsidR="00CB6B64">
        <w:rPr>
          <w:rFonts w:ascii="Arial" w:hAnsi="Arial" w:cs="Arial"/>
        </w:rPr>
        <w:t>Móviles</w:t>
      </w:r>
      <w:r>
        <w:rPr>
          <w:rFonts w:ascii="Arial" w:hAnsi="Arial" w:cs="Arial"/>
        </w:rPr>
        <w:t xml:space="preserve">, </w:t>
      </w:r>
      <w:r w:rsidR="00CC410C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pro</w:t>
      </w:r>
      <w:r w:rsidR="005B2517">
        <w:rPr>
          <w:rFonts w:ascii="Arial" w:hAnsi="Arial" w:cs="Arial"/>
        </w:rPr>
        <w:t xml:space="preserve">mueven e incentivan la lectura mediante la </w:t>
      </w:r>
      <w:r w:rsidR="00CB6B64">
        <w:rPr>
          <w:rFonts w:ascii="Arial" w:hAnsi="Arial" w:cs="Arial"/>
        </w:rPr>
        <w:t>difusión de publicaciones, situad</w:t>
      </w:r>
      <w:r w:rsidR="00CC410C">
        <w:rPr>
          <w:rFonts w:ascii="Arial" w:hAnsi="Arial" w:cs="Arial"/>
        </w:rPr>
        <w:t>a</w:t>
      </w:r>
      <w:r w:rsidR="00CB6B64">
        <w:rPr>
          <w:rFonts w:ascii="Arial" w:hAnsi="Arial" w:cs="Arial"/>
        </w:rPr>
        <w:t>s en diferentes lugares de la ciudad.</w:t>
      </w:r>
    </w:p>
    <w:p w:rsidR="000836CE" w:rsidRDefault="000836CE" w:rsidP="00D755A3">
      <w:pPr>
        <w:numPr>
          <w:ilvl w:val="0"/>
          <w:numId w:val="14"/>
        </w:numPr>
        <w:tabs>
          <w:tab w:val="clear" w:pos="1800"/>
          <w:tab w:val="left" w:pos="2160"/>
        </w:tabs>
        <w:spacing w:line="48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Programa editorial, aquel que mediante publicaciones trata de impulsar nuevos valores de nuestra literatura.</w:t>
      </w:r>
    </w:p>
    <w:p w:rsidR="00CB6B64" w:rsidRDefault="00CB6B64" w:rsidP="00D755A3">
      <w:pPr>
        <w:numPr>
          <w:ilvl w:val="0"/>
          <w:numId w:val="14"/>
        </w:numPr>
        <w:tabs>
          <w:tab w:val="clear" w:pos="1800"/>
          <w:tab w:val="left" w:pos="2160"/>
        </w:tabs>
        <w:spacing w:line="48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>Creación de nueva</w:t>
      </w:r>
      <w:r w:rsidR="00DC2446">
        <w:rPr>
          <w:rFonts w:ascii="Arial" w:hAnsi="Arial" w:cs="Arial"/>
        </w:rPr>
        <w:t>s bibliotecas en otros sectores.</w:t>
      </w:r>
    </w:p>
    <w:p w:rsidR="008D303D" w:rsidRPr="008D303D" w:rsidRDefault="008D303D" w:rsidP="008D303D">
      <w:pPr>
        <w:tabs>
          <w:tab w:val="left" w:pos="1440"/>
        </w:tabs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8D303D" w:rsidRDefault="008D303D" w:rsidP="008E1F2F">
      <w:pPr>
        <w:ind w:left="1800"/>
        <w:jc w:val="both"/>
        <w:rPr>
          <w:rFonts w:ascii="Arial" w:hAnsi="Arial" w:cs="Arial"/>
          <w:b/>
          <w:color w:val="000000"/>
        </w:rPr>
      </w:pPr>
      <w:r w:rsidRPr="008D303D">
        <w:rPr>
          <w:rFonts w:ascii="Arial" w:hAnsi="Arial" w:cs="Arial"/>
          <w:b/>
          <w:color w:val="000000"/>
        </w:rPr>
        <w:t>Orquesta de Cámara del Museo Municipal</w:t>
      </w:r>
    </w:p>
    <w:p w:rsidR="008D303D" w:rsidRPr="008D303D" w:rsidRDefault="008D303D" w:rsidP="006E0165">
      <w:pPr>
        <w:spacing w:line="480" w:lineRule="auto"/>
        <w:ind w:left="1800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91D41" w:rsidRDefault="008D303D" w:rsidP="006E0165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 w:rsidRPr="008D303D">
        <w:rPr>
          <w:rFonts w:ascii="Arial" w:hAnsi="Arial" w:cs="Arial"/>
          <w:color w:val="000000"/>
        </w:rPr>
        <w:t xml:space="preserve">Los conciertos ofrecidos son de variados géneros como música clásica y nacional. Las presentaciones </w:t>
      </w:r>
      <w:r w:rsidR="007775B9">
        <w:rPr>
          <w:rFonts w:ascii="Arial" w:hAnsi="Arial" w:cs="Arial"/>
          <w:color w:val="000000"/>
        </w:rPr>
        <w:t xml:space="preserve">que se ofrecen </w:t>
      </w:r>
      <w:r w:rsidRPr="008D303D">
        <w:rPr>
          <w:rFonts w:ascii="Arial" w:hAnsi="Arial" w:cs="Arial"/>
          <w:color w:val="000000"/>
        </w:rPr>
        <w:t>al público</w:t>
      </w:r>
      <w:r w:rsidR="007775B9">
        <w:rPr>
          <w:rFonts w:ascii="Arial" w:hAnsi="Arial" w:cs="Arial"/>
          <w:color w:val="000000"/>
        </w:rPr>
        <w:t xml:space="preserve"> son gratuitas, y se realizan </w:t>
      </w:r>
      <w:r w:rsidRPr="008D303D">
        <w:rPr>
          <w:rFonts w:ascii="Arial" w:hAnsi="Arial" w:cs="Arial"/>
          <w:color w:val="000000"/>
        </w:rPr>
        <w:t>los últimos miércoles de cada mes.</w:t>
      </w:r>
      <w:r w:rsidR="00A91D41">
        <w:rPr>
          <w:rFonts w:ascii="Arial" w:hAnsi="Arial" w:cs="Arial"/>
          <w:color w:val="000000"/>
        </w:rPr>
        <w:t xml:space="preserve"> </w:t>
      </w:r>
    </w:p>
    <w:p w:rsidR="00A91D41" w:rsidRPr="00A91D41" w:rsidRDefault="00A91D41" w:rsidP="006E0165">
      <w:pPr>
        <w:spacing w:line="480" w:lineRule="auto"/>
        <w:ind w:left="1800"/>
        <w:jc w:val="both"/>
        <w:rPr>
          <w:rFonts w:ascii="Arial" w:hAnsi="Arial" w:cs="Arial"/>
          <w:color w:val="000000"/>
          <w:sz w:val="16"/>
          <w:szCs w:val="16"/>
        </w:rPr>
      </w:pPr>
    </w:p>
    <w:p w:rsidR="008D303D" w:rsidRDefault="008D303D" w:rsidP="006E0165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 w:rsidRPr="008D303D">
        <w:rPr>
          <w:rFonts w:ascii="Arial" w:hAnsi="Arial" w:cs="Arial"/>
          <w:color w:val="000000"/>
        </w:rPr>
        <w:t xml:space="preserve">En el año 2004, el Museo Municipal inició un nuevo programa de difusión cultural de Conciertos Didácticos, los mismos que son realizados en </w:t>
      </w:r>
      <w:r w:rsidR="003526D5">
        <w:rPr>
          <w:rFonts w:ascii="Arial" w:hAnsi="Arial" w:cs="Arial"/>
          <w:color w:val="000000"/>
        </w:rPr>
        <w:t xml:space="preserve">diversas </w:t>
      </w:r>
      <w:r w:rsidRPr="008D303D">
        <w:rPr>
          <w:rFonts w:ascii="Arial" w:hAnsi="Arial" w:cs="Arial"/>
          <w:color w:val="000000"/>
        </w:rPr>
        <w:t xml:space="preserve">instituciones, tales como universidades, colegios, escuelas y empresas; evento que </w:t>
      </w:r>
      <w:r w:rsidR="0061183D">
        <w:rPr>
          <w:rFonts w:ascii="Arial" w:hAnsi="Arial" w:cs="Arial"/>
          <w:color w:val="000000"/>
        </w:rPr>
        <w:t>h</w:t>
      </w:r>
      <w:r w:rsidRPr="008D303D">
        <w:rPr>
          <w:rFonts w:ascii="Arial" w:hAnsi="Arial" w:cs="Arial"/>
          <w:color w:val="000000"/>
        </w:rPr>
        <w:t>a favorecido el rendimiento de los alumnos y empleados; y obtenido la felicitación y agrado de los concurrentes.</w:t>
      </w:r>
    </w:p>
    <w:p w:rsidR="00431C1C" w:rsidRPr="00A91D41" w:rsidRDefault="00431C1C" w:rsidP="006E0165">
      <w:pPr>
        <w:spacing w:line="480" w:lineRule="auto"/>
        <w:ind w:left="1800"/>
        <w:jc w:val="both"/>
        <w:rPr>
          <w:rFonts w:ascii="Arial" w:hAnsi="Arial" w:cs="Arial"/>
          <w:color w:val="000000"/>
          <w:sz w:val="16"/>
          <w:szCs w:val="16"/>
        </w:rPr>
      </w:pPr>
    </w:p>
    <w:p w:rsidR="00431C1C" w:rsidRPr="00431C1C" w:rsidRDefault="007F2049" w:rsidP="006E0165">
      <w:pPr>
        <w:spacing w:line="480" w:lineRule="auto"/>
        <w:ind w:left="18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Además</w:t>
      </w:r>
      <w:r w:rsidR="003526D5">
        <w:rPr>
          <w:rFonts w:ascii="Arial" w:hAnsi="Arial" w:cs="Arial"/>
          <w:color w:val="000000"/>
        </w:rPr>
        <w:t>,</w:t>
      </w:r>
      <w:r w:rsidR="00431C1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entre sus</w:t>
      </w:r>
      <w:r w:rsidR="00431C1C">
        <w:rPr>
          <w:rFonts w:ascii="Arial" w:hAnsi="Arial" w:cs="Arial"/>
          <w:color w:val="000000"/>
        </w:rPr>
        <w:t xml:space="preserve"> </w:t>
      </w:r>
      <w:r w:rsidR="0061183D">
        <w:rPr>
          <w:rFonts w:ascii="Arial" w:hAnsi="Arial" w:cs="Arial"/>
          <w:color w:val="000000"/>
        </w:rPr>
        <w:t>funcio</w:t>
      </w:r>
      <w:r>
        <w:rPr>
          <w:rFonts w:ascii="Arial" w:hAnsi="Arial" w:cs="Arial"/>
          <w:color w:val="000000"/>
        </w:rPr>
        <w:t>n</w:t>
      </w:r>
      <w:r w:rsidR="0061183D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 xml:space="preserve"> tiene l</w:t>
      </w:r>
      <w:r w:rsidR="0061183D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de</w:t>
      </w:r>
      <w:r w:rsidR="00431C1C">
        <w:rPr>
          <w:rFonts w:ascii="Arial" w:hAnsi="Arial" w:cs="Arial"/>
          <w:color w:val="000000"/>
        </w:rPr>
        <w:t xml:space="preserve"> dirigir </w:t>
      </w:r>
      <w:r>
        <w:rPr>
          <w:rFonts w:ascii="Arial" w:hAnsi="Arial" w:cs="Arial"/>
          <w:color w:val="000000"/>
        </w:rPr>
        <w:t xml:space="preserve">al </w:t>
      </w:r>
      <w:r w:rsidRPr="007F2049">
        <w:rPr>
          <w:rFonts w:ascii="Arial" w:hAnsi="Arial" w:cs="Arial"/>
          <w:b/>
          <w:i/>
          <w:color w:val="000000"/>
        </w:rPr>
        <w:t>Coro de Niños “Juan Pueblo</w:t>
      </w:r>
      <w:r>
        <w:rPr>
          <w:rFonts w:ascii="Arial" w:hAnsi="Arial" w:cs="Arial"/>
          <w:b/>
          <w:i/>
          <w:color w:val="000000"/>
        </w:rPr>
        <w:t xml:space="preserve">”, </w:t>
      </w:r>
      <w:r>
        <w:rPr>
          <w:rFonts w:ascii="Arial" w:hAnsi="Arial" w:cs="Arial"/>
          <w:color w:val="000000"/>
        </w:rPr>
        <w:t>la</w:t>
      </w:r>
      <w:r w:rsidR="00431C1C" w:rsidRPr="00431C1C">
        <w:rPr>
          <w:rFonts w:ascii="Arial" w:hAnsi="Arial" w:cs="Arial"/>
          <w:color w:val="000000"/>
        </w:rPr>
        <w:t xml:space="preserve"> mayoría de los integrantes del coro son niños de escasos recursos </w:t>
      </w:r>
      <w:r w:rsidR="00162893">
        <w:rPr>
          <w:rFonts w:ascii="Arial" w:hAnsi="Arial" w:cs="Arial"/>
          <w:color w:val="000000"/>
        </w:rPr>
        <w:t>que han sido</w:t>
      </w:r>
      <w:r w:rsidR="00431C1C" w:rsidRPr="00431C1C">
        <w:rPr>
          <w:rFonts w:ascii="Arial" w:hAnsi="Arial" w:cs="Arial"/>
          <w:color w:val="000000"/>
        </w:rPr>
        <w:t xml:space="preserve"> preparado</w:t>
      </w:r>
      <w:r w:rsidR="00162893">
        <w:rPr>
          <w:rFonts w:ascii="Arial" w:hAnsi="Arial" w:cs="Arial"/>
          <w:color w:val="000000"/>
        </w:rPr>
        <w:t>s</w:t>
      </w:r>
      <w:r w:rsidR="00431C1C" w:rsidRPr="00431C1C">
        <w:rPr>
          <w:rFonts w:ascii="Arial" w:hAnsi="Arial" w:cs="Arial"/>
          <w:color w:val="000000"/>
        </w:rPr>
        <w:t xml:space="preserve"> con técnicas de canto.  </w:t>
      </w:r>
      <w:r w:rsidR="006B1B23">
        <w:rPr>
          <w:rFonts w:ascii="Arial" w:hAnsi="Arial" w:cs="Arial"/>
          <w:color w:val="000000"/>
        </w:rPr>
        <w:t>R</w:t>
      </w:r>
      <w:r w:rsidR="00431C1C" w:rsidRPr="00431C1C">
        <w:rPr>
          <w:rFonts w:ascii="Arial" w:hAnsi="Arial" w:cs="Arial"/>
          <w:color w:val="000000"/>
        </w:rPr>
        <w:t xml:space="preserve">ealiza dos conciertos mensuales en distintos eventos y lugares de la ciudad entre los que se destaca la participación en el “II Festival de Coros” realizado en el Teatro Centro de Arte; en el Aniversario del Natalicio de Vicente Rocafuerte, en </w:t>
      </w:r>
      <w:smartTag w:uri="urn:schemas-microsoft-com:office:smarttags" w:element="PersonName">
        <w:smartTagPr>
          <w:attr w:name="ProductID" w:val="la Plaza Col￳n"/>
        </w:smartTagPr>
        <w:r w:rsidR="00431C1C" w:rsidRPr="00431C1C">
          <w:rPr>
            <w:rFonts w:ascii="Arial" w:hAnsi="Arial" w:cs="Arial"/>
            <w:color w:val="000000"/>
          </w:rPr>
          <w:t>la Plaza Colón</w:t>
        </w:r>
      </w:smartTag>
      <w:r w:rsidR="00431C1C" w:rsidRPr="00431C1C">
        <w:rPr>
          <w:rFonts w:ascii="Arial" w:hAnsi="Arial" w:cs="Arial"/>
          <w:color w:val="000000"/>
        </w:rPr>
        <w:t xml:space="preserve">, en </w:t>
      </w:r>
      <w:smartTag w:uri="urn:schemas-microsoft-com:office:smarttags" w:element="PersonName">
        <w:smartTagPr>
          <w:attr w:name="ProductID" w:val="la FACSO"/>
        </w:smartTagPr>
        <w:r w:rsidR="00431C1C" w:rsidRPr="00431C1C">
          <w:rPr>
            <w:rFonts w:ascii="Arial" w:hAnsi="Arial" w:cs="Arial"/>
            <w:color w:val="000000"/>
          </w:rPr>
          <w:t>la FACSO</w:t>
        </w:r>
      </w:smartTag>
      <w:r w:rsidR="00431C1C" w:rsidRPr="00431C1C">
        <w:rPr>
          <w:rFonts w:ascii="Arial" w:hAnsi="Arial" w:cs="Arial"/>
          <w:color w:val="000000"/>
        </w:rPr>
        <w:t>, en el Bosque Protector del Cerro</w:t>
      </w:r>
      <w:r w:rsidR="0061183D">
        <w:rPr>
          <w:rFonts w:ascii="Arial" w:hAnsi="Arial" w:cs="Arial"/>
          <w:color w:val="000000"/>
        </w:rPr>
        <w:t>,</w:t>
      </w:r>
      <w:r w:rsidR="00431C1C" w:rsidRPr="00431C1C">
        <w:rPr>
          <w:rFonts w:ascii="Arial" w:hAnsi="Arial" w:cs="Arial"/>
          <w:color w:val="000000"/>
        </w:rPr>
        <w:t xml:space="preserve"> entre otros. </w:t>
      </w:r>
    </w:p>
    <w:p w:rsidR="00431C1C" w:rsidRPr="00A91D41" w:rsidRDefault="00431C1C" w:rsidP="00431C1C">
      <w:pPr>
        <w:spacing w:line="480" w:lineRule="auto"/>
        <w:ind w:left="108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:rsidR="000836CE" w:rsidRDefault="000836CE" w:rsidP="006E0165">
      <w:pPr>
        <w:spacing w:line="480" w:lineRule="auto"/>
        <w:ind w:left="1800"/>
        <w:jc w:val="both"/>
        <w:rPr>
          <w:rStyle w:val="textocafemuseotitulo1"/>
          <w:rFonts w:ascii="Arial" w:hAnsi="Arial" w:cs="Arial"/>
          <w:color w:val="auto"/>
          <w:sz w:val="24"/>
          <w:szCs w:val="24"/>
        </w:rPr>
      </w:pPr>
      <w:r>
        <w:rPr>
          <w:rStyle w:val="textocafemuseotitulo1"/>
          <w:rFonts w:ascii="Arial" w:hAnsi="Arial" w:cs="Arial"/>
          <w:color w:val="auto"/>
          <w:sz w:val="24"/>
          <w:szCs w:val="24"/>
        </w:rPr>
        <w:t>Promoción Cívica</w:t>
      </w:r>
    </w:p>
    <w:p w:rsidR="000836CE" w:rsidRDefault="001C6B4E" w:rsidP="006E0165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Organismo encargado de organizar los tipos de eventos que </w:t>
      </w:r>
      <w:r w:rsidR="005317FF">
        <w:rPr>
          <w:rFonts w:ascii="Arial" w:hAnsi="Arial" w:cs="Arial"/>
        </w:rPr>
        <w:t xml:space="preserve">atraen a grandes masas, como por ejemplo; desfiles, </w:t>
      </w:r>
      <w:r w:rsidR="006968E9">
        <w:rPr>
          <w:rFonts w:ascii="Arial" w:hAnsi="Arial" w:cs="Arial"/>
        </w:rPr>
        <w:t>pregones, etc.</w:t>
      </w:r>
    </w:p>
    <w:p w:rsidR="006968E9" w:rsidRDefault="006F5737" w:rsidP="006E0165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Algunos</w:t>
      </w:r>
      <w:r w:rsidR="006968E9">
        <w:rPr>
          <w:rFonts w:ascii="Arial" w:hAnsi="Arial" w:cs="Arial"/>
        </w:rPr>
        <w:t xml:space="preserve"> de l</w:t>
      </w:r>
      <w:r>
        <w:rPr>
          <w:rFonts w:ascii="Arial" w:hAnsi="Arial" w:cs="Arial"/>
        </w:rPr>
        <w:t>o</w:t>
      </w:r>
      <w:r w:rsidR="006968E9">
        <w:rPr>
          <w:rFonts w:ascii="Arial" w:hAnsi="Arial" w:cs="Arial"/>
        </w:rPr>
        <w:t>s grandes eventos que realiza son:</w:t>
      </w:r>
    </w:p>
    <w:p w:rsidR="00D679FD" w:rsidRPr="002A7C25" w:rsidRDefault="00D679FD" w:rsidP="000836CE">
      <w:pPr>
        <w:spacing w:line="480" w:lineRule="auto"/>
        <w:ind w:left="1080"/>
        <w:jc w:val="both"/>
        <w:rPr>
          <w:rFonts w:ascii="Arial" w:hAnsi="Arial" w:cs="Arial"/>
          <w:sz w:val="4"/>
          <w:szCs w:val="4"/>
        </w:rPr>
      </w:pPr>
    </w:p>
    <w:p w:rsidR="006F5737" w:rsidRDefault="00683131" w:rsidP="006E0165">
      <w:pPr>
        <w:numPr>
          <w:ilvl w:val="0"/>
          <w:numId w:val="16"/>
        </w:numPr>
        <w:tabs>
          <w:tab w:val="clear" w:pos="1800"/>
          <w:tab w:val="num" w:pos="2160"/>
        </w:tabs>
        <w:spacing w:line="480" w:lineRule="auto"/>
        <w:ind w:left="21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6F5737" w:rsidRPr="006F5737">
        <w:rPr>
          <w:rFonts w:ascii="Arial" w:hAnsi="Arial" w:cs="Arial"/>
          <w:color w:val="000000"/>
        </w:rPr>
        <w:t>n el 2004</w:t>
      </w:r>
      <w:r w:rsidR="00EF23DA">
        <w:rPr>
          <w:rFonts w:ascii="Arial" w:hAnsi="Arial" w:cs="Arial"/>
          <w:color w:val="000000"/>
        </w:rPr>
        <w:t xml:space="preserve"> desarrolló</w:t>
      </w:r>
      <w:r>
        <w:rPr>
          <w:rFonts w:ascii="Arial" w:hAnsi="Arial" w:cs="Arial"/>
          <w:color w:val="000000"/>
        </w:rPr>
        <w:t xml:space="preserve"> un proyecto que </w:t>
      </w:r>
      <w:r w:rsidR="006F5737" w:rsidRPr="006F5737">
        <w:rPr>
          <w:rFonts w:ascii="Arial" w:hAnsi="Arial" w:cs="Arial"/>
          <w:color w:val="000000"/>
        </w:rPr>
        <w:t>está orientado a ofrecer tours de carácter histórico a niños de escasos recursos y de zonas marginales, los cuales son dirigidos por estudiantes de diversas universidades que c</w:t>
      </w:r>
      <w:r w:rsidR="00285C48">
        <w:rPr>
          <w:rFonts w:ascii="Arial" w:hAnsi="Arial" w:cs="Arial"/>
          <w:color w:val="000000"/>
        </w:rPr>
        <w:t>uenten con carreras de turismo.</w:t>
      </w:r>
    </w:p>
    <w:p w:rsidR="00683131" w:rsidRPr="006E0165" w:rsidRDefault="00683131" w:rsidP="006E0165">
      <w:pPr>
        <w:numPr>
          <w:ilvl w:val="0"/>
          <w:numId w:val="16"/>
        </w:numPr>
        <w:tabs>
          <w:tab w:val="clear" w:pos="1800"/>
          <w:tab w:val="num" w:pos="2160"/>
        </w:tabs>
        <w:spacing w:line="480" w:lineRule="auto"/>
        <w:ind w:left="2160"/>
        <w:jc w:val="both"/>
        <w:rPr>
          <w:rFonts w:ascii="Arial" w:hAnsi="Arial" w:cs="Arial"/>
          <w:b/>
          <w:color w:val="000000"/>
        </w:rPr>
      </w:pPr>
      <w:r w:rsidRPr="006E28F0">
        <w:rPr>
          <w:rFonts w:ascii="Arial" w:hAnsi="Arial" w:cs="Arial"/>
          <w:b/>
          <w:color w:val="000000"/>
        </w:rPr>
        <w:t xml:space="preserve">Salón de Julio.- </w:t>
      </w:r>
      <w:r w:rsidRPr="006E28F0">
        <w:rPr>
          <w:rFonts w:ascii="Arial" w:hAnsi="Arial" w:cs="Arial"/>
          <w:color w:val="000000"/>
        </w:rPr>
        <w:t xml:space="preserve">Evento que se ha venido desarrollando desde el año 1959, permitiendo de esta manera la evolución de las artes Plásticas del País. Gracias al apoyo </w:t>
      </w:r>
      <w:r w:rsidR="00FE430C">
        <w:rPr>
          <w:rFonts w:ascii="Arial" w:hAnsi="Arial" w:cs="Arial"/>
          <w:color w:val="000000"/>
        </w:rPr>
        <w:t>del Municipio.</w:t>
      </w:r>
    </w:p>
    <w:p w:rsidR="00685BDC" w:rsidRPr="008278A2" w:rsidRDefault="00685BDC" w:rsidP="006E0165">
      <w:pPr>
        <w:numPr>
          <w:ilvl w:val="0"/>
          <w:numId w:val="16"/>
        </w:numPr>
        <w:tabs>
          <w:tab w:val="clear" w:pos="1800"/>
          <w:tab w:val="num" w:pos="2160"/>
        </w:tabs>
        <w:spacing w:line="480" w:lineRule="auto"/>
        <w:ind w:left="2160"/>
        <w:jc w:val="both"/>
        <w:rPr>
          <w:rFonts w:ascii="Arial" w:hAnsi="Arial" w:cs="Arial"/>
          <w:b/>
          <w:color w:val="000000"/>
        </w:rPr>
      </w:pPr>
      <w:r w:rsidRPr="00685BDC">
        <w:rPr>
          <w:rFonts w:ascii="Arial" w:hAnsi="Arial" w:cs="Arial"/>
          <w:b/>
          <w:color w:val="000000"/>
        </w:rPr>
        <w:t xml:space="preserve">Festival de Artes al Aire libre.- </w:t>
      </w:r>
      <w:r w:rsidRPr="00685BDC">
        <w:rPr>
          <w:rFonts w:ascii="Arial" w:hAnsi="Arial" w:cs="Arial"/>
          <w:color w:val="000000"/>
        </w:rPr>
        <w:t xml:space="preserve">En octubre del año 2000 </w:t>
      </w:r>
      <w:smartTag w:uri="urn:schemas-microsoft-com:office:smarttags" w:element="PersonName">
        <w:smartTagPr>
          <w:attr w:name="ProductID" w:val="la Direcci￳n"/>
        </w:smartTagPr>
        <w:r w:rsidRPr="00685BDC">
          <w:rPr>
            <w:rFonts w:ascii="Arial" w:hAnsi="Arial" w:cs="Arial"/>
            <w:color w:val="000000"/>
          </w:rPr>
          <w:t>la Dirección</w:t>
        </w:r>
      </w:smartTag>
      <w:r w:rsidRPr="00685BDC">
        <w:rPr>
          <w:rFonts w:ascii="Arial" w:hAnsi="Arial" w:cs="Arial"/>
          <w:color w:val="000000"/>
        </w:rPr>
        <w:t xml:space="preserve"> de Cultura y Promoción Cívica a través del Museo Municipal, usando todos los medios de comunicaci</w:t>
      </w:r>
      <w:r w:rsidR="00A5636C">
        <w:rPr>
          <w:rFonts w:ascii="Arial" w:hAnsi="Arial" w:cs="Arial"/>
          <w:color w:val="000000"/>
        </w:rPr>
        <w:t>ón como arma de difusión, invit</w:t>
      </w:r>
      <w:r w:rsidR="00FE430C">
        <w:rPr>
          <w:rFonts w:ascii="Arial" w:hAnsi="Arial" w:cs="Arial"/>
          <w:color w:val="000000"/>
        </w:rPr>
        <w:t>ó</w:t>
      </w:r>
      <w:r w:rsidRPr="00685BDC">
        <w:rPr>
          <w:rFonts w:ascii="Arial" w:hAnsi="Arial" w:cs="Arial"/>
          <w:color w:val="000000"/>
        </w:rPr>
        <w:t xml:space="preserve"> por primera</w:t>
      </w:r>
      <w:r w:rsidR="00A5636C">
        <w:rPr>
          <w:rFonts w:ascii="Arial" w:hAnsi="Arial" w:cs="Arial"/>
          <w:color w:val="000000"/>
        </w:rPr>
        <w:t xml:space="preserve"> vez a los artistas nacionales y</w:t>
      </w:r>
      <w:r w:rsidRPr="00685BDC">
        <w:rPr>
          <w:rFonts w:ascii="Arial" w:hAnsi="Arial" w:cs="Arial"/>
          <w:color w:val="000000"/>
        </w:rPr>
        <w:t xml:space="preserve"> extranjeros residentes en el País</w:t>
      </w:r>
      <w:r w:rsidR="003D5FFA">
        <w:rPr>
          <w:rFonts w:ascii="Arial" w:hAnsi="Arial" w:cs="Arial"/>
          <w:color w:val="000000"/>
        </w:rPr>
        <w:t>,</w:t>
      </w:r>
      <w:r w:rsidRPr="00685BDC">
        <w:rPr>
          <w:rFonts w:ascii="Arial" w:hAnsi="Arial" w:cs="Arial"/>
          <w:color w:val="000000"/>
        </w:rPr>
        <w:t xml:space="preserve"> a participar en un nuevo y ambicioso proyecto </w:t>
      </w:r>
      <w:r w:rsidR="007C0223">
        <w:rPr>
          <w:rFonts w:ascii="Arial" w:hAnsi="Arial" w:cs="Arial"/>
          <w:color w:val="000000"/>
        </w:rPr>
        <w:t xml:space="preserve">con el fin de </w:t>
      </w:r>
      <w:r w:rsidRPr="00685BDC">
        <w:rPr>
          <w:rFonts w:ascii="Arial" w:hAnsi="Arial" w:cs="Arial"/>
          <w:color w:val="000000"/>
        </w:rPr>
        <w:t>unir durante cinco días todos los géneros y manifestaciones del arte.</w:t>
      </w:r>
      <w:r w:rsidRPr="00685BDC">
        <w:rPr>
          <w:rFonts w:ascii="Arial" w:hAnsi="Arial" w:cs="Arial"/>
          <w:b/>
          <w:color w:val="000000"/>
        </w:rPr>
        <w:t xml:space="preserve"> </w:t>
      </w:r>
      <w:r w:rsidRPr="00685BDC">
        <w:rPr>
          <w:rFonts w:ascii="Arial" w:hAnsi="Arial" w:cs="Arial"/>
          <w:color w:val="000000"/>
        </w:rPr>
        <w:t xml:space="preserve">El lugar </w:t>
      </w:r>
      <w:r w:rsidR="007C0223">
        <w:rPr>
          <w:rFonts w:ascii="Arial" w:hAnsi="Arial" w:cs="Arial"/>
          <w:color w:val="000000"/>
        </w:rPr>
        <w:t>donde se realiz</w:t>
      </w:r>
      <w:r w:rsidR="00FE430C">
        <w:rPr>
          <w:rFonts w:ascii="Arial" w:hAnsi="Arial" w:cs="Arial"/>
          <w:color w:val="000000"/>
        </w:rPr>
        <w:t>ó</w:t>
      </w:r>
      <w:r w:rsidR="007C0223">
        <w:rPr>
          <w:rFonts w:ascii="Arial" w:hAnsi="Arial" w:cs="Arial"/>
          <w:color w:val="000000"/>
        </w:rPr>
        <w:t xml:space="preserve"> </w:t>
      </w:r>
      <w:r w:rsidR="008278A2">
        <w:rPr>
          <w:rFonts w:ascii="Arial" w:hAnsi="Arial" w:cs="Arial"/>
          <w:color w:val="000000"/>
        </w:rPr>
        <w:t xml:space="preserve">fue </w:t>
      </w:r>
      <w:r w:rsidR="007C0223">
        <w:rPr>
          <w:rFonts w:ascii="Arial" w:hAnsi="Arial" w:cs="Arial"/>
          <w:color w:val="000000"/>
        </w:rPr>
        <w:t xml:space="preserve">el  </w:t>
      </w:r>
      <w:r w:rsidRPr="00685BDC">
        <w:rPr>
          <w:rFonts w:ascii="Arial" w:hAnsi="Arial" w:cs="Arial"/>
          <w:color w:val="000000"/>
        </w:rPr>
        <w:t xml:space="preserve">“Malecón </w:t>
      </w:r>
      <w:smartTag w:uri="urn:schemas-microsoft-com:office:smarttags" w:element="metricconverter">
        <w:smartTagPr>
          <w:attr w:name="ProductID" w:val="2000”"/>
        </w:smartTagPr>
        <w:r w:rsidRPr="00685BDC">
          <w:rPr>
            <w:rFonts w:ascii="Arial" w:hAnsi="Arial" w:cs="Arial"/>
            <w:color w:val="000000"/>
          </w:rPr>
          <w:t>2000”</w:t>
        </w:r>
      </w:smartTag>
      <w:r w:rsidR="008278A2">
        <w:rPr>
          <w:rFonts w:ascii="Arial" w:hAnsi="Arial" w:cs="Arial"/>
          <w:color w:val="000000"/>
        </w:rPr>
        <w:t>.</w:t>
      </w:r>
    </w:p>
    <w:p w:rsidR="008278A2" w:rsidRDefault="008278A2" w:rsidP="008278A2">
      <w:pPr>
        <w:spacing w:line="480" w:lineRule="auto"/>
        <w:jc w:val="both"/>
        <w:rPr>
          <w:rFonts w:ascii="Arial" w:hAnsi="Arial" w:cs="Arial"/>
          <w:b/>
          <w:color w:val="000000"/>
        </w:rPr>
      </w:pPr>
    </w:p>
    <w:p w:rsidR="00BA5D89" w:rsidRDefault="00BA5D89" w:rsidP="00BA5D89">
      <w:pPr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Banco Central del Ecuador</w:t>
      </w:r>
      <w:r w:rsidR="00360861">
        <w:rPr>
          <w:rFonts w:ascii="Arial" w:hAnsi="Arial" w:cs="Arial"/>
          <w:b/>
          <w:bCs/>
          <w:lang w:val="es-ES_tradnl"/>
        </w:rPr>
        <w:t xml:space="preserve">  (B.C.E.)</w:t>
      </w:r>
    </w:p>
    <w:p w:rsidR="00BA5D89" w:rsidRDefault="00244E70" w:rsidP="002A7C25">
      <w:pPr>
        <w:spacing w:line="480" w:lineRule="auto"/>
        <w:ind w:left="180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Es</w:t>
      </w:r>
      <w:r w:rsidR="000510B1">
        <w:rPr>
          <w:rFonts w:ascii="Arial" w:hAnsi="Arial" w:cs="Arial"/>
          <w:bCs/>
          <w:lang w:val="es-ES_tradnl"/>
        </w:rPr>
        <w:t xml:space="preserve"> un</w:t>
      </w:r>
      <w:r w:rsidR="002455A2">
        <w:rPr>
          <w:rFonts w:ascii="Arial" w:hAnsi="Arial" w:cs="Arial"/>
          <w:bCs/>
          <w:lang w:val="es-ES_tradnl"/>
        </w:rPr>
        <w:t>a</w:t>
      </w:r>
      <w:r w:rsidR="000510B1">
        <w:rPr>
          <w:rFonts w:ascii="Arial" w:hAnsi="Arial" w:cs="Arial"/>
          <w:bCs/>
          <w:lang w:val="es-ES_tradnl"/>
        </w:rPr>
        <w:t xml:space="preserve"> </w:t>
      </w:r>
      <w:r w:rsidR="002455A2">
        <w:rPr>
          <w:rFonts w:ascii="Arial" w:hAnsi="Arial" w:cs="Arial"/>
          <w:bCs/>
          <w:lang w:val="es-ES_tradnl"/>
        </w:rPr>
        <w:t>institución</w:t>
      </w:r>
      <w:r w:rsidR="000510B1">
        <w:rPr>
          <w:rFonts w:ascii="Arial" w:hAnsi="Arial" w:cs="Arial"/>
          <w:bCs/>
          <w:lang w:val="es-ES_tradnl"/>
        </w:rPr>
        <w:t xml:space="preserve"> estatal, </w:t>
      </w:r>
      <w:r w:rsidR="00523B6E">
        <w:rPr>
          <w:rFonts w:ascii="Arial" w:hAnsi="Arial" w:cs="Arial"/>
          <w:bCs/>
          <w:lang w:val="es-ES_tradnl"/>
        </w:rPr>
        <w:t>técnica</w:t>
      </w:r>
      <w:r w:rsidR="000510B1">
        <w:rPr>
          <w:rFonts w:ascii="Arial" w:hAnsi="Arial" w:cs="Arial"/>
          <w:bCs/>
          <w:lang w:val="es-ES_tradnl"/>
        </w:rPr>
        <w:t xml:space="preserve"> y </w:t>
      </w:r>
      <w:r w:rsidR="00523B6E">
        <w:rPr>
          <w:rFonts w:ascii="Arial" w:hAnsi="Arial" w:cs="Arial"/>
          <w:bCs/>
          <w:lang w:val="es-ES_tradnl"/>
        </w:rPr>
        <w:t>autónoma</w:t>
      </w:r>
      <w:r w:rsidR="000510B1">
        <w:rPr>
          <w:rFonts w:ascii="Arial" w:hAnsi="Arial" w:cs="Arial"/>
          <w:bCs/>
          <w:lang w:val="es-ES_tradnl"/>
        </w:rPr>
        <w:t xml:space="preserve">, que ejecuta la </w:t>
      </w:r>
      <w:r w:rsidR="00897E12">
        <w:rPr>
          <w:rFonts w:ascii="Arial" w:hAnsi="Arial" w:cs="Arial"/>
          <w:bCs/>
          <w:lang w:val="es-ES_tradnl"/>
        </w:rPr>
        <w:t>política</w:t>
      </w:r>
      <w:r w:rsidR="000510B1">
        <w:rPr>
          <w:rFonts w:ascii="Arial" w:hAnsi="Arial" w:cs="Arial"/>
          <w:bCs/>
          <w:lang w:val="es-ES_tradnl"/>
        </w:rPr>
        <w:t xml:space="preserve"> monetaria, financiera, crediticia y cambiar</w:t>
      </w:r>
      <w:r w:rsidR="00DA6C5C">
        <w:rPr>
          <w:rFonts w:ascii="Arial" w:hAnsi="Arial" w:cs="Arial"/>
          <w:bCs/>
          <w:lang w:val="es-ES_tradnl"/>
        </w:rPr>
        <w:t>í</w:t>
      </w:r>
      <w:r w:rsidR="000510B1">
        <w:rPr>
          <w:rFonts w:ascii="Arial" w:hAnsi="Arial" w:cs="Arial"/>
          <w:bCs/>
          <w:lang w:val="es-ES_tradnl"/>
        </w:rPr>
        <w:t xml:space="preserve">a </w:t>
      </w:r>
      <w:r w:rsidR="00897E12">
        <w:rPr>
          <w:rFonts w:ascii="Arial" w:hAnsi="Arial" w:cs="Arial"/>
          <w:bCs/>
          <w:lang w:val="es-ES_tradnl"/>
        </w:rPr>
        <w:t xml:space="preserve">que formula su Directorio, como estrategia para el mejoramiento de las condiciones </w:t>
      </w:r>
      <w:r w:rsidR="00275368">
        <w:rPr>
          <w:rFonts w:ascii="Arial" w:hAnsi="Arial" w:cs="Arial"/>
          <w:bCs/>
          <w:lang w:val="es-ES_tradnl"/>
        </w:rPr>
        <w:t>económicas</w:t>
      </w:r>
      <w:r w:rsidR="00897E12">
        <w:rPr>
          <w:rFonts w:ascii="Arial" w:hAnsi="Arial" w:cs="Arial"/>
          <w:bCs/>
          <w:lang w:val="es-ES_tradnl"/>
        </w:rPr>
        <w:t xml:space="preserve"> del </w:t>
      </w:r>
      <w:r w:rsidR="00275368">
        <w:rPr>
          <w:rFonts w:ascii="Arial" w:hAnsi="Arial" w:cs="Arial"/>
          <w:bCs/>
          <w:lang w:val="es-ES_tradnl"/>
        </w:rPr>
        <w:t>país</w:t>
      </w:r>
      <w:r w:rsidR="00897E12">
        <w:rPr>
          <w:rFonts w:ascii="Arial" w:hAnsi="Arial" w:cs="Arial"/>
          <w:bCs/>
          <w:lang w:val="es-ES_tradnl"/>
        </w:rPr>
        <w:t xml:space="preserve">, la estabilidad de la moneda y </w:t>
      </w:r>
      <w:r w:rsidR="00275368">
        <w:rPr>
          <w:rFonts w:ascii="Arial" w:hAnsi="Arial" w:cs="Arial"/>
          <w:bCs/>
          <w:lang w:val="es-ES_tradnl"/>
        </w:rPr>
        <w:t xml:space="preserve">la </w:t>
      </w:r>
      <w:r w:rsidR="00897E12">
        <w:rPr>
          <w:rFonts w:ascii="Arial" w:hAnsi="Arial" w:cs="Arial"/>
          <w:bCs/>
          <w:lang w:val="es-ES_tradnl"/>
        </w:rPr>
        <w:t xml:space="preserve">solvencia </w:t>
      </w:r>
      <w:r w:rsidR="00275368">
        <w:rPr>
          <w:rFonts w:ascii="Arial" w:hAnsi="Arial" w:cs="Arial"/>
          <w:bCs/>
          <w:lang w:val="es-ES_tradnl"/>
        </w:rPr>
        <w:t>nacional financiera externa.</w:t>
      </w:r>
      <w:r w:rsidR="00BA5D89" w:rsidRPr="001B1607">
        <w:rPr>
          <w:rFonts w:ascii="Arial" w:hAnsi="Arial" w:cs="Arial"/>
          <w:bCs/>
          <w:lang w:val="es-ES_tradnl"/>
        </w:rPr>
        <w:t xml:space="preserve">  </w:t>
      </w:r>
    </w:p>
    <w:p w:rsidR="00FC1144" w:rsidRPr="00D3116D" w:rsidRDefault="00FC1144" w:rsidP="002A7C25">
      <w:pPr>
        <w:spacing w:line="480" w:lineRule="auto"/>
        <w:ind w:left="180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FC1144" w:rsidRDefault="00FC1144" w:rsidP="002A7C25">
      <w:pPr>
        <w:spacing w:line="480" w:lineRule="auto"/>
        <w:ind w:left="180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El B</w:t>
      </w:r>
      <w:r w:rsidR="00360861">
        <w:rPr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bCs/>
          <w:lang w:val="es-ES_tradnl"/>
        </w:rPr>
        <w:t>C</w:t>
      </w:r>
      <w:r w:rsidR="00360861">
        <w:rPr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bCs/>
          <w:lang w:val="es-ES_tradnl"/>
        </w:rPr>
        <w:t>E</w:t>
      </w:r>
      <w:r w:rsidR="00360861">
        <w:rPr>
          <w:rFonts w:ascii="Arial" w:hAnsi="Arial" w:cs="Arial"/>
          <w:bCs/>
          <w:lang w:val="es-ES_tradnl"/>
        </w:rPr>
        <w:t>.</w:t>
      </w:r>
      <w:r>
        <w:rPr>
          <w:rFonts w:ascii="Arial" w:hAnsi="Arial" w:cs="Arial"/>
          <w:bCs/>
          <w:lang w:val="es-ES_tradnl"/>
        </w:rPr>
        <w:t xml:space="preserve">, posee una estructura el cual se sujeta a funciones, leyes, </w:t>
      </w:r>
      <w:r w:rsidR="00D3116D">
        <w:rPr>
          <w:rFonts w:ascii="Arial" w:hAnsi="Arial" w:cs="Arial"/>
          <w:bCs/>
          <w:lang w:val="es-ES_tradnl"/>
        </w:rPr>
        <w:t>etc. En el siguiente gráfico se muestra el Organigrama estructural del B</w:t>
      </w:r>
      <w:r w:rsidR="00360861">
        <w:rPr>
          <w:rFonts w:ascii="Arial" w:hAnsi="Arial" w:cs="Arial"/>
          <w:bCs/>
          <w:lang w:val="es-ES_tradnl"/>
        </w:rPr>
        <w:t>.</w:t>
      </w:r>
      <w:r w:rsidR="00D3116D">
        <w:rPr>
          <w:rFonts w:ascii="Arial" w:hAnsi="Arial" w:cs="Arial"/>
          <w:bCs/>
          <w:lang w:val="es-ES_tradnl"/>
        </w:rPr>
        <w:t>C</w:t>
      </w:r>
      <w:r w:rsidR="00360861">
        <w:rPr>
          <w:rFonts w:ascii="Arial" w:hAnsi="Arial" w:cs="Arial"/>
          <w:bCs/>
          <w:lang w:val="es-ES_tradnl"/>
        </w:rPr>
        <w:t>.</w:t>
      </w:r>
      <w:r w:rsidR="00D3116D">
        <w:rPr>
          <w:rFonts w:ascii="Arial" w:hAnsi="Arial" w:cs="Arial"/>
          <w:bCs/>
          <w:lang w:val="es-ES_tradnl"/>
        </w:rPr>
        <w:t xml:space="preserve">E. </w:t>
      </w:r>
    </w:p>
    <w:p w:rsidR="00A91D41" w:rsidRDefault="00A91D41" w:rsidP="002A7C25">
      <w:pPr>
        <w:spacing w:line="480" w:lineRule="auto"/>
        <w:ind w:left="1800"/>
        <w:jc w:val="both"/>
        <w:rPr>
          <w:rFonts w:ascii="Arial" w:hAnsi="Arial" w:cs="Arial"/>
          <w:bCs/>
          <w:lang w:val="es-ES_tradnl"/>
        </w:rPr>
      </w:pPr>
    </w:p>
    <w:p w:rsidR="00A91D41" w:rsidRDefault="00A91D41" w:rsidP="002A7C25">
      <w:pPr>
        <w:spacing w:line="480" w:lineRule="auto"/>
        <w:ind w:left="1800"/>
        <w:jc w:val="both"/>
        <w:rPr>
          <w:rFonts w:ascii="Arial" w:hAnsi="Arial" w:cs="Arial"/>
          <w:bCs/>
          <w:lang w:val="es-ES_tradnl"/>
        </w:rPr>
      </w:pPr>
    </w:p>
    <w:p w:rsidR="00A91D41" w:rsidRDefault="00A91D41" w:rsidP="002A7C25">
      <w:pPr>
        <w:spacing w:line="480" w:lineRule="auto"/>
        <w:ind w:left="1800"/>
        <w:jc w:val="both"/>
        <w:rPr>
          <w:rFonts w:ascii="Arial" w:hAnsi="Arial" w:cs="Arial"/>
          <w:bCs/>
          <w:lang w:val="es-ES_tradnl"/>
        </w:rPr>
      </w:pPr>
    </w:p>
    <w:p w:rsidR="00A91D41" w:rsidRDefault="006D3498" w:rsidP="002A7C25">
      <w:pPr>
        <w:spacing w:line="480" w:lineRule="auto"/>
        <w:ind w:left="180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6pt;margin-top:-18pt;width:423pt;height:414pt;z-index:251656192" stroked="f">
            <v:textbox style="mso-next-textbox:#_x0000_s1036">
              <w:txbxContent>
                <w:tbl>
                  <w:tblPr>
                    <w:tblStyle w:val="Tablaconcuadrcula"/>
                    <w:tblW w:w="7111" w:type="dxa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1E0"/>
                  </w:tblPr>
                  <w:tblGrid>
                    <w:gridCol w:w="7926"/>
                  </w:tblGrid>
                  <w:tr w:rsidR="006D3498">
                    <w:trPr>
                      <w:trHeight w:val="7872"/>
                      <w:jc w:val="center"/>
                    </w:trPr>
                    <w:tc>
                      <w:tcPr>
                        <w:tcW w:w="7111" w:type="dxa"/>
                      </w:tcPr>
                      <w:p w:rsidR="006D3498" w:rsidRPr="005F6F99" w:rsidRDefault="006D3498" w:rsidP="008B5E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6D3498" w:rsidRPr="00430D76" w:rsidRDefault="006D3498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30D7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Gr</w:t>
                        </w:r>
                        <w:r w:rsidR="00F937A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á</w:t>
                        </w:r>
                        <w:r w:rsidRPr="00430D7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fico  2.1</w:t>
                        </w:r>
                      </w:p>
                      <w:p w:rsidR="006D3498" w:rsidRPr="00430D76" w:rsidRDefault="006D3498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"/>
                            <w:szCs w:val="4"/>
                          </w:rPr>
                        </w:pPr>
                      </w:p>
                      <w:p w:rsidR="006D3498" w:rsidRPr="00430D76" w:rsidRDefault="006D3498" w:rsidP="008B5E7F">
                        <w:pPr>
                          <w:jc w:val="center"/>
                          <w:rPr>
                            <w:rFonts w:ascii="Helvetica" w:hAnsi="Helvetica" w:cs="Helvetica"/>
                            <w:color w:val="000066"/>
                            <w:sz w:val="22"/>
                            <w:szCs w:val="22"/>
                          </w:rPr>
                        </w:pPr>
                        <w:r w:rsidRPr="00430D76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Organigrama Estructural del BCE</w:t>
                        </w:r>
                      </w:p>
                      <w:p w:rsidR="006D3498" w:rsidRPr="004B441A" w:rsidRDefault="006D3498" w:rsidP="008B5E7F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6D3498" w:rsidRDefault="006B2340" w:rsidP="008B5E7F">
                        <w:pPr>
                          <w:jc w:val="center"/>
                        </w:pPr>
                        <w:r>
                          <w:rPr>
                            <w:rFonts w:ascii="Helvetica" w:hAnsi="Helvetica" w:cs="Helvetica"/>
                            <w:noProof/>
                            <w:color w:val="000066"/>
                            <w:sz w:val="16"/>
                            <w:szCs w:val="16"/>
                          </w:rPr>
                          <w:drawing>
                            <wp:inline distT="0" distB="0" distL="0" distR="0">
                              <wp:extent cx="4876800" cy="4286250"/>
                              <wp:effectExtent l="19050" t="0" r="0" b="0"/>
                              <wp:docPr id="1" name="Imagen 1" descr="organic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organic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800" cy="428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D3498" w:rsidRPr="004B441A" w:rsidRDefault="006D3498" w:rsidP="008B5E7F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  <w:p w:rsidR="006D3498" w:rsidRPr="005F3953" w:rsidRDefault="006D3498" w:rsidP="008B5E7F">
                        <w:r w:rsidRPr="00430D76">
                          <w:rPr>
                            <w:rFonts w:ascii="Arial" w:hAnsi="Arial" w:cs="Arial"/>
                            <w:b/>
                            <w:bCs/>
                            <w:i/>
                            <w:sz w:val="20"/>
                            <w:szCs w:val="20"/>
                            <w:lang w:val="es-ES_tradnl"/>
                          </w:rPr>
                          <w:t>Fuente:</w:t>
                        </w:r>
                        <w:r w:rsidRPr="00430D76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s-ES_tradnl"/>
                          </w:rPr>
                          <w:t xml:space="preserve"> </w:t>
                        </w:r>
                        <w:r w:rsidRPr="00430D7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s-ES_tradnl"/>
                          </w:rPr>
                          <w:t>Banco Central del Ecuador</w:t>
                        </w:r>
                      </w:p>
                    </w:tc>
                  </w:tr>
                </w:tbl>
                <w:p w:rsidR="006D3498" w:rsidRDefault="006D3498" w:rsidP="006D3498"/>
              </w:txbxContent>
            </v:textbox>
          </v:shape>
        </w:pict>
      </w:r>
    </w:p>
    <w:p w:rsidR="00D679FD" w:rsidRPr="00D679FD" w:rsidRDefault="00D679FD" w:rsidP="00D679FD">
      <w:pPr>
        <w:rPr>
          <w:rFonts w:ascii="Arial" w:hAnsi="Arial" w:cs="Arial"/>
          <w:lang w:val="es-ES_tradnl"/>
        </w:rPr>
      </w:pPr>
    </w:p>
    <w:p w:rsidR="00D679FD" w:rsidRDefault="00D679FD" w:rsidP="00D679FD">
      <w:pPr>
        <w:rPr>
          <w:rFonts w:ascii="Arial" w:hAnsi="Arial" w:cs="Arial"/>
          <w:lang w:val="es-ES_tradnl"/>
        </w:rPr>
      </w:pPr>
    </w:p>
    <w:p w:rsidR="00BA5D89" w:rsidRDefault="00BA5D89" w:rsidP="00BA5D89">
      <w:pPr>
        <w:spacing w:line="480" w:lineRule="auto"/>
        <w:jc w:val="center"/>
        <w:rPr>
          <w:rFonts w:ascii="Arial" w:hAnsi="Arial" w:cs="Arial"/>
          <w:b/>
          <w:bCs/>
          <w:lang w:val="es-ES_tradn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A7EB9" w:rsidRDefault="00EA7EB9" w:rsidP="00275368">
      <w:pPr>
        <w:spacing w:line="480" w:lineRule="auto"/>
        <w:ind w:left="1080"/>
        <w:jc w:val="both"/>
        <w:rPr>
          <w:rFonts w:ascii="Arial" w:hAnsi="Arial" w:cs="Arial"/>
        </w:rPr>
      </w:pPr>
    </w:p>
    <w:p w:rsidR="00EB3602" w:rsidRPr="00EB3602" w:rsidRDefault="00EB3602" w:rsidP="00903DA4">
      <w:pPr>
        <w:spacing w:line="480" w:lineRule="auto"/>
        <w:ind w:left="1800"/>
        <w:jc w:val="both"/>
        <w:rPr>
          <w:rFonts w:ascii="Arial" w:hAnsi="Arial" w:cs="Arial"/>
          <w:sz w:val="6"/>
          <w:szCs w:val="6"/>
        </w:rPr>
      </w:pPr>
    </w:p>
    <w:p w:rsidR="00D731E0" w:rsidRPr="0015708A" w:rsidRDefault="00D731E0" w:rsidP="00903DA4">
      <w:pPr>
        <w:spacing w:line="480" w:lineRule="auto"/>
        <w:ind w:left="1800"/>
        <w:jc w:val="both"/>
        <w:rPr>
          <w:rFonts w:ascii="Arial" w:hAnsi="Arial" w:cs="Arial"/>
          <w:sz w:val="14"/>
          <w:szCs w:val="14"/>
        </w:rPr>
      </w:pPr>
    </w:p>
    <w:p w:rsidR="00BA5D89" w:rsidRDefault="00D3116D" w:rsidP="00903DA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C38CF">
        <w:rPr>
          <w:rFonts w:ascii="Arial" w:hAnsi="Arial" w:cs="Arial"/>
        </w:rPr>
        <w:t xml:space="preserve">dicional </w:t>
      </w:r>
      <w:r w:rsidR="00A06150">
        <w:rPr>
          <w:rFonts w:ascii="Arial" w:hAnsi="Arial" w:cs="Arial"/>
        </w:rPr>
        <w:t>a</w:t>
      </w:r>
      <w:r w:rsidR="009C38CF">
        <w:rPr>
          <w:rFonts w:ascii="Arial" w:hAnsi="Arial" w:cs="Arial"/>
        </w:rPr>
        <w:t>l</w:t>
      </w:r>
      <w:r w:rsidR="00A06150">
        <w:rPr>
          <w:rFonts w:ascii="Arial" w:hAnsi="Arial" w:cs="Arial"/>
        </w:rPr>
        <w:t xml:space="preserve"> desarrollo de la agenda </w:t>
      </w:r>
      <w:r w:rsidR="009C38CF">
        <w:rPr>
          <w:rFonts w:ascii="Arial" w:hAnsi="Arial" w:cs="Arial"/>
        </w:rPr>
        <w:t>económica</w:t>
      </w:r>
      <w:r w:rsidR="00457B38">
        <w:rPr>
          <w:rFonts w:ascii="Arial" w:hAnsi="Arial" w:cs="Arial"/>
        </w:rPr>
        <w:t xml:space="preserve"> que realiza </w:t>
      </w:r>
      <w:r w:rsidR="009C38CF">
        <w:rPr>
          <w:rFonts w:ascii="Arial" w:hAnsi="Arial" w:cs="Arial"/>
        </w:rPr>
        <w:t>el BCE</w:t>
      </w:r>
      <w:r w:rsidR="00457B38">
        <w:rPr>
          <w:rFonts w:ascii="Arial" w:hAnsi="Arial" w:cs="Arial"/>
        </w:rPr>
        <w:t xml:space="preserve">, también </w:t>
      </w:r>
      <w:r w:rsidR="006D4661">
        <w:rPr>
          <w:rFonts w:ascii="Arial" w:hAnsi="Arial" w:cs="Arial"/>
        </w:rPr>
        <w:t>tien</w:t>
      </w:r>
      <w:r w:rsidR="00CE2F35">
        <w:rPr>
          <w:rFonts w:ascii="Arial" w:hAnsi="Arial" w:cs="Arial"/>
        </w:rPr>
        <w:t xml:space="preserve">e procesos especiales </w:t>
      </w:r>
      <w:r w:rsidR="003C046C">
        <w:rPr>
          <w:rFonts w:ascii="Arial" w:hAnsi="Arial" w:cs="Arial"/>
        </w:rPr>
        <w:t>como el cargo</w:t>
      </w:r>
      <w:r w:rsidR="005A5DBD">
        <w:rPr>
          <w:rFonts w:ascii="Arial" w:hAnsi="Arial" w:cs="Arial"/>
        </w:rPr>
        <w:t xml:space="preserve"> </w:t>
      </w:r>
      <w:r w:rsidR="004877D7">
        <w:rPr>
          <w:rFonts w:ascii="Arial" w:hAnsi="Arial" w:cs="Arial"/>
        </w:rPr>
        <w:t>de la administración, desarrollo, investigación y conservación</w:t>
      </w:r>
      <w:r w:rsidR="00E752BC">
        <w:rPr>
          <w:rFonts w:ascii="Arial" w:hAnsi="Arial" w:cs="Arial"/>
        </w:rPr>
        <w:t xml:space="preserve"> d</w:t>
      </w:r>
      <w:r w:rsidR="004877D7">
        <w:rPr>
          <w:rFonts w:ascii="Arial" w:hAnsi="Arial" w:cs="Arial"/>
        </w:rPr>
        <w:t xml:space="preserve">el Patrimonio Cultural, a través </w:t>
      </w:r>
      <w:r w:rsidR="00D26A69">
        <w:rPr>
          <w:rFonts w:ascii="Arial" w:hAnsi="Arial" w:cs="Arial"/>
        </w:rPr>
        <w:t>de su</w:t>
      </w:r>
      <w:r w:rsidR="006D4661">
        <w:rPr>
          <w:rFonts w:ascii="Arial" w:hAnsi="Arial" w:cs="Arial"/>
        </w:rPr>
        <w:t xml:space="preserve"> </w:t>
      </w:r>
      <w:r w:rsidR="00565514">
        <w:rPr>
          <w:rFonts w:ascii="Arial" w:hAnsi="Arial" w:cs="Arial"/>
        </w:rPr>
        <w:t>Dirección</w:t>
      </w:r>
      <w:r w:rsidR="006D4661">
        <w:rPr>
          <w:rFonts w:ascii="Arial" w:hAnsi="Arial" w:cs="Arial"/>
        </w:rPr>
        <w:t xml:space="preserve"> Cultural</w:t>
      </w:r>
      <w:r w:rsidR="00E752BC">
        <w:rPr>
          <w:rFonts w:ascii="Arial" w:hAnsi="Arial" w:cs="Arial"/>
        </w:rPr>
        <w:t>.</w:t>
      </w:r>
    </w:p>
    <w:p w:rsidR="00EC0D2C" w:rsidRPr="00E171F3" w:rsidRDefault="00EC0D2C" w:rsidP="00903DA4">
      <w:pPr>
        <w:spacing w:line="480" w:lineRule="auto"/>
        <w:ind w:left="1800"/>
        <w:jc w:val="both"/>
        <w:rPr>
          <w:rFonts w:ascii="Arial" w:hAnsi="Arial" w:cs="Arial"/>
          <w:sz w:val="12"/>
          <w:szCs w:val="12"/>
        </w:rPr>
      </w:pPr>
    </w:p>
    <w:p w:rsidR="00C542DD" w:rsidRDefault="00C542DD" w:rsidP="00903DA4">
      <w:pPr>
        <w:spacing w:line="480" w:lineRule="auto"/>
        <w:ind w:left="180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Direcci￳n Cultural"/>
        </w:smartTagPr>
        <w:r>
          <w:rPr>
            <w:rFonts w:ascii="Arial" w:hAnsi="Arial" w:cs="Arial"/>
          </w:rPr>
          <w:t>La Dirección Cultural</w:t>
        </w:r>
      </w:smartTag>
      <w:r>
        <w:rPr>
          <w:rFonts w:ascii="Arial" w:hAnsi="Arial" w:cs="Arial"/>
        </w:rPr>
        <w:t xml:space="preserve"> del B</w:t>
      </w:r>
      <w:r w:rsidR="00360861">
        <w:rPr>
          <w:rFonts w:ascii="Arial" w:hAnsi="Arial" w:cs="Arial"/>
        </w:rPr>
        <w:t>.</w:t>
      </w:r>
      <w:r>
        <w:rPr>
          <w:rFonts w:ascii="Arial" w:hAnsi="Arial" w:cs="Arial"/>
        </w:rPr>
        <w:t>C</w:t>
      </w:r>
      <w:r w:rsidR="00360861">
        <w:rPr>
          <w:rFonts w:ascii="Arial" w:hAnsi="Arial" w:cs="Arial"/>
        </w:rPr>
        <w:t>.</w:t>
      </w:r>
      <w:r>
        <w:rPr>
          <w:rFonts w:ascii="Arial" w:hAnsi="Arial" w:cs="Arial"/>
        </w:rPr>
        <w:t>E</w:t>
      </w:r>
      <w:r w:rsidR="00360861">
        <w:rPr>
          <w:rFonts w:ascii="Arial" w:hAnsi="Arial" w:cs="Arial"/>
        </w:rPr>
        <w:t>.</w:t>
      </w:r>
      <w:r w:rsidR="001D42E7">
        <w:rPr>
          <w:rFonts w:ascii="Arial" w:hAnsi="Arial" w:cs="Arial"/>
        </w:rPr>
        <w:t xml:space="preserve"> </w:t>
      </w:r>
      <w:r w:rsidR="00D7245F">
        <w:rPr>
          <w:rFonts w:ascii="Arial" w:hAnsi="Arial" w:cs="Arial"/>
        </w:rPr>
        <w:t xml:space="preserve">Regional </w:t>
      </w:r>
      <w:r w:rsidR="001D42E7">
        <w:rPr>
          <w:rFonts w:ascii="Arial" w:hAnsi="Arial" w:cs="Arial"/>
        </w:rPr>
        <w:t>de Guayaquil</w:t>
      </w:r>
      <w:r>
        <w:rPr>
          <w:rFonts w:ascii="Arial" w:hAnsi="Arial" w:cs="Arial"/>
        </w:rPr>
        <w:t xml:space="preserve">, tiene a su cargo la administración de diversos </w:t>
      </w:r>
      <w:r w:rsidR="00127F95">
        <w:rPr>
          <w:rFonts w:ascii="Arial" w:hAnsi="Arial" w:cs="Arial"/>
        </w:rPr>
        <w:t>organismos culturales</w:t>
      </w:r>
      <w:r w:rsidR="00753A74">
        <w:rPr>
          <w:rFonts w:ascii="Arial" w:hAnsi="Arial" w:cs="Arial"/>
        </w:rPr>
        <w:t xml:space="preserve">, con </w:t>
      </w:r>
      <w:r w:rsidR="004D694B">
        <w:rPr>
          <w:rFonts w:ascii="Arial" w:hAnsi="Arial" w:cs="Arial"/>
        </w:rPr>
        <w:t>lo</w:t>
      </w:r>
      <w:r w:rsidR="00753A74">
        <w:rPr>
          <w:rFonts w:ascii="Arial" w:hAnsi="Arial" w:cs="Arial"/>
        </w:rPr>
        <w:t xml:space="preserve"> que contribuyen al conocimiento </w:t>
      </w:r>
      <w:r w:rsidR="004D694B">
        <w:rPr>
          <w:rFonts w:ascii="Arial" w:hAnsi="Arial" w:cs="Arial"/>
        </w:rPr>
        <w:t xml:space="preserve">y difusión </w:t>
      </w:r>
      <w:r w:rsidR="00753A74">
        <w:rPr>
          <w:rFonts w:ascii="Arial" w:hAnsi="Arial" w:cs="Arial"/>
        </w:rPr>
        <w:t>de la cultura e identidad guayaquileña.</w:t>
      </w:r>
    </w:p>
    <w:p w:rsidR="0057678F" w:rsidRPr="000219C9" w:rsidRDefault="0057678F" w:rsidP="00903DA4">
      <w:pPr>
        <w:spacing w:line="360" w:lineRule="auto"/>
        <w:ind w:left="1800"/>
        <w:jc w:val="both"/>
        <w:rPr>
          <w:rFonts w:ascii="Arial" w:hAnsi="Arial" w:cs="Arial"/>
          <w:b/>
          <w:sz w:val="20"/>
          <w:szCs w:val="20"/>
        </w:rPr>
      </w:pPr>
    </w:p>
    <w:p w:rsidR="009707CE" w:rsidRDefault="00280C03" w:rsidP="00903DA4">
      <w:pPr>
        <w:spacing w:line="360" w:lineRule="auto"/>
        <w:ind w:left="1800"/>
        <w:jc w:val="both"/>
        <w:rPr>
          <w:rFonts w:ascii="Arial" w:hAnsi="Arial" w:cs="Arial"/>
          <w:b/>
        </w:rPr>
      </w:pPr>
      <w:r w:rsidRPr="00AE1CAD">
        <w:rPr>
          <w:rFonts w:ascii="Arial" w:hAnsi="Arial" w:cs="Arial"/>
          <w:b/>
        </w:rPr>
        <w:t xml:space="preserve">Museo </w:t>
      </w:r>
      <w:r w:rsidR="00C26736" w:rsidRPr="00AE1CAD">
        <w:rPr>
          <w:rFonts w:ascii="Arial" w:hAnsi="Arial" w:cs="Arial"/>
          <w:b/>
        </w:rPr>
        <w:t>Antropológico</w:t>
      </w:r>
      <w:r w:rsidRPr="00AE1CAD">
        <w:rPr>
          <w:rFonts w:ascii="Arial" w:hAnsi="Arial" w:cs="Arial"/>
          <w:b/>
        </w:rPr>
        <w:t xml:space="preserve"> y de Arte </w:t>
      </w:r>
      <w:r w:rsidR="00C26736" w:rsidRPr="00AE1CAD">
        <w:rPr>
          <w:rFonts w:ascii="Arial" w:hAnsi="Arial" w:cs="Arial"/>
          <w:b/>
        </w:rPr>
        <w:t>Contemporánea</w:t>
      </w:r>
      <w:r w:rsidRPr="00AE1CAD">
        <w:rPr>
          <w:rFonts w:ascii="Arial" w:hAnsi="Arial" w:cs="Arial"/>
          <w:b/>
        </w:rPr>
        <w:t xml:space="preserve"> (MACC)</w:t>
      </w:r>
    </w:p>
    <w:p w:rsidR="00BD46C2" w:rsidRPr="00BD46C2" w:rsidRDefault="00BD46C2" w:rsidP="00903DA4">
      <w:pPr>
        <w:spacing w:line="360" w:lineRule="auto"/>
        <w:ind w:left="1800"/>
        <w:jc w:val="both"/>
        <w:rPr>
          <w:rFonts w:ascii="Arial" w:hAnsi="Arial" w:cs="Arial"/>
          <w:b/>
          <w:sz w:val="10"/>
          <w:szCs w:val="10"/>
        </w:rPr>
      </w:pPr>
    </w:p>
    <w:p w:rsidR="00CE09BB" w:rsidRDefault="00AE1CAD" w:rsidP="00903DA4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MACC del Banco Central del Ecuador, </w:t>
      </w:r>
      <w:r w:rsidR="007634FF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>localizado junto al barrio Las Peñas</w:t>
      </w:r>
      <w:r w:rsidR="00A55450">
        <w:rPr>
          <w:rFonts w:ascii="Arial" w:hAnsi="Arial" w:cs="Arial"/>
        </w:rPr>
        <w:t xml:space="preserve"> frente al </w:t>
      </w:r>
      <w:r w:rsidR="00F812CE">
        <w:rPr>
          <w:rFonts w:ascii="Arial" w:hAnsi="Arial" w:cs="Arial"/>
        </w:rPr>
        <w:t>río</w:t>
      </w:r>
      <w:r w:rsidR="00A55450">
        <w:rPr>
          <w:rFonts w:ascii="Arial" w:hAnsi="Arial" w:cs="Arial"/>
        </w:rPr>
        <w:t xml:space="preserve"> Guayas, </w:t>
      </w:r>
      <w:r w:rsidR="007634FF">
        <w:rPr>
          <w:rFonts w:ascii="Arial" w:hAnsi="Arial" w:cs="Arial"/>
        </w:rPr>
        <w:t xml:space="preserve">que </w:t>
      </w:r>
      <w:r w:rsidR="00A55450">
        <w:rPr>
          <w:rFonts w:ascii="Arial" w:hAnsi="Arial" w:cs="Arial"/>
        </w:rPr>
        <w:t xml:space="preserve">integra el conjunto </w:t>
      </w:r>
      <w:r w:rsidR="00F812CE">
        <w:rPr>
          <w:rFonts w:ascii="Arial" w:hAnsi="Arial" w:cs="Arial"/>
        </w:rPr>
        <w:t>arquitectónico</w:t>
      </w:r>
      <w:r w:rsidR="00A55450">
        <w:rPr>
          <w:rFonts w:ascii="Arial" w:hAnsi="Arial" w:cs="Arial"/>
        </w:rPr>
        <w:t xml:space="preserve"> </w:t>
      </w:r>
      <w:r w:rsidR="001F6DC3">
        <w:rPr>
          <w:rFonts w:ascii="Arial" w:hAnsi="Arial" w:cs="Arial"/>
        </w:rPr>
        <w:t>Malecón</w:t>
      </w:r>
      <w:r w:rsidR="00A55450">
        <w:rPr>
          <w:rFonts w:ascii="Arial" w:hAnsi="Arial" w:cs="Arial"/>
        </w:rPr>
        <w:t xml:space="preserve"> 2000, polo de desarrollo </w:t>
      </w:r>
      <w:r w:rsidR="00F812CE">
        <w:rPr>
          <w:rFonts w:ascii="Arial" w:hAnsi="Arial" w:cs="Arial"/>
        </w:rPr>
        <w:t>turístico</w:t>
      </w:r>
      <w:r w:rsidR="00A55450">
        <w:rPr>
          <w:rFonts w:ascii="Arial" w:hAnsi="Arial" w:cs="Arial"/>
        </w:rPr>
        <w:t xml:space="preserve">, comercial y cultural de la ciudad. </w:t>
      </w:r>
    </w:p>
    <w:p w:rsidR="00C8299F" w:rsidRDefault="00A50FC8" w:rsidP="00647221">
      <w:pPr>
        <w:spacing w:line="48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7" type="#_x0000_t202" style="position:absolute;left:0;text-align:left;margin-left:84.75pt;margin-top:7.15pt;width:345.75pt;height:311.8pt;z-index:251657216" stroked="f">
            <v:textbox style="mso-next-textbox:#_x0000_s1037">
              <w:txbxContent>
                <w:tbl>
                  <w:tblPr>
                    <w:tblStyle w:val="Tablaconcuadrcula"/>
                    <w:tblW w:w="6475" w:type="dxa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1E0"/>
                  </w:tblPr>
                  <w:tblGrid>
                    <w:gridCol w:w="6616"/>
                  </w:tblGrid>
                  <w:tr w:rsidR="00A50FC8">
                    <w:trPr>
                      <w:trHeight w:val="5957"/>
                      <w:jc w:val="center"/>
                    </w:trPr>
                    <w:tc>
                      <w:tcPr>
                        <w:tcW w:w="6475" w:type="dxa"/>
                      </w:tcPr>
                      <w:p w:rsidR="00A50FC8" w:rsidRPr="005F6F99" w:rsidRDefault="00A50FC8" w:rsidP="008B5E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A50FC8" w:rsidRPr="00430D76" w:rsidRDefault="00A50FC8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430D7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Grafico  2.2</w:t>
                        </w:r>
                      </w:p>
                      <w:p w:rsidR="00A50FC8" w:rsidRPr="00DC326D" w:rsidRDefault="00A50FC8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"/>
                            <w:szCs w:val="2"/>
                          </w:rPr>
                        </w:pPr>
                      </w:p>
                      <w:p w:rsidR="00A50FC8" w:rsidRPr="00430D76" w:rsidRDefault="00A50FC8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</w:pPr>
                        <w:r w:rsidRPr="00430D76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Mapa del MAAC</w:t>
                        </w:r>
                      </w:p>
                      <w:p w:rsidR="00A50FC8" w:rsidRDefault="00A50FC8" w:rsidP="008B5E7F">
                        <w:pPr>
                          <w:spacing w:line="480" w:lineRule="auto"/>
                          <w:jc w:val="center"/>
                        </w:pPr>
                        <w:r>
                          <w:object w:dxaOrig="6645" w:dyaOrig="418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20.25pt;height:231.75pt" o:ole="">
                              <v:imagedata r:id="rId9" o:title=""/>
                            </v:shape>
                            <o:OLEObject Type="Embed" ProgID="PBrush" ShapeID="_x0000_i1025" DrawAspect="Content" ObjectID="_1307779526" r:id="rId10"/>
                          </w:object>
                        </w:r>
                      </w:p>
                      <w:p w:rsidR="00A50FC8" w:rsidRPr="005F3953" w:rsidRDefault="00A50FC8" w:rsidP="008B5E7F">
                        <w:r w:rsidRPr="00430D7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Fuente:</w:t>
                        </w:r>
                        <w:r w:rsidRPr="00430D7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Proyecto Malecón 200 –  Enero de 1998</w:t>
                        </w:r>
                      </w:p>
                    </w:tc>
                  </w:tr>
                </w:tbl>
                <w:p w:rsidR="00A50FC8" w:rsidRDefault="00A50FC8" w:rsidP="00A50FC8"/>
              </w:txbxContent>
            </v:textbox>
          </v:shape>
        </w:pict>
      </w:r>
    </w:p>
    <w:p w:rsidR="00903DA4" w:rsidRDefault="00903DA4" w:rsidP="00647221">
      <w:pPr>
        <w:spacing w:line="480" w:lineRule="auto"/>
        <w:ind w:left="1080"/>
        <w:jc w:val="both"/>
        <w:rPr>
          <w:rFonts w:ascii="Arial" w:hAnsi="Arial" w:cs="Arial"/>
        </w:rPr>
      </w:pPr>
    </w:p>
    <w:p w:rsidR="0057678F" w:rsidRDefault="0057678F" w:rsidP="00647221">
      <w:pPr>
        <w:spacing w:line="480" w:lineRule="auto"/>
        <w:ind w:left="1080"/>
        <w:jc w:val="both"/>
        <w:rPr>
          <w:rFonts w:ascii="Arial" w:hAnsi="Arial" w:cs="Arial"/>
        </w:rPr>
      </w:pPr>
    </w:p>
    <w:p w:rsidR="0057678F" w:rsidRDefault="0057678F" w:rsidP="00647221">
      <w:pPr>
        <w:spacing w:line="480" w:lineRule="auto"/>
        <w:ind w:left="1080"/>
        <w:jc w:val="both"/>
        <w:rPr>
          <w:rFonts w:ascii="Arial" w:hAnsi="Arial" w:cs="Arial"/>
        </w:rPr>
      </w:pPr>
    </w:p>
    <w:p w:rsidR="000D0D0C" w:rsidRDefault="000D0D0C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CE09BB" w:rsidRDefault="00CE09BB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0D0D0C" w:rsidRDefault="000D0D0C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0D0D0C" w:rsidRDefault="000D0D0C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0D0D0C" w:rsidRDefault="000D0D0C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57678F" w:rsidRDefault="0057678F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57678F" w:rsidRDefault="0057678F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004779" w:rsidRDefault="00004779" w:rsidP="003C0464">
      <w:pPr>
        <w:spacing w:line="480" w:lineRule="auto"/>
        <w:ind w:left="1080"/>
        <w:jc w:val="both"/>
        <w:rPr>
          <w:rFonts w:ascii="Arial" w:hAnsi="Arial" w:cs="Arial"/>
        </w:rPr>
      </w:pPr>
    </w:p>
    <w:p w:rsidR="00004779" w:rsidRPr="00DA6C5C" w:rsidRDefault="001A3154" w:rsidP="001A3154">
      <w:pPr>
        <w:tabs>
          <w:tab w:val="left" w:pos="2880"/>
        </w:tabs>
        <w:spacing w:line="480" w:lineRule="auto"/>
        <w:ind w:left="108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ab/>
      </w:r>
    </w:p>
    <w:p w:rsidR="00AE1CAD" w:rsidRDefault="006A4B41" w:rsidP="00783AF8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 w:val="2"/>
          <w:szCs w:val="2"/>
        </w:rPr>
        <w:pict>
          <v:shape id="_x0000_s1038" type="#_x0000_t202" style="position:absolute;left:0;text-align:left;margin-left:96pt;margin-top:78.75pt;width:324pt;height:243pt;z-index:251658240" stroked="f">
            <v:textbox style="mso-next-textbox:#_x0000_s1038">
              <w:txbxContent>
                <w:tbl>
                  <w:tblPr>
                    <w:tblStyle w:val="Tablaconcuadrcula"/>
                    <w:tblW w:w="6271" w:type="dxa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1E0"/>
                  </w:tblPr>
                  <w:tblGrid>
                    <w:gridCol w:w="6271"/>
                  </w:tblGrid>
                  <w:tr w:rsidR="006A4B41">
                    <w:trPr>
                      <w:trHeight w:val="4574"/>
                      <w:jc w:val="center"/>
                    </w:trPr>
                    <w:tc>
                      <w:tcPr>
                        <w:tcW w:w="6271" w:type="dxa"/>
                      </w:tcPr>
                      <w:p w:rsidR="006A4B41" w:rsidRPr="005F6F99" w:rsidRDefault="006A4B41" w:rsidP="008B5E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6A4B41" w:rsidRDefault="006A4B41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C5DE8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Tabla 2.1</w:t>
                        </w:r>
                      </w:p>
                      <w:p w:rsidR="006A4B41" w:rsidRPr="00EE4001" w:rsidRDefault="006A4B41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4"/>
                            <w:szCs w:val="4"/>
                          </w:rPr>
                        </w:pPr>
                      </w:p>
                      <w:p w:rsidR="006A4B41" w:rsidRDefault="006A4B41" w:rsidP="008B5E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0C5DE8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Área Neta por Zona (m</w:t>
                        </w:r>
                        <w:r w:rsidRPr="000C5DE8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vertAlign w:val="superscript"/>
                          </w:rPr>
                          <w:t>2</w:t>
                        </w:r>
                        <w:r w:rsidRPr="000C5DE8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) del MACC</w:t>
                        </w:r>
                      </w:p>
                      <w:p w:rsidR="006A4B41" w:rsidRPr="003F5002" w:rsidRDefault="006A4B41" w:rsidP="008B5E7F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</w:pPr>
                      </w:p>
                      <w:tbl>
                        <w:tblPr>
                          <w:tblStyle w:val="Tablaconcuadrcula"/>
                          <w:tblW w:w="5533" w:type="dxa"/>
                          <w:jc w:val="center"/>
                          <w:tblLook w:val="01E0"/>
                        </w:tblPr>
                        <w:tblGrid>
                          <w:gridCol w:w="656"/>
                          <w:gridCol w:w="3795"/>
                          <w:gridCol w:w="1082"/>
                        </w:tblGrid>
                        <w:tr w:rsidR="006A4B41">
                          <w:trPr>
                            <w:trHeight w:val="277"/>
                            <w:jc w:val="center"/>
                          </w:trPr>
                          <w:tc>
                            <w:tcPr>
                              <w:tcW w:w="656" w:type="dxa"/>
                            </w:tcPr>
                            <w:p w:rsidR="006A4B41" w:rsidRDefault="006A4B41" w:rsidP="008B5E7F"/>
                          </w:tc>
                          <w:tc>
                            <w:tcPr>
                              <w:tcW w:w="3795" w:type="dxa"/>
                              <w:vAlign w:val="center"/>
                            </w:tcPr>
                            <w:p w:rsidR="006A4B41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ZONA</w:t>
                              </w:r>
                            </w:p>
                          </w:tc>
                          <w:tc>
                            <w:tcPr>
                              <w:tcW w:w="1082" w:type="dxa"/>
                              <w:vAlign w:val="center"/>
                            </w:tcPr>
                            <w:p w:rsidR="006A4B41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perscript"/>
                                </w:rPr>
                                <w:t>2</w:t>
                              </w:r>
                            </w:p>
                          </w:tc>
                        </w:tr>
                        <w:tr w:rsidR="006A4B41">
                          <w:trPr>
                            <w:trHeight w:val="386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795" w:type="dxa"/>
                              <w:tcBorders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Centro de </w:t>
                              </w: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Investigaciones</w:t>
                              </w: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Antropológicas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2,382.00</w:t>
                              </w:r>
                            </w:p>
                          </w:tc>
                        </w:tr>
                        <w:tr w:rsidR="006A4B41">
                          <w:trPr>
                            <w:trHeight w:val="367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795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Centro de Desarrollo de la Creatividad Visual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3.066.00</w:t>
                              </w:r>
                            </w:p>
                          </w:tc>
                        </w:tr>
                        <w:tr w:rsidR="006A4B41">
                          <w:trPr>
                            <w:trHeight w:val="349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795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Servicios Complementarios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1,751.00</w:t>
                              </w:r>
                            </w:p>
                          </w:tc>
                        </w:tr>
                        <w:tr w:rsidR="006A4B41">
                          <w:trPr>
                            <w:trHeight w:val="373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795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Área de Mantenimiento y Maquinas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515.00</w:t>
                              </w:r>
                            </w:p>
                          </w:tc>
                        </w:tr>
                        <w:tr w:rsidR="006A4B41">
                          <w:trPr>
                            <w:trHeight w:val="354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dott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795" w:type="dxa"/>
                              <w:tcBorders>
                                <w:top w:val="dott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Área de Administración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dotted" w:sz="4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293.00</w:t>
                              </w:r>
                            </w:p>
                          </w:tc>
                        </w:tr>
                        <w:tr w:rsidR="006A4B41">
                          <w:trPr>
                            <w:trHeight w:val="350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single" w:sz="4" w:space="0" w:color="auto"/>
                                <w:bottom w:val="dotted" w:sz="4" w:space="0" w:color="auto"/>
                              </w:tcBorders>
                            </w:tcPr>
                            <w:p w:rsidR="006A4B41" w:rsidRDefault="006A4B41" w:rsidP="008B5E7F"/>
                          </w:tc>
                          <w:tc>
                            <w:tcPr>
                              <w:tcW w:w="3795" w:type="dxa"/>
                              <w:tcBorders>
                                <w:top w:val="single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Total Zonas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single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8,007.00</w:t>
                              </w:r>
                            </w:p>
                          </w:tc>
                        </w:tr>
                        <w:tr w:rsidR="006A4B41">
                          <w:trPr>
                            <w:trHeight w:val="374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</w:tcPr>
                            <w:p w:rsidR="006A4B41" w:rsidRDefault="006A4B41" w:rsidP="008B5E7F"/>
                          </w:tc>
                          <w:tc>
                            <w:tcPr>
                              <w:tcW w:w="3795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Circulación 25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dotted" w:sz="4" w:space="0" w:color="auto"/>
                                <w:bottom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2,001.75</w:t>
                              </w:r>
                            </w:p>
                          </w:tc>
                        </w:tr>
                        <w:tr w:rsidR="006A4B41">
                          <w:trPr>
                            <w:trHeight w:val="357"/>
                            <w:jc w:val="center"/>
                          </w:trPr>
                          <w:tc>
                            <w:tcPr>
                              <w:tcW w:w="656" w:type="dxa"/>
                              <w:tcBorders>
                                <w:top w:val="dotted" w:sz="4" w:space="0" w:color="auto"/>
                              </w:tcBorders>
                            </w:tcPr>
                            <w:p w:rsidR="006A4B41" w:rsidRDefault="006A4B41" w:rsidP="008B5E7F"/>
                          </w:tc>
                          <w:tc>
                            <w:tcPr>
                              <w:tcW w:w="3795" w:type="dxa"/>
                              <w:tcBorders>
                                <w:top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Área Total</w:t>
                              </w:r>
                            </w:p>
                          </w:tc>
                          <w:tc>
                            <w:tcPr>
                              <w:tcW w:w="1082" w:type="dxa"/>
                              <w:tcBorders>
                                <w:top w:val="dotted" w:sz="4" w:space="0" w:color="auto"/>
                              </w:tcBorders>
                              <w:vAlign w:val="center"/>
                            </w:tcPr>
                            <w:p w:rsidR="006A4B41" w:rsidRPr="00D87DD6" w:rsidRDefault="006A4B41" w:rsidP="008B5E7F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87DD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10,008.75</w:t>
                              </w:r>
                            </w:p>
                          </w:tc>
                        </w:tr>
                      </w:tbl>
                      <w:p w:rsidR="006A4B41" w:rsidRPr="005D33D0" w:rsidRDefault="006A4B41" w:rsidP="008B5E7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6A4B41" w:rsidRPr="005F3953" w:rsidRDefault="006A4B41" w:rsidP="008B5E7F">
                        <w:r w:rsidRPr="00D87DD6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Fuente:</w:t>
                        </w:r>
                        <w:r w:rsidRPr="00D87DD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PROYECTO MALECÓN  2000  -  Enero 1998</w:t>
                        </w:r>
                      </w:p>
                    </w:tc>
                  </w:tr>
                </w:tbl>
                <w:p w:rsidR="006A4B41" w:rsidRDefault="006A4B41" w:rsidP="006A4B41"/>
              </w:txbxContent>
            </v:textbox>
          </v:shape>
        </w:pict>
      </w:r>
      <w:r w:rsidR="00A55450">
        <w:rPr>
          <w:rFonts w:ascii="Arial" w:hAnsi="Arial" w:cs="Arial"/>
        </w:rPr>
        <w:t xml:space="preserve">Cuenta </w:t>
      </w:r>
      <w:r w:rsidR="00300986">
        <w:rPr>
          <w:rFonts w:ascii="Arial" w:hAnsi="Arial" w:cs="Arial"/>
        </w:rPr>
        <w:t xml:space="preserve">con una superficie </w:t>
      </w:r>
      <w:r w:rsidR="00E77BD5">
        <w:rPr>
          <w:rFonts w:ascii="Arial" w:hAnsi="Arial" w:cs="Arial"/>
        </w:rPr>
        <w:t xml:space="preserve">de </w:t>
      </w:r>
      <w:smartTag w:uri="urn:schemas-microsoft-com:office:smarttags" w:element="metricconverter">
        <w:smartTagPr>
          <w:attr w:name="ProductID" w:val="13000 m2"/>
        </w:smartTagPr>
        <w:r w:rsidR="00E77BD5">
          <w:rPr>
            <w:rFonts w:ascii="Arial" w:hAnsi="Arial" w:cs="Arial"/>
          </w:rPr>
          <w:t>13</w:t>
        </w:r>
        <w:r w:rsidR="00C227B1">
          <w:rPr>
            <w:rFonts w:ascii="Arial" w:hAnsi="Arial" w:cs="Arial"/>
          </w:rPr>
          <w:t>000 m</w:t>
        </w:r>
        <w:r w:rsidR="00C227B1" w:rsidRPr="00C227B1">
          <w:rPr>
            <w:rFonts w:ascii="Arial" w:hAnsi="Arial" w:cs="Arial"/>
            <w:vertAlign w:val="superscript"/>
          </w:rPr>
          <w:t>2</w:t>
        </w:r>
      </w:smartTag>
      <w:r w:rsidR="00C227B1">
        <w:rPr>
          <w:rFonts w:ascii="Arial" w:hAnsi="Arial" w:cs="Arial"/>
        </w:rPr>
        <w:t xml:space="preserve"> de </w:t>
      </w:r>
      <w:r w:rsidR="00E77BD5">
        <w:rPr>
          <w:rFonts w:ascii="Arial" w:hAnsi="Arial" w:cs="Arial"/>
        </w:rPr>
        <w:t xml:space="preserve">terreno y una edificación de </w:t>
      </w:r>
      <w:smartTag w:uri="urn:schemas-microsoft-com:office:smarttags" w:element="metricconverter">
        <w:smartTagPr>
          <w:attr w:name="ProductID" w:val="10000 m2"/>
        </w:smartTagPr>
        <w:r w:rsidR="00E77BD5">
          <w:rPr>
            <w:rFonts w:ascii="Arial" w:hAnsi="Arial" w:cs="Arial"/>
          </w:rPr>
          <w:t>10</w:t>
        </w:r>
        <w:r w:rsidR="00C227B1">
          <w:rPr>
            <w:rFonts w:ascii="Arial" w:hAnsi="Arial" w:cs="Arial"/>
          </w:rPr>
          <w:t>000</w:t>
        </w:r>
        <w:r w:rsidR="00E77BD5">
          <w:rPr>
            <w:rFonts w:ascii="Arial" w:hAnsi="Arial" w:cs="Arial"/>
          </w:rPr>
          <w:t xml:space="preserve"> </w:t>
        </w:r>
        <w:r w:rsidR="00C227B1">
          <w:rPr>
            <w:rFonts w:ascii="Arial" w:hAnsi="Arial" w:cs="Arial"/>
          </w:rPr>
          <w:t>m</w:t>
        </w:r>
        <w:r w:rsidR="00C227B1" w:rsidRPr="00C227B1">
          <w:rPr>
            <w:rFonts w:ascii="Arial" w:hAnsi="Arial" w:cs="Arial"/>
            <w:vertAlign w:val="superscript"/>
          </w:rPr>
          <w:t>2</w:t>
        </w:r>
      </w:smartTag>
      <w:r w:rsidR="00C8299F">
        <w:rPr>
          <w:rFonts w:ascii="Arial" w:hAnsi="Arial" w:cs="Arial"/>
        </w:rPr>
        <w:t>, distribuida</w:t>
      </w:r>
      <w:r w:rsidR="00A30D69">
        <w:rPr>
          <w:rFonts w:ascii="Arial" w:hAnsi="Arial" w:cs="Arial"/>
        </w:rPr>
        <w:t xml:space="preserve"> en tres bloques: el Administrativo, el Documental y el de Talleres.</w:t>
      </w:r>
    </w:p>
    <w:p w:rsidR="0093068B" w:rsidRPr="00EE4001" w:rsidRDefault="0093068B" w:rsidP="003C0464">
      <w:pPr>
        <w:spacing w:line="480" w:lineRule="auto"/>
        <w:ind w:left="1080"/>
        <w:jc w:val="both"/>
        <w:rPr>
          <w:rFonts w:ascii="Arial" w:hAnsi="Arial" w:cs="Arial"/>
          <w:sz w:val="6"/>
          <w:szCs w:val="6"/>
        </w:rPr>
      </w:pPr>
    </w:p>
    <w:p w:rsidR="00027015" w:rsidRPr="00027015" w:rsidRDefault="00027015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414F33" w:rsidRDefault="00414F33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6A4B41" w:rsidRDefault="006A4B41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C227B1" w:rsidRDefault="003A2330" w:rsidP="00783AF8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227B1" w:rsidRPr="00C227B1">
        <w:rPr>
          <w:rFonts w:ascii="Arial" w:hAnsi="Arial" w:cs="Arial"/>
        </w:rPr>
        <w:t>a sede del Museo del Banco Central de Guayaquil tiene un doble perfil que se apoya en dos grandes conjuntos de bienes culturales:</w:t>
      </w:r>
    </w:p>
    <w:p w:rsidR="00783AF8" w:rsidRPr="003A2330" w:rsidRDefault="00783AF8" w:rsidP="003C0464">
      <w:pPr>
        <w:spacing w:line="480" w:lineRule="auto"/>
        <w:ind w:left="1080"/>
        <w:jc w:val="both"/>
        <w:rPr>
          <w:rFonts w:ascii="Arial" w:hAnsi="Arial" w:cs="Arial"/>
          <w:sz w:val="2"/>
          <w:szCs w:val="2"/>
        </w:rPr>
      </w:pPr>
    </w:p>
    <w:p w:rsidR="00C227B1" w:rsidRPr="00C227B1" w:rsidRDefault="00C227B1" w:rsidP="00783AF8">
      <w:pPr>
        <w:numPr>
          <w:ilvl w:val="0"/>
          <w:numId w:val="6"/>
        </w:numPr>
        <w:tabs>
          <w:tab w:val="clear" w:pos="2160"/>
          <w:tab w:val="num" w:pos="2340"/>
        </w:tabs>
        <w:spacing w:line="480" w:lineRule="auto"/>
        <w:ind w:left="2340" w:hanging="540"/>
        <w:jc w:val="both"/>
        <w:rPr>
          <w:rFonts w:ascii="Arial" w:hAnsi="Arial" w:cs="Arial"/>
        </w:rPr>
      </w:pPr>
      <w:r w:rsidRPr="00C227B1">
        <w:rPr>
          <w:rFonts w:ascii="Arial" w:hAnsi="Arial" w:cs="Arial"/>
        </w:rPr>
        <w:t xml:space="preserve">Una importante colección arqueológica de 45.000 piezas básicamente de pequeño formato, que permite exponer el panorama de las culturas precolombinas. </w:t>
      </w:r>
    </w:p>
    <w:p w:rsidR="00C227B1" w:rsidRDefault="00C227B1" w:rsidP="00783AF8">
      <w:pPr>
        <w:numPr>
          <w:ilvl w:val="0"/>
          <w:numId w:val="6"/>
        </w:numPr>
        <w:tabs>
          <w:tab w:val="clear" w:pos="2160"/>
          <w:tab w:val="num" w:pos="2340"/>
        </w:tabs>
        <w:spacing w:line="480" w:lineRule="auto"/>
        <w:ind w:left="2340" w:hanging="540"/>
        <w:jc w:val="both"/>
        <w:rPr>
          <w:rFonts w:ascii="Arial" w:hAnsi="Arial" w:cs="Arial"/>
        </w:rPr>
      </w:pPr>
      <w:r w:rsidRPr="00C227B1">
        <w:rPr>
          <w:rFonts w:ascii="Arial" w:hAnsi="Arial" w:cs="Arial"/>
        </w:rPr>
        <w:t>Una colección de arte moderno ecuatoriano, compuesta por 5.000 obras fundamentalmente pictóricas de pequeño y  mediano formato.</w:t>
      </w:r>
    </w:p>
    <w:p w:rsidR="00242BFB" w:rsidRDefault="00E27B7C" w:rsidP="008464E7">
      <w:pPr>
        <w:ind w:left="18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Eventos</w:t>
      </w:r>
      <w:r w:rsidR="00242BFB" w:rsidRPr="00242BFB">
        <w:rPr>
          <w:rFonts w:ascii="Arial" w:hAnsi="Arial" w:cs="Arial"/>
          <w:b/>
        </w:rPr>
        <w:t xml:space="preserve"> y Servicios</w:t>
      </w:r>
    </w:p>
    <w:p w:rsidR="00E75CAB" w:rsidRPr="00E75CAB" w:rsidRDefault="00E75CAB" w:rsidP="003C0464">
      <w:pPr>
        <w:spacing w:line="480" w:lineRule="auto"/>
        <w:ind w:left="1080"/>
        <w:jc w:val="both"/>
        <w:rPr>
          <w:rFonts w:ascii="Arial" w:hAnsi="Arial" w:cs="Arial"/>
          <w:b/>
          <w:sz w:val="10"/>
          <w:szCs w:val="10"/>
        </w:rPr>
      </w:pPr>
    </w:p>
    <w:p w:rsidR="00C227B1" w:rsidRDefault="00C8536F" w:rsidP="00783AF8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 w:rsidRPr="00410FAE">
        <w:rPr>
          <w:rFonts w:ascii="Arial" w:hAnsi="Arial" w:cs="Arial"/>
          <w:b/>
          <w:i/>
        </w:rPr>
        <w:t>Seis salas de exposición</w:t>
      </w:r>
      <w:r w:rsidR="00410FAE" w:rsidRPr="00410FAE">
        <w:rPr>
          <w:rFonts w:ascii="Arial" w:hAnsi="Arial" w:cs="Arial"/>
          <w:b/>
          <w:i/>
        </w:rPr>
        <w:t>:</w:t>
      </w:r>
      <w:r>
        <w:rPr>
          <w:rFonts w:ascii="Arial" w:hAnsi="Arial" w:cs="Arial"/>
        </w:rPr>
        <w:t xml:space="preserve"> donde se desarrollan muestras naci</w:t>
      </w:r>
      <w:r w:rsidR="002D7DD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nales e internacionales, de carácter permanente </w:t>
      </w:r>
      <w:r w:rsidR="002D7DD1">
        <w:rPr>
          <w:rFonts w:ascii="Arial" w:hAnsi="Arial" w:cs="Arial"/>
        </w:rPr>
        <w:t xml:space="preserve">e itinerante, a </w:t>
      </w:r>
      <w:r w:rsidR="001A6590">
        <w:rPr>
          <w:rFonts w:ascii="Arial" w:hAnsi="Arial" w:cs="Arial"/>
        </w:rPr>
        <w:t>más</w:t>
      </w:r>
      <w:r w:rsidR="002D7DD1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Sala"/>
        </w:smartTagPr>
        <w:r w:rsidR="002D7DD1">
          <w:rPr>
            <w:rFonts w:ascii="Arial" w:hAnsi="Arial" w:cs="Arial"/>
          </w:rPr>
          <w:t>la Sala</w:t>
        </w:r>
      </w:smartTag>
      <w:r w:rsidR="002D7DD1">
        <w:rPr>
          <w:rFonts w:ascii="Arial" w:hAnsi="Arial" w:cs="Arial"/>
        </w:rPr>
        <w:t xml:space="preserve"> de Usos Múltiples, donde además se efectúan mesas redondas y talleres.</w:t>
      </w:r>
    </w:p>
    <w:p w:rsidR="00E75CAB" w:rsidRPr="00E75CAB" w:rsidRDefault="00E75CAB" w:rsidP="00783AF8">
      <w:pPr>
        <w:spacing w:line="480" w:lineRule="auto"/>
        <w:ind w:left="2160" w:hanging="360"/>
        <w:jc w:val="both"/>
        <w:rPr>
          <w:rFonts w:ascii="Arial" w:hAnsi="Arial" w:cs="Arial"/>
          <w:sz w:val="4"/>
          <w:szCs w:val="4"/>
        </w:rPr>
      </w:pPr>
    </w:p>
    <w:p w:rsidR="00050E8B" w:rsidRDefault="001A6590" w:rsidP="00783AF8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 w:rsidRPr="00410FAE">
        <w:rPr>
          <w:rFonts w:ascii="Arial" w:hAnsi="Arial" w:cs="Arial"/>
          <w:b/>
          <w:i/>
        </w:rPr>
        <w:t>Centro Documental:</w:t>
      </w:r>
      <w:r>
        <w:rPr>
          <w:rFonts w:ascii="Arial" w:hAnsi="Arial" w:cs="Arial"/>
        </w:rPr>
        <w:t xml:space="preserve"> un sistema con tecnología digital en crecimiento permanente, que permite acceder a la información proveniente de los fondos culturales, catálogos de exposiciones y documentos de investigación generados por el Área Cultural del BCE.</w:t>
      </w:r>
    </w:p>
    <w:p w:rsidR="00E75CAB" w:rsidRPr="00E75CAB" w:rsidRDefault="00E75CAB" w:rsidP="00E75CAB">
      <w:pPr>
        <w:spacing w:line="480" w:lineRule="auto"/>
        <w:jc w:val="both"/>
        <w:rPr>
          <w:rFonts w:ascii="Arial" w:hAnsi="Arial" w:cs="Arial"/>
          <w:sz w:val="4"/>
          <w:szCs w:val="4"/>
        </w:rPr>
      </w:pPr>
    </w:p>
    <w:p w:rsidR="001A6590" w:rsidRDefault="009B60F6" w:rsidP="00783AF8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 w:rsidRPr="00410FAE">
        <w:rPr>
          <w:rFonts w:ascii="Arial" w:hAnsi="Arial" w:cs="Arial"/>
          <w:b/>
          <w:i/>
        </w:rPr>
        <w:t>Biblioteca:</w:t>
      </w:r>
      <w:r>
        <w:rPr>
          <w:rFonts w:ascii="Arial" w:hAnsi="Arial" w:cs="Arial"/>
        </w:rPr>
        <w:t xml:space="preserve"> información completa y especializada de arte, arqueología, antropología y afines, con </w:t>
      </w:r>
      <w:r w:rsidR="0093179D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de 20.000 publicaciones, que integran el </w:t>
      </w:r>
      <w:r w:rsidR="00F91CFE">
        <w:rPr>
          <w:rFonts w:ascii="Arial" w:hAnsi="Arial" w:cs="Arial"/>
        </w:rPr>
        <w:t>fondo</w:t>
      </w:r>
      <w:r>
        <w:rPr>
          <w:rFonts w:ascii="Arial" w:hAnsi="Arial" w:cs="Arial"/>
        </w:rPr>
        <w:t xml:space="preserve"> </w:t>
      </w:r>
      <w:r w:rsidR="00F91CFE">
        <w:rPr>
          <w:rFonts w:ascii="Arial" w:hAnsi="Arial" w:cs="Arial"/>
        </w:rPr>
        <w:t>bibliográfico cultural.</w:t>
      </w:r>
    </w:p>
    <w:p w:rsidR="00E75CAB" w:rsidRPr="00E12C42" w:rsidRDefault="00E75CAB" w:rsidP="00783AF8">
      <w:pPr>
        <w:spacing w:line="480" w:lineRule="auto"/>
        <w:ind w:left="2160" w:hanging="360"/>
        <w:jc w:val="both"/>
        <w:rPr>
          <w:rFonts w:ascii="Arial" w:hAnsi="Arial" w:cs="Arial"/>
          <w:sz w:val="4"/>
          <w:szCs w:val="4"/>
        </w:rPr>
      </w:pPr>
    </w:p>
    <w:p w:rsidR="00F91CFE" w:rsidRDefault="00F91CFE" w:rsidP="00783AF8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 w:rsidRPr="00410FAE">
        <w:rPr>
          <w:rFonts w:ascii="Arial" w:hAnsi="Arial" w:cs="Arial"/>
          <w:b/>
          <w:i/>
        </w:rPr>
        <w:t>MACC Libro:</w:t>
      </w:r>
      <w:r>
        <w:rPr>
          <w:rFonts w:ascii="Arial" w:hAnsi="Arial" w:cs="Arial"/>
        </w:rPr>
        <w:t xml:space="preserve"> punto de exhibición y venta de publicaciones</w:t>
      </w:r>
      <w:r w:rsidR="00410FAE">
        <w:rPr>
          <w:rFonts w:ascii="Arial" w:hAnsi="Arial" w:cs="Arial"/>
        </w:rPr>
        <w:t xml:space="preserve"> en ciencias culturales.</w:t>
      </w:r>
    </w:p>
    <w:p w:rsidR="00E75CAB" w:rsidRPr="00E12C42" w:rsidRDefault="00E75CAB" w:rsidP="00783AF8">
      <w:pPr>
        <w:spacing w:line="480" w:lineRule="auto"/>
        <w:ind w:left="2160" w:hanging="360"/>
        <w:jc w:val="both"/>
        <w:rPr>
          <w:rFonts w:ascii="Arial" w:hAnsi="Arial" w:cs="Arial"/>
          <w:sz w:val="4"/>
          <w:szCs w:val="4"/>
        </w:rPr>
      </w:pPr>
    </w:p>
    <w:p w:rsidR="00410FAE" w:rsidRDefault="00054A42" w:rsidP="00783AF8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 w:rsidRPr="0093179D">
        <w:rPr>
          <w:rFonts w:ascii="Arial" w:hAnsi="Arial" w:cs="Arial"/>
          <w:b/>
          <w:i/>
        </w:rPr>
        <w:t>MACC Tienda:</w:t>
      </w:r>
      <w:r>
        <w:rPr>
          <w:rFonts w:ascii="Arial" w:hAnsi="Arial" w:cs="Arial"/>
        </w:rPr>
        <w:t xml:space="preserve"> punto de venta de fina</w:t>
      </w:r>
      <w:r w:rsidR="00B214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3179D">
        <w:rPr>
          <w:rFonts w:ascii="Arial" w:hAnsi="Arial" w:cs="Arial"/>
        </w:rPr>
        <w:t>artesanía</w:t>
      </w:r>
      <w:r w:rsidR="00B214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ecuatoriana</w:t>
      </w:r>
      <w:r w:rsidR="00B214F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y </w:t>
      </w:r>
      <w:r w:rsidR="0093179D">
        <w:rPr>
          <w:rFonts w:ascii="Arial" w:hAnsi="Arial" w:cs="Arial"/>
        </w:rPr>
        <w:t>artículos</w:t>
      </w:r>
      <w:r>
        <w:rPr>
          <w:rFonts w:ascii="Arial" w:hAnsi="Arial" w:cs="Arial"/>
        </w:rPr>
        <w:t xml:space="preserve"> variados de diseñadores nacionales. </w:t>
      </w:r>
      <w:r w:rsidR="0093179D">
        <w:rPr>
          <w:rFonts w:ascii="Arial" w:hAnsi="Arial" w:cs="Arial"/>
        </w:rPr>
        <w:t>Además es sede de exposiciones mensuales, talleres, seminarios y charlas en torno a exposiciones.</w:t>
      </w:r>
    </w:p>
    <w:p w:rsidR="00F53307" w:rsidRPr="008464E7" w:rsidRDefault="00F53307" w:rsidP="00F53307">
      <w:pPr>
        <w:spacing w:line="480" w:lineRule="auto"/>
        <w:jc w:val="both"/>
        <w:rPr>
          <w:rFonts w:ascii="Arial" w:hAnsi="Arial" w:cs="Arial"/>
          <w:sz w:val="12"/>
          <w:szCs w:val="12"/>
        </w:rPr>
      </w:pPr>
    </w:p>
    <w:p w:rsidR="00002208" w:rsidRDefault="00002208" w:rsidP="007B0F7F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MACC Cine: </w:t>
      </w:r>
      <w:r>
        <w:rPr>
          <w:rFonts w:ascii="Arial" w:hAnsi="Arial" w:cs="Arial"/>
        </w:rPr>
        <w:t xml:space="preserve">espacio permanente de cine alternativo, con películas provenientes de todas partes del mundo, </w:t>
      </w:r>
      <w:r w:rsidR="004C2B0B">
        <w:rPr>
          <w:rFonts w:ascii="Arial" w:hAnsi="Arial" w:cs="Arial"/>
        </w:rPr>
        <w:t xml:space="preserve">que incluyen en su programación la exhibición de artes </w:t>
      </w:r>
      <w:r w:rsidR="00837D30">
        <w:rPr>
          <w:rFonts w:ascii="Arial" w:hAnsi="Arial" w:cs="Arial"/>
        </w:rPr>
        <w:t>escénicas</w:t>
      </w:r>
      <w:r w:rsidR="00672067">
        <w:rPr>
          <w:rFonts w:ascii="Arial" w:hAnsi="Arial" w:cs="Arial"/>
        </w:rPr>
        <w:t xml:space="preserve"> y </w:t>
      </w:r>
      <w:r w:rsidR="00837D30">
        <w:rPr>
          <w:rFonts w:ascii="Arial" w:hAnsi="Arial" w:cs="Arial"/>
        </w:rPr>
        <w:t>proyección</w:t>
      </w:r>
      <w:r w:rsidR="00672067">
        <w:rPr>
          <w:rFonts w:ascii="Arial" w:hAnsi="Arial" w:cs="Arial"/>
        </w:rPr>
        <w:t xml:space="preserve"> gratuita en ex</w:t>
      </w:r>
      <w:r w:rsidR="004C2B0B">
        <w:rPr>
          <w:rFonts w:ascii="Arial" w:hAnsi="Arial" w:cs="Arial"/>
        </w:rPr>
        <w:t xml:space="preserve">teriores, </w:t>
      </w:r>
      <w:r w:rsidR="00672067">
        <w:rPr>
          <w:rFonts w:ascii="Arial" w:hAnsi="Arial" w:cs="Arial"/>
        </w:rPr>
        <w:t xml:space="preserve">de los mejores filmes </w:t>
      </w:r>
      <w:r w:rsidR="00A71F5D">
        <w:rPr>
          <w:rFonts w:ascii="Arial" w:hAnsi="Arial" w:cs="Arial"/>
        </w:rPr>
        <w:t>realizados a inicios del siglo XX</w:t>
      </w:r>
      <w:r w:rsidR="00AA08B6">
        <w:rPr>
          <w:rFonts w:ascii="Arial" w:hAnsi="Arial" w:cs="Arial"/>
        </w:rPr>
        <w:t>.</w:t>
      </w:r>
    </w:p>
    <w:p w:rsidR="00E12C42" w:rsidRPr="00E12C42" w:rsidRDefault="00E12C42" w:rsidP="00E12C42">
      <w:pPr>
        <w:spacing w:line="480" w:lineRule="auto"/>
        <w:jc w:val="both"/>
        <w:rPr>
          <w:rFonts w:ascii="Arial" w:hAnsi="Arial" w:cs="Arial"/>
          <w:sz w:val="4"/>
          <w:szCs w:val="4"/>
        </w:rPr>
      </w:pPr>
    </w:p>
    <w:p w:rsidR="006E3B63" w:rsidRDefault="006E3B63" w:rsidP="007B0F7F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El Café del MACC:</w:t>
      </w:r>
      <w:r>
        <w:rPr>
          <w:rFonts w:ascii="Arial" w:hAnsi="Arial" w:cs="Arial"/>
        </w:rPr>
        <w:t xml:space="preserve"> </w:t>
      </w:r>
      <w:r w:rsidR="00536635">
        <w:rPr>
          <w:rFonts w:ascii="Arial" w:hAnsi="Arial" w:cs="Arial"/>
        </w:rPr>
        <w:t>funciona en el lobby del museo y constituye una propuesta fresca y renovada, que incluye actividades culturales permanentes para todos los gustos y dirigidas a los distintos públicos, con un servicio de cafetería de primer orden.</w:t>
      </w:r>
    </w:p>
    <w:p w:rsidR="00E12C42" w:rsidRPr="00E12C42" w:rsidRDefault="00E12C42" w:rsidP="007B0F7F">
      <w:pPr>
        <w:spacing w:line="480" w:lineRule="auto"/>
        <w:ind w:left="2160" w:hanging="360"/>
        <w:jc w:val="both"/>
        <w:rPr>
          <w:rFonts w:ascii="Arial" w:hAnsi="Arial" w:cs="Arial"/>
          <w:sz w:val="4"/>
          <w:szCs w:val="4"/>
        </w:rPr>
      </w:pPr>
    </w:p>
    <w:p w:rsidR="00C70C6D" w:rsidRDefault="0069582F" w:rsidP="008464E7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Talleres, cursos y programas educativos para niños, jóvenes, adultos y personas de la tercera edad.</w:t>
      </w:r>
    </w:p>
    <w:p w:rsidR="0069582F" w:rsidRDefault="0069582F" w:rsidP="008464E7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de guías.</w:t>
      </w:r>
    </w:p>
    <w:p w:rsidR="0069582F" w:rsidRPr="00AE1CAD" w:rsidRDefault="0069582F" w:rsidP="008464E7">
      <w:pPr>
        <w:numPr>
          <w:ilvl w:val="0"/>
          <w:numId w:val="5"/>
        </w:numPr>
        <w:tabs>
          <w:tab w:val="clear" w:pos="21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Catálogos, material impreso, publicaciones.</w:t>
      </w:r>
    </w:p>
    <w:p w:rsidR="00414F33" w:rsidRPr="00AA08B6" w:rsidRDefault="00414F33" w:rsidP="00BA5D89">
      <w:pPr>
        <w:spacing w:line="480" w:lineRule="auto"/>
        <w:jc w:val="both"/>
        <w:rPr>
          <w:rFonts w:ascii="Arial" w:hAnsi="Arial" w:cs="Arial"/>
        </w:rPr>
      </w:pPr>
    </w:p>
    <w:p w:rsidR="00AF5339" w:rsidRDefault="00AF5339" w:rsidP="007B0F7F">
      <w:pPr>
        <w:spacing w:line="480" w:lineRule="auto"/>
        <w:ind w:left="1800"/>
        <w:jc w:val="both"/>
        <w:rPr>
          <w:rFonts w:ascii="Arial" w:hAnsi="Arial" w:cs="Arial"/>
          <w:b/>
        </w:rPr>
      </w:pPr>
      <w:r w:rsidRPr="00AE1CAD">
        <w:rPr>
          <w:rFonts w:ascii="Arial" w:hAnsi="Arial" w:cs="Arial"/>
          <w:b/>
        </w:rPr>
        <w:t xml:space="preserve">Museo </w:t>
      </w:r>
      <w:r>
        <w:rPr>
          <w:rFonts w:ascii="Arial" w:hAnsi="Arial" w:cs="Arial"/>
          <w:b/>
        </w:rPr>
        <w:t>Nah</w:t>
      </w:r>
      <w:r w:rsidR="00DB5850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m Isaías </w:t>
      </w:r>
    </w:p>
    <w:p w:rsidR="00163C47" w:rsidRDefault="004A06A3" w:rsidP="007B0F7F">
      <w:pPr>
        <w:spacing w:line="480" w:lineRule="auto"/>
        <w:ind w:left="1800"/>
        <w:jc w:val="both"/>
        <w:rPr>
          <w:rFonts w:ascii="Arial" w:hAnsi="Arial" w:cs="Arial"/>
        </w:rPr>
      </w:pPr>
      <w:r w:rsidRPr="000602AB">
        <w:rPr>
          <w:rFonts w:ascii="Arial" w:hAnsi="Arial" w:cs="Arial"/>
        </w:rPr>
        <w:t xml:space="preserve">Ubicado en </w:t>
      </w:r>
      <w:smartTag w:uri="urn:schemas-microsoft-com:office:smarttags" w:element="PersonName">
        <w:smartTagPr>
          <w:attr w:name="ProductID" w:val="la Plaza"/>
        </w:smartTagPr>
        <w:r w:rsidRPr="000602AB">
          <w:rPr>
            <w:rFonts w:ascii="Arial" w:hAnsi="Arial" w:cs="Arial"/>
          </w:rPr>
          <w:t>la Plaza</w:t>
        </w:r>
      </w:smartTag>
      <w:r w:rsidRPr="000602AB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Administraci￳n"/>
        </w:smartTagPr>
        <w:r w:rsidRPr="000602AB">
          <w:rPr>
            <w:rFonts w:ascii="Arial" w:hAnsi="Arial" w:cs="Arial"/>
          </w:rPr>
          <w:t>la Administración</w:t>
        </w:r>
      </w:smartTag>
      <w:r w:rsidRPr="000602AB">
        <w:rPr>
          <w:rFonts w:ascii="Arial" w:hAnsi="Arial" w:cs="Arial"/>
        </w:rPr>
        <w:t xml:space="preserve"> e insertado en el proceso de </w:t>
      </w:r>
      <w:r w:rsidR="000602AB" w:rsidRPr="000602AB">
        <w:rPr>
          <w:rFonts w:ascii="Arial" w:hAnsi="Arial" w:cs="Arial"/>
        </w:rPr>
        <w:t>regeneración</w:t>
      </w:r>
      <w:r w:rsidRPr="000602AB">
        <w:rPr>
          <w:rFonts w:ascii="Arial" w:hAnsi="Arial" w:cs="Arial"/>
        </w:rPr>
        <w:t xml:space="preserve"> urbana, el Museo del BCE tiene como </w:t>
      </w:r>
      <w:r w:rsidR="000602AB" w:rsidRPr="000602AB">
        <w:rPr>
          <w:rFonts w:ascii="Arial" w:hAnsi="Arial" w:cs="Arial"/>
        </w:rPr>
        <w:t>visión</w:t>
      </w:r>
      <w:r w:rsidRPr="000602AB">
        <w:rPr>
          <w:rFonts w:ascii="Arial" w:hAnsi="Arial" w:cs="Arial"/>
        </w:rPr>
        <w:t xml:space="preserve"> la </w:t>
      </w:r>
      <w:r w:rsidR="000602AB" w:rsidRPr="000602AB">
        <w:rPr>
          <w:rFonts w:ascii="Arial" w:hAnsi="Arial" w:cs="Arial"/>
        </w:rPr>
        <w:t>difusión</w:t>
      </w:r>
      <w:r w:rsidRPr="000602AB">
        <w:rPr>
          <w:rFonts w:ascii="Arial" w:hAnsi="Arial" w:cs="Arial"/>
        </w:rPr>
        <w:t xml:space="preserve"> </w:t>
      </w:r>
      <w:r w:rsidR="00006C32" w:rsidRPr="000602AB">
        <w:rPr>
          <w:rFonts w:ascii="Arial" w:hAnsi="Arial" w:cs="Arial"/>
        </w:rPr>
        <w:t>del arte colonial a partir de la puesta en valor de sus fondos.</w:t>
      </w:r>
    </w:p>
    <w:p w:rsidR="000602AB" w:rsidRPr="00E5317D" w:rsidRDefault="000602AB" w:rsidP="003C0464">
      <w:pPr>
        <w:spacing w:line="480" w:lineRule="auto"/>
        <w:ind w:left="1080"/>
        <w:jc w:val="both"/>
        <w:rPr>
          <w:rFonts w:ascii="Arial" w:hAnsi="Arial" w:cs="Arial"/>
          <w:sz w:val="10"/>
          <w:szCs w:val="10"/>
        </w:rPr>
      </w:pPr>
    </w:p>
    <w:p w:rsidR="000602AB" w:rsidRDefault="000602AB" w:rsidP="007B0F7F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colección completa del Museo abarca 2.179 obras de arte, de las cuales 1.536 fueron declaradas en el año 2001, Patrimonio Cultural de la </w:t>
      </w:r>
      <w:r w:rsidR="00020C1A">
        <w:rPr>
          <w:rFonts w:ascii="Arial" w:hAnsi="Arial" w:cs="Arial"/>
        </w:rPr>
        <w:t>nación</w:t>
      </w:r>
      <w:r>
        <w:rPr>
          <w:rFonts w:ascii="Arial" w:hAnsi="Arial" w:cs="Arial"/>
        </w:rPr>
        <w:t xml:space="preserve"> por el Ministerio de Educación y Cultura, y Patrimonio de </w:t>
      </w:r>
      <w:smartTag w:uri="urn:schemas-microsoft-com:office:smarttags" w:element="PersonName">
        <w:smartTagPr>
          <w:attr w:name="ProductID" w:val="la Ciudad"/>
        </w:smartTagPr>
        <w:r>
          <w:rPr>
            <w:rFonts w:ascii="Arial" w:hAnsi="Arial" w:cs="Arial"/>
          </w:rPr>
          <w:t>la Ciudad</w:t>
        </w:r>
      </w:smartTag>
      <w:r>
        <w:rPr>
          <w:rFonts w:ascii="Arial" w:hAnsi="Arial" w:cs="Arial"/>
        </w:rPr>
        <w:t>, por parte de M.I. Mu</w:t>
      </w:r>
      <w:r w:rsidR="00020C1A">
        <w:rPr>
          <w:rFonts w:ascii="Arial" w:hAnsi="Arial" w:cs="Arial"/>
        </w:rPr>
        <w:t>nicipalidad de Guayaquil.</w:t>
      </w:r>
    </w:p>
    <w:p w:rsidR="00020C1A" w:rsidRPr="00020C1A" w:rsidRDefault="00020C1A" w:rsidP="007B0F7F">
      <w:pPr>
        <w:spacing w:line="480" w:lineRule="auto"/>
        <w:ind w:left="1800"/>
        <w:jc w:val="both"/>
        <w:rPr>
          <w:rFonts w:ascii="Arial" w:hAnsi="Arial" w:cs="Arial"/>
          <w:sz w:val="16"/>
          <w:szCs w:val="16"/>
        </w:rPr>
      </w:pPr>
    </w:p>
    <w:p w:rsidR="00AF5339" w:rsidRDefault="00F53307" w:rsidP="00EA2E02">
      <w:pPr>
        <w:spacing w:line="360" w:lineRule="auto"/>
        <w:ind w:left="18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Eventos</w:t>
      </w:r>
      <w:r w:rsidR="00AF5339" w:rsidRPr="00242BFB">
        <w:rPr>
          <w:rFonts w:ascii="Arial" w:hAnsi="Arial" w:cs="Arial"/>
          <w:b/>
        </w:rPr>
        <w:t xml:space="preserve"> y Servicios</w:t>
      </w:r>
    </w:p>
    <w:p w:rsidR="001C2E66" w:rsidRPr="001C2E66" w:rsidRDefault="001C2E66" w:rsidP="003C0464">
      <w:pPr>
        <w:spacing w:line="480" w:lineRule="auto"/>
        <w:ind w:left="1080"/>
        <w:jc w:val="both"/>
        <w:rPr>
          <w:rFonts w:ascii="Arial" w:hAnsi="Arial" w:cs="Arial"/>
          <w:b/>
          <w:sz w:val="4"/>
          <w:szCs w:val="4"/>
        </w:rPr>
      </w:pPr>
    </w:p>
    <w:p w:rsidR="001C2E66" w:rsidRDefault="001C2E66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Sala de </w:t>
      </w:r>
      <w:r w:rsidRPr="00410FAE">
        <w:rPr>
          <w:rFonts w:ascii="Arial" w:hAnsi="Arial" w:cs="Arial"/>
          <w:b/>
          <w:i/>
        </w:rPr>
        <w:t>exposición:</w:t>
      </w:r>
      <w:r>
        <w:rPr>
          <w:rFonts w:ascii="Arial" w:hAnsi="Arial" w:cs="Arial"/>
        </w:rPr>
        <w:t xml:space="preserve"> en el segundo piso se encuentra la sala de exposiciones permanentes, dedicadas al arte colonial. Aquí se exhibe “Cosmografías”, muestras de carácter di</w:t>
      </w:r>
      <w:r w:rsidR="00D55514">
        <w:rPr>
          <w:rFonts w:ascii="Arial" w:hAnsi="Arial" w:cs="Arial"/>
        </w:rPr>
        <w:t>dáctico que integra las obras má</w:t>
      </w:r>
      <w:r>
        <w:rPr>
          <w:rFonts w:ascii="Arial" w:hAnsi="Arial" w:cs="Arial"/>
        </w:rPr>
        <w:t>s representadas de los bienes culturales coloniales, en base a un diseño contemporáneo.</w:t>
      </w:r>
    </w:p>
    <w:p w:rsidR="009D45D2" w:rsidRDefault="00B779B1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Planta Baja: </w:t>
      </w:r>
      <w:r>
        <w:rPr>
          <w:rFonts w:ascii="Arial" w:hAnsi="Arial" w:cs="Arial"/>
        </w:rPr>
        <w:t xml:space="preserve">exposición vientos de </w:t>
      </w:r>
      <w:r w:rsidR="00780189">
        <w:rPr>
          <w:rFonts w:ascii="Arial" w:hAnsi="Arial" w:cs="Arial"/>
        </w:rPr>
        <w:t>Ría</w:t>
      </w:r>
      <w:r>
        <w:rPr>
          <w:rFonts w:ascii="Arial" w:hAnsi="Arial" w:cs="Arial"/>
        </w:rPr>
        <w:t xml:space="preserve">; </w:t>
      </w:r>
      <w:r w:rsidR="0088013C">
        <w:rPr>
          <w:rFonts w:ascii="Arial" w:hAnsi="Arial" w:cs="Arial"/>
        </w:rPr>
        <w:t xml:space="preserve">ubicada entre los siglos XVI y XVII, representa el estudio </w:t>
      </w:r>
      <w:r w:rsidR="00077C56">
        <w:rPr>
          <w:rFonts w:ascii="Arial" w:hAnsi="Arial" w:cs="Arial"/>
        </w:rPr>
        <w:t>de la antigua Provincia de Guaya</w:t>
      </w:r>
      <w:r w:rsidR="001F6DC3">
        <w:rPr>
          <w:rFonts w:ascii="Arial" w:hAnsi="Arial" w:cs="Arial"/>
        </w:rPr>
        <w:t>quil</w:t>
      </w:r>
      <w:r w:rsidR="00780189">
        <w:rPr>
          <w:rFonts w:ascii="Arial" w:hAnsi="Arial" w:cs="Arial"/>
        </w:rPr>
        <w:t xml:space="preserve"> y surgimiento de la ciudad puerto.</w:t>
      </w:r>
    </w:p>
    <w:p w:rsidR="00780189" w:rsidRDefault="00780189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Tienda:</w:t>
      </w:r>
      <w:r>
        <w:rPr>
          <w:rFonts w:ascii="Arial" w:hAnsi="Arial" w:cs="Arial"/>
        </w:rPr>
        <w:t xml:space="preserve"> aquí pueden adq</w:t>
      </w:r>
      <w:r w:rsidR="003411F7">
        <w:rPr>
          <w:rFonts w:ascii="Arial" w:hAnsi="Arial" w:cs="Arial"/>
        </w:rPr>
        <w:t>uirirse artesanías finas y recuerdos del museo, así como publicaciones del BCE sobre historia, arte y arqueología.</w:t>
      </w:r>
    </w:p>
    <w:p w:rsidR="00AC0CA0" w:rsidRPr="00AC0CA0" w:rsidRDefault="00AC0CA0" w:rsidP="00AC0CA0">
      <w:pPr>
        <w:spacing w:line="480" w:lineRule="auto"/>
        <w:jc w:val="both"/>
        <w:rPr>
          <w:rFonts w:ascii="Arial" w:hAnsi="Arial" w:cs="Arial"/>
          <w:sz w:val="4"/>
          <w:szCs w:val="4"/>
        </w:rPr>
      </w:pPr>
    </w:p>
    <w:p w:rsidR="00C41C85" w:rsidRDefault="00C41C85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Centro Documental:</w:t>
      </w:r>
      <w:r>
        <w:rPr>
          <w:rFonts w:ascii="Arial" w:hAnsi="Arial" w:cs="Arial"/>
        </w:rPr>
        <w:t xml:space="preserve"> apoya a la difusión de las investigaciones sobre </w:t>
      </w:r>
      <w:smartTag w:uri="urn:schemas-microsoft-com:office:smarttags" w:element="PersonName">
        <w:smartTagPr>
          <w:attr w:name="ProductID" w:val="la Colonia"/>
        </w:smartTagPr>
        <w:r>
          <w:rPr>
            <w:rFonts w:ascii="Arial" w:hAnsi="Arial" w:cs="Arial"/>
          </w:rPr>
          <w:t>la Colonia</w:t>
        </w:r>
      </w:smartTag>
      <w:r>
        <w:rPr>
          <w:rFonts w:ascii="Arial" w:hAnsi="Arial" w:cs="Arial"/>
        </w:rPr>
        <w:t xml:space="preserve"> y </w:t>
      </w:r>
      <w:smartTag w:uri="urn:schemas-microsoft-com:office:smarttags" w:element="PersonName">
        <w:smartTagPr>
          <w:attr w:name="ProductID" w:val="la Republica."/>
        </w:smartTagPr>
        <w:r>
          <w:rPr>
            <w:rFonts w:ascii="Arial" w:hAnsi="Arial" w:cs="Arial"/>
          </w:rPr>
          <w:t>la Republica.</w:t>
        </w:r>
      </w:smartTag>
    </w:p>
    <w:p w:rsidR="00783A04" w:rsidRDefault="00783A04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Sala de Usos Múltiples:</w:t>
      </w:r>
      <w:r>
        <w:rPr>
          <w:rFonts w:ascii="Arial" w:hAnsi="Arial" w:cs="Arial"/>
        </w:rPr>
        <w:t xml:space="preserve"> espacio para la realización de conferencias y talleres.</w:t>
      </w:r>
    </w:p>
    <w:p w:rsidR="00783A04" w:rsidRDefault="00783A04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Centro de Información </w:t>
      </w:r>
      <w:r w:rsidR="00C917D3">
        <w:rPr>
          <w:rFonts w:ascii="Arial" w:hAnsi="Arial" w:cs="Arial"/>
          <w:b/>
          <w:i/>
        </w:rPr>
        <w:t>Turística</w:t>
      </w:r>
      <w:r w:rsidR="00B30E70">
        <w:rPr>
          <w:rFonts w:ascii="Arial" w:hAnsi="Arial" w:cs="Arial"/>
          <w:b/>
          <w:i/>
        </w:rPr>
        <w:t>:</w:t>
      </w:r>
      <w:r w:rsidR="00B30E70">
        <w:rPr>
          <w:rFonts w:ascii="Arial" w:hAnsi="Arial" w:cs="Arial"/>
        </w:rPr>
        <w:t xml:space="preserve"> en conjunto con </w:t>
      </w:r>
      <w:smartTag w:uri="urn:schemas-microsoft-com:office:smarttags" w:element="PersonName">
        <w:smartTagPr>
          <w:attr w:name="ProductID" w:val="la M. I."/>
        </w:smartTagPr>
        <w:r w:rsidR="00DE6A3E">
          <w:rPr>
            <w:rFonts w:ascii="Arial" w:hAnsi="Arial" w:cs="Arial"/>
          </w:rPr>
          <w:t>la M. I.</w:t>
        </w:r>
      </w:smartTag>
      <w:r w:rsidR="00DE6A3E">
        <w:rPr>
          <w:rFonts w:ascii="Arial" w:hAnsi="Arial" w:cs="Arial"/>
        </w:rPr>
        <w:t xml:space="preserve"> </w:t>
      </w:r>
      <w:r w:rsidR="00B30E70">
        <w:rPr>
          <w:rFonts w:ascii="Arial" w:hAnsi="Arial" w:cs="Arial"/>
        </w:rPr>
        <w:t>Municipalidad de Guayaquil, facilita al turista nacional y extranjero la asistencia de su recorrido por la ciudad</w:t>
      </w:r>
      <w:r w:rsidR="008F0C3B">
        <w:rPr>
          <w:rFonts w:ascii="Arial" w:hAnsi="Arial" w:cs="Arial"/>
        </w:rPr>
        <w:t>, mediante un</w:t>
      </w:r>
      <w:r w:rsidR="00FE67DC">
        <w:rPr>
          <w:rFonts w:ascii="Arial" w:hAnsi="Arial" w:cs="Arial"/>
        </w:rPr>
        <w:t>a</w:t>
      </w:r>
      <w:r w:rsidR="008F0C3B">
        <w:rPr>
          <w:rFonts w:ascii="Arial" w:hAnsi="Arial" w:cs="Arial"/>
        </w:rPr>
        <w:t xml:space="preserve"> base de datos que contempla una amplia gama de sitios de </w:t>
      </w:r>
      <w:r w:rsidR="00C917D3">
        <w:rPr>
          <w:rFonts w:ascii="Arial" w:hAnsi="Arial" w:cs="Arial"/>
        </w:rPr>
        <w:t>interés</w:t>
      </w:r>
      <w:r w:rsidR="00FE67DC">
        <w:rPr>
          <w:rFonts w:ascii="Arial" w:hAnsi="Arial" w:cs="Arial"/>
        </w:rPr>
        <w:t>.</w:t>
      </w:r>
    </w:p>
    <w:p w:rsidR="00C917D3" w:rsidRDefault="00D84712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E6A3E">
        <w:rPr>
          <w:rFonts w:ascii="Arial" w:hAnsi="Arial" w:cs="Arial"/>
        </w:rPr>
        <w:t>n e</w:t>
      </w:r>
      <w:r>
        <w:rPr>
          <w:rFonts w:ascii="Arial" w:hAnsi="Arial" w:cs="Arial"/>
        </w:rPr>
        <w:t>l primer piso se encuentra la sala de exposiciones temporales, que alberga muestras de arte de carácter itinerante.</w:t>
      </w:r>
    </w:p>
    <w:p w:rsidR="007E03A3" w:rsidRDefault="007E03A3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Talleres, cursos y programas educativos para niños, jóvenes, adultos y especiales.</w:t>
      </w:r>
    </w:p>
    <w:p w:rsidR="007E03A3" w:rsidRDefault="007E03A3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Servicio de guías.</w:t>
      </w:r>
    </w:p>
    <w:p w:rsidR="007E03A3" w:rsidRDefault="007E03A3" w:rsidP="007B0F7F">
      <w:pPr>
        <w:numPr>
          <w:ilvl w:val="0"/>
          <w:numId w:val="5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Catálogos, material impreso, publicaciones.</w:t>
      </w:r>
    </w:p>
    <w:p w:rsidR="00DF66D5" w:rsidRDefault="00DF66D5" w:rsidP="00DF66D5">
      <w:pPr>
        <w:spacing w:line="480" w:lineRule="auto"/>
        <w:jc w:val="both"/>
        <w:rPr>
          <w:rFonts w:ascii="Arial" w:hAnsi="Arial" w:cs="Arial"/>
        </w:rPr>
      </w:pPr>
    </w:p>
    <w:p w:rsidR="00A55414" w:rsidRDefault="00A55414" w:rsidP="007B0F7F">
      <w:pPr>
        <w:spacing w:line="480" w:lineRule="auto"/>
        <w:ind w:left="18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Parque Histórico Guayaquil</w:t>
      </w:r>
      <w:r w:rsidR="00A87C7A">
        <w:rPr>
          <w:rFonts w:ascii="Arial" w:hAnsi="Arial" w:cs="Arial"/>
          <w:b/>
        </w:rPr>
        <w:t xml:space="preserve">  (P</w:t>
      </w:r>
      <w:r w:rsidR="00640A2E">
        <w:rPr>
          <w:rFonts w:ascii="Arial" w:hAnsi="Arial" w:cs="Arial"/>
          <w:b/>
        </w:rPr>
        <w:t>.</w:t>
      </w:r>
      <w:r w:rsidR="00A87C7A">
        <w:rPr>
          <w:rFonts w:ascii="Arial" w:hAnsi="Arial" w:cs="Arial"/>
          <w:b/>
        </w:rPr>
        <w:t>H</w:t>
      </w:r>
      <w:r w:rsidR="00640A2E">
        <w:rPr>
          <w:rFonts w:ascii="Arial" w:hAnsi="Arial" w:cs="Arial"/>
          <w:b/>
        </w:rPr>
        <w:t>.</w:t>
      </w:r>
      <w:r w:rsidR="00A87C7A">
        <w:rPr>
          <w:rFonts w:ascii="Arial" w:hAnsi="Arial" w:cs="Arial"/>
          <w:b/>
        </w:rPr>
        <w:t>G</w:t>
      </w:r>
      <w:r w:rsidR="00640A2E">
        <w:rPr>
          <w:rFonts w:ascii="Arial" w:hAnsi="Arial" w:cs="Arial"/>
          <w:b/>
        </w:rPr>
        <w:t>.</w:t>
      </w:r>
      <w:r w:rsidR="00A87C7A">
        <w:rPr>
          <w:rFonts w:ascii="Arial" w:hAnsi="Arial" w:cs="Arial"/>
          <w:b/>
        </w:rPr>
        <w:t>)</w:t>
      </w:r>
    </w:p>
    <w:p w:rsidR="001B4217" w:rsidRPr="001B4217" w:rsidRDefault="001B4217" w:rsidP="007B0F7F">
      <w:pPr>
        <w:spacing w:line="480" w:lineRule="auto"/>
        <w:ind w:left="1800"/>
        <w:jc w:val="both"/>
        <w:rPr>
          <w:rFonts w:ascii="Arial" w:hAnsi="Arial" w:cs="Arial"/>
          <w:b/>
          <w:sz w:val="4"/>
          <w:szCs w:val="4"/>
        </w:rPr>
      </w:pPr>
    </w:p>
    <w:p w:rsidR="00A55414" w:rsidRDefault="00606B3D" w:rsidP="007B0F7F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un programa cultural, medio ambiental, educativo, recreativo y </w:t>
      </w:r>
      <w:r w:rsidR="007F47C3">
        <w:rPr>
          <w:rFonts w:ascii="Arial" w:hAnsi="Arial" w:cs="Arial"/>
        </w:rPr>
        <w:t>turístico</w:t>
      </w:r>
      <w:r>
        <w:rPr>
          <w:rFonts w:ascii="Arial" w:hAnsi="Arial" w:cs="Arial"/>
        </w:rPr>
        <w:t xml:space="preserve">, </w:t>
      </w:r>
      <w:r w:rsidR="00D31563">
        <w:rPr>
          <w:rFonts w:ascii="Arial" w:hAnsi="Arial" w:cs="Arial"/>
        </w:rPr>
        <w:t>que hace referencia con su nombre a la antigua Provincia d</w:t>
      </w:r>
      <w:r w:rsidR="007F47C3">
        <w:rPr>
          <w:rFonts w:ascii="Arial" w:hAnsi="Arial" w:cs="Arial"/>
        </w:rPr>
        <w:t>e</w:t>
      </w:r>
      <w:r w:rsidR="00196547">
        <w:rPr>
          <w:rFonts w:ascii="Arial" w:hAnsi="Arial" w:cs="Arial"/>
        </w:rPr>
        <w:t xml:space="preserve"> Guayaquil</w:t>
      </w:r>
      <w:r w:rsidR="007F47C3">
        <w:rPr>
          <w:rFonts w:ascii="Arial" w:hAnsi="Arial" w:cs="Arial"/>
        </w:rPr>
        <w:t>, territorio que abarc</w:t>
      </w:r>
      <w:r w:rsidR="00D141A6">
        <w:rPr>
          <w:rFonts w:ascii="Arial" w:hAnsi="Arial" w:cs="Arial"/>
        </w:rPr>
        <w:t>ó</w:t>
      </w:r>
      <w:r w:rsidR="00D31563">
        <w:rPr>
          <w:rFonts w:ascii="Arial" w:hAnsi="Arial" w:cs="Arial"/>
        </w:rPr>
        <w:t xml:space="preserve"> casi toda la </w:t>
      </w:r>
      <w:r w:rsidR="007F47C3">
        <w:rPr>
          <w:rFonts w:ascii="Arial" w:hAnsi="Arial" w:cs="Arial"/>
        </w:rPr>
        <w:t>región</w:t>
      </w:r>
      <w:r w:rsidR="00D31563">
        <w:rPr>
          <w:rFonts w:ascii="Arial" w:hAnsi="Arial" w:cs="Arial"/>
        </w:rPr>
        <w:t xml:space="preserve"> costanera del Ecuador</w:t>
      </w:r>
      <w:r w:rsidR="007F47C3">
        <w:rPr>
          <w:rFonts w:ascii="Arial" w:hAnsi="Arial" w:cs="Arial"/>
        </w:rPr>
        <w:t xml:space="preserve">, este sitio </w:t>
      </w:r>
      <w:r>
        <w:rPr>
          <w:rFonts w:ascii="Arial" w:hAnsi="Arial" w:cs="Arial"/>
        </w:rPr>
        <w:t xml:space="preserve">se encuentra </w:t>
      </w:r>
      <w:r w:rsidR="005419F9">
        <w:rPr>
          <w:rFonts w:ascii="Arial" w:hAnsi="Arial" w:cs="Arial"/>
        </w:rPr>
        <w:t>ubicado en Entrer</w:t>
      </w:r>
      <w:r w:rsidR="005419F9">
        <w:rPr>
          <w:rFonts w:ascii="Arial" w:hAnsi="Arial" w:cs="Arial"/>
          <w:bCs/>
          <w:lang w:val="es-ES_tradnl"/>
        </w:rPr>
        <w:t>í</w:t>
      </w:r>
      <w:r>
        <w:rPr>
          <w:rFonts w:ascii="Arial" w:hAnsi="Arial" w:cs="Arial"/>
        </w:rPr>
        <w:t xml:space="preserve">os, </w:t>
      </w:r>
      <w:r w:rsidR="007F47C3">
        <w:rPr>
          <w:rFonts w:ascii="Arial" w:hAnsi="Arial" w:cs="Arial"/>
        </w:rPr>
        <w:t>en el cantón</w:t>
      </w:r>
      <w:r w:rsidR="00D141A6">
        <w:rPr>
          <w:rFonts w:ascii="Arial" w:hAnsi="Arial" w:cs="Arial"/>
        </w:rPr>
        <w:t xml:space="preserve"> Samborondón</w:t>
      </w:r>
      <w:r w:rsidR="007F47C3">
        <w:rPr>
          <w:rFonts w:ascii="Arial" w:hAnsi="Arial" w:cs="Arial"/>
        </w:rPr>
        <w:t>.</w:t>
      </w:r>
    </w:p>
    <w:p w:rsidR="001E362A" w:rsidRPr="001E362A" w:rsidRDefault="001E362A" w:rsidP="007B0F7F">
      <w:pPr>
        <w:spacing w:line="480" w:lineRule="auto"/>
        <w:ind w:left="1800"/>
        <w:jc w:val="both"/>
        <w:rPr>
          <w:rFonts w:ascii="Arial" w:hAnsi="Arial" w:cs="Arial"/>
          <w:sz w:val="10"/>
          <w:szCs w:val="10"/>
        </w:rPr>
      </w:pPr>
    </w:p>
    <w:p w:rsidR="00E8300D" w:rsidRDefault="00E8300D" w:rsidP="007B0F7F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>El P</w:t>
      </w:r>
      <w:r w:rsidR="00640A2E">
        <w:rPr>
          <w:rFonts w:ascii="Arial" w:hAnsi="Arial" w:cs="Arial"/>
        </w:rPr>
        <w:t>.</w:t>
      </w:r>
      <w:r>
        <w:rPr>
          <w:rFonts w:ascii="Arial" w:hAnsi="Arial" w:cs="Arial"/>
        </w:rPr>
        <w:t>H</w:t>
      </w:r>
      <w:r w:rsidR="00640A2E">
        <w:rPr>
          <w:rFonts w:ascii="Arial" w:hAnsi="Arial" w:cs="Arial"/>
        </w:rPr>
        <w:t>.</w:t>
      </w:r>
      <w:r>
        <w:rPr>
          <w:rFonts w:ascii="Arial" w:hAnsi="Arial" w:cs="Arial"/>
        </w:rPr>
        <w:t>G</w:t>
      </w:r>
      <w:r w:rsidR="00640A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es un museo de estilo de vida</w:t>
      </w:r>
      <w:r w:rsidR="00733F1C">
        <w:rPr>
          <w:rFonts w:ascii="Arial" w:hAnsi="Arial" w:cs="Arial"/>
        </w:rPr>
        <w:t xml:space="preserve">, que tiene por objeto el rescate, conservación y </w:t>
      </w:r>
      <w:r w:rsidR="001E362A">
        <w:rPr>
          <w:rFonts w:ascii="Arial" w:hAnsi="Arial" w:cs="Arial"/>
        </w:rPr>
        <w:t>promoción</w:t>
      </w:r>
      <w:r w:rsidR="00733F1C">
        <w:rPr>
          <w:rFonts w:ascii="Arial" w:hAnsi="Arial" w:cs="Arial"/>
        </w:rPr>
        <w:t xml:space="preserve"> de la</w:t>
      </w:r>
      <w:r w:rsidR="00BE7296">
        <w:rPr>
          <w:rFonts w:ascii="Arial" w:hAnsi="Arial" w:cs="Arial"/>
        </w:rPr>
        <w:t>s</w:t>
      </w:r>
      <w:r w:rsidR="00733F1C">
        <w:rPr>
          <w:rFonts w:ascii="Arial" w:hAnsi="Arial" w:cs="Arial"/>
        </w:rPr>
        <w:t xml:space="preserve"> tradiciones urbanas y rurales de la </w:t>
      </w:r>
      <w:r w:rsidR="001E362A">
        <w:rPr>
          <w:rFonts w:ascii="Arial" w:hAnsi="Arial" w:cs="Arial"/>
        </w:rPr>
        <w:t>región</w:t>
      </w:r>
      <w:r w:rsidR="00733F1C">
        <w:rPr>
          <w:rFonts w:ascii="Arial" w:hAnsi="Arial" w:cs="Arial"/>
        </w:rPr>
        <w:t xml:space="preserve">, </w:t>
      </w:r>
      <w:r w:rsidR="000406BE">
        <w:rPr>
          <w:rFonts w:ascii="Arial" w:hAnsi="Arial" w:cs="Arial"/>
        </w:rPr>
        <w:t>en donde se recuerda</w:t>
      </w:r>
      <w:r w:rsidR="006345E6">
        <w:rPr>
          <w:rFonts w:ascii="Arial" w:hAnsi="Arial" w:cs="Arial"/>
        </w:rPr>
        <w:t xml:space="preserve"> </w:t>
      </w:r>
      <w:r w:rsidR="00733F1C">
        <w:rPr>
          <w:rFonts w:ascii="Arial" w:hAnsi="Arial" w:cs="Arial"/>
        </w:rPr>
        <w:t xml:space="preserve">la </w:t>
      </w:r>
      <w:r w:rsidR="001E362A">
        <w:rPr>
          <w:rFonts w:ascii="Arial" w:hAnsi="Arial" w:cs="Arial"/>
        </w:rPr>
        <w:t xml:space="preserve">época </w:t>
      </w:r>
      <w:r w:rsidR="001158B4">
        <w:rPr>
          <w:rFonts w:ascii="Arial" w:hAnsi="Arial" w:cs="Arial"/>
        </w:rPr>
        <w:t>de trá</w:t>
      </w:r>
      <w:r w:rsidR="00EA2BE2">
        <w:rPr>
          <w:rFonts w:ascii="Arial" w:hAnsi="Arial" w:cs="Arial"/>
        </w:rPr>
        <w:t>nsito entre el siglo XIX y XX, en los tiempos de la pr</w:t>
      </w:r>
      <w:r w:rsidR="000406BE">
        <w:rPr>
          <w:rFonts w:ascii="Arial" w:hAnsi="Arial" w:cs="Arial"/>
        </w:rPr>
        <w:t>i</w:t>
      </w:r>
      <w:r w:rsidR="00EA2BE2">
        <w:rPr>
          <w:rFonts w:ascii="Arial" w:hAnsi="Arial" w:cs="Arial"/>
        </w:rPr>
        <w:t xml:space="preserve">mera </w:t>
      </w:r>
      <w:r w:rsidR="000406BE">
        <w:rPr>
          <w:rFonts w:ascii="Arial" w:hAnsi="Arial" w:cs="Arial"/>
        </w:rPr>
        <w:t>modernización</w:t>
      </w:r>
      <w:r w:rsidR="00EA2BE2">
        <w:rPr>
          <w:rFonts w:ascii="Arial" w:hAnsi="Arial" w:cs="Arial"/>
        </w:rPr>
        <w:t xml:space="preserve"> y</w:t>
      </w:r>
      <w:r w:rsidR="001E362A">
        <w:rPr>
          <w:rFonts w:ascii="Arial" w:hAnsi="Arial" w:cs="Arial"/>
        </w:rPr>
        <w:t xml:space="preserve"> de la</w:t>
      </w:r>
      <w:r w:rsidR="00EA2BE2">
        <w:rPr>
          <w:rFonts w:ascii="Arial" w:hAnsi="Arial" w:cs="Arial"/>
        </w:rPr>
        <w:t xml:space="preserve"> reconstrucción de la ciudad luego de</w:t>
      </w:r>
      <w:r w:rsidR="001E362A">
        <w:rPr>
          <w:rFonts w:ascii="Arial" w:hAnsi="Arial" w:cs="Arial"/>
        </w:rPr>
        <w:t>l voraz incendio de 1896.</w:t>
      </w:r>
    </w:p>
    <w:p w:rsidR="003838E1" w:rsidRPr="006E2CB3" w:rsidRDefault="003838E1" w:rsidP="007B0F7F">
      <w:pPr>
        <w:spacing w:line="480" w:lineRule="auto"/>
        <w:ind w:left="1800"/>
        <w:jc w:val="both"/>
        <w:rPr>
          <w:rFonts w:ascii="Arial" w:hAnsi="Arial" w:cs="Arial"/>
          <w:sz w:val="10"/>
          <w:szCs w:val="10"/>
        </w:rPr>
      </w:pPr>
    </w:p>
    <w:p w:rsidR="003838E1" w:rsidRDefault="00BE563B" w:rsidP="007B0F7F">
      <w:pPr>
        <w:spacing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parque cuenta con </w:t>
      </w:r>
      <w:smartTag w:uri="urn:schemas-microsoft-com:office:smarttags" w:element="metricconverter">
        <w:smartTagPr>
          <w:attr w:name="ProductID" w:val="8 hect￡reas"/>
        </w:smartTagPr>
        <w:r>
          <w:rPr>
            <w:rFonts w:ascii="Arial" w:hAnsi="Arial" w:cs="Arial"/>
          </w:rPr>
          <w:t>8 hectáreas</w:t>
        </w:r>
      </w:smartTag>
      <w:r>
        <w:rPr>
          <w:rFonts w:ascii="Arial" w:hAnsi="Arial" w:cs="Arial"/>
        </w:rPr>
        <w:t xml:space="preserve"> en total, divididas en tres zonas el cual cada una de ellas </w:t>
      </w:r>
      <w:r w:rsidR="008868D4">
        <w:rPr>
          <w:rFonts w:ascii="Arial" w:hAnsi="Arial" w:cs="Arial"/>
        </w:rPr>
        <w:t>tiene</w:t>
      </w:r>
      <w:r w:rsidR="00AC3E05">
        <w:rPr>
          <w:rFonts w:ascii="Arial" w:hAnsi="Arial" w:cs="Arial"/>
        </w:rPr>
        <w:t xml:space="preserve"> diferentes </w:t>
      </w:r>
      <w:r w:rsidR="008868D4">
        <w:rPr>
          <w:rFonts w:ascii="Arial" w:hAnsi="Arial" w:cs="Arial"/>
        </w:rPr>
        <w:t>exhibiciones</w:t>
      </w:r>
      <w:r w:rsidR="00C45999">
        <w:rPr>
          <w:rFonts w:ascii="Arial" w:hAnsi="Arial" w:cs="Arial"/>
        </w:rPr>
        <w:t>, estas son:</w:t>
      </w:r>
    </w:p>
    <w:p w:rsidR="00017D6B" w:rsidRPr="008464E7" w:rsidRDefault="00C45999" w:rsidP="007B0F7F">
      <w:pPr>
        <w:numPr>
          <w:ilvl w:val="0"/>
          <w:numId w:val="7"/>
        </w:numPr>
        <w:tabs>
          <w:tab w:val="clear" w:pos="2160"/>
        </w:tabs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Zona de Vida Silvestre: </w:t>
      </w:r>
      <w:r>
        <w:rPr>
          <w:rFonts w:ascii="Arial" w:hAnsi="Arial" w:cs="Arial"/>
        </w:rPr>
        <w:t xml:space="preserve">es </w:t>
      </w:r>
      <w:r w:rsidR="00796E6C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="001051F0">
        <w:rPr>
          <w:rFonts w:ascii="Arial" w:hAnsi="Arial" w:cs="Arial"/>
        </w:rPr>
        <w:t>área</w:t>
      </w:r>
      <w:r>
        <w:rPr>
          <w:rFonts w:ascii="Arial" w:hAnsi="Arial" w:cs="Arial"/>
        </w:rPr>
        <w:t xml:space="preserve"> de bosque con paradas </w:t>
      </w:r>
      <w:r w:rsidR="001051F0">
        <w:rPr>
          <w:rFonts w:ascii="Arial" w:hAnsi="Arial" w:cs="Arial"/>
        </w:rPr>
        <w:t>temáticas</w:t>
      </w:r>
      <w:r>
        <w:rPr>
          <w:rFonts w:ascii="Arial" w:hAnsi="Arial" w:cs="Arial"/>
        </w:rPr>
        <w:t xml:space="preserve">, que alberga fauna propia de la </w:t>
      </w:r>
      <w:r w:rsidR="001051F0">
        <w:rPr>
          <w:rFonts w:ascii="Arial" w:hAnsi="Arial" w:cs="Arial"/>
        </w:rPr>
        <w:t>región</w:t>
      </w:r>
      <w:r>
        <w:rPr>
          <w:rFonts w:ascii="Arial" w:hAnsi="Arial" w:cs="Arial"/>
        </w:rPr>
        <w:t xml:space="preserve"> </w:t>
      </w:r>
      <w:r w:rsidR="001051F0">
        <w:rPr>
          <w:rFonts w:ascii="Arial" w:hAnsi="Arial" w:cs="Arial"/>
        </w:rPr>
        <w:t>costa. Cuenta con una infraestructura integra por una red de pue</w:t>
      </w:r>
      <w:r w:rsidR="00796E6C">
        <w:rPr>
          <w:rFonts w:ascii="Arial" w:hAnsi="Arial" w:cs="Arial"/>
        </w:rPr>
        <w:t>n</w:t>
      </w:r>
      <w:r w:rsidR="001051F0">
        <w:rPr>
          <w:rFonts w:ascii="Arial" w:hAnsi="Arial" w:cs="Arial"/>
        </w:rPr>
        <w:t xml:space="preserve">tes, diseñada en fusión </w:t>
      </w:r>
      <w:r w:rsidR="004411C7">
        <w:rPr>
          <w:rFonts w:ascii="Arial" w:hAnsi="Arial" w:cs="Arial"/>
        </w:rPr>
        <w:t>con</w:t>
      </w:r>
      <w:r w:rsidR="001051F0">
        <w:rPr>
          <w:rFonts w:ascii="Arial" w:hAnsi="Arial" w:cs="Arial"/>
        </w:rPr>
        <w:t xml:space="preserve"> los escenarios naturales.</w:t>
      </w:r>
    </w:p>
    <w:p w:rsidR="008464E7" w:rsidRPr="008464E7" w:rsidRDefault="008464E7" w:rsidP="008464E7">
      <w:pPr>
        <w:spacing w:line="480" w:lineRule="auto"/>
        <w:ind w:left="1800"/>
        <w:jc w:val="both"/>
        <w:rPr>
          <w:rFonts w:ascii="Arial" w:hAnsi="Arial" w:cs="Arial"/>
          <w:b/>
          <w:i/>
          <w:sz w:val="6"/>
          <w:szCs w:val="6"/>
        </w:rPr>
      </w:pPr>
    </w:p>
    <w:tbl>
      <w:tblPr>
        <w:tblStyle w:val="Tablaconcuadrcula"/>
        <w:tblW w:w="0" w:type="auto"/>
        <w:tblCellSpacing w:w="20" w:type="dxa"/>
        <w:tblInd w:w="230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43"/>
      </w:tblGrid>
      <w:tr w:rsidR="008B6009">
        <w:trPr>
          <w:trHeight w:val="4631"/>
          <w:tblCellSpacing w:w="20" w:type="dxa"/>
        </w:trPr>
        <w:tc>
          <w:tcPr>
            <w:tcW w:w="6163" w:type="dxa"/>
          </w:tcPr>
          <w:p w:rsidR="00DC326D" w:rsidRPr="00DC326D" w:rsidRDefault="00DC326D" w:rsidP="001F18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8B6009" w:rsidRPr="00DC326D" w:rsidRDefault="008B6009" w:rsidP="001F18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326D">
              <w:rPr>
                <w:rFonts w:ascii="Arial" w:hAnsi="Arial" w:cs="Arial"/>
                <w:b/>
                <w:sz w:val="20"/>
                <w:szCs w:val="20"/>
              </w:rPr>
              <w:t>Grafico  2.3</w:t>
            </w:r>
          </w:p>
          <w:p w:rsidR="001F18D0" w:rsidRPr="00DC326D" w:rsidRDefault="001F18D0" w:rsidP="001F18D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8B6009" w:rsidRPr="00DC326D" w:rsidRDefault="008B6009" w:rsidP="001F18D0">
            <w:pPr>
              <w:framePr w:hSpace="141" w:wrap="around" w:vAnchor="text" w:hAnchor="margin" w:xAlign="right" w:y="-3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C32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Mapa de </w:t>
            </w:r>
            <w:smartTag w:uri="urn:schemas-microsoft-com:office:smarttags" w:element="PersonName">
              <w:smartTagPr>
                <w:attr w:name="ProductID" w:val="la Zona"/>
              </w:smartTagPr>
              <w:r w:rsidRPr="00DC326D">
                <w:rPr>
                  <w:rFonts w:ascii="Arial" w:hAnsi="Arial" w:cs="Arial"/>
                  <w:b/>
                  <w:i/>
                  <w:sz w:val="20"/>
                  <w:szCs w:val="20"/>
                </w:rPr>
                <w:t>la Zona</w:t>
              </w:r>
            </w:smartTag>
            <w:r w:rsidRPr="00DC326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Vida Silvestre del PHG</w:t>
            </w:r>
          </w:p>
          <w:p w:rsidR="008B6009" w:rsidRPr="001F18D0" w:rsidRDefault="008B6009" w:rsidP="008B6009">
            <w:pPr>
              <w:framePr w:hSpace="141" w:wrap="around" w:vAnchor="text" w:hAnchor="margin" w:xAlign="right" w:y="-31"/>
              <w:spacing w:line="360" w:lineRule="auto"/>
              <w:jc w:val="center"/>
              <w:rPr>
                <w:rFonts w:ascii="Arial" w:hAnsi="Arial" w:cs="Arial"/>
                <w:b/>
                <w:color w:val="000066"/>
                <w:sz w:val="6"/>
                <w:szCs w:val="6"/>
              </w:rPr>
            </w:pPr>
          </w:p>
          <w:p w:rsidR="008B6009" w:rsidRDefault="006B2340" w:rsidP="008B6009">
            <w:pPr>
              <w:spacing w:line="480" w:lineRule="auto"/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00"/>
                <w:sz w:val="18"/>
                <w:szCs w:val="18"/>
              </w:rPr>
              <w:drawing>
                <wp:inline distT="0" distB="0" distL="0" distR="0">
                  <wp:extent cx="3676650" cy="2085975"/>
                  <wp:effectExtent l="19050" t="0" r="0" b="0"/>
                  <wp:docPr id="4" name="Imagen 4" descr="mapasilves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pasilves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009" w:rsidRPr="00430D76" w:rsidRDefault="008B6009" w:rsidP="008B6009">
            <w:pPr>
              <w:spacing w:line="48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0D76">
              <w:rPr>
                <w:rFonts w:ascii="Arial" w:hAnsi="Arial" w:cs="Arial"/>
                <w:b/>
                <w:sz w:val="20"/>
                <w:szCs w:val="20"/>
              </w:rPr>
              <w:t>Fuente:</w:t>
            </w:r>
            <w:r w:rsidRPr="00430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A3E">
              <w:rPr>
                <w:rFonts w:ascii="Arial" w:hAnsi="Arial" w:cs="Arial"/>
                <w:i/>
                <w:sz w:val="20"/>
                <w:szCs w:val="20"/>
              </w:rPr>
              <w:t>Parque Histórico de Guayaquil – Año 2000</w:t>
            </w:r>
          </w:p>
        </w:tc>
      </w:tr>
    </w:tbl>
    <w:p w:rsidR="008419F3" w:rsidRPr="00B12E3E" w:rsidRDefault="008419F3" w:rsidP="008419F3">
      <w:pPr>
        <w:spacing w:line="480" w:lineRule="auto"/>
        <w:ind w:left="1800"/>
        <w:jc w:val="both"/>
        <w:rPr>
          <w:rFonts w:ascii="Arial" w:hAnsi="Arial" w:cs="Arial"/>
          <w:b/>
          <w:i/>
          <w:sz w:val="30"/>
          <w:szCs w:val="30"/>
        </w:rPr>
      </w:pPr>
    </w:p>
    <w:p w:rsidR="00796E6C" w:rsidRPr="00FF04FC" w:rsidRDefault="00796E6C" w:rsidP="007B0F7F">
      <w:pPr>
        <w:numPr>
          <w:ilvl w:val="0"/>
          <w:numId w:val="7"/>
        </w:numPr>
        <w:tabs>
          <w:tab w:val="clear" w:pos="2160"/>
        </w:tabs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Zona de Tradiciones: </w:t>
      </w:r>
      <w:r w:rsidR="009C2109">
        <w:rPr>
          <w:rFonts w:ascii="Arial" w:hAnsi="Arial" w:cs="Arial"/>
        </w:rPr>
        <w:t>es la que expone la</w:t>
      </w:r>
      <w:r>
        <w:rPr>
          <w:rFonts w:ascii="Arial" w:hAnsi="Arial" w:cs="Arial"/>
        </w:rPr>
        <w:t xml:space="preserve"> vida </w:t>
      </w:r>
      <w:r w:rsidR="009C2109">
        <w:rPr>
          <w:rFonts w:ascii="Arial" w:hAnsi="Arial" w:cs="Arial"/>
        </w:rPr>
        <w:t xml:space="preserve">rural de la </w:t>
      </w:r>
      <w:r w:rsidR="00CF650D">
        <w:rPr>
          <w:rFonts w:ascii="Arial" w:hAnsi="Arial" w:cs="Arial"/>
        </w:rPr>
        <w:t>época</w:t>
      </w:r>
      <w:r w:rsidR="009C2109">
        <w:rPr>
          <w:rFonts w:ascii="Arial" w:hAnsi="Arial" w:cs="Arial"/>
        </w:rPr>
        <w:t>, con</w:t>
      </w:r>
      <w:r w:rsidR="00CF650D">
        <w:rPr>
          <w:rFonts w:ascii="Arial" w:hAnsi="Arial" w:cs="Arial"/>
        </w:rPr>
        <w:t xml:space="preserve"> </w:t>
      </w:r>
      <w:r w:rsidR="009C2109">
        <w:rPr>
          <w:rFonts w:ascii="Arial" w:hAnsi="Arial" w:cs="Arial"/>
        </w:rPr>
        <w:t>la casa campesina</w:t>
      </w:r>
      <w:r w:rsidR="009776B2">
        <w:rPr>
          <w:rFonts w:ascii="Arial" w:hAnsi="Arial" w:cs="Arial"/>
        </w:rPr>
        <w:t>, integrada a un ambiente de plantaciones y aves de corral similar a la de su entorno original.</w:t>
      </w:r>
    </w:p>
    <w:p w:rsidR="00FF04FC" w:rsidRPr="00FF04FC" w:rsidRDefault="00FF04FC" w:rsidP="00FF04FC">
      <w:pPr>
        <w:spacing w:line="480" w:lineRule="auto"/>
        <w:ind w:left="1800"/>
        <w:jc w:val="both"/>
        <w:rPr>
          <w:rFonts w:ascii="Arial" w:hAnsi="Arial" w:cs="Arial"/>
          <w:b/>
          <w:i/>
          <w:sz w:val="16"/>
          <w:szCs w:val="16"/>
        </w:rPr>
      </w:pPr>
    </w:p>
    <w:p w:rsidR="009776B2" w:rsidRDefault="007B0F7F" w:rsidP="00374D1F">
      <w:pPr>
        <w:spacing w:line="48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76B2">
        <w:rPr>
          <w:rFonts w:ascii="Arial" w:hAnsi="Arial" w:cs="Arial"/>
        </w:rPr>
        <w:t>Aquí se ubica el programa Granja Urbana Solidaria</w:t>
      </w:r>
      <w:r w:rsidR="00CF650D">
        <w:rPr>
          <w:rFonts w:ascii="Arial" w:hAnsi="Arial" w:cs="Arial"/>
        </w:rPr>
        <w:t xml:space="preserve">, que rescata </w:t>
      </w:r>
      <w:r w:rsidR="00893F93">
        <w:rPr>
          <w:rFonts w:ascii="Arial" w:hAnsi="Arial" w:cs="Arial"/>
        </w:rPr>
        <w:t>la etnobotá</w:t>
      </w:r>
      <w:r w:rsidR="00CF650D">
        <w:rPr>
          <w:rFonts w:ascii="Arial" w:hAnsi="Arial" w:cs="Arial"/>
        </w:rPr>
        <w:t>nica, que fomenta la producción de alimentos</w:t>
      </w:r>
      <w:r w:rsidR="00E04BAC">
        <w:rPr>
          <w:rFonts w:ascii="Arial" w:hAnsi="Arial" w:cs="Arial"/>
        </w:rPr>
        <w:t xml:space="preserve"> sanos y plantas curativas mediante el trabajo familiar o en comunidad.</w:t>
      </w:r>
    </w:p>
    <w:p w:rsidR="007302D6" w:rsidRPr="007302D6" w:rsidRDefault="007302D6" w:rsidP="00374D1F">
      <w:pPr>
        <w:spacing w:line="480" w:lineRule="auto"/>
        <w:ind w:left="2160"/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CellSpacing w:w="20" w:type="dxa"/>
        <w:tblInd w:w="231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28"/>
      </w:tblGrid>
      <w:tr w:rsidR="00EB4190">
        <w:trPr>
          <w:trHeight w:val="4697"/>
          <w:tblCellSpacing w:w="20" w:type="dxa"/>
        </w:trPr>
        <w:tc>
          <w:tcPr>
            <w:tcW w:w="6148" w:type="dxa"/>
          </w:tcPr>
          <w:p w:rsidR="00430D76" w:rsidRPr="00430D76" w:rsidRDefault="00430D76" w:rsidP="00EB4190">
            <w:pPr>
              <w:spacing w:line="360" w:lineRule="auto"/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4190" w:rsidRPr="008773E3" w:rsidRDefault="00EB4190" w:rsidP="00430D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3E3">
              <w:rPr>
                <w:rFonts w:ascii="Arial" w:hAnsi="Arial" w:cs="Arial"/>
                <w:b/>
                <w:sz w:val="20"/>
                <w:szCs w:val="20"/>
              </w:rPr>
              <w:t>Grafico  2.4</w:t>
            </w:r>
          </w:p>
          <w:p w:rsidR="00430D76" w:rsidRPr="008773E3" w:rsidRDefault="00430D76" w:rsidP="00430D7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EB4190" w:rsidRPr="008773E3" w:rsidRDefault="00EB4190" w:rsidP="00430D7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73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Mapa de </w:t>
            </w:r>
            <w:smartTag w:uri="urn:schemas-microsoft-com:office:smarttags" w:element="PersonName">
              <w:smartTagPr>
                <w:attr w:name="ProductID" w:val="la  Zona"/>
              </w:smartTagPr>
              <w:r w:rsidRPr="008773E3">
                <w:rPr>
                  <w:rFonts w:ascii="Arial" w:hAnsi="Arial" w:cs="Arial"/>
                  <w:b/>
                  <w:i/>
                  <w:sz w:val="20"/>
                  <w:szCs w:val="20"/>
                </w:rPr>
                <w:t>la  Zona</w:t>
              </w:r>
            </w:smartTag>
            <w:r w:rsidR="004B446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</w:t>
            </w:r>
            <w:r w:rsidRPr="008773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Tradiciones del PHG</w:t>
            </w:r>
          </w:p>
          <w:p w:rsidR="00EB4190" w:rsidRPr="00EB4190" w:rsidRDefault="00EB4190" w:rsidP="00EB4190">
            <w:pPr>
              <w:spacing w:line="360" w:lineRule="auto"/>
              <w:jc w:val="center"/>
              <w:rPr>
                <w:rFonts w:ascii="Arial" w:hAnsi="Arial" w:cs="Arial"/>
                <w:b/>
                <w:color w:val="000066"/>
                <w:sz w:val="10"/>
                <w:szCs w:val="10"/>
              </w:rPr>
            </w:pPr>
          </w:p>
          <w:p w:rsidR="00EB4190" w:rsidRDefault="006B2340" w:rsidP="00EB4190">
            <w:pPr>
              <w:spacing w:line="480" w:lineRule="auto"/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00"/>
                <w:sz w:val="18"/>
                <w:szCs w:val="18"/>
              </w:rPr>
              <w:drawing>
                <wp:inline distT="0" distB="0" distL="0" distR="0">
                  <wp:extent cx="3695700" cy="2133600"/>
                  <wp:effectExtent l="19050" t="0" r="0" b="0"/>
                  <wp:docPr id="5" name="Imagen 5" descr="mapartadicio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partadicio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190" w:rsidRPr="00430D76" w:rsidRDefault="00EB4190" w:rsidP="00EB4190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D76">
              <w:rPr>
                <w:rFonts w:ascii="Arial" w:hAnsi="Arial" w:cs="Arial"/>
                <w:b/>
                <w:sz w:val="20"/>
                <w:szCs w:val="20"/>
              </w:rPr>
              <w:t>Fuente:</w:t>
            </w:r>
            <w:r w:rsidRPr="00430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A3E">
              <w:rPr>
                <w:rFonts w:ascii="Arial" w:hAnsi="Arial" w:cs="Arial"/>
                <w:i/>
                <w:sz w:val="20"/>
                <w:szCs w:val="20"/>
              </w:rPr>
              <w:t>Parque Histórico de Guayaquil – Año 2000</w:t>
            </w:r>
          </w:p>
        </w:tc>
      </w:tr>
    </w:tbl>
    <w:p w:rsidR="00EB4190" w:rsidRDefault="00EB4190" w:rsidP="00374D1F">
      <w:pPr>
        <w:spacing w:line="480" w:lineRule="auto"/>
        <w:ind w:left="2160"/>
        <w:jc w:val="both"/>
        <w:rPr>
          <w:rFonts w:ascii="Arial" w:hAnsi="Arial" w:cs="Arial"/>
        </w:rPr>
      </w:pPr>
    </w:p>
    <w:p w:rsidR="00E04BAC" w:rsidRDefault="00E04BAC" w:rsidP="00374D1F">
      <w:pPr>
        <w:numPr>
          <w:ilvl w:val="0"/>
          <w:numId w:val="8"/>
        </w:numPr>
        <w:tabs>
          <w:tab w:val="clear" w:pos="2520"/>
        </w:tabs>
        <w:spacing w:line="480" w:lineRule="auto"/>
        <w:ind w:left="216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Zona </w:t>
      </w:r>
      <w:r w:rsidR="00C410C6">
        <w:rPr>
          <w:rFonts w:ascii="Arial" w:hAnsi="Arial" w:cs="Arial"/>
          <w:b/>
          <w:i/>
        </w:rPr>
        <w:t>Urbana</w:t>
      </w:r>
      <w:r>
        <w:rPr>
          <w:rFonts w:ascii="Arial" w:hAnsi="Arial" w:cs="Arial"/>
          <w:b/>
          <w:i/>
        </w:rPr>
        <w:t xml:space="preserve"> Arquitectónica: </w:t>
      </w:r>
      <w:r w:rsidR="00C410C6">
        <w:rPr>
          <w:rFonts w:ascii="Arial" w:hAnsi="Arial" w:cs="Arial"/>
        </w:rPr>
        <w:t>alberga edificaciones de valo</w:t>
      </w:r>
      <w:r w:rsidR="0045782A">
        <w:rPr>
          <w:rFonts w:ascii="Arial" w:hAnsi="Arial" w:cs="Arial"/>
        </w:rPr>
        <w:t xml:space="preserve">r </w:t>
      </w:r>
      <w:r w:rsidR="00C410C6">
        <w:rPr>
          <w:rFonts w:ascii="Arial" w:hAnsi="Arial" w:cs="Arial"/>
        </w:rPr>
        <w:t>histórico</w:t>
      </w:r>
      <w:r w:rsidR="0045782A">
        <w:rPr>
          <w:rFonts w:ascii="Arial" w:hAnsi="Arial" w:cs="Arial"/>
        </w:rPr>
        <w:t xml:space="preserve"> y </w:t>
      </w:r>
      <w:r w:rsidR="00C410C6">
        <w:rPr>
          <w:rFonts w:ascii="Arial" w:hAnsi="Arial" w:cs="Arial"/>
        </w:rPr>
        <w:t>arquitectónico</w:t>
      </w:r>
      <w:r w:rsidR="0045782A">
        <w:rPr>
          <w:rFonts w:ascii="Arial" w:hAnsi="Arial" w:cs="Arial"/>
        </w:rPr>
        <w:t>, construidas a inicios del siglo XX, desarmadas y rescatadas por el B</w:t>
      </w:r>
      <w:r w:rsidR="00640A2E">
        <w:rPr>
          <w:rFonts w:ascii="Arial" w:hAnsi="Arial" w:cs="Arial"/>
        </w:rPr>
        <w:t>.</w:t>
      </w:r>
      <w:r w:rsidR="0045782A">
        <w:rPr>
          <w:rFonts w:ascii="Arial" w:hAnsi="Arial" w:cs="Arial"/>
        </w:rPr>
        <w:t>C</w:t>
      </w:r>
      <w:r w:rsidR="00640A2E">
        <w:rPr>
          <w:rFonts w:ascii="Arial" w:hAnsi="Arial" w:cs="Arial"/>
        </w:rPr>
        <w:t>.</w:t>
      </w:r>
      <w:r w:rsidR="0045782A">
        <w:rPr>
          <w:rFonts w:ascii="Arial" w:hAnsi="Arial" w:cs="Arial"/>
        </w:rPr>
        <w:t>E</w:t>
      </w:r>
      <w:r w:rsidR="00640A2E">
        <w:rPr>
          <w:rFonts w:ascii="Arial" w:hAnsi="Arial" w:cs="Arial"/>
        </w:rPr>
        <w:t>.</w:t>
      </w:r>
      <w:r w:rsidR="0045782A">
        <w:rPr>
          <w:rFonts w:ascii="Arial" w:hAnsi="Arial" w:cs="Arial"/>
        </w:rPr>
        <w:t xml:space="preserve"> en los años 80, y trasladas al parque donde forman parte </w:t>
      </w:r>
      <w:r w:rsidR="00C410C6">
        <w:rPr>
          <w:rFonts w:ascii="Arial" w:hAnsi="Arial" w:cs="Arial"/>
        </w:rPr>
        <w:t>integral del Malecón 1900.</w:t>
      </w:r>
    </w:p>
    <w:tbl>
      <w:tblPr>
        <w:tblStyle w:val="Tablaconcuadrcula"/>
        <w:tblpPr w:leftFromText="141" w:rightFromText="141" w:vertAnchor="text" w:horzAnchor="page" w:tblpX="4393" w:tblpY="23"/>
        <w:tblW w:w="0" w:type="auto"/>
        <w:tblCellSpacing w:w="2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463"/>
      </w:tblGrid>
      <w:tr w:rsidR="00430D76">
        <w:trPr>
          <w:trHeight w:val="4609"/>
          <w:tblCellSpacing w:w="20" w:type="dxa"/>
        </w:trPr>
        <w:tc>
          <w:tcPr>
            <w:tcW w:w="6383" w:type="dxa"/>
          </w:tcPr>
          <w:p w:rsidR="00267F34" w:rsidRPr="00267F34" w:rsidRDefault="00267F34" w:rsidP="00267F3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30D76" w:rsidRPr="008773E3" w:rsidRDefault="00430D76" w:rsidP="00267F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73E3">
              <w:rPr>
                <w:rFonts w:ascii="Arial" w:hAnsi="Arial" w:cs="Arial"/>
                <w:b/>
                <w:sz w:val="20"/>
                <w:szCs w:val="20"/>
              </w:rPr>
              <w:t>Grafico  2.5</w:t>
            </w:r>
          </w:p>
          <w:p w:rsidR="00267F34" w:rsidRPr="008773E3" w:rsidRDefault="00267F34" w:rsidP="00267F3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430D76" w:rsidRPr="008773E3" w:rsidRDefault="00430D76" w:rsidP="00267F3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773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Mapa de </w:t>
            </w:r>
            <w:smartTag w:uri="urn:schemas-microsoft-com:office:smarttags" w:element="PersonName">
              <w:smartTagPr>
                <w:attr w:name="ProductID" w:val="la Zona Urbana"/>
              </w:smartTagPr>
              <w:r w:rsidRPr="008773E3">
                <w:rPr>
                  <w:rFonts w:ascii="Arial" w:hAnsi="Arial" w:cs="Arial"/>
                  <w:b/>
                  <w:i/>
                  <w:sz w:val="20"/>
                  <w:szCs w:val="20"/>
                </w:rPr>
                <w:t>la Zona Urbana</w:t>
              </w:r>
            </w:smartTag>
            <w:r w:rsidRPr="008773E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Arquitectónica del PHG</w:t>
            </w:r>
          </w:p>
          <w:p w:rsidR="00430D76" w:rsidRPr="007A3082" w:rsidRDefault="00430D76" w:rsidP="00267F34">
            <w:pPr>
              <w:spacing w:line="360" w:lineRule="auto"/>
              <w:jc w:val="center"/>
              <w:rPr>
                <w:rFonts w:ascii="Arial" w:hAnsi="Arial" w:cs="Arial"/>
                <w:b/>
                <w:color w:val="000066"/>
                <w:sz w:val="10"/>
                <w:szCs w:val="10"/>
              </w:rPr>
            </w:pPr>
          </w:p>
          <w:p w:rsidR="00430D76" w:rsidRDefault="006B2340" w:rsidP="00267F34">
            <w:pPr>
              <w:spacing w:line="480" w:lineRule="auto"/>
              <w:jc w:val="center"/>
              <w:rPr>
                <w:rFonts w:ascii="Arial" w:hAnsi="Arial" w:cs="Arial"/>
                <w:color w:val="3333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333300"/>
                <w:sz w:val="18"/>
                <w:szCs w:val="18"/>
              </w:rPr>
              <w:drawing>
                <wp:inline distT="0" distB="0" distL="0" distR="0">
                  <wp:extent cx="3857625" cy="2000250"/>
                  <wp:effectExtent l="19050" t="0" r="9525" b="0"/>
                  <wp:docPr id="6" name="Imagen 6" descr="mapaarquite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paarquite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0D76" w:rsidRDefault="00430D76" w:rsidP="00267F3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67F34">
              <w:rPr>
                <w:rFonts w:ascii="Arial" w:hAnsi="Arial" w:cs="Arial"/>
                <w:b/>
                <w:sz w:val="20"/>
                <w:szCs w:val="20"/>
              </w:rPr>
              <w:t>Fuente:</w:t>
            </w:r>
            <w:r w:rsidRPr="00267F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7A3E">
              <w:rPr>
                <w:rFonts w:ascii="Arial" w:hAnsi="Arial" w:cs="Arial"/>
                <w:i/>
                <w:sz w:val="20"/>
                <w:szCs w:val="20"/>
              </w:rPr>
              <w:t>Parque Histórico de Guayaquil – Año 2000</w:t>
            </w:r>
          </w:p>
        </w:tc>
      </w:tr>
    </w:tbl>
    <w:p w:rsidR="00E415E8" w:rsidRDefault="00E415E8" w:rsidP="007D76B7">
      <w:pPr>
        <w:spacing w:line="480" w:lineRule="auto"/>
        <w:jc w:val="both"/>
        <w:rPr>
          <w:rFonts w:ascii="Arial" w:hAnsi="Arial" w:cs="Arial"/>
        </w:rPr>
      </w:pPr>
    </w:p>
    <w:p w:rsidR="00E415E8" w:rsidRDefault="00E415E8" w:rsidP="007D76B7">
      <w:pPr>
        <w:spacing w:line="480" w:lineRule="auto"/>
        <w:jc w:val="both"/>
        <w:rPr>
          <w:rFonts w:ascii="Arial" w:hAnsi="Arial" w:cs="Arial"/>
        </w:rPr>
      </w:pPr>
    </w:p>
    <w:p w:rsidR="00E415E8" w:rsidRDefault="00E415E8" w:rsidP="007D76B7">
      <w:pPr>
        <w:spacing w:line="480" w:lineRule="auto"/>
        <w:jc w:val="both"/>
        <w:rPr>
          <w:rFonts w:ascii="Arial" w:hAnsi="Arial" w:cs="Arial"/>
        </w:rPr>
      </w:pPr>
    </w:p>
    <w:p w:rsidR="00E415E8" w:rsidRDefault="00E415E8" w:rsidP="007D76B7">
      <w:pPr>
        <w:spacing w:line="480" w:lineRule="auto"/>
        <w:jc w:val="both"/>
        <w:rPr>
          <w:rFonts w:ascii="Arial" w:hAnsi="Arial" w:cs="Arial"/>
        </w:rPr>
      </w:pPr>
    </w:p>
    <w:p w:rsidR="00FA2F60" w:rsidRDefault="00FA2F60" w:rsidP="007D76B7">
      <w:pPr>
        <w:spacing w:line="480" w:lineRule="auto"/>
        <w:jc w:val="both"/>
        <w:rPr>
          <w:rFonts w:ascii="Arial" w:hAnsi="Arial" w:cs="Arial"/>
        </w:rPr>
      </w:pPr>
    </w:p>
    <w:p w:rsidR="00FA2F60" w:rsidRDefault="00FA2F60" w:rsidP="007D76B7">
      <w:pPr>
        <w:spacing w:line="480" w:lineRule="auto"/>
        <w:jc w:val="both"/>
        <w:rPr>
          <w:rFonts w:ascii="Arial" w:hAnsi="Arial" w:cs="Arial"/>
        </w:rPr>
      </w:pPr>
    </w:p>
    <w:p w:rsidR="00FA2F60" w:rsidRDefault="00FA2F60" w:rsidP="007D76B7">
      <w:pPr>
        <w:spacing w:line="480" w:lineRule="auto"/>
        <w:jc w:val="both"/>
        <w:rPr>
          <w:rFonts w:ascii="Arial" w:hAnsi="Arial" w:cs="Arial"/>
        </w:rPr>
      </w:pPr>
    </w:p>
    <w:p w:rsidR="00FA2F60" w:rsidRDefault="00FA2F60" w:rsidP="007D76B7">
      <w:pPr>
        <w:spacing w:line="480" w:lineRule="auto"/>
        <w:jc w:val="both"/>
        <w:rPr>
          <w:rFonts w:ascii="Arial" w:hAnsi="Arial" w:cs="Arial"/>
        </w:rPr>
      </w:pPr>
    </w:p>
    <w:p w:rsidR="00267F34" w:rsidRDefault="00267F34" w:rsidP="007D76B7">
      <w:pPr>
        <w:spacing w:line="480" w:lineRule="auto"/>
        <w:jc w:val="both"/>
        <w:rPr>
          <w:rFonts w:ascii="Arial" w:hAnsi="Arial" w:cs="Arial"/>
        </w:rPr>
      </w:pPr>
    </w:p>
    <w:p w:rsidR="00FA2F60" w:rsidRPr="007F7AE6" w:rsidRDefault="00FA2F60" w:rsidP="007D76B7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7D76B7" w:rsidRDefault="00313022" w:rsidP="00537A3E">
      <w:pPr>
        <w:numPr>
          <w:ilvl w:val="2"/>
          <w:numId w:val="1"/>
        </w:numPr>
        <w:spacing w:line="480" w:lineRule="auto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Casa de </w:t>
      </w:r>
      <w:smartTag w:uri="urn:schemas-microsoft-com:office:smarttags" w:element="PersonName">
        <w:smartTagPr>
          <w:attr w:name="ProductID" w:val="la Cultura Ecuatoriana"/>
        </w:smartTagPr>
        <w:smartTag w:uri="urn:schemas-microsoft-com:office:smarttags" w:element="PersonName">
          <w:smartTagPr>
            <w:attr w:name="ProductID" w:val="la Cultura"/>
          </w:smartTagPr>
          <w:r>
            <w:rPr>
              <w:rFonts w:ascii="Arial" w:hAnsi="Arial" w:cs="Arial"/>
              <w:b/>
              <w:bCs/>
              <w:lang w:val="es-ES_tradnl"/>
            </w:rPr>
            <w:t>la Cultura</w:t>
          </w:r>
        </w:smartTag>
        <w:r>
          <w:rPr>
            <w:rFonts w:ascii="Arial" w:hAnsi="Arial" w:cs="Arial"/>
            <w:b/>
            <w:bCs/>
            <w:lang w:val="es-ES_tradnl"/>
          </w:rPr>
          <w:t xml:space="preserve"> Ecuatoriana</w:t>
        </w:r>
      </w:smartTag>
      <w:r>
        <w:rPr>
          <w:rFonts w:ascii="Arial" w:hAnsi="Arial" w:cs="Arial"/>
          <w:b/>
          <w:bCs/>
          <w:lang w:val="es-ES_tradnl"/>
        </w:rPr>
        <w:t xml:space="preserve"> “Benjamín </w:t>
      </w:r>
      <w:r w:rsidR="00582C22">
        <w:rPr>
          <w:rFonts w:ascii="Arial" w:hAnsi="Arial" w:cs="Arial"/>
          <w:b/>
          <w:bCs/>
          <w:lang w:val="es-ES_tradnl"/>
        </w:rPr>
        <w:t>Carrión</w:t>
      </w:r>
      <w:r>
        <w:rPr>
          <w:rFonts w:ascii="Arial" w:hAnsi="Arial" w:cs="Arial"/>
          <w:b/>
          <w:bCs/>
          <w:lang w:val="es-ES_tradnl"/>
        </w:rPr>
        <w:t>”, Núcleo del Guayas</w:t>
      </w:r>
    </w:p>
    <w:p w:rsidR="00E620E4" w:rsidRDefault="00AA5C70" w:rsidP="002A1FCD">
      <w:pPr>
        <w:pStyle w:val="NormalWeb"/>
        <w:spacing w:line="480" w:lineRule="auto"/>
        <w:ind w:left="1620" w:right="18"/>
        <w:jc w:val="both"/>
        <w:rPr>
          <w:rFonts w:ascii="Arial" w:hAnsi="Arial" w:cs="Arial"/>
        </w:rPr>
      </w:pPr>
      <w:r w:rsidRPr="00AA5C70">
        <w:rPr>
          <w:rFonts w:ascii="Arial" w:hAnsi="Arial" w:cs="Arial"/>
        </w:rPr>
        <w:t>El Núcleo del Guayas fue fun</w:t>
      </w:r>
      <w:r w:rsidR="00E7422C">
        <w:rPr>
          <w:rFonts w:ascii="Arial" w:hAnsi="Arial" w:cs="Arial"/>
        </w:rPr>
        <w:t xml:space="preserve">dado el cuatro de julio de 1945, </w:t>
      </w:r>
      <w:r w:rsidR="00E7422C" w:rsidRPr="00AA5C70">
        <w:rPr>
          <w:rFonts w:ascii="Arial" w:hAnsi="Arial" w:cs="Arial"/>
        </w:rPr>
        <w:t xml:space="preserve">en una casa de madera, en los altos de </w:t>
      </w:r>
      <w:smartTag w:uri="urn:schemas-microsoft-com:office:smarttags" w:element="PersonName">
        <w:smartTagPr>
          <w:attr w:name="ProductID" w:val="la Imprenta Janer"/>
        </w:smartTagPr>
        <w:r w:rsidR="00E7422C" w:rsidRPr="00AA5C70">
          <w:rPr>
            <w:rFonts w:ascii="Arial" w:hAnsi="Arial" w:cs="Arial"/>
          </w:rPr>
          <w:t>la Imprenta Janer</w:t>
        </w:r>
      </w:smartTag>
      <w:r w:rsidR="00E7422C" w:rsidRPr="00AA5C70">
        <w:rPr>
          <w:rFonts w:ascii="Arial" w:hAnsi="Arial" w:cs="Arial"/>
        </w:rPr>
        <w:t>, en las calles Pichincha y Luque</w:t>
      </w:r>
      <w:r w:rsidR="007303E8">
        <w:rPr>
          <w:rFonts w:ascii="Arial" w:hAnsi="Arial" w:cs="Arial"/>
        </w:rPr>
        <w:t>, l</w:t>
      </w:r>
      <w:r w:rsidR="00527D8D">
        <w:rPr>
          <w:rFonts w:ascii="Arial" w:hAnsi="Arial" w:cs="Arial"/>
        </w:rPr>
        <w:t xml:space="preserve">uego el tres de Mayo de 1947, firma </w:t>
      </w:r>
      <w:r w:rsidR="002819BA" w:rsidRPr="00AA5C70">
        <w:rPr>
          <w:rFonts w:ascii="Arial" w:hAnsi="Arial" w:cs="Arial"/>
        </w:rPr>
        <w:t>el contrato del terreno con el Municipio de Guayaquil para la construcción del edificio, ubicado en una parte de la manzana correspondiente a las calles 9 de Octubre entre Quito y Pedro Moncayo</w:t>
      </w:r>
      <w:r w:rsidR="00582133">
        <w:rPr>
          <w:rFonts w:ascii="Arial" w:hAnsi="Arial" w:cs="Arial"/>
        </w:rPr>
        <w:t xml:space="preserve">, en donde </w:t>
      </w:r>
      <w:r w:rsidRPr="00AA5C70">
        <w:rPr>
          <w:rFonts w:ascii="Arial" w:hAnsi="Arial" w:cs="Arial"/>
        </w:rPr>
        <w:t>Carlos Z</w:t>
      </w:r>
      <w:r w:rsidR="00E620E4">
        <w:rPr>
          <w:rFonts w:ascii="Arial" w:hAnsi="Arial" w:cs="Arial"/>
        </w:rPr>
        <w:t>evallos Menéndez coloco</w:t>
      </w:r>
      <w:r w:rsidRPr="00AA5C70">
        <w:rPr>
          <w:rFonts w:ascii="Arial" w:hAnsi="Arial" w:cs="Arial"/>
        </w:rPr>
        <w:t xml:space="preserve"> la primera piedra del edificio.</w:t>
      </w:r>
    </w:p>
    <w:p w:rsidR="002F7342" w:rsidRDefault="00003500" w:rsidP="002A1FCD">
      <w:pPr>
        <w:autoSpaceDE w:val="0"/>
        <w:autoSpaceDN w:val="0"/>
        <w:adjustRightInd w:val="0"/>
        <w:spacing w:line="480" w:lineRule="auto"/>
        <w:ind w:left="1620"/>
        <w:jc w:val="both"/>
        <w:rPr>
          <w:rFonts w:ascii="Arial" w:hAnsi="Arial" w:cs="Arial"/>
          <w:lang w:val="es-EC" w:eastAsia="en-US"/>
        </w:rPr>
      </w:pPr>
      <w:r>
        <w:rPr>
          <w:rFonts w:ascii="Arial" w:hAnsi="Arial" w:cs="Arial"/>
          <w:lang w:val="es-EC" w:eastAsia="en-US"/>
        </w:rPr>
        <w:t xml:space="preserve">Los </w:t>
      </w:r>
      <w:r w:rsidR="002F7342" w:rsidRPr="00F62220">
        <w:rPr>
          <w:rFonts w:ascii="Arial" w:hAnsi="Arial" w:cs="Arial"/>
          <w:lang w:val="es-EC" w:eastAsia="en-US"/>
        </w:rPr>
        <w:t xml:space="preserve">objetivos </w:t>
      </w:r>
      <w:r>
        <w:rPr>
          <w:rFonts w:ascii="Arial" w:hAnsi="Arial" w:cs="Arial"/>
          <w:lang w:val="es-EC" w:eastAsia="en-US"/>
        </w:rPr>
        <w:t xml:space="preserve">de la casa de la cultura son </w:t>
      </w:r>
      <w:r w:rsidR="008A5C21">
        <w:rPr>
          <w:rFonts w:ascii="Arial" w:hAnsi="Arial" w:cs="Arial"/>
          <w:lang w:val="es-EC" w:eastAsia="en-US"/>
        </w:rPr>
        <w:t xml:space="preserve">los </w:t>
      </w:r>
      <w:r>
        <w:rPr>
          <w:rFonts w:ascii="Arial" w:hAnsi="Arial" w:cs="Arial"/>
          <w:lang w:val="es-EC" w:eastAsia="en-US"/>
        </w:rPr>
        <w:t xml:space="preserve">de </w:t>
      </w:r>
      <w:r w:rsidR="002F7342" w:rsidRPr="00F62220">
        <w:rPr>
          <w:rFonts w:ascii="Arial" w:hAnsi="Arial" w:cs="Arial"/>
          <w:lang w:val="es-EC" w:eastAsia="en-US"/>
        </w:rPr>
        <w:t>preservar y mantener el patrimonio cultural</w:t>
      </w:r>
      <w:r>
        <w:rPr>
          <w:rFonts w:ascii="Arial" w:hAnsi="Arial" w:cs="Arial"/>
          <w:lang w:val="es-EC" w:eastAsia="en-US"/>
        </w:rPr>
        <w:t xml:space="preserve">, </w:t>
      </w:r>
      <w:r w:rsidR="002F7342" w:rsidRPr="00F62220">
        <w:rPr>
          <w:rFonts w:ascii="Arial" w:hAnsi="Arial" w:cs="Arial"/>
          <w:lang w:val="es-EC" w:eastAsia="en-US"/>
        </w:rPr>
        <w:t xml:space="preserve">con miras a una integración </w:t>
      </w:r>
      <w:r w:rsidR="008A5C21">
        <w:rPr>
          <w:rFonts w:ascii="Arial" w:hAnsi="Arial" w:cs="Arial"/>
          <w:lang w:val="es-EC" w:eastAsia="en-US"/>
        </w:rPr>
        <w:t xml:space="preserve">entre los miembros de una sociedad, es por ello que pone a disposición </w:t>
      </w:r>
      <w:r w:rsidR="00E64B15">
        <w:rPr>
          <w:rFonts w:ascii="Arial" w:hAnsi="Arial" w:cs="Arial"/>
          <w:lang w:val="es-EC" w:eastAsia="en-US"/>
        </w:rPr>
        <w:t xml:space="preserve">de ellos </w:t>
      </w:r>
      <w:r w:rsidR="007508C4">
        <w:rPr>
          <w:rFonts w:ascii="Arial" w:hAnsi="Arial" w:cs="Arial"/>
          <w:lang w:val="es-EC" w:eastAsia="en-US"/>
        </w:rPr>
        <w:t>algunos servicios como</w:t>
      </w:r>
      <w:r w:rsidR="004C51E8">
        <w:rPr>
          <w:rFonts w:ascii="Arial" w:hAnsi="Arial" w:cs="Arial"/>
          <w:lang w:val="es-EC" w:eastAsia="en-US"/>
        </w:rPr>
        <w:t xml:space="preserve"> pa</w:t>
      </w:r>
      <w:r w:rsidR="007508C4">
        <w:rPr>
          <w:rFonts w:ascii="Arial" w:hAnsi="Arial" w:cs="Arial"/>
          <w:lang w:val="es-EC" w:eastAsia="en-US"/>
        </w:rPr>
        <w:t>rte de la cultura ecuatoriana.</w:t>
      </w:r>
    </w:p>
    <w:p w:rsidR="00D42CCA" w:rsidRPr="002802E4" w:rsidRDefault="00D42CCA" w:rsidP="002A1FCD">
      <w:pPr>
        <w:autoSpaceDE w:val="0"/>
        <w:autoSpaceDN w:val="0"/>
        <w:adjustRightInd w:val="0"/>
        <w:spacing w:line="480" w:lineRule="auto"/>
        <w:ind w:left="1620"/>
        <w:jc w:val="both"/>
        <w:rPr>
          <w:rFonts w:ascii="Arial" w:hAnsi="Arial" w:cs="Arial"/>
          <w:sz w:val="16"/>
          <w:szCs w:val="16"/>
          <w:lang w:val="es-EC" w:eastAsia="en-US"/>
        </w:rPr>
      </w:pPr>
    </w:p>
    <w:p w:rsidR="00EF5721" w:rsidRDefault="007778D1" w:rsidP="00D82860">
      <w:pPr>
        <w:autoSpaceDE w:val="0"/>
        <w:autoSpaceDN w:val="0"/>
        <w:adjustRightInd w:val="0"/>
        <w:spacing w:line="360" w:lineRule="auto"/>
        <w:ind w:left="2880" w:hanging="1260"/>
        <w:jc w:val="both"/>
        <w:rPr>
          <w:rFonts w:ascii="Arial" w:hAnsi="Arial" w:cs="Arial"/>
          <w:b/>
          <w:lang w:val="es-EC" w:eastAsia="en-US"/>
        </w:rPr>
      </w:pPr>
      <w:r w:rsidRPr="007778D1">
        <w:rPr>
          <w:rFonts w:ascii="Arial" w:hAnsi="Arial" w:cs="Arial"/>
          <w:b/>
          <w:lang w:val="es-EC" w:eastAsia="en-US"/>
        </w:rPr>
        <w:t>Museo de Arte Prehistórico “Carlos Zevallos Menéndez”</w:t>
      </w:r>
    </w:p>
    <w:p w:rsidR="00ED4589" w:rsidRPr="00ED4589" w:rsidRDefault="00ED4589" w:rsidP="00D82860">
      <w:pPr>
        <w:spacing w:line="360" w:lineRule="auto"/>
        <w:ind w:left="1620"/>
        <w:jc w:val="both"/>
        <w:rPr>
          <w:rFonts w:ascii="Arial" w:hAnsi="Arial" w:cs="Arial"/>
          <w:sz w:val="10"/>
          <w:szCs w:val="10"/>
        </w:rPr>
      </w:pPr>
    </w:p>
    <w:p w:rsidR="004E429A" w:rsidRDefault="00DA725E" w:rsidP="002A1FCD">
      <w:pPr>
        <w:spacing w:line="480" w:lineRule="auto"/>
        <w:ind w:left="16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U</w:t>
      </w:r>
      <w:r w:rsidRPr="00DA725E">
        <w:rPr>
          <w:rFonts w:ascii="Arial" w:hAnsi="Arial" w:cs="Arial"/>
        </w:rPr>
        <w:t>bicado en las Calles 9 de Octubre y Pedro Moncayo</w:t>
      </w:r>
      <w:r w:rsidR="00963B2A">
        <w:rPr>
          <w:rFonts w:ascii="Arial" w:hAnsi="Arial" w:cs="Arial"/>
        </w:rPr>
        <w:t>, donde permaneció cerrado por</w:t>
      </w:r>
      <w:r w:rsidR="00D046DE">
        <w:rPr>
          <w:rFonts w:ascii="Arial" w:hAnsi="Arial" w:cs="Arial"/>
        </w:rPr>
        <w:t xml:space="preserve"> varios años como</w:t>
      </w:r>
      <w:r w:rsidR="00963B2A">
        <w:rPr>
          <w:rFonts w:ascii="Arial" w:hAnsi="Arial" w:cs="Arial"/>
        </w:rPr>
        <w:t xml:space="preserve"> </w:t>
      </w:r>
      <w:r w:rsidR="00582248" w:rsidRPr="00DA725E">
        <w:rPr>
          <w:rFonts w:ascii="Arial" w:hAnsi="Arial" w:cs="Arial"/>
          <w:lang w:val="es-ES_tradnl"/>
        </w:rPr>
        <w:t xml:space="preserve">consecuencia de robo e incendio </w:t>
      </w:r>
      <w:r w:rsidR="00D046DE">
        <w:rPr>
          <w:rFonts w:ascii="Arial" w:hAnsi="Arial" w:cs="Arial"/>
          <w:lang w:val="es-ES_tradnl"/>
        </w:rPr>
        <w:t>de los que fue objeto. Hasta que en agosto del 2005</w:t>
      </w:r>
      <w:r w:rsidR="00814DFB">
        <w:rPr>
          <w:rFonts w:ascii="Arial" w:hAnsi="Arial" w:cs="Arial"/>
          <w:lang w:val="es-ES_tradnl"/>
        </w:rPr>
        <w:t xml:space="preserve">, </w:t>
      </w:r>
      <w:r w:rsidR="00582248" w:rsidRPr="00DA725E">
        <w:rPr>
          <w:rFonts w:ascii="Arial" w:hAnsi="Arial" w:cs="Arial"/>
          <w:lang w:val="es-ES_tradnl"/>
        </w:rPr>
        <w:t xml:space="preserve">el Museo abrió </w:t>
      </w:r>
      <w:r w:rsidR="007647A6">
        <w:rPr>
          <w:rFonts w:ascii="Arial" w:hAnsi="Arial" w:cs="Arial"/>
          <w:lang w:val="es-ES_tradnl"/>
        </w:rPr>
        <w:t xml:space="preserve">nuevamente </w:t>
      </w:r>
      <w:r w:rsidR="00582248" w:rsidRPr="00DA725E">
        <w:rPr>
          <w:rFonts w:ascii="Arial" w:hAnsi="Arial" w:cs="Arial"/>
          <w:lang w:val="es-ES_tradnl"/>
        </w:rPr>
        <w:t>sus puertas al público</w:t>
      </w:r>
      <w:r w:rsidR="00DA5B8C">
        <w:rPr>
          <w:rFonts w:ascii="Arial" w:hAnsi="Arial" w:cs="Arial"/>
          <w:lang w:val="es-ES_tradnl"/>
        </w:rPr>
        <w:t xml:space="preserve">, con una imagen renovada junto con la </w:t>
      </w:r>
      <w:r w:rsidR="00582248" w:rsidRPr="00DA725E">
        <w:rPr>
          <w:rFonts w:ascii="Arial" w:hAnsi="Arial" w:cs="Arial"/>
          <w:lang w:val="es-ES_tradnl"/>
        </w:rPr>
        <w:t>creación de una nueva Sala.</w:t>
      </w:r>
    </w:p>
    <w:p w:rsidR="003D4583" w:rsidRPr="00152592" w:rsidRDefault="00477714" w:rsidP="002A1FCD">
      <w:pPr>
        <w:pStyle w:val="NormalWeb"/>
        <w:spacing w:line="480" w:lineRule="auto"/>
        <w:ind w:left="1620"/>
        <w:jc w:val="both"/>
        <w:rPr>
          <w:rFonts w:ascii="Arial" w:hAnsi="Arial" w:cs="Arial"/>
          <w:lang w:val="es-ES_tradnl"/>
        </w:rPr>
      </w:pPr>
      <w:r w:rsidRPr="00152592">
        <w:rPr>
          <w:rFonts w:ascii="Arial" w:hAnsi="Arial" w:cs="Arial"/>
        </w:rPr>
        <w:t>Posee una colección de arte precolombino en oro, estas piezas fueron elaboradas por indígenas de la costa.  Las piezas que se pu</w:t>
      </w:r>
      <w:r w:rsidR="00152592" w:rsidRPr="00152592">
        <w:rPr>
          <w:rFonts w:ascii="Arial" w:hAnsi="Arial" w:cs="Arial"/>
        </w:rPr>
        <w:t>eden observar son ceremoniales</w:t>
      </w:r>
      <w:r w:rsidR="00404A5D">
        <w:rPr>
          <w:rFonts w:ascii="Arial" w:hAnsi="Arial" w:cs="Arial"/>
        </w:rPr>
        <w:t>,</w:t>
      </w:r>
      <w:r w:rsidRPr="00152592">
        <w:rPr>
          <w:rFonts w:ascii="Arial" w:hAnsi="Arial" w:cs="Arial"/>
        </w:rPr>
        <w:t xml:space="preserve"> brazaletes en forma de serpiente, aros nasales, piezas de oro, alfileres, escudos para el pecho, </w:t>
      </w:r>
      <w:r w:rsidR="00152592" w:rsidRPr="00152592">
        <w:rPr>
          <w:rFonts w:ascii="Arial" w:hAnsi="Arial" w:cs="Arial"/>
        </w:rPr>
        <w:t xml:space="preserve">máscaras ceremoniales y aretes, además </w:t>
      </w:r>
      <w:r w:rsidR="00582248" w:rsidRPr="00152592">
        <w:rPr>
          <w:rFonts w:ascii="Arial" w:hAnsi="Arial" w:cs="Arial"/>
          <w:lang w:val="es-ES_tradnl"/>
        </w:rPr>
        <w:t>reposan figurines, vasijas y objetos de cerámica pertenecientes a las culturas en los periodos formativo</w:t>
      </w:r>
      <w:r w:rsidR="00404A5D">
        <w:rPr>
          <w:rFonts w:ascii="Arial" w:hAnsi="Arial" w:cs="Arial"/>
          <w:lang w:val="es-ES_tradnl"/>
        </w:rPr>
        <w:t>s.</w:t>
      </w:r>
    </w:p>
    <w:p w:rsidR="006A69E7" w:rsidRDefault="00582248" w:rsidP="00ED4589">
      <w:pPr>
        <w:spacing w:line="480" w:lineRule="auto"/>
        <w:ind w:left="1620"/>
        <w:jc w:val="both"/>
        <w:rPr>
          <w:rFonts w:ascii="Arial" w:hAnsi="Arial" w:cs="Arial"/>
        </w:rPr>
      </w:pPr>
      <w:r w:rsidRPr="00DA725E">
        <w:rPr>
          <w:rFonts w:ascii="Arial" w:hAnsi="Arial" w:cs="Arial"/>
          <w:lang w:val="es-ES_tradnl"/>
        </w:rPr>
        <w:t>Fotografías en blanco y negro se presentan como testimonio de las excavaciones hechas por los arqueólogos Carlos Zevallos Menéndez y Emilio Estrada Ycaza, para la obtención de las piezas en exhibición, así como los lugares donde fueron encontradas.</w:t>
      </w:r>
      <w:r w:rsidR="00DA5B8C">
        <w:rPr>
          <w:rFonts w:ascii="Arial" w:hAnsi="Arial" w:cs="Arial"/>
          <w:lang w:val="es-ES_tradnl"/>
        </w:rPr>
        <w:t xml:space="preserve"> </w:t>
      </w:r>
      <w:r w:rsidR="006A69E7" w:rsidRPr="00DA725E">
        <w:rPr>
          <w:rFonts w:ascii="Arial" w:hAnsi="Arial" w:cs="Arial"/>
        </w:rPr>
        <w:t>También está presente el arte colonial, obras de destacados pintores como Goríbar y Rodríguez.</w:t>
      </w:r>
    </w:p>
    <w:p w:rsidR="00FF53D6" w:rsidRPr="00FF53D6" w:rsidRDefault="00FF53D6" w:rsidP="00ED4589">
      <w:pPr>
        <w:spacing w:line="480" w:lineRule="auto"/>
        <w:ind w:left="1620"/>
        <w:jc w:val="both"/>
        <w:rPr>
          <w:rFonts w:ascii="Arial" w:hAnsi="Arial" w:cs="Arial"/>
          <w:sz w:val="2"/>
          <w:szCs w:val="2"/>
        </w:rPr>
      </w:pPr>
    </w:p>
    <w:p w:rsidR="00FF53D6" w:rsidRDefault="00FF53D6" w:rsidP="00FF53D6">
      <w:pPr>
        <w:spacing w:before="100" w:beforeAutospacing="1" w:after="100" w:afterAutospacing="1"/>
        <w:ind w:left="1620"/>
        <w:jc w:val="both"/>
        <w:rPr>
          <w:rFonts w:ascii="Arial" w:hAnsi="Arial" w:cs="Arial"/>
          <w:b/>
          <w:color w:val="000000"/>
          <w:lang w:eastAsia="ko-KR"/>
        </w:rPr>
      </w:pPr>
      <w:r>
        <w:rPr>
          <w:rFonts w:ascii="Arial" w:hAnsi="Arial" w:cs="Arial"/>
          <w:b/>
          <w:color w:val="000000"/>
          <w:lang w:eastAsia="ko-KR"/>
        </w:rPr>
        <w:t xml:space="preserve">Eventos  y </w:t>
      </w:r>
      <w:r w:rsidRPr="00C10A98">
        <w:rPr>
          <w:rFonts w:ascii="Arial" w:hAnsi="Arial" w:cs="Arial"/>
          <w:b/>
          <w:color w:val="000000"/>
          <w:lang w:eastAsia="ko-KR"/>
        </w:rPr>
        <w:t>Servicios</w:t>
      </w:r>
    </w:p>
    <w:p w:rsidR="00675E69" w:rsidRDefault="00CD186B" w:rsidP="00ED4589">
      <w:pPr>
        <w:pStyle w:val="Ttulo3"/>
        <w:numPr>
          <w:ilvl w:val="0"/>
          <w:numId w:val="8"/>
        </w:numPr>
        <w:tabs>
          <w:tab w:val="clear" w:pos="2520"/>
          <w:tab w:val="num" w:pos="1440"/>
        </w:tabs>
        <w:spacing w:line="480" w:lineRule="auto"/>
        <w:ind w:left="1980"/>
        <w:jc w:val="both"/>
        <w:rPr>
          <w:rFonts w:ascii="Arial" w:hAnsi="Arial" w:cs="Arial"/>
          <w:b w:val="0"/>
          <w:sz w:val="24"/>
          <w:szCs w:val="24"/>
        </w:rPr>
      </w:pPr>
      <w:hyperlink r:id="rId14" w:history="1">
        <w:r w:rsidRPr="00A14BE7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 xml:space="preserve">Salas de Exposiciones </w:t>
        </w:r>
        <w:r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>“</w:t>
        </w:r>
        <w:r w:rsidRPr="00A14BE7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>Pinacoteca Manuel Rendón</w:t>
        </w:r>
        <w:r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 xml:space="preserve">”: </w:t>
        </w:r>
      </w:hyperlink>
      <w:r w:rsidRPr="008F2436">
        <w:rPr>
          <w:rFonts w:ascii="Arial" w:hAnsi="Arial" w:cs="Arial"/>
          <w:b w:val="0"/>
          <w:sz w:val="24"/>
          <w:szCs w:val="24"/>
        </w:rPr>
        <w:t xml:space="preserve">poseedora de una selección de obras </w:t>
      </w:r>
      <w:r w:rsidR="00DF0F3E">
        <w:rPr>
          <w:rFonts w:ascii="Arial" w:hAnsi="Arial" w:cs="Arial"/>
          <w:b w:val="0"/>
          <w:sz w:val="24"/>
          <w:szCs w:val="24"/>
        </w:rPr>
        <w:t>de carácter figurativo,</w:t>
      </w:r>
      <w:r w:rsidRPr="00A14BE7">
        <w:rPr>
          <w:rFonts w:ascii="Arial" w:hAnsi="Arial" w:cs="Arial"/>
          <w:b w:val="0"/>
          <w:sz w:val="24"/>
          <w:szCs w:val="24"/>
        </w:rPr>
        <w:t xml:space="preserve"> pintores indigenistas, costumbristas y expresionistas </w:t>
      </w:r>
      <w:r w:rsidRPr="008F2436">
        <w:rPr>
          <w:rFonts w:ascii="Arial" w:hAnsi="Arial" w:cs="Arial"/>
          <w:b w:val="0"/>
          <w:sz w:val="24"/>
          <w:szCs w:val="24"/>
        </w:rPr>
        <w:t>de autores ecuatorianos y extranjeros pertenecientes a distintas</w:t>
      </w:r>
      <w:r>
        <w:rPr>
          <w:rFonts w:ascii="Arial" w:hAnsi="Arial" w:cs="Arial"/>
          <w:b w:val="0"/>
          <w:sz w:val="24"/>
          <w:szCs w:val="24"/>
        </w:rPr>
        <w:t xml:space="preserve"> generaciones y tendencias</w:t>
      </w:r>
      <w:r w:rsidR="00675E69" w:rsidRPr="00D3450E">
        <w:rPr>
          <w:rFonts w:ascii="Arial" w:hAnsi="Arial" w:cs="Arial"/>
          <w:b w:val="0"/>
          <w:sz w:val="24"/>
          <w:szCs w:val="24"/>
        </w:rPr>
        <w:t>.</w:t>
      </w:r>
    </w:p>
    <w:p w:rsidR="00CD186B" w:rsidRDefault="00CD186B" w:rsidP="00ED4589">
      <w:pPr>
        <w:pStyle w:val="Ttulo3"/>
        <w:numPr>
          <w:ilvl w:val="0"/>
          <w:numId w:val="8"/>
        </w:numPr>
        <w:tabs>
          <w:tab w:val="clear" w:pos="2520"/>
          <w:tab w:val="num" w:pos="1440"/>
        </w:tabs>
        <w:spacing w:line="480" w:lineRule="auto"/>
        <w:ind w:left="1980"/>
        <w:jc w:val="both"/>
        <w:rPr>
          <w:rFonts w:ascii="Arial" w:hAnsi="Arial" w:cs="Arial"/>
          <w:b w:val="0"/>
          <w:sz w:val="24"/>
          <w:szCs w:val="24"/>
        </w:rPr>
      </w:pPr>
      <w:hyperlink r:id="rId15" w:history="1">
        <w:r w:rsidRPr="00D3450E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>Biblioteca “Aurora Estrada y Ayala de Ramírez Pérez</w:t>
        </w:r>
      </w:hyperlink>
      <w:r w:rsidRPr="00D3450E">
        <w:rPr>
          <w:rFonts w:ascii="Arial" w:hAnsi="Arial" w:cs="Arial"/>
          <w:i/>
          <w:sz w:val="24"/>
          <w:szCs w:val="24"/>
        </w:rPr>
        <w:t>”:</w:t>
      </w:r>
      <w:r w:rsidRPr="00D3450E">
        <w:rPr>
          <w:rFonts w:ascii="Arial" w:hAnsi="Arial" w:cs="Arial"/>
          <w:b w:val="0"/>
          <w:sz w:val="24"/>
          <w:szCs w:val="24"/>
        </w:rPr>
        <w:t xml:space="preserve"> en la actualidad cuenta aproximadamente, entre folletos y libros, con 22.000 documentos, fuera de las publicaciones seriadas.</w:t>
      </w:r>
    </w:p>
    <w:p w:rsidR="00D3450E" w:rsidRPr="0018431D" w:rsidRDefault="00D3450E" w:rsidP="00ED4589">
      <w:pPr>
        <w:pStyle w:val="Ttulo3"/>
        <w:numPr>
          <w:ilvl w:val="0"/>
          <w:numId w:val="8"/>
        </w:numPr>
        <w:tabs>
          <w:tab w:val="clear" w:pos="2520"/>
          <w:tab w:val="num" w:pos="1440"/>
        </w:tabs>
        <w:spacing w:line="480" w:lineRule="auto"/>
        <w:ind w:left="1980"/>
        <w:jc w:val="both"/>
        <w:rPr>
          <w:rFonts w:ascii="Arial" w:hAnsi="Arial" w:cs="Arial"/>
          <w:b w:val="0"/>
          <w:i/>
          <w:sz w:val="24"/>
          <w:szCs w:val="24"/>
        </w:rPr>
      </w:pPr>
      <w:hyperlink r:id="rId16" w:history="1">
        <w:r w:rsidRPr="00D3450E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>Teatro “José Martínez Queirolo”</w:t>
        </w:r>
      </w:hyperlink>
      <w:r>
        <w:rPr>
          <w:rFonts w:ascii="Arial" w:hAnsi="Arial" w:cs="Arial"/>
          <w:i/>
          <w:sz w:val="24"/>
          <w:szCs w:val="24"/>
        </w:rPr>
        <w:t xml:space="preserve">: </w:t>
      </w:r>
      <w:r w:rsidR="00296948">
        <w:rPr>
          <w:rFonts w:ascii="Arial" w:hAnsi="Arial" w:cs="Arial"/>
          <w:b w:val="0"/>
          <w:sz w:val="24"/>
          <w:szCs w:val="24"/>
        </w:rPr>
        <w:t>lugar donde se han dado a conocer obras de excelente nivel</w:t>
      </w:r>
      <w:r w:rsidR="0018431D">
        <w:rPr>
          <w:rFonts w:ascii="Arial" w:hAnsi="Arial" w:cs="Arial"/>
          <w:b w:val="0"/>
          <w:sz w:val="24"/>
          <w:szCs w:val="24"/>
        </w:rPr>
        <w:t xml:space="preserve"> tales como:</w:t>
      </w:r>
    </w:p>
    <w:p w:rsidR="0018431D" w:rsidRP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17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Golpe de Gracia</w:t>
        </w:r>
      </w:hyperlink>
    </w:p>
    <w:p w:rsidR="0018431D" w:rsidRP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18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El Señor de la antesala</w:t>
        </w:r>
      </w:hyperlink>
    </w:p>
    <w:p w:rsidR="0018431D" w:rsidRP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19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Juego para cuatro</w:t>
        </w:r>
      </w:hyperlink>
    </w:p>
    <w:p w:rsidR="0018431D" w:rsidRP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20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La solterona</w:t>
        </w:r>
      </w:hyperlink>
      <w:r w:rsidRPr="0018431D">
        <w:rPr>
          <w:rFonts w:ascii="Arial" w:hAnsi="Arial" w:cs="Arial"/>
        </w:rPr>
        <w:tab/>
      </w:r>
    </w:p>
    <w:p w:rsidR="0018431D" w:rsidRP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21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Nadie puede saberlo</w:t>
        </w:r>
      </w:hyperlink>
    </w:p>
    <w:p w:rsidR="0018431D" w:rsidRP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22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Se necesita cocinera</w:t>
        </w:r>
      </w:hyperlink>
    </w:p>
    <w:p w:rsidR="0018431D" w:rsidRDefault="0018431D" w:rsidP="00ED4589">
      <w:pPr>
        <w:numPr>
          <w:ilvl w:val="1"/>
          <w:numId w:val="8"/>
        </w:numPr>
        <w:tabs>
          <w:tab w:val="clear" w:pos="3240"/>
          <w:tab w:val="left" w:pos="1980"/>
          <w:tab w:val="left" w:pos="2520"/>
          <w:tab w:val="num" w:pos="3600"/>
          <w:tab w:val="left" w:pos="5000"/>
        </w:tabs>
        <w:spacing w:line="480" w:lineRule="auto"/>
        <w:ind w:left="3420" w:hanging="1440"/>
        <w:rPr>
          <w:rFonts w:ascii="Arial" w:hAnsi="Arial" w:cs="Arial"/>
        </w:rPr>
      </w:pPr>
      <w:hyperlink r:id="rId23" w:history="1">
        <w:r w:rsidRPr="0018431D">
          <w:rPr>
            <w:rStyle w:val="Hipervnculo"/>
            <w:rFonts w:ascii="Arial" w:hAnsi="Arial" w:cs="Arial"/>
            <w:color w:val="auto"/>
            <w:u w:val="none"/>
          </w:rPr>
          <w:t>De como un rico entro al reino de los cielos</w:t>
        </w:r>
      </w:hyperlink>
    </w:p>
    <w:p w:rsidR="0034367C" w:rsidRPr="0034367C" w:rsidRDefault="0034367C" w:rsidP="0034367C">
      <w:pPr>
        <w:tabs>
          <w:tab w:val="left" w:pos="1980"/>
          <w:tab w:val="left" w:pos="5000"/>
        </w:tabs>
        <w:spacing w:line="480" w:lineRule="auto"/>
        <w:ind w:left="1980"/>
        <w:rPr>
          <w:rFonts w:ascii="Arial" w:hAnsi="Arial" w:cs="Arial"/>
          <w:sz w:val="4"/>
          <w:szCs w:val="4"/>
        </w:rPr>
      </w:pPr>
    </w:p>
    <w:p w:rsidR="00F321AF" w:rsidRDefault="00201FC5" w:rsidP="00ED4589">
      <w:pPr>
        <w:pStyle w:val="Ttulo3"/>
        <w:numPr>
          <w:ilvl w:val="2"/>
          <w:numId w:val="8"/>
        </w:numPr>
        <w:tabs>
          <w:tab w:val="clear" w:pos="3960"/>
        </w:tabs>
        <w:spacing w:line="480" w:lineRule="auto"/>
        <w:ind w:left="1980"/>
        <w:jc w:val="both"/>
        <w:rPr>
          <w:rFonts w:ascii="Arial" w:hAnsi="Arial" w:cs="Arial"/>
          <w:b w:val="0"/>
          <w:sz w:val="24"/>
          <w:szCs w:val="24"/>
        </w:rPr>
      </w:pPr>
      <w:hyperlink r:id="rId24" w:history="1">
        <w:r w:rsidRPr="00F321AF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 xml:space="preserve">Coro de la Casa de la Cultura: </w:t>
        </w:r>
      </w:hyperlink>
      <w:r w:rsidRPr="00201FC5">
        <w:rPr>
          <w:rStyle w:val="Textoennegrita"/>
          <w:rFonts w:ascii="Arial" w:hAnsi="Arial" w:cs="Arial"/>
          <w:b/>
          <w:sz w:val="24"/>
          <w:szCs w:val="24"/>
        </w:rPr>
        <w:t xml:space="preserve"> </w:t>
      </w:r>
      <w:r w:rsidRPr="00201FC5">
        <w:rPr>
          <w:rFonts w:ascii="Arial" w:hAnsi="Arial" w:cs="Arial"/>
          <w:b w:val="0"/>
          <w:sz w:val="24"/>
          <w:szCs w:val="24"/>
        </w:rPr>
        <w:t>fundado en 1998 y está conformado por estudiantes de instituciones educativas de nivel medio y superior, así como profesionales del canto.</w:t>
      </w:r>
    </w:p>
    <w:p w:rsidR="00377E5B" w:rsidRDefault="00377E5B" w:rsidP="00ED4589">
      <w:pPr>
        <w:pStyle w:val="Ttulo3"/>
        <w:numPr>
          <w:ilvl w:val="2"/>
          <w:numId w:val="8"/>
        </w:numPr>
        <w:tabs>
          <w:tab w:val="clear" w:pos="3960"/>
        </w:tabs>
        <w:spacing w:line="480" w:lineRule="auto"/>
        <w:ind w:left="1980"/>
        <w:jc w:val="both"/>
        <w:rPr>
          <w:rFonts w:ascii="Arial" w:hAnsi="Arial" w:cs="Arial"/>
          <w:b w:val="0"/>
          <w:sz w:val="24"/>
          <w:szCs w:val="24"/>
        </w:rPr>
      </w:pPr>
      <w:hyperlink r:id="rId25" w:history="1">
        <w:r w:rsidRPr="00377E5B">
          <w:rPr>
            <w:rStyle w:val="Hipervnculo"/>
            <w:rFonts w:ascii="Arial" w:hAnsi="Arial" w:cs="Arial"/>
            <w:i/>
            <w:color w:val="auto"/>
            <w:sz w:val="24"/>
            <w:szCs w:val="24"/>
            <w:u w:val="none"/>
          </w:rPr>
          <w:t>Escuela de Ballet “Ileana Leodinoff</w:t>
        </w:r>
      </w:hyperlink>
      <w:r w:rsidR="00BA4179">
        <w:rPr>
          <w:rFonts w:ascii="Arial" w:hAnsi="Arial" w:cs="Arial"/>
          <w:i/>
          <w:sz w:val="24"/>
          <w:szCs w:val="24"/>
        </w:rPr>
        <w:t xml:space="preserve">”: </w:t>
      </w:r>
      <w:r w:rsidRPr="00BA4179">
        <w:rPr>
          <w:rFonts w:ascii="Arial" w:hAnsi="Arial" w:cs="Arial"/>
          <w:b w:val="0"/>
          <w:sz w:val="24"/>
          <w:szCs w:val="24"/>
        </w:rPr>
        <w:t xml:space="preserve">Guayaquil fue la pionera de la enseñanza de la danza académica, gracias al ilustre guayaquileño Carlos Zevallos Menéndez, </w:t>
      </w:r>
      <w:r w:rsidR="00BA4179">
        <w:rPr>
          <w:rFonts w:ascii="Arial" w:hAnsi="Arial" w:cs="Arial"/>
          <w:b w:val="0"/>
          <w:sz w:val="24"/>
          <w:szCs w:val="24"/>
        </w:rPr>
        <w:t xml:space="preserve">el cual </w:t>
      </w:r>
      <w:r w:rsidR="006A4ED3">
        <w:rPr>
          <w:rFonts w:ascii="Arial" w:hAnsi="Arial" w:cs="Arial"/>
          <w:b w:val="0"/>
          <w:sz w:val="24"/>
          <w:szCs w:val="24"/>
        </w:rPr>
        <w:t xml:space="preserve">pensó que las artes </w:t>
      </w:r>
      <w:r w:rsidRPr="00BA4179">
        <w:rPr>
          <w:rFonts w:ascii="Arial" w:hAnsi="Arial" w:cs="Arial"/>
          <w:b w:val="0"/>
          <w:sz w:val="24"/>
          <w:szCs w:val="24"/>
        </w:rPr>
        <w:t>en todas sus manifestaciones, son importantes para impulsar el desarrollo de la cultura en nuestra</w:t>
      </w:r>
      <w:r w:rsidR="0017217A">
        <w:rPr>
          <w:rFonts w:ascii="Arial" w:hAnsi="Arial" w:cs="Arial"/>
          <w:b w:val="0"/>
          <w:sz w:val="24"/>
          <w:szCs w:val="24"/>
        </w:rPr>
        <w:t xml:space="preserve"> ciudad y es así como se crearon</w:t>
      </w:r>
      <w:r w:rsidRPr="00BA4179">
        <w:rPr>
          <w:rFonts w:ascii="Arial" w:hAnsi="Arial" w:cs="Arial"/>
          <w:b w:val="0"/>
          <w:sz w:val="24"/>
          <w:szCs w:val="24"/>
        </w:rPr>
        <w:t xml:space="preserve"> durante los años 40, la</w:t>
      </w:r>
      <w:r w:rsidR="0017217A">
        <w:rPr>
          <w:rFonts w:ascii="Arial" w:hAnsi="Arial" w:cs="Arial"/>
          <w:b w:val="0"/>
          <w:sz w:val="24"/>
          <w:szCs w:val="24"/>
        </w:rPr>
        <w:t>s</w:t>
      </w:r>
      <w:r w:rsidRPr="00BA4179">
        <w:rPr>
          <w:rFonts w:ascii="Arial" w:hAnsi="Arial" w:cs="Arial"/>
          <w:b w:val="0"/>
          <w:sz w:val="24"/>
          <w:szCs w:val="24"/>
        </w:rPr>
        <w:t xml:space="preserve"> Escuela</w:t>
      </w:r>
      <w:r w:rsidR="0017217A">
        <w:rPr>
          <w:rFonts w:ascii="Arial" w:hAnsi="Arial" w:cs="Arial"/>
          <w:b w:val="0"/>
          <w:sz w:val="24"/>
          <w:szCs w:val="24"/>
        </w:rPr>
        <w:t>s</w:t>
      </w:r>
      <w:r w:rsidRPr="00BA4179">
        <w:rPr>
          <w:rFonts w:ascii="Arial" w:hAnsi="Arial" w:cs="Arial"/>
          <w:b w:val="0"/>
          <w:sz w:val="24"/>
          <w:szCs w:val="24"/>
        </w:rPr>
        <w:t xml:space="preserve"> de Arte Dramático y de Ballet, así como Grupos de Coros y de Artes Plásticas</w:t>
      </w:r>
      <w:r w:rsidR="00EF6870">
        <w:rPr>
          <w:rFonts w:ascii="Arial" w:hAnsi="Arial" w:cs="Arial"/>
          <w:b w:val="0"/>
          <w:sz w:val="24"/>
          <w:szCs w:val="24"/>
        </w:rPr>
        <w:t>.</w:t>
      </w:r>
    </w:p>
    <w:p w:rsidR="00FE6B2A" w:rsidRDefault="00FE6B2A" w:rsidP="00FE6B2A">
      <w:pPr>
        <w:pStyle w:val="Ttulo3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FE6B2A" w:rsidRPr="00BA4179" w:rsidRDefault="00FE6B2A" w:rsidP="00FE6B2A">
      <w:pPr>
        <w:pStyle w:val="Ttulo3"/>
        <w:spacing w:line="48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351DF" w:rsidRDefault="007351DF" w:rsidP="00B76C75">
      <w:pPr>
        <w:spacing w:line="480" w:lineRule="auto"/>
        <w:ind w:left="1260" w:hanging="54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2.3</w:t>
      </w:r>
      <w:r w:rsidR="007B5DB0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Pr="007B5DB0">
        <w:rPr>
          <w:rFonts w:ascii="Arial" w:hAnsi="Arial" w:cs="Arial"/>
          <w:b/>
          <w:bCs/>
          <w:lang w:val="es-ES_tradnl"/>
        </w:rPr>
        <w:t xml:space="preserve">Instituciones </w:t>
      </w:r>
      <w:r w:rsidR="00D85E24" w:rsidRPr="007B5DB0">
        <w:rPr>
          <w:rFonts w:ascii="Arial" w:hAnsi="Arial" w:cs="Arial"/>
          <w:b/>
          <w:bCs/>
          <w:lang w:val="es-ES_tradnl"/>
        </w:rPr>
        <w:t>no gubernamentales</w:t>
      </w:r>
      <w:r w:rsidRPr="007B5DB0">
        <w:rPr>
          <w:rFonts w:ascii="Arial" w:hAnsi="Arial" w:cs="Arial"/>
          <w:b/>
          <w:bCs/>
          <w:lang w:val="es-ES_tradnl"/>
        </w:rPr>
        <w:t xml:space="preserve"> de asuntos culturales en Guayaquil</w:t>
      </w:r>
    </w:p>
    <w:p w:rsidR="00B76C75" w:rsidRPr="0048782D" w:rsidRDefault="00B76C75" w:rsidP="00EE66D1">
      <w:pPr>
        <w:spacing w:line="480" w:lineRule="auto"/>
        <w:ind w:left="1080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:rsidR="007351DF" w:rsidRDefault="007630A7" w:rsidP="00EE66D1">
      <w:pPr>
        <w:spacing w:line="480" w:lineRule="auto"/>
        <w:ind w:left="108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Gracias al patrocinio de grandes empresas</w:t>
      </w:r>
      <w:r w:rsidR="007924CC">
        <w:rPr>
          <w:rFonts w:ascii="Arial" w:hAnsi="Arial" w:cs="Arial"/>
          <w:bCs/>
          <w:lang w:val="es-ES_tradnl"/>
        </w:rPr>
        <w:t xml:space="preserve"> que apoyan y tratan de incentivar </w:t>
      </w:r>
      <w:r w:rsidR="00ED6D78">
        <w:rPr>
          <w:rFonts w:ascii="Arial" w:hAnsi="Arial" w:cs="Arial"/>
          <w:bCs/>
          <w:lang w:val="es-ES_tradnl"/>
        </w:rPr>
        <w:t xml:space="preserve">la cultura </w:t>
      </w:r>
      <w:r w:rsidR="000949A3">
        <w:rPr>
          <w:rFonts w:ascii="Arial" w:hAnsi="Arial" w:cs="Arial"/>
          <w:bCs/>
          <w:lang w:val="es-ES_tradnl"/>
        </w:rPr>
        <w:t>a</w:t>
      </w:r>
      <w:r w:rsidR="00ED6D78">
        <w:rPr>
          <w:rFonts w:ascii="Arial" w:hAnsi="Arial" w:cs="Arial"/>
          <w:bCs/>
          <w:lang w:val="es-ES_tradnl"/>
        </w:rPr>
        <w:t xml:space="preserve"> los ciudadanos, </w:t>
      </w:r>
      <w:r w:rsidR="00F51CC7">
        <w:rPr>
          <w:rFonts w:ascii="Arial" w:hAnsi="Arial" w:cs="Arial"/>
          <w:bCs/>
          <w:lang w:val="es-ES_tradnl"/>
        </w:rPr>
        <w:t xml:space="preserve">existen </w:t>
      </w:r>
      <w:r w:rsidR="00692D21">
        <w:rPr>
          <w:rFonts w:ascii="Arial" w:hAnsi="Arial" w:cs="Arial"/>
          <w:bCs/>
          <w:lang w:val="es-ES_tradnl"/>
        </w:rPr>
        <w:t>instituciones</w:t>
      </w:r>
      <w:r w:rsidR="00327150">
        <w:rPr>
          <w:rFonts w:ascii="Arial" w:hAnsi="Arial" w:cs="Arial"/>
          <w:bCs/>
          <w:lang w:val="es-ES_tradnl"/>
        </w:rPr>
        <w:t xml:space="preserve"> no gubernamentales</w:t>
      </w:r>
      <w:r w:rsidR="00692D21">
        <w:rPr>
          <w:rFonts w:ascii="Arial" w:hAnsi="Arial" w:cs="Arial"/>
          <w:bCs/>
          <w:lang w:val="es-ES_tradnl"/>
        </w:rPr>
        <w:t xml:space="preserve"> </w:t>
      </w:r>
      <w:r w:rsidR="002030E0">
        <w:rPr>
          <w:rFonts w:ascii="Arial" w:hAnsi="Arial" w:cs="Arial"/>
          <w:bCs/>
          <w:lang w:val="es-ES_tradnl"/>
        </w:rPr>
        <w:t xml:space="preserve">que dan a conocer las costumbres y recursos que </w:t>
      </w:r>
      <w:r w:rsidR="00DD77E5">
        <w:rPr>
          <w:rFonts w:ascii="Arial" w:hAnsi="Arial" w:cs="Arial"/>
          <w:bCs/>
          <w:lang w:val="es-ES_tradnl"/>
        </w:rPr>
        <w:t>posee Guayaquil</w:t>
      </w:r>
      <w:r w:rsidR="00204643">
        <w:rPr>
          <w:rFonts w:ascii="Arial" w:hAnsi="Arial" w:cs="Arial"/>
          <w:bCs/>
          <w:lang w:val="es-ES_tradnl"/>
        </w:rPr>
        <w:t>, entre las inst</w:t>
      </w:r>
      <w:r w:rsidR="00EE66D1">
        <w:rPr>
          <w:rFonts w:ascii="Arial" w:hAnsi="Arial" w:cs="Arial"/>
          <w:bCs/>
          <w:lang w:val="es-ES_tradnl"/>
        </w:rPr>
        <w:t xml:space="preserve">ituciones que sobresalen </w:t>
      </w:r>
      <w:r w:rsidR="00631C9A">
        <w:rPr>
          <w:rFonts w:ascii="Arial" w:hAnsi="Arial" w:cs="Arial"/>
          <w:bCs/>
          <w:lang w:val="es-ES_tradnl"/>
        </w:rPr>
        <w:t>so</w:t>
      </w:r>
      <w:r w:rsidR="00EE66D1">
        <w:rPr>
          <w:rFonts w:ascii="Arial" w:hAnsi="Arial" w:cs="Arial"/>
          <w:bCs/>
          <w:lang w:val="es-ES_tradnl"/>
        </w:rPr>
        <w:t>n:</w:t>
      </w:r>
    </w:p>
    <w:p w:rsidR="008B4E65" w:rsidRPr="0048782D" w:rsidRDefault="008B4E65" w:rsidP="00EE66D1">
      <w:pPr>
        <w:spacing w:line="480" w:lineRule="auto"/>
        <w:ind w:left="108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8B4E65" w:rsidRPr="00274CEF" w:rsidRDefault="008B4E65" w:rsidP="0048782D">
      <w:pPr>
        <w:numPr>
          <w:ilvl w:val="2"/>
          <w:numId w:val="9"/>
        </w:numPr>
        <w:jc w:val="both"/>
        <w:rPr>
          <w:rFonts w:ascii="Arial" w:hAnsi="Arial" w:cs="Arial"/>
          <w:b/>
          <w:bCs/>
          <w:lang w:val="es-ES_tradnl"/>
        </w:rPr>
      </w:pPr>
      <w:r w:rsidRPr="00274CEF">
        <w:rPr>
          <w:rFonts w:ascii="Arial" w:hAnsi="Arial" w:cs="Arial"/>
          <w:b/>
          <w:bCs/>
          <w:lang w:val="es-ES_tradnl"/>
        </w:rPr>
        <w:t xml:space="preserve">Centro Integral de Artes </w:t>
      </w:r>
      <w:r w:rsidR="00274CEF" w:rsidRPr="00274CEF">
        <w:rPr>
          <w:rFonts w:ascii="Arial" w:hAnsi="Arial" w:cs="Arial"/>
          <w:b/>
          <w:bCs/>
          <w:lang w:val="es-ES_tradnl"/>
        </w:rPr>
        <w:t>Escénicas</w:t>
      </w:r>
      <w:r w:rsidRPr="00274CEF">
        <w:rPr>
          <w:rFonts w:ascii="Arial" w:hAnsi="Arial" w:cs="Arial"/>
          <w:b/>
          <w:bCs/>
          <w:lang w:val="es-ES_tradnl"/>
        </w:rPr>
        <w:t xml:space="preserve"> Sarao (CIARTES)</w:t>
      </w:r>
    </w:p>
    <w:p w:rsidR="00CB5465" w:rsidRPr="00CB5465" w:rsidRDefault="006566D9" w:rsidP="006566D9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</w:rPr>
      </w:pPr>
      <w:r w:rsidRPr="00CB5465">
        <w:rPr>
          <w:rFonts w:ascii="Arial" w:hAnsi="Arial" w:cs="Arial"/>
        </w:rPr>
        <w:t xml:space="preserve">Fue fundado como un colectivo de teatro y danza </w:t>
      </w:r>
      <w:r w:rsidR="00201475" w:rsidRPr="00CB5465">
        <w:rPr>
          <w:rFonts w:ascii="Arial" w:hAnsi="Arial" w:cs="Arial"/>
        </w:rPr>
        <w:t xml:space="preserve">en diciembre de 1988, </w:t>
      </w:r>
      <w:r w:rsidR="00631C9A">
        <w:rPr>
          <w:rFonts w:ascii="Arial" w:hAnsi="Arial" w:cs="Arial"/>
        </w:rPr>
        <w:t>SARAO en español antiguo</w:t>
      </w:r>
      <w:r w:rsidR="00156973" w:rsidRPr="00372B9C">
        <w:rPr>
          <w:rFonts w:ascii="Arial" w:hAnsi="Arial" w:cs="Arial"/>
        </w:rPr>
        <w:t xml:space="preserve"> significa reunión de amigos que bailan y cantan</w:t>
      </w:r>
      <w:r w:rsidR="00156973">
        <w:rPr>
          <w:rFonts w:ascii="Arial" w:hAnsi="Arial" w:cs="Arial"/>
        </w:rPr>
        <w:t>. D</w:t>
      </w:r>
      <w:r w:rsidR="00231D7E" w:rsidRPr="00CB5465">
        <w:rPr>
          <w:rFonts w:ascii="Arial" w:hAnsi="Arial" w:cs="Arial"/>
        </w:rPr>
        <w:t xml:space="preserve">espués de </w:t>
      </w:r>
      <w:r w:rsidR="00A942F3">
        <w:rPr>
          <w:rFonts w:ascii="Arial" w:hAnsi="Arial" w:cs="Arial"/>
        </w:rPr>
        <w:t>su</w:t>
      </w:r>
      <w:r w:rsidR="00231D7E" w:rsidRPr="00CB5465">
        <w:rPr>
          <w:rFonts w:ascii="Arial" w:hAnsi="Arial" w:cs="Arial"/>
        </w:rPr>
        <w:t xml:space="preserve">s primeras presentaciones </w:t>
      </w:r>
      <w:r w:rsidR="001577BB" w:rsidRPr="00CB5465">
        <w:rPr>
          <w:rFonts w:ascii="Arial" w:hAnsi="Arial" w:cs="Arial"/>
        </w:rPr>
        <w:t xml:space="preserve">y </w:t>
      </w:r>
      <w:r w:rsidR="00201475" w:rsidRPr="00CB5465">
        <w:rPr>
          <w:rFonts w:ascii="Arial" w:hAnsi="Arial" w:cs="Arial"/>
        </w:rPr>
        <w:t xml:space="preserve"> luego de una </w:t>
      </w:r>
      <w:r w:rsidR="00F36172">
        <w:rPr>
          <w:rFonts w:ascii="Arial" w:hAnsi="Arial" w:cs="Arial"/>
        </w:rPr>
        <w:t>reuni</w:t>
      </w:r>
      <w:r w:rsidR="00F0753D">
        <w:rPr>
          <w:rFonts w:ascii="Arial" w:hAnsi="Arial" w:cs="Arial"/>
        </w:rPr>
        <w:t>ó</w:t>
      </w:r>
      <w:r w:rsidR="00F36172">
        <w:rPr>
          <w:rFonts w:ascii="Arial" w:hAnsi="Arial" w:cs="Arial"/>
        </w:rPr>
        <w:t xml:space="preserve">n </w:t>
      </w:r>
      <w:r w:rsidR="00BE5931">
        <w:rPr>
          <w:rFonts w:ascii="Arial" w:hAnsi="Arial" w:cs="Arial"/>
        </w:rPr>
        <w:t xml:space="preserve">de </w:t>
      </w:r>
      <w:r w:rsidR="00F36172">
        <w:rPr>
          <w:rFonts w:ascii="Arial" w:hAnsi="Arial" w:cs="Arial"/>
        </w:rPr>
        <w:t>algunos artistas</w:t>
      </w:r>
      <w:r w:rsidR="00447CAB">
        <w:rPr>
          <w:rFonts w:ascii="Arial" w:hAnsi="Arial" w:cs="Arial"/>
        </w:rPr>
        <w:t xml:space="preserve"> de todo el país</w:t>
      </w:r>
      <w:r w:rsidR="001A42C8" w:rsidRPr="00CB5465">
        <w:rPr>
          <w:rFonts w:ascii="Arial" w:hAnsi="Arial" w:cs="Arial"/>
        </w:rPr>
        <w:t xml:space="preserve">, </w:t>
      </w:r>
      <w:r w:rsidR="00CC5C5F">
        <w:rPr>
          <w:rFonts w:ascii="Arial" w:hAnsi="Arial" w:cs="Arial"/>
        </w:rPr>
        <w:t xml:space="preserve">calificaron </w:t>
      </w:r>
      <w:r w:rsidR="00156973">
        <w:rPr>
          <w:rFonts w:ascii="Arial" w:hAnsi="Arial" w:cs="Arial"/>
        </w:rPr>
        <w:t>a</w:t>
      </w:r>
      <w:r w:rsidR="00A942F3">
        <w:rPr>
          <w:rFonts w:ascii="Arial" w:hAnsi="Arial" w:cs="Arial"/>
        </w:rPr>
        <w:t xml:space="preserve"> </w:t>
      </w:r>
      <w:r w:rsidR="001A42C8" w:rsidRPr="00CB5465">
        <w:rPr>
          <w:rFonts w:ascii="Arial" w:hAnsi="Arial" w:cs="Arial"/>
        </w:rPr>
        <w:t xml:space="preserve">Sarao </w:t>
      </w:r>
      <w:r w:rsidR="00447CAB">
        <w:rPr>
          <w:rFonts w:ascii="Arial" w:hAnsi="Arial" w:cs="Arial"/>
        </w:rPr>
        <w:t xml:space="preserve">como </w:t>
      </w:r>
      <w:r w:rsidR="00A942F3">
        <w:rPr>
          <w:rFonts w:ascii="Arial" w:hAnsi="Arial" w:cs="Arial"/>
        </w:rPr>
        <w:t>un</w:t>
      </w:r>
      <w:r w:rsidR="001A42C8" w:rsidRPr="00CB5465">
        <w:rPr>
          <w:rFonts w:ascii="Arial" w:hAnsi="Arial" w:cs="Arial"/>
        </w:rPr>
        <w:t xml:space="preserve"> precursor de la danza contemporánea y del teatro del movimiento en Guayaquil.</w:t>
      </w:r>
    </w:p>
    <w:p w:rsidR="008B4E65" w:rsidRPr="004777CD" w:rsidRDefault="00C717D1" w:rsidP="00535F99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</w:rPr>
      </w:pPr>
      <w:r w:rsidRPr="00C717D1">
        <w:rPr>
          <w:rFonts w:ascii="Arial" w:hAnsi="Arial" w:cs="Arial"/>
        </w:rPr>
        <w:t>En 1995</w:t>
      </w:r>
      <w:r w:rsidR="005B59D8">
        <w:rPr>
          <w:rFonts w:ascii="Arial" w:hAnsi="Arial" w:cs="Arial"/>
        </w:rPr>
        <w:t xml:space="preserve"> inauguró</w:t>
      </w:r>
      <w:r w:rsidRPr="00C717D1">
        <w:rPr>
          <w:rFonts w:ascii="Arial" w:hAnsi="Arial" w:cs="Arial"/>
        </w:rPr>
        <w:t xml:space="preserve"> la sede de su propio Centro Cultural </w:t>
      </w:r>
      <w:r w:rsidR="00784003">
        <w:rPr>
          <w:rFonts w:ascii="Arial" w:hAnsi="Arial" w:cs="Arial"/>
        </w:rPr>
        <w:t xml:space="preserve">que cuenta </w:t>
      </w:r>
      <w:r w:rsidRPr="00C717D1">
        <w:rPr>
          <w:rFonts w:ascii="Arial" w:hAnsi="Arial" w:cs="Arial"/>
        </w:rPr>
        <w:t>con una sala de teatro</w:t>
      </w:r>
      <w:r w:rsidR="005B59D8">
        <w:rPr>
          <w:rFonts w:ascii="Arial" w:hAnsi="Arial" w:cs="Arial"/>
        </w:rPr>
        <w:t>,</w:t>
      </w:r>
      <w:r w:rsidRPr="00C717D1">
        <w:rPr>
          <w:rFonts w:ascii="Arial" w:hAnsi="Arial" w:cs="Arial"/>
        </w:rPr>
        <w:t xml:space="preserve"> en </w:t>
      </w:r>
      <w:smartTag w:uri="urn:schemas-microsoft-com:office:smarttags" w:element="PersonName">
        <w:smartTagPr>
          <w:attr w:name="ProductID" w:val="la Ciudadela Kennedy"/>
        </w:smartTagPr>
        <w:r w:rsidRPr="00C717D1">
          <w:rPr>
            <w:rFonts w:ascii="Arial" w:hAnsi="Arial" w:cs="Arial"/>
          </w:rPr>
          <w:t>la Ciudadela Kennedy</w:t>
        </w:r>
      </w:smartTag>
      <w:r>
        <w:rPr>
          <w:rFonts w:ascii="Arial" w:hAnsi="Arial" w:cs="Arial"/>
        </w:rPr>
        <w:t xml:space="preserve"> de Guayaquil</w:t>
      </w:r>
      <w:r w:rsidR="00FD2E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en </w:t>
      </w:r>
      <w:r w:rsidR="00F47126" w:rsidRPr="00C717D1">
        <w:rPr>
          <w:rFonts w:ascii="Arial" w:hAnsi="Arial" w:cs="Arial"/>
        </w:rPr>
        <w:t>1998</w:t>
      </w:r>
      <w:r w:rsidR="00FD2ECD">
        <w:rPr>
          <w:rFonts w:ascii="Arial" w:hAnsi="Arial" w:cs="Arial"/>
        </w:rPr>
        <w:t xml:space="preserve"> </w:t>
      </w:r>
      <w:r w:rsidR="00535F99" w:rsidRPr="00C717D1">
        <w:rPr>
          <w:rFonts w:ascii="Arial" w:hAnsi="Arial" w:cs="Arial"/>
        </w:rPr>
        <w:t xml:space="preserve">hizo nacer </w:t>
      </w:r>
      <w:r w:rsidR="00F47126" w:rsidRPr="00C717D1">
        <w:rPr>
          <w:rFonts w:ascii="Arial" w:hAnsi="Arial" w:cs="Arial"/>
        </w:rPr>
        <w:t xml:space="preserve">el PRIMER FESTIVAL NACIONAL DE ARTES ESCÉNICAS </w:t>
      </w:r>
      <w:r w:rsidR="00D34BD7">
        <w:rPr>
          <w:rFonts w:ascii="Arial" w:hAnsi="Arial" w:cs="Arial"/>
        </w:rPr>
        <w:t>“</w:t>
      </w:r>
      <w:r w:rsidR="00F47126" w:rsidRPr="00C717D1">
        <w:rPr>
          <w:rFonts w:ascii="Arial" w:hAnsi="Arial" w:cs="Arial"/>
        </w:rPr>
        <w:t>GUAYAQUIL</w:t>
      </w:r>
      <w:r w:rsidR="00D34BD7">
        <w:rPr>
          <w:rFonts w:ascii="Arial" w:hAnsi="Arial" w:cs="Arial"/>
        </w:rPr>
        <w:t>”</w:t>
      </w:r>
      <w:r w:rsidR="0001592D">
        <w:rPr>
          <w:rFonts w:ascii="Arial" w:hAnsi="Arial" w:cs="Arial"/>
        </w:rPr>
        <w:t>.</w:t>
      </w:r>
      <w:r w:rsidR="002533F3">
        <w:rPr>
          <w:rFonts w:ascii="Arial" w:hAnsi="Arial" w:cs="Arial"/>
        </w:rPr>
        <w:t xml:space="preserve"> </w:t>
      </w:r>
      <w:r w:rsidR="0001592D">
        <w:rPr>
          <w:rFonts w:ascii="Arial" w:hAnsi="Arial" w:cs="Arial"/>
        </w:rPr>
        <w:t>E</w:t>
      </w:r>
      <w:r w:rsidR="00F47126" w:rsidRPr="00C717D1">
        <w:rPr>
          <w:rFonts w:ascii="Arial" w:hAnsi="Arial" w:cs="Arial"/>
        </w:rPr>
        <w:t>ste Festival es un referente importante entre lo</w:t>
      </w:r>
      <w:r w:rsidR="00800872" w:rsidRPr="00C717D1">
        <w:rPr>
          <w:rFonts w:ascii="Arial" w:hAnsi="Arial" w:cs="Arial"/>
        </w:rPr>
        <w:t>s festivales fraternos del país, y</w:t>
      </w:r>
      <w:r w:rsidR="00F47126" w:rsidRPr="00C717D1">
        <w:rPr>
          <w:rFonts w:ascii="Arial" w:hAnsi="Arial" w:cs="Arial"/>
        </w:rPr>
        <w:t xml:space="preserve"> ahora conforma junto al Internacional de Manta y al Spondylus de</w:t>
      </w:r>
      <w:r w:rsidR="00F47126" w:rsidRPr="004777CD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Cultura"/>
        </w:smartTagPr>
        <w:r w:rsidR="00F47126" w:rsidRPr="004777CD">
          <w:rPr>
            <w:rFonts w:ascii="Arial" w:hAnsi="Arial" w:cs="Arial"/>
          </w:rPr>
          <w:t>la Cultura</w:t>
        </w:r>
      </w:smartTag>
      <w:r w:rsidR="00F47126" w:rsidRPr="004777CD">
        <w:rPr>
          <w:rFonts w:ascii="Arial" w:hAnsi="Arial" w:cs="Arial"/>
        </w:rPr>
        <w:t xml:space="preserve"> de Quito, </w:t>
      </w:r>
      <w:smartTag w:uri="urn:schemas-microsoft-com:office:smarttags" w:element="PersonName">
        <w:smartTagPr>
          <w:attr w:name="ProductID" w:val="la Red Ecuatoriana"/>
        </w:smartTagPr>
        <w:r w:rsidR="00F47126" w:rsidRPr="004777CD">
          <w:rPr>
            <w:rFonts w:ascii="Arial" w:hAnsi="Arial" w:cs="Arial"/>
          </w:rPr>
          <w:t>la RED ECUATORIANA</w:t>
        </w:r>
      </w:smartTag>
      <w:r w:rsidR="00F47126" w:rsidRPr="004777CD">
        <w:rPr>
          <w:rFonts w:ascii="Arial" w:hAnsi="Arial" w:cs="Arial"/>
        </w:rPr>
        <w:t xml:space="preserve"> DE FESTIVALES</w:t>
      </w:r>
    </w:p>
    <w:p w:rsidR="00A3765F" w:rsidRDefault="00BE5931" w:rsidP="00274CEF">
      <w:pPr>
        <w:spacing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>En el año</w:t>
      </w:r>
      <w:r w:rsidR="00A3765F" w:rsidRPr="0018535D">
        <w:rPr>
          <w:rFonts w:ascii="Arial" w:hAnsi="Arial" w:cs="Arial"/>
        </w:rPr>
        <w:t xml:space="preserve"> de </w:t>
      </w:r>
      <w:r w:rsidR="00A942F3" w:rsidRPr="0018535D">
        <w:rPr>
          <w:rFonts w:ascii="Arial" w:hAnsi="Arial" w:cs="Arial"/>
        </w:rPr>
        <w:t xml:space="preserve">1994, SARAO crea su propia escuela de danza y teatro y </w:t>
      </w:r>
      <w:r w:rsidR="003E2308">
        <w:rPr>
          <w:rFonts w:ascii="Arial" w:hAnsi="Arial" w:cs="Arial"/>
        </w:rPr>
        <w:t xml:space="preserve">en el año </w:t>
      </w:r>
      <w:r w:rsidR="00A942F3" w:rsidRPr="0018535D">
        <w:rPr>
          <w:rFonts w:ascii="Arial" w:hAnsi="Arial" w:cs="Arial"/>
        </w:rPr>
        <w:t xml:space="preserve">1997, los alumnos avanzados de </w:t>
      </w:r>
      <w:r w:rsidR="00A3765F" w:rsidRPr="0018535D">
        <w:rPr>
          <w:rFonts w:ascii="Arial" w:hAnsi="Arial" w:cs="Arial"/>
        </w:rPr>
        <w:t>esta</w:t>
      </w:r>
      <w:r w:rsidR="00A942F3" w:rsidRPr="0018535D">
        <w:rPr>
          <w:rFonts w:ascii="Arial" w:hAnsi="Arial" w:cs="Arial"/>
        </w:rPr>
        <w:t xml:space="preserve"> escuela</w:t>
      </w:r>
      <w:r w:rsidR="00A3765F" w:rsidRPr="0018535D">
        <w:rPr>
          <w:rFonts w:ascii="Arial" w:hAnsi="Arial" w:cs="Arial"/>
        </w:rPr>
        <w:t>,</w:t>
      </w:r>
      <w:r w:rsidR="00A942F3" w:rsidRPr="0018535D">
        <w:rPr>
          <w:rFonts w:ascii="Arial" w:hAnsi="Arial" w:cs="Arial"/>
        </w:rPr>
        <w:t xml:space="preserve"> integran la primera Compañía Contemporánea de Danza y Teatro de Guayaquil.</w:t>
      </w:r>
    </w:p>
    <w:p w:rsidR="00106424" w:rsidRPr="00A42A1E" w:rsidRDefault="00106424" w:rsidP="00274CEF">
      <w:pPr>
        <w:spacing w:line="480" w:lineRule="auto"/>
        <w:ind w:left="1620"/>
        <w:jc w:val="both"/>
        <w:rPr>
          <w:rFonts w:ascii="Arial" w:hAnsi="Arial" w:cs="Arial"/>
          <w:sz w:val="20"/>
          <w:szCs w:val="20"/>
        </w:rPr>
      </w:pPr>
    </w:p>
    <w:p w:rsidR="00106424" w:rsidRDefault="00106424" w:rsidP="00E159F2">
      <w:pPr>
        <w:ind w:left="1620"/>
        <w:jc w:val="both"/>
        <w:rPr>
          <w:rFonts w:ascii="Arial" w:hAnsi="Arial" w:cs="Arial"/>
          <w:b/>
        </w:rPr>
      </w:pPr>
      <w:r w:rsidRPr="00106424">
        <w:rPr>
          <w:rFonts w:ascii="Arial" w:hAnsi="Arial" w:cs="Arial"/>
          <w:b/>
        </w:rPr>
        <w:t>Eventos y Servicios</w:t>
      </w:r>
    </w:p>
    <w:p w:rsidR="00A42A1E" w:rsidRPr="00A42A1E" w:rsidRDefault="00A42A1E" w:rsidP="00274CEF">
      <w:pPr>
        <w:spacing w:line="480" w:lineRule="auto"/>
        <w:ind w:left="1620"/>
        <w:jc w:val="both"/>
        <w:rPr>
          <w:rFonts w:ascii="Arial" w:hAnsi="Arial" w:cs="Arial"/>
          <w:b/>
          <w:sz w:val="10"/>
          <w:szCs w:val="10"/>
        </w:rPr>
      </w:pPr>
    </w:p>
    <w:p w:rsidR="00106424" w:rsidRPr="00027D40" w:rsidRDefault="003A5055" w:rsidP="00106424">
      <w:pPr>
        <w:numPr>
          <w:ilvl w:val="0"/>
          <w:numId w:val="17"/>
        </w:numPr>
        <w:tabs>
          <w:tab w:val="clear" w:pos="2340"/>
          <w:tab w:val="left" w:pos="1980"/>
        </w:tabs>
        <w:spacing w:line="480" w:lineRule="auto"/>
        <w:ind w:left="1980"/>
        <w:jc w:val="both"/>
        <w:rPr>
          <w:rFonts w:ascii="Arial" w:hAnsi="Arial" w:cs="Arial"/>
          <w:b/>
        </w:rPr>
      </w:pPr>
      <w:r w:rsidRPr="003A5055">
        <w:rPr>
          <w:rFonts w:ascii="Arial" w:hAnsi="Arial" w:cs="Arial"/>
        </w:rPr>
        <w:t>C</w:t>
      </w:r>
      <w:r w:rsidR="00106424" w:rsidRPr="003A5055">
        <w:rPr>
          <w:rFonts w:ascii="Arial" w:hAnsi="Arial" w:cs="Arial"/>
        </w:rPr>
        <w:t>ontiene</w:t>
      </w:r>
      <w:r w:rsidRPr="003A5055">
        <w:rPr>
          <w:rFonts w:ascii="Arial" w:hAnsi="Arial" w:cs="Arial"/>
        </w:rPr>
        <w:t xml:space="preserve"> </w:t>
      </w:r>
      <w:r w:rsidR="00106424" w:rsidRPr="003A5055">
        <w:rPr>
          <w:rFonts w:ascii="Arial" w:hAnsi="Arial" w:cs="Arial"/>
        </w:rPr>
        <w:t xml:space="preserve">información sobre grupos de </w:t>
      </w:r>
      <w:hyperlink r:id="rId26" w:tgtFrame="" w:history="1">
        <w:r w:rsidR="00106424" w:rsidRPr="003A5055">
          <w:rPr>
            <w:rFonts w:ascii="Arial" w:hAnsi="Arial" w:cs="Arial"/>
          </w:rPr>
          <w:t>teatro</w:t>
        </w:r>
      </w:hyperlink>
      <w:r w:rsidR="00106424" w:rsidRPr="003A5055">
        <w:rPr>
          <w:rFonts w:ascii="Arial" w:hAnsi="Arial" w:cs="Arial"/>
        </w:rPr>
        <w:t xml:space="preserve"> y </w:t>
      </w:r>
      <w:hyperlink r:id="rId27" w:tgtFrame="" w:history="1">
        <w:r w:rsidR="00106424" w:rsidRPr="003A5055">
          <w:rPr>
            <w:rFonts w:ascii="Arial" w:hAnsi="Arial" w:cs="Arial"/>
          </w:rPr>
          <w:t>danza</w:t>
        </w:r>
      </w:hyperlink>
      <w:r w:rsidR="00106424" w:rsidRPr="003A5055">
        <w:rPr>
          <w:rFonts w:ascii="Arial" w:hAnsi="Arial" w:cs="Arial"/>
        </w:rPr>
        <w:t xml:space="preserve">, los principales </w:t>
      </w:r>
      <w:hyperlink r:id="rId28" w:tgtFrame="" w:history="1">
        <w:r w:rsidR="00106424" w:rsidRPr="003A5055">
          <w:rPr>
            <w:rFonts w:ascii="Arial" w:hAnsi="Arial" w:cs="Arial"/>
          </w:rPr>
          <w:t>festivales</w:t>
        </w:r>
      </w:hyperlink>
      <w:r w:rsidR="00106424" w:rsidRPr="003A5055">
        <w:rPr>
          <w:rFonts w:ascii="Arial" w:hAnsi="Arial" w:cs="Arial"/>
        </w:rPr>
        <w:t xml:space="preserve"> que se realizan </w:t>
      </w:r>
      <w:r w:rsidR="00A42A1E">
        <w:rPr>
          <w:rFonts w:ascii="Arial" w:hAnsi="Arial" w:cs="Arial"/>
        </w:rPr>
        <w:t>en</w:t>
      </w:r>
      <w:r w:rsidR="00106424" w:rsidRPr="003A5055">
        <w:rPr>
          <w:rFonts w:ascii="Arial" w:hAnsi="Arial" w:cs="Arial"/>
        </w:rPr>
        <w:t xml:space="preserve"> Ecuador, reseñas sobre </w:t>
      </w:r>
      <w:hyperlink r:id="rId29" w:tgtFrame="" w:history="1">
        <w:r w:rsidR="00106424" w:rsidRPr="003A5055">
          <w:rPr>
            <w:rFonts w:ascii="Arial" w:hAnsi="Arial" w:cs="Arial"/>
          </w:rPr>
          <w:t>artistas escénicos</w:t>
        </w:r>
      </w:hyperlink>
      <w:r w:rsidR="00106424" w:rsidRPr="003A5055">
        <w:rPr>
          <w:rFonts w:ascii="Arial" w:hAnsi="Arial" w:cs="Arial"/>
        </w:rPr>
        <w:t xml:space="preserve"> y </w:t>
      </w:r>
      <w:hyperlink r:id="rId30" w:tgtFrame="" w:history="1">
        <w:r w:rsidR="00106424" w:rsidRPr="003A5055">
          <w:rPr>
            <w:rFonts w:ascii="Arial" w:hAnsi="Arial" w:cs="Arial"/>
          </w:rPr>
          <w:t>artículos</w:t>
        </w:r>
      </w:hyperlink>
      <w:r w:rsidR="00106424" w:rsidRPr="003A5055">
        <w:rPr>
          <w:rFonts w:ascii="Arial" w:hAnsi="Arial" w:cs="Arial"/>
        </w:rPr>
        <w:t xml:space="preserve"> acerca de la trayectoria del teatro ecuatoriano.</w:t>
      </w:r>
    </w:p>
    <w:p w:rsidR="00027D40" w:rsidRPr="0001592D" w:rsidRDefault="00A42A1E" w:rsidP="00DB2600">
      <w:pPr>
        <w:numPr>
          <w:ilvl w:val="0"/>
          <w:numId w:val="17"/>
        </w:numPr>
        <w:tabs>
          <w:tab w:val="clear" w:pos="2340"/>
          <w:tab w:val="num" w:pos="1980"/>
        </w:tabs>
        <w:spacing w:line="480" w:lineRule="auto"/>
        <w:ind w:left="1980"/>
        <w:jc w:val="both"/>
        <w:rPr>
          <w:rFonts w:ascii="Arial" w:hAnsi="Arial" w:cs="Arial"/>
          <w:b/>
        </w:rPr>
      </w:pPr>
      <w:r w:rsidRPr="00DB2600">
        <w:rPr>
          <w:rFonts w:ascii="Arial" w:hAnsi="Arial" w:cs="Arial"/>
        </w:rPr>
        <w:t xml:space="preserve">Da </w:t>
      </w:r>
      <w:r w:rsidR="00C177C7">
        <w:rPr>
          <w:rFonts w:ascii="Arial" w:hAnsi="Arial" w:cs="Arial"/>
        </w:rPr>
        <w:t>a</w:t>
      </w:r>
      <w:r w:rsidRPr="00DB2600">
        <w:rPr>
          <w:rFonts w:ascii="Arial" w:hAnsi="Arial" w:cs="Arial"/>
        </w:rPr>
        <w:t xml:space="preserve"> conocer a través</w:t>
      </w:r>
      <w:r w:rsidR="00C75812">
        <w:rPr>
          <w:rFonts w:ascii="Arial" w:hAnsi="Arial" w:cs="Arial"/>
        </w:rPr>
        <w:t xml:space="preserve"> de los grupos ecuatorianos que</w:t>
      </w:r>
      <w:r w:rsidR="00C661AD">
        <w:rPr>
          <w:rFonts w:ascii="Arial" w:hAnsi="Arial" w:cs="Arial"/>
        </w:rPr>
        <w:t xml:space="preserve"> </w:t>
      </w:r>
      <w:r w:rsidRPr="00DB2600">
        <w:rPr>
          <w:rFonts w:ascii="Arial" w:hAnsi="Arial" w:cs="Arial"/>
        </w:rPr>
        <w:t xml:space="preserve">mantienen </w:t>
      </w:r>
      <w:r w:rsidR="00C75812">
        <w:rPr>
          <w:rFonts w:ascii="Arial" w:hAnsi="Arial" w:cs="Arial"/>
        </w:rPr>
        <w:t xml:space="preserve">una </w:t>
      </w:r>
      <w:r w:rsidRPr="00DB2600">
        <w:rPr>
          <w:rFonts w:ascii="Arial" w:hAnsi="Arial" w:cs="Arial"/>
        </w:rPr>
        <w:t>intensa actividad</w:t>
      </w:r>
      <w:r w:rsidR="007E3E7B" w:rsidRPr="00DB2600">
        <w:rPr>
          <w:rFonts w:ascii="Arial" w:hAnsi="Arial" w:cs="Arial"/>
        </w:rPr>
        <w:t xml:space="preserve">, a los actores y actrices que construyen y contribuyen a crear un discurso </w:t>
      </w:r>
      <w:r w:rsidRPr="00DB2600">
        <w:rPr>
          <w:rFonts w:ascii="Arial" w:hAnsi="Arial" w:cs="Arial"/>
        </w:rPr>
        <w:t>en centros culturales, universitarios, calles y plazas.</w:t>
      </w:r>
    </w:p>
    <w:p w:rsidR="00B33E6A" w:rsidRPr="00413F8C" w:rsidRDefault="00413F8C" w:rsidP="00DB2600">
      <w:pPr>
        <w:numPr>
          <w:ilvl w:val="0"/>
          <w:numId w:val="17"/>
        </w:numPr>
        <w:tabs>
          <w:tab w:val="clear" w:pos="2340"/>
          <w:tab w:val="num" w:pos="1980"/>
        </w:tabs>
        <w:spacing w:line="480" w:lineRule="auto"/>
        <w:ind w:left="19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Pone en conocimiento </w:t>
      </w:r>
      <w:r w:rsidR="00B33E6A" w:rsidRPr="00B33E6A">
        <w:rPr>
          <w:rFonts w:ascii="Arial" w:hAnsi="Arial" w:cs="Arial"/>
        </w:rPr>
        <w:t>acerca de los grupos de danza, sus principales obras, sus objetivos y de la intensa actividad que mantienen contribuyendo a la cultura artística ecuatoriana.</w:t>
      </w:r>
    </w:p>
    <w:p w:rsidR="00027D40" w:rsidRPr="0001592D" w:rsidRDefault="00C61B79" w:rsidP="001D0A6A">
      <w:pPr>
        <w:numPr>
          <w:ilvl w:val="0"/>
          <w:numId w:val="19"/>
        </w:numPr>
        <w:tabs>
          <w:tab w:val="clear" w:pos="2340"/>
          <w:tab w:val="num" w:pos="1980"/>
        </w:tabs>
        <w:spacing w:before="100" w:beforeAutospacing="1" w:after="100" w:afterAutospacing="1" w:line="480" w:lineRule="auto"/>
        <w:ind w:left="1980"/>
        <w:jc w:val="both"/>
        <w:rPr>
          <w:rFonts w:ascii="Verdana" w:hAnsi="Verdana"/>
          <w:sz w:val="17"/>
          <w:szCs w:val="17"/>
        </w:rPr>
      </w:pPr>
      <w:r w:rsidRPr="001D0A6A">
        <w:rPr>
          <w:rFonts w:ascii="Arial" w:hAnsi="Arial" w:cs="Arial"/>
        </w:rPr>
        <w:t xml:space="preserve">Brinda información </w:t>
      </w:r>
      <w:r w:rsidR="00413F8C" w:rsidRPr="001D0A6A">
        <w:rPr>
          <w:rFonts w:ascii="Arial" w:hAnsi="Arial" w:cs="Arial"/>
        </w:rPr>
        <w:t xml:space="preserve">de los Festivales de Teatro y Danza que anualmente se realizan en el Ecuador y que </w:t>
      </w:r>
      <w:r w:rsidR="00134317">
        <w:rPr>
          <w:rFonts w:ascii="Arial" w:hAnsi="Arial" w:cs="Arial"/>
        </w:rPr>
        <w:t>han sido merecedores de</w:t>
      </w:r>
      <w:r w:rsidR="00413F8C" w:rsidRPr="001D0A6A">
        <w:rPr>
          <w:rFonts w:ascii="Arial" w:hAnsi="Arial" w:cs="Arial"/>
        </w:rPr>
        <w:t xml:space="preserve"> reconocimiento</w:t>
      </w:r>
      <w:r w:rsidR="00134317">
        <w:rPr>
          <w:rFonts w:ascii="Arial" w:hAnsi="Arial" w:cs="Arial"/>
        </w:rPr>
        <w:t>s</w:t>
      </w:r>
      <w:r w:rsidR="00413F8C" w:rsidRPr="001D0A6A">
        <w:rPr>
          <w:rFonts w:ascii="Arial" w:hAnsi="Arial" w:cs="Arial"/>
        </w:rPr>
        <w:t xml:space="preserve"> internacional</w:t>
      </w:r>
      <w:r w:rsidR="00134317">
        <w:rPr>
          <w:rFonts w:ascii="Arial" w:hAnsi="Arial" w:cs="Arial"/>
        </w:rPr>
        <w:t>es</w:t>
      </w:r>
      <w:r w:rsidR="00413F8C" w:rsidRPr="001D0A6A">
        <w:rPr>
          <w:rFonts w:ascii="Arial" w:hAnsi="Arial" w:cs="Arial"/>
        </w:rPr>
        <w:t xml:space="preserve">. </w:t>
      </w:r>
    </w:p>
    <w:p w:rsidR="0001592D" w:rsidRPr="005F5BA7" w:rsidRDefault="0001592D" w:rsidP="0001592D">
      <w:pPr>
        <w:spacing w:before="100" w:beforeAutospacing="1" w:after="100" w:afterAutospacing="1" w:line="480" w:lineRule="auto"/>
        <w:ind w:left="1620"/>
        <w:jc w:val="both"/>
        <w:rPr>
          <w:rFonts w:ascii="Verdana" w:hAnsi="Verdana"/>
          <w:sz w:val="2"/>
          <w:szCs w:val="2"/>
        </w:rPr>
      </w:pPr>
    </w:p>
    <w:p w:rsidR="00274CEF" w:rsidRPr="00274CEF" w:rsidRDefault="00A956EA" w:rsidP="00E159F2">
      <w:pPr>
        <w:numPr>
          <w:ilvl w:val="2"/>
          <w:numId w:val="9"/>
        </w:numPr>
        <w:jc w:val="both"/>
        <w:rPr>
          <w:rFonts w:ascii="Arial" w:hAnsi="Arial" w:cs="Arial"/>
          <w:b/>
          <w:bCs/>
          <w:lang w:val="es-ES_tradnl"/>
        </w:rPr>
      </w:pPr>
      <w:r w:rsidRPr="00A956EA">
        <w:rPr>
          <w:rFonts w:ascii="Arial" w:hAnsi="Arial" w:cs="Arial"/>
          <w:b/>
          <w:bCs/>
          <w:iCs/>
          <w:color w:val="000000"/>
        </w:rPr>
        <w:t>Sociedad Femenina de Cultura</w:t>
      </w:r>
      <w:r>
        <w:rPr>
          <w:rFonts w:ascii="Arial" w:hAnsi="Arial" w:cs="Arial"/>
          <w:b/>
          <w:bCs/>
          <w:lang w:val="es-ES_tradnl"/>
        </w:rPr>
        <w:t xml:space="preserve"> (S</w:t>
      </w:r>
      <w:r w:rsidR="00100EC9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F</w:t>
      </w:r>
      <w:r w:rsidR="00100EC9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C</w:t>
      </w:r>
      <w:r w:rsidR="00100EC9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)</w:t>
      </w:r>
    </w:p>
    <w:p w:rsidR="007E2178" w:rsidRPr="00D91A4C" w:rsidRDefault="00A956EA" w:rsidP="00EC64EF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iCs/>
          <w:color w:val="000000"/>
        </w:rPr>
        <w:t>C</w:t>
      </w:r>
      <w:r w:rsidR="007E2178" w:rsidRPr="00D91A4C">
        <w:rPr>
          <w:rFonts w:ascii="Arial" w:hAnsi="Arial" w:cs="Arial"/>
          <w:bCs/>
          <w:iCs/>
          <w:color w:val="000000"/>
        </w:rPr>
        <w:t>onsciente</w:t>
      </w:r>
      <w:r w:rsidR="00EC64EF">
        <w:rPr>
          <w:rFonts w:ascii="Arial" w:hAnsi="Arial" w:cs="Arial"/>
          <w:bCs/>
          <w:iCs/>
          <w:color w:val="000000"/>
        </w:rPr>
        <w:t xml:space="preserve"> </w:t>
      </w:r>
      <w:r w:rsidR="007E2178" w:rsidRPr="00D91A4C">
        <w:rPr>
          <w:rFonts w:ascii="Arial" w:hAnsi="Arial" w:cs="Arial"/>
          <w:bCs/>
          <w:iCs/>
          <w:color w:val="000000"/>
        </w:rPr>
        <w:t xml:space="preserve">de que la sensibilidad artística es tradicional en el ecuatoriano desde los comienzos de su historia, </w:t>
      </w:r>
      <w:smartTag w:uri="urn:schemas-microsoft-com:office:smarttags" w:element="PersonName">
        <w:smartTagPr>
          <w:attr w:name="ProductID" w:val="la S.F"/>
        </w:smartTagPr>
        <w:r>
          <w:rPr>
            <w:rFonts w:ascii="Arial" w:hAnsi="Arial" w:cs="Arial"/>
            <w:bCs/>
            <w:iCs/>
            <w:color w:val="000000"/>
          </w:rPr>
          <w:t>la S</w:t>
        </w:r>
        <w:r w:rsidR="00100EC9">
          <w:rPr>
            <w:rFonts w:ascii="Arial" w:hAnsi="Arial" w:cs="Arial"/>
            <w:bCs/>
            <w:iCs/>
            <w:color w:val="000000"/>
          </w:rPr>
          <w:t>.</w:t>
        </w:r>
        <w:r>
          <w:rPr>
            <w:rFonts w:ascii="Arial" w:hAnsi="Arial" w:cs="Arial"/>
            <w:bCs/>
            <w:iCs/>
            <w:color w:val="000000"/>
          </w:rPr>
          <w:t>F</w:t>
        </w:r>
      </w:smartTag>
      <w:r w:rsidR="00100EC9">
        <w:rPr>
          <w:rFonts w:ascii="Arial" w:hAnsi="Arial" w:cs="Arial"/>
          <w:bCs/>
          <w:iCs/>
          <w:color w:val="000000"/>
        </w:rPr>
        <w:t>.</w:t>
      </w:r>
      <w:r>
        <w:rPr>
          <w:rFonts w:ascii="Arial" w:hAnsi="Arial" w:cs="Arial"/>
          <w:bCs/>
          <w:iCs/>
          <w:color w:val="000000"/>
        </w:rPr>
        <w:t>C</w:t>
      </w:r>
      <w:r w:rsidR="00100EC9">
        <w:rPr>
          <w:rFonts w:ascii="Arial" w:hAnsi="Arial" w:cs="Arial"/>
          <w:bCs/>
          <w:iCs/>
          <w:color w:val="000000"/>
        </w:rPr>
        <w:t>.</w:t>
      </w:r>
      <w:r>
        <w:rPr>
          <w:rFonts w:ascii="Arial" w:hAnsi="Arial" w:cs="Arial"/>
          <w:bCs/>
          <w:iCs/>
          <w:color w:val="000000"/>
        </w:rPr>
        <w:t xml:space="preserve"> </w:t>
      </w:r>
      <w:r w:rsidR="007E2178" w:rsidRPr="00D91A4C">
        <w:rPr>
          <w:rFonts w:ascii="Arial" w:hAnsi="Arial" w:cs="Arial"/>
          <w:bCs/>
          <w:iCs/>
          <w:color w:val="000000"/>
        </w:rPr>
        <w:t>ha tomado en sus manos la seria pero gratísima responsabilidad de entregar al país un Centro Nacional de Arte, digno de nuestro</w:t>
      </w:r>
      <w:r w:rsidR="002B76D6">
        <w:rPr>
          <w:rFonts w:ascii="Arial" w:hAnsi="Arial" w:cs="Arial"/>
          <w:bCs/>
          <w:iCs/>
          <w:color w:val="000000"/>
        </w:rPr>
        <w:t>s</w:t>
      </w:r>
      <w:r w:rsidR="007E2178" w:rsidRPr="00D91A4C">
        <w:rPr>
          <w:rFonts w:ascii="Arial" w:hAnsi="Arial" w:cs="Arial"/>
          <w:bCs/>
          <w:iCs/>
          <w:color w:val="000000"/>
        </w:rPr>
        <w:t xml:space="preserve"> ancestro</w:t>
      </w:r>
      <w:r w:rsidR="002B76D6">
        <w:rPr>
          <w:rFonts w:ascii="Arial" w:hAnsi="Arial" w:cs="Arial"/>
          <w:bCs/>
          <w:iCs/>
          <w:color w:val="000000"/>
        </w:rPr>
        <w:t>s</w:t>
      </w:r>
      <w:r w:rsidR="007E2178" w:rsidRPr="00D91A4C">
        <w:rPr>
          <w:rFonts w:ascii="Arial" w:hAnsi="Arial" w:cs="Arial"/>
          <w:bCs/>
          <w:iCs/>
          <w:color w:val="000000"/>
        </w:rPr>
        <w:t>.</w:t>
      </w:r>
    </w:p>
    <w:p w:rsidR="00690EA2" w:rsidRDefault="00690EA2" w:rsidP="00EC64EF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</w:rPr>
      </w:pPr>
      <w:r w:rsidRPr="00D91A4C">
        <w:rPr>
          <w:rFonts w:ascii="Arial" w:hAnsi="Arial" w:cs="Arial"/>
          <w:color w:val="000000"/>
        </w:rPr>
        <w:t>En el año 1966 un grupo de señoras decide</w:t>
      </w:r>
      <w:r w:rsidR="00EB0669">
        <w:rPr>
          <w:rFonts w:ascii="Arial" w:hAnsi="Arial" w:cs="Arial"/>
          <w:color w:val="000000"/>
        </w:rPr>
        <w:t>n</w:t>
      </w:r>
      <w:r w:rsidRPr="00D91A4C">
        <w:rPr>
          <w:rFonts w:ascii="Arial" w:hAnsi="Arial" w:cs="Arial"/>
          <w:color w:val="000000"/>
        </w:rPr>
        <w:t xml:space="preserve"> fundar </w:t>
      </w:r>
      <w:smartTag w:uri="urn:schemas-microsoft-com:office:smarttags" w:element="PersonName">
        <w:smartTagPr>
          <w:attr w:name="ProductID" w:val="la Sociedad Femenina"/>
        </w:smartTagPr>
        <w:r w:rsidRPr="00D91A4C">
          <w:rPr>
            <w:rFonts w:ascii="Arial" w:hAnsi="Arial" w:cs="Arial"/>
            <w:color w:val="000000"/>
          </w:rPr>
          <w:t>la Sociedad Femenina</w:t>
        </w:r>
      </w:smartTag>
      <w:r w:rsidR="00D34711">
        <w:rPr>
          <w:rFonts w:ascii="Arial" w:hAnsi="Arial" w:cs="Arial"/>
          <w:color w:val="000000"/>
        </w:rPr>
        <w:t xml:space="preserve"> de Cultura. </w:t>
      </w:r>
      <w:r w:rsidRPr="00D91A4C">
        <w:rPr>
          <w:rFonts w:ascii="Arial" w:hAnsi="Arial" w:cs="Arial"/>
          <w:color w:val="000000"/>
        </w:rPr>
        <w:t>En agosto de 1968 el Ministro de Educación Pública</w:t>
      </w:r>
      <w:r w:rsidR="0097192D">
        <w:rPr>
          <w:rFonts w:ascii="Arial" w:hAnsi="Arial" w:cs="Arial"/>
          <w:color w:val="000000"/>
        </w:rPr>
        <w:t>,</w:t>
      </w:r>
      <w:r w:rsidRPr="00D91A4C">
        <w:rPr>
          <w:rFonts w:ascii="Arial" w:hAnsi="Arial" w:cs="Arial"/>
          <w:color w:val="000000"/>
        </w:rPr>
        <w:t xml:space="preserve"> expide el acuerdo que aprueba los estatutos de </w:t>
      </w:r>
      <w:smartTag w:uri="urn:schemas-microsoft-com:office:smarttags" w:element="PersonName">
        <w:smartTagPr>
          <w:attr w:name="ProductID" w:val="la Sociedad Femenina"/>
        </w:smartTagPr>
        <w:r w:rsidRPr="00D91A4C">
          <w:rPr>
            <w:rFonts w:ascii="Arial" w:hAnsi="Arial" w:cs="Arial"/>
            <w:color w:val="000000"/>
          </w:rPr>
          <w:t>la Sociedad Femenina</w:t>
        </w:r>
      </w:smartTag>
      <w:r w:rsidR="0097192D">
        <w:rPr>
          <w:rFonts w:ascii="Arial" w:hAnsi="Arial" w:cs="Arial"/>
          <w:color w:val="000000"/>
        </w:rPr>
        <w:t xml:space="preserve"> de Cultura,</w:t>
      </w:r>
      <w:r w:rsidRPr="00D91A4C">
        <w:rPr>
          <w:rFonts w:ascii="Arial" w:hAnsi="Arial" w:cs="Arial"/>
          <w:color w:val="000000"/>
        </w:rPr>
        <w:t xml:space="preserve"> existiendo legalmente desde esa época </w:t>
      </w:r>
      <w:r w:rsidR="00D34711">
        <w:rPr>
          <w:rFonts w:ascii="Arial" w:hAnsi="Arial" w:cs="Arial"/>
          <w:color w:val="000000"/>
        </w:rPr>
        <w:t xml:space="preserve">sin </w:t>
      </w:r>
      <w:r w:rsidR="00674CAC">
        <w:rPr>
          <w:rFonts w:ascii="Arial" w:hAnsi="Arial" w:cs="Arial"/>
          <w:color w:val="000000"/>
        </w:rPr>
        <w:t xml:space="preserve">fines </w:t>
      </w:r>
      <w:r w:rsidR="00D34711">
        <w:rPr>
          <w:rFonts w:ascii="Arial" w:hAnsi="Arial" w:cs="Arial"/>
          <w:color w:val="000000"/>
        </w:rPr>
        <w:t>de lucro.</w:t>
      </w:r>
    </w:p>
    <w:p w:rsidR="00D34711" w:rsidRDefault="00D34711" w:rsidP="00D34711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color w:val="000000"/>
        </w:rPr>
        <w:t xml:space="preserve">El objetivo principal de esta institución es </w:t>
      </w:r>
      <w:r w:rsidRPr="00D91A4C">
        <w:rPr>
          <w:rFonts w:ascii="Arial" w:hAnsi="Arial" w:cs="Arial"/>
          <w:color w:val="000000"/>
        </w:rPr>
        <w:t xml:space="preserve">el </w:t>
      </w:r>
      <w:r w:rsidR="0073588D">
        <w:rPr>
          <w:rFonts w:ascii="Arial" w:hAnsi="Arial" w:cs="Arial"/>
          <w:color w:val="000000"/>
        </w:rPr>
        <w:t xml:space="preserve">de </w:t>
      </w:r>
      <w:r w:rsidRPr="00D91A4C">
        <w:rPr>
          <w:rFonts w:ascii="Arial" w:hAnsi="Arial" w:cs="Arial"/>
          <w:color w:val="000000"/>
        </w:rPr>
        <w:t>fomentar y difund</w:t>
      </w:r>
      <w:r w:rsidR="00FB1BAE">
        <w:rPr>
          <w:rFonts w:ascii="Arial" w:hAnsi="Arial" w:cs="Arial"/>
          <w:color w:val="000000"/>
        </w:rPr>
        <w:t>ir la cultura a nivel nacional</w:t>
      </w:r>
      <w:r w:rsidRPr="00D91A4C">
        <w:rPr>
          <w:rFonts w:ascii="Arial" w:hAnsi="Arial" w:cs="Arial"/>
          <w:color w:val="000000"/>
        </w:rPr>
        <w:t xml:space="preserve"> en su</w:t>
      </w:r>
      <w:r w:rsidR="0073588D">
        <w:rPr>
          <w:rFonts w:ascii="Arial" w:hAnsi="Arial" w:cs="Arial"/>
          <w:color w:val="000000"/>
        </w:rPr>
        <w:t xml:space="preserve">s distintas formas de expresión, </w:t>
      </w:r>
      <w:r w:rsidR="00A343B5">
        <w:rPr>
          <w:rFonts w:ascii="Arial" w:hAnsi="Arial" w:cs="Arial"/>
          <w:color w:val="000000"/>
        </w:rPr>
        <w:t xml:space="preserve">tratando de </w:t>
      </w:r>
      <w:r w:rsidR="00FB1BAE">
        <w:rPr>
          <w:rFonts w:ascii="Arial" w:hAnsi="Arial" w:cs="Arial"/>
          <w:bCs/>
          <w:iCs/>
          <w:color w:val="000000"/>
        </w:rPr>
        <w:t xml:space="preserve">contribuir </w:t>
      </w:r>
      <w:r w:rsidR="00091431">
        <w:rPr>
          <w:rFonts w:ascii="Arial" w:hAnsi="Arial" w:cs="Arial"/>
          <w:bCs/>
          <w:iCs/>
          <w:color w:val="000000"/>
        </w:rPr>
        <w:t xml:space="preserve">al mejoramiento del </w:t>
      </w:r>
      <w:r>
        <w:rPr>
          <w:rFonts w:ascii="Arial" w:hAnsi="Arial" w:cs="Arial"/>
          <w:bCs/>
          <w:iCs/>
          <w:color w:val="000000"/>
        </w:rPr>
        <w:t xml:space="preserve">nivel cultural del medio, </w:t>
      </w:r>
      <w:r w:rsidR="00A343B5">
        <w:rPr>
          <w:rFonts w:ascii="Arial" w:hAnsi="Arial" w:cs="Arial"/>
          <w:bCs/>
          <w:iCs/>
          <w:color w:val="000000"/>
        </w:rPr>
        <w:t xml:space="preserve">para de esta manera </w:t>
      </w:r>
      <w:r w:rsidR="0073588D">
        <w:rPr>
          <w:rFonts w:ascii="Arial" w:hAnsi="Arial" w:cs="Arial"/>
          <w:bCs/>
          <w:iCs/>
          <w:color w:val="000000"/>
        </w:rPr>
        <w:t>aporta</w:t>
      </w:r>
      <w:r w:rsidR="00A343B5">
        <w:rPr>
          <w:rFonts w:ascii="Arial" w:hAnsi="Arial" w:cs="Arial"/>
          <w:bCs/>
          <w:iCs/>
          <w:color w:val="000000"/>
        </w:rPr>
        <w:t>r</w:t>
      </w:r>
      <w:r w:rsidRPr="00D91A4C">
        <w:rPr>
          <w:rFonts w:ascii="Arial" w:hAnsi="Arial" w:cs="Arial"/>
          <w:bCs/>
          <w:iCs/>
          <w:color w:val="000000"/>
        </w:rPr>
        <w:t xml:space="preserve"> al desa</w:t>
      </w:r>
      <w:r>
        <w:rPr>
          <w:rFonts w:ascii="Arial" w:hAnsi="Arial" w:cs="Arial"/>
          <w:bCs/>
          <w:iCs/>
          <w:color w:val="000000"/>
        </w:rPr>
        <w:t>rrollo de la comunidad</w:t>
      </w:r>
      <w:r w:rsidR="004F5A19">
        <w:rPr>
          <w:rFonts w:ascii="Arial" w:hAnsi="Arial" w:cs="Arial"/>
          <w:bCs/>
          <w:iCs/>
          <w:color w:val="000000"/>
        </w:rPr>
        <w:t>.</w:t>
      </w:r>
    </w:p>
    <w:p w:rsidR="00F13F7A" w:rsidRDefault="00C86B86" w:rsidP="00F13F7A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noProof/>
          <w:color w:val="000000"/>
        </w:rPr>
        <w:pict>
          <v:shape id="_x0000_s1039" type="#_x0000_t202" style="position:absolute;left:0;text-align:left;margin-left:45.75pt;margin-top:156pt;width:405pt;height:420pt;z-index:251659264" stroked="f">
            <v:textbox style="mso-next-textbox:#_x0000_s1039">
              <w:txbxContent>
                <w:tbl>
                  <w:tblPr>
                    <w:tblStyle w:val="Tablaconcuadrcula"/>
                    <w:tblW w:w="8064" w:type="dxa"/>
                    <w:jc w:val="center"/>
                    <w:tblInd w:w="-227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1E0"/>
                  </w:tblPr>
                  <w:tblGrid>
                    <w:gridCol w:w="8064"/>
                  </w:tblGrid>
                  <w:tr w:rsidR="00C86B86">
                    <w:trPr>
                      <w:trHeight w:val="8050"/>
                      <w:jc w:val="center"/>
                    </w:trPr>
                    <w:tc>
                      <w:tcPr>
                        <w:tcW w:w="8064" w:type="dxa"/>
                      </w:tcPr>
                      <w:p w:rsidR="00C86B86" w:rsidRPr="005F6F99" w:rsidRDefault="00C86B86" w:rsidP="008B5E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  <w:p w:rsidR="00D7112D" w:rsidRDefault="00D7112D" w:rsidP="00D711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67F34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Grafico  2.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  <w:p w:rsidR="00D7112D" w:rsidRPr="00267F34" w:rsidRDefault="00D7112D" w:rsidP="00D711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"/>
                            <w:szCs w:val="4"/>
                          </w:rPr>
                        </w:pPr>
                      </w:p>
                      <w:p w:rsidR="00D7112D" w:rsidRPr="008773E3" w:rsidRDefault="00D7112D" w:rsidP="00D7112D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color w:val="000066"/>
                            <w:sz w:val="10"/>
                            <w:szCs w:val="10"/>
                          </w:rPr>
                        </w:pPr>
                        <w:r w:rsidRPr="008773E3">
                          <w:rPr>
                            <w:rFonts w:ascii="Arial" w:hAnsi="Arial" w:cs="Arial"/>
                            <w:b/>
                            <w:i/>
                            <w:sz w:val="22"/>
                            <w:szCs w:val="22"/>
                          </w:rPr>
                          <w:t>Maqueta: Teatro Centro de Arte</w:t>
                        </w:r>
                      </w:p>
                      <w:p w:rsidR="00C86B86" w:rsidRPr="003F5002" w:rsidRDefault="00C86B86" w:rsidP="008B5E7F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10"/>
                            <w:szCs w:val="10"/>
                          </w:rPr>
                        </w:pPr>
                      </w:p>
                      <w:p w:rsidR="00C86B86" w:rsidRPr="005D33D0" w:rsidRDefault="006B2340" w:rsidP="00D7112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4772025" cy="4257675"/>
                              <wp:effectExtent l="19050" t="0" r="9525" b="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72025" cy="4257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86B86" w:rsidRDefault="00D7112D" w:rsidP="008B5E7F">
                        <w:p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267F3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Fuente:</w:t>
                        </w:r>
                        <w:r w:rsidRPr="00267F3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D7112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Sociedad Femenina de </w:t>
                        </w:r>
                        <w:smartTag w:uri="urn:schemas-microsoft-com:office:smarttags" w:element="PersonName">
                          <w:smartTagPr>
                            <w:attr w:name="ProductID" w:val="la Cultura"/>
                          </w:smartTagPr>
                          <w:r w:rsidRPr="00D7112D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la Cultura</w:t>
                          </w:r>
                        </w:smartTag>
                        <w:r w:rsidRPr="00D7112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– Año 1980</w:t>
                        </w:r>
                      </w:p>
                      <w:p w:rsidR="00D7112D" w:rsidRPr="00D7112D" w:rsidRDefault="00D7112D" w:rsidP="008B5E7F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C86B86" w:rsidRDefault="00C86B86" w:rsidP="003F1A51"/>
              </w:txbxContent>
            </v:textbox>
          </v:shape>
        </w:pict>
      </w:r>
      <w:r w:rsidR="006C0894">
        <w:rPr>
          <w:rFonts w:ascii="Arial" w:hAnsi="Arial" w:cs="Arial"/>
          <w:bCs/>
          <w:iCs/>
          <w:color w:val="000000"/>
        </w:rPr>
        <w:t>La sociedad femenina</w:t>
      </w:r>
      <w:r w:rsidR="00F13F7A">
        <w:rPr>
          <w:rFonts w:ascii="Arial" w:hAnsi="Arial" w:cs="Arial"/>
          <w:bCs/>
          <w:iCs/>
          <w:color w:val="000000"/>
        </w:rPr>
        <w:t xml:space="preserve"> </w:t>
      </w:r>
      <w:r w:rsidR="006C0894">
        <w:rPr>
          <w:rFonts w:ascii="Arial" w:hAnsi="Arial" w:cs="Arial"/>
          <w:bCs/>
          <w:iCs/>
          <w:color w:val="000000"/>
        </w:rPr>
        <w:t xml:space="preserve">conciente ante </w:t>
      </w:r>
      <w:r w:rsidR="00F13F7A" w:rsidRPr="00D91A4C">
        <w:rPr>
          <w:rFonts w:ascii="Arial" w:hAnsi="Arial" w:cs="Arial"/>
          <w:color w:val="000000"/>
          <w:lang w:eastAsia="ko-KR"/>
        </w:rPr>
        <w:t xml:space="preserve">la </w:t>
      </w:r>
      <w:r w:rsidR="006C0894">
        <w:rPr>
          <w:rFonts w:ascii="Arial" w:hAnsi="Arial" w:cs="Arial"/>
          <w:color w:val="000000"/>
          <w:lang w:eastAsia="ko-KR"/>
        </w:rPr>
        <w:t>c</w:t>
      </w:r>
      <w:r w:rsidR="00F13F7A" w:rsidRPr="00D91A4C">
        <w:rPr>
          <w:rFonts w:ascii="Arial" w:hAnsi="Arial" w:cs="Arial"/>
          <w:color w:val="000000"/>
          <w:lang w:eastAsia="ko-KR"/>
        </w:rPr>
        <w:t xml:space="preserve">arencia de locales adecuados para </w:t>
      </w:r>
      <w:r w:rsidR="00CE112F">
        <w:rPr>
          <w:rFonts w:ascii="Arial" w:hAnsi="Arial" w:cs="Arial"/>
          <w:color w:val="000000"/>
          <w:lang w:eastAsia="ko-KR"/>
        </w:rPr>
        <w:t xml:space="preserve">las </w:t>
      </w:r>
      <w:r w:rsidR="00F13F7A" w:rsidRPr="00D91A4C">
        <w:rPr>
          <w:rFonts w:ascii="Arial" w:hAnsi="Arial" w:cs="Arial"/>
          <w:color w:val="000000"/>
          <w:lang w:eastAsia="ko-KR"/>
        </w:rPr>
        <w:t xml:space="preserve">presentaciones de programas nacionales y extranjeros, cada vez más selectos, </w:t>
      </w:r>
      <w:r w:rsidR="00B81458">
        <w:rPr>
          <w:rFonts w:ascii="Arial" w:hAnsi="Arial" w:cs="Arial"/>
          <w:color w:val="000000"/>
          <w:lang w:eastAsia="ko-KR"/>
        </w:rPr>
        <w:t xml:space="preserve">construyeron </w:t>
      </w:r>
      <w:r w:rsidR="009E26B9">
        <w:rPr>
          <w:rFonts w:ascii="Arial" w:hAnsi="Arial" w:cs="Arial"/>
          <w:color w:val="000000"/>
          <w:lang w:eastAsia="ko-KR"/>
        </w:rPr>
        <w:t xml:space="preserve">el </w:t>
      </w:r>
      <w:r w:rsidR="009E26B9" w:rsidRPr="00234E56">
        <w:rPr>
          <w:rFonts w:ascii="Arial" w:hAnsi="Arial" w:cs="Arial"/>
          <w:b/>
          <w:color w:val="000000"/>
          <w:lang w:eastAsia="ko-KR"/>
        </w:rPr>
        <w:t>T</w:t>
      </w:r>
      <w:r w:rsidR="00F13F7A" w:rsidRPr="00234E56">
        <w:rPr>
          <w:rFonts w:ascii="Arial" w:hAnsi="Arial" w:cs="Arial"/>
          <w:b/>
          <w:color w:val="000000"/>
          <w:lang w:eastAsia="ko-KR"/>
        </w:rPr>
        <w:t>eatro</w:t>
      </w:r>
      <w:r w:rsidR="009E26B9" w:rsidRPr="00234E56">
        <w:rPr>
          <w:rFonts w:ascii="Arial" w:hAnsi="Arial" w:cs="Arial"/>
          <w:b/>
          <w:color w:val="000000"/>
          <w:lang w:eastAsia="ko-KR"/>
        </w:rPr>
        <w:t xml:space="preserve"> Centro de Arte</w:t>
      </w:r>
      <w:r w:rsidR="009E26B9">
        <w:rPr>
          <w:rFonts w:ascii="Arial" w:hAnsi="Arial" w:cs="Arial"/>
          <w:color w:val="000000"/>
          <w:lang w:eastAsia="ko-KR"/>
        </w:rPr>
        <w:t xml:space="preserve">, </w:t>
      </w:r>
      <w:r w:rsidR="00F13F7A" w:rsidRPr="00D91A4C">
        <w:rPr>
          <w:rFonts w:ascii="Arial" w:hAnsi="Arial" w:cs="Arial"/>
          <w:color w:val="000000"/>
          <w:lang w:eastAsia="ko-KR"/>
        </w:rPr>
        <w:t>que c</w:t>
      </w:r>
      <w:r w:rsidR="009E26B9">
        <w:rPr>
          <w:rFonts w:ascii="Arial" w:hAnsi="Arial" w:cs="Arial"/>
          <w:color w:val="000000"/>
          <w:lang w:eastAsia="ko-KR"/>
        </w:rPr>
        <w:t>uenta</w:t>
      </w:r>
      <w:r w:rsidR="00F13F7A" w:rsidRPr="00D91A4C">
        <w:rPr>
          <w:rFonts w:ascii="Arial" w:hAnsi="Arial" w:cs="Arial"/>
          <w:color w:val="000000"/>
          <w:lang w:eastAsia="ko-KR"/>
        </w:rPr>
        <w:t xml:space="preserve"> con </w:t>
      </w:r>
      <w:r w:rsidR="00B81458">
        <w:rPr>
          <w:rFonts w:ascii="Arial" w:hAnsi="Arial" w:cs="Arial"/>
          <w:color w:val="000000"/>
          <w:lang w:eastAsia="ko-KR"/>
        </w:rPr>
        <w:t xml:space="preserve">todas </w:t>
      </w:r>
      <w:r w:rsidR="00F13F7A" w:rsidRPr="00D91A4C">
        <w:rPr>
          <w:rFonts w:ascii="Arial" w:hAnsi="Arial" w:cs="Arial"/>
          <w:color w:val="000000"/>
          <w:lang w:eastAsia="ko-KR"/>
        </w:rPr>
        <w:t>las comodidades necesarias para presentar los más variados espectáculos artísticos.</w:t>
      </w:r>
    </w:p>
    <w:p w:rsidR="00C86B86" w:rsidRDefault="00C86B86" w:rsidP="00F13F7A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P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sz w:val="2"/>
          <w:szCs w:val="2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B3E6A" w:rsidRDefault="003B3E6A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22CED" w:rsidRDefault="00322CED" w:rsidP="007C7248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</w:p>
    <w:p w:rsidR="00322CED" w:rsidRPr="00322CED" w:rsidRDefault="00322CED" w:rsidP="00FE3913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b/>
          <w:bCs/>
          <w:i/>
          <w:color w:val="000000"/>
          <w:sz w:val="2"/>
          <w:szCs w:val="2"/>
          <w:lang w:eastAsia="ko-KR"/>
        </w:rPr>
      </w:pPr>
    </w:p>
    <w:p w:rsidR="00DD3E99" w:rsidRPr="00DD3E99" w:rsidRDefault="00DD3E99" w:rsidP="00FE3913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b/>
          <w:bCs/>
          <w:i/>
          <w:color w:val="000000"/>
          <w:sz w:val="2"/>
          <w:szCs w:val="2"/>
          <w:lang w:eastAsia="ko-KR"/>
        </w:rPr>
      </w:pPr>
    </w:p>
    <w:p w:rsidR="00C86B86" w:rsidRDefault="00C86B86" w:rsidP="00C86B86">
      <w:pPr>
        <w:spacing w:before="100" w:beforeAutospacing="1" w:after="100" w:afterAutospacing="1"/>
        <w:ind w:left="1620"/>
        <w:jc w:val="both"/>
        <w:rPr>
          <w:rFonts w:ascii="Arial" w:hAnsi="Arial" w:cs="Arial"/>
          <w:color w:val="000000"/>
          <w:lang w:eastAsia="ko-KR"/>
        </w:rPr>
      </w:pPr>
      <w:r w:rsidRPr="007C7248">
        <w:rPr>
          <w:rFonts w:ascii="Arial" w:hAnsi="Arial" w:cs="Arial"/>
          <w:b/>
          <w:color w:val="000000"/>
          <w:lang w:eastAsia="ko-KR"/>
        </w:rPr>
        <w:t>Teatro Centro de Arte:</w:t>
      </w:r>
      <w:r w:rsidRPr="007C7248">
        <w:rPr>
          <w:rFonts w:ascii="Arial" w:hAnsi="Arial" w:cs="Arial"/>
          <w:color w:val="000000"/>
          <w:lang w:eastAsia="ko-KR"/>
        </w:rPr>
        <w:t xml:space="preserve"> </w:t>
      </w:r>
    </w:p>
    <w:p w:rsidR="00C86B86" w:rsidRDefault="00C86B86" w:rsidP="00C86B86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T</w:t>
      </w:r>
      <w:r w:rsidRPr="00D91A4C">
        <w:rPr>
          <w:rFonts w:ascii="Arial" w:hAnsi="Arial" w:cs="Arial"/>
          <w:color w:val="000000"/>
          <w:lang w:eastAsia="ko-KR"/>
        </w:rPr>
        <w:t>ie</w:t>
      </w:r>
      <w:r w:rsidR="00AC0F2F">
        <w:rPr>
          <w:rFonts w:ascii="Arial" w:hAnsi="Arial" w:cs="Arial"/>
          <w:color w:val="000000"/>
          <w:lang w:eastAsia="ko-KR"/>
        </w:rPr>
        <w:t>ne capacidad para 850 personas</w:t>
      </w:r>
      <w:r>
        <w:rPr>
          <w:rFonts w:ascii="Arial" w:hAnsi="Arial" w:cs="Arial"/>
          <w:color w:val="000000"/>
          <w:lang w:eastAsia="ko-KR"/>
        </w:rPr>
        <w:t>, l</w:t>
      </w:r>
      <w:r w:rsidRPr="00D91A4C">
        <w:rPr>
          <w:rFonts w:ascii="Arial" w:hAnsi="Arial" w:cs="Arial"/>
          <w:color w:val="000000"/>
          <w:lang w:eastAsia="ko-KR"/>
        </w:rPr>
        <w:t>a sala de</w:t>
      </w:r>
      <w:r>
        <w:rPr>
          <w:rFonts w:ascii="Arial" w:hAnsi="Arial" w:cs="Arial"/>
          <w:color w:val="000000"/>
          <w:lang w:eastAsia="ko-KR"/>
        </w:rPr>
        <w:t>l</w:t>
      </w:r>
      <w:r w:rsidRPr="00D91A4C">
        <w:rPr>
          <w:rFonts w:ascii="Arial" w:hAnsi="Arial" w:cs="Arial"/>
          <w:color w:val="000000"/>
          <w:lang w:eastAsia="ko-KR"/>
        </w:rPr>
        <w:t xml:space="preserve"> teatro se comunica interiormente con 5 camerinos individuales, con sus respectivos baños y tocadores, y 3 camerinos colec</w:t>
      </w:r>
      <w:r>
        <w:rPr>
          <w:rFonts w:ascii="Arial" w:hAnsi="Arial" w:cs="Arial"/>
          <w:color w:val="000000"/>
          <w:lang w:eastAsia="ko-KR"/>
        </w:rPr>
        <w:t>tivos para 15 artistas cada uno, además c</w:t>
      </w:r>
      <w:r w:rsidRPr="00D37E70">
        <w:rPr>
          <w:rFonts w:ascii="Arial" w:hAnsi="Arial" w:cs="Arial"/>
          <w:color w:val="000000"/>
          <w:lang w:eastAsia="ko-KR"/>
        </w:rPr>
        <w:t>uenta con una parte modular movible para realizar trucos en escena y un gran ascensor hidráulico para la orquesta</w:t>
      </w:r>
      <w:r>
        <w:rPr>
          <w:rFonts w:ascii="Arial" w:hAnsi="Arial" w:cs="Arial"/>
          <w:color w:val="000000"/>
          <w:lang w:eastAsia="ko-KR"/>
        </w:rPr>
        <w:t>.</w:t>
      </w:r>
    </w:p>
    <w:p w:rsidR="007E2178" w:rsidRPr="00D91A4C" w:rsidRDefault="0036178F" w:rsidP="00FE3913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  <w:r w:rsidRPr="0036178F">
        <w:rPr>
          <w:rFonts w:ascii="Arial" w:hAnsi="Arial" w:cs="Arial"/>
          <w:b/>
          <w:i/>
          <w:color w:val="000000"/>
          <w:lang w:eastAsia="ko-KR"/>
        </w:rPr>
        <w:t>Escenario Móvil: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7E2178" w:rsidRPr="00D91A4C">
        <w:rPr>
          <w:rFonts w:ascii="Arial" w:hAnsi="Arial" w:cs="Arial"/>
          <w:color w:val="000000"/>
          <w:lang w:eastAsia="ko-KR"/>
        </w:rPr>
        <w:t>Cuenta con una parte modular movible para realizar trucos en escena y un gran ascensor hidráulico para la orquesta.</w:t>
      </w:r>
    </w:p>
    <w:p w:rsidR="00702CBF" w:rsidRDefault="00690EA2" w:rsidP="00FE3913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  <w:color w:val="000000"/>
          <w:lang w:eastAsia="ko-KR"/>
        </w:rPr>
      </w:pPr>
      <w:r w:rsidRPr="001B07C5">
        <w:rPr>
          <w:rFonts w:ascii="Arial" w:hAnsi="Arial" w:cs="Arial"/>
          <w:b/>
          <w:i/>
          <w:color w:val="000000"/>
          <w:lang w:eastAsia="ko-KR"/>
        </w:rPr>
        <w:t>Teatro Experimenta</w:t>
      </w:r>
      <w:r w:rsidR="00214676">
        <w:rPr>
          <w:rFonts w:ascii="Arial" w:hAnsi="Arial" w:cs="Arial"/>
          <w:b/>
          <w:i/>
          <w:color w:val="000000"/>
          <w:lang w:eastAsia="ko-KR"/>
        </w:rPr>
        <w:t xml:space="preserve">l: </w:t>
      </w:r>
      <w:r w:rsidR="00214676">
        <w:rPr>
          <w:rFonts w:ascii="Arial" w:hAnsi="Arial" w:cs="Arial"/>
          <w:color w:val="000000"/>
          <w:lang w:eastAsia="ko-KR"/>
        </w:rPr>
        <w:t>tiene</w:t>
      </w:r>
      <w:r w:rsidRPr="00D91A4C">
        <w:rPr>
          <w:rFonts w:ascii="Arial" w:hAnsi="Arial" w:cs="Arial"/>
          <w:color w:val="000000"/>
          <w:lang w:eastAsia="ko-KR"/>
        </w:rPr>
        <w:t xml:space="preserve"> </w:t>
      </w:r>
      <w:r w:rsidR="00214676">
        <w:rPr>
          <w:rFonts w:ascii="Arial" w:hAnsi="Arial" w:cs="Arial"/>
          <w:color w:val="000000"/>
          <w:lang w:eastAsia="ko-KR"/>
        </w:rPr>
        <w:t xml:space="preserve">una </w:t>
      </w:r>
      <w:r w:rsidR="00B516BC">
        <w:rPr>
          <w:rFonts w:ascii="Arial" w:hAnsi="Arial" w:cs="Arial"/>
          <w:color w:val="000000"/>
          <w:lang w:eastAsia="ko-KR"/>
        </w:rPr>
        <w:t xml:space="preserve">capacidad para 240 personas, </w:t>
      </w:r>
      <w:r w:rsidR="00B85745">
        <w:rPr>
          <w:rFonts w:ascii="Arial" w:hAnsi="Arial" w:cs="Arial"/>
          <w:color w:val="000000"/>
          <w:lang w:eastAsia="ko-KR"/>
        </w:rPr>
        <w:t xml:space="preserve">en donde los estudiantes </w:t>
      </w:r>
      <w:r w:rsidR="00702CBF">
        <w:rPr>
          <w:rFonts w:ascii="Arial" w:hAnsi="Arial" w:cs="Arial"/>
          <w:color w:val="000000"/>
          <w:lang w:eastAsia="ko-KR"/>
        </w:rPr>
        <w:t xml:space="preserve">del </w:t>
      </w:r>
      <w:r w:rsidR="00702CBF" w:rsidRPr="00D91A4C">
        <w:rPr>
          <w:rFonts w:ascii="Arial" w:hAnsi="Arial" w:cs="Arial"/>
          <w:color w:val="000000"/>
          <w:lang w:eastAsia="ko-KR"/>
        </w:rPr>
        <w:t>Centro e Arte y grupos colegiales o universitarios de Guayaquil u otras provincias</w:t>
      </w:r>
      <w:r w:rsidR="00702CBF">
        <w:rPr>
          <w:rFonts w:ascii="Arial" w:hAnsi="Arial" w:cs="Arial"/>
          <w:color w:val="000000"/>
          <w:lang w:eastAsia="ko-KR"/>
        </w:rPr>
        <w:t xml:space="preserve"> </w:t>
      </w:r>
      <w:r w:rsidR="00B85745">
        <w:rPr>
          <w:rFonts w:ascii="Arial" w:hAnsi="Arial" w:cs="Arial"/>
          <w:color w:val="000000"/>
          <w:lang w:eastAsia="ko-KR"/>
        </w:rPr>
        <w:t>realizan</w:t>
      </w:r>
      <w:r w:rsidRPr="00D91A4C">
        <w:rPr>
          <w:rFonts w:ascii="Arial" w:hAnsi="Arial" w:cs="Arial"/>
          <w:color w:val="000000"/>
          <w:lang w:eastAsia="ko-KR"/>
        </w:rPr>
        <w:t xml:space="preserve"> presentaciones</w:t>
      </w:r>
      <w:r w:rsidR="00702CBF">
        <w:rPr>
          <w:rFonts w:ascii="Arial" w:hAnsi="Arial" w:cs="Arial"/>
          <w:color w:val="000000"/>
          <w:lang w:eastAsia="ko-KR"/>
        </w:rPr>
        <w:t>.</w:t>
      </w:r>
    </w:p>
    <w:p w:rsidR="007C7248" w:rsidRDefault="00FE3913" w:rsidP="005531BB">
      <w:pPr>
        <w:spacing w:before="100" w:beforeAutospacing="1" w:after="100" w:afterAutospacing="1"/>
        <w:ind w:left="1620"/>
        <w:jc w:val="both"/>
        <w:rPr>
          <w:rFonts w:ascii="Arial" w:hAnsi="Arial" w:cs="Arial"/>
          <w:b/>
          <w:color w:val="000000"/>
          <w:lang w:eastAsia="ko-KR"/>
        </w:rPr>
      </w:pPr>
      <w:r>
        <w:rPr>
          <w:rFonts w:ascii="Arial" w:hAnsi="Arial" w:cs="Arial"/>
          <w:b/>
          <w:color w:val="000000"/>
          <w:lang w:eastAsia="ko-KR"/>
        </w:rPr>
        <w:t xml:space="preserve">Eventos </w:t>
      </w:r>
      <w:r w:rsidR="007C7248">
        <w:rPr>
          <w:rFonts w:ascii="Arial" w:hAnsi="Arial" w:cs="Arial"/>
          <w:b/>
          <w:color w:val="000000"/>
          <w:lang w:eastAsia="ko-KR"/>
        </w:rPr>
        <w:t xml:space="preserve"> y </w:t>
      </w:r>
      <w:r w:rsidR="007C7248" w:rsidRPr="00C10A98">
        <w:rPr>
          <w:rFonts w:ascii="Arial" w:hAnsi="Arial" w:cs="Arial"/>
          <w:b/>
          <w:color w:val="000000"/>
          <w:lang w:eastAsia="ko-KR"/>
        </w:rPr>
        <w:t>Servicios</w:t>
      </w:r>
    </w:p>
    <w:p w:rsidR="00690EA2" w:rsidRDefault="00625D1B" w:rsidP="008F7E15">
      <w:pPr>
        <w:numPr>
          <w:ilvl w:val="0"/>
          <w:numId w:val="8"/>
        </w:numPr>
        <w:tabs>
          <w:tab w:val="clear" w:pos="2520"/>
          <w:tab w:val="num" w:pos="198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color w:val="000000"/>
          <w:lang w:eastAsia="ko-KR"/>
        </w:rPr>
      </w:pPr>
      <w:r w:rsidRPr="00625D1B">
        <w:rPr>
          <w:rFonts w:ascii="Arial" w:hAnsi="Arial" w:cs="Arial"/>
          <w:b/>
          <w:i/>
          <w:color w:val="000000"/>
          <w:lang w:eastAsia="ko-KR"/>
        </w:rPr>
        <w:t>Escuela de Música:</w:t>
      </w:r>
      <w:r>
        <w:rPr>
          <w:rFonts w:ascii="Arial" w:hAnsi="Arial" w:cs="Arial"/>
          <w:color w:val="000000"/>
          <w:lang w:eastAsia="ko-KR"/>
        </w:rPr>
        <w:t xml:space="preserve"> c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uenta con un </w:t>
      </w:r>
      <w:r w:rsidR="00690EA2" w:rsidRPr="00625D1B">
        <w:rPr>
          <w:rFonts w:ascii="Arial" w:hAnsi="Arial" w:cs="Arial"/>
          <w:color w:val="000000"/>
          <w:lang w:eastAsia="ko-KR"/>
        </w:rPr>
        <w:t>salón de estudios de música,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un cuarto para guardar los instrumentos y una oficina administrativa.</w:t>
      </w:r>
    </w:p>
    <w:p w:rsidR="00690EA2" w:rsidRDefault="006C33B0" w:rsidP="008F7E15">
      <w:pPr>
        <w:numPr>
          <w:ilvl w:val="0"/>
          <w:numId w:val="8"/>
        </w:numPr>
        <w:tabs>
          <w:tab w:val="clear" w:pos="2520"/>
          <w:tab w:val="num" w:pos="198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color w:val="000000"/>
          <w:lang w:eastAsia="ko-KR"/>
        </w:rPr>
      </w:pPr>
      <w:r w:rsidRPr="006C33B0">
        <w:rPr>
          <w:rFonts w:ascii="Arial" w:hAnsi="Arial" w:cs="Arial"/>
          <w:b/>
          <w:i/>
          <w:color w:val="000000"/>
          <w:lang w:eastAsia="ko-KR"/>
        </w:rPr>
        <w:t>Escuela de Valet:</w:t>
      </w:r>
      <w:r>
        <w:rPr>
          <w:rFonts w:ascii="Arial" w:hAnsi="Arial" w:cs="Arial"/>
          <w:color w:val="000000"/>
          <w:lang w:eastAsia="ko-KR"/>
        </w:rPr>
        <w:t xml:space="preserve"> t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iene dos </w:t>
      </w:r>
      <w:r w:rsidR="00690EA2" w:rsidRPr="006C33B0">
        <w:rPr>
          <w:rFonts w:ascii="Arial" w:hAnsi="Arial" w:cs="Arial"/>
          <w:color w:val="000000"/>
          <w:lang w:eastAsia="ko-KR"/>
        </w:rPr>
        <w:t>amplias salas de danza para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el aprendizaje de los bailarines, vestidores, servicios higiénicos para hombre</w:t>
      </w:r>
      <w:r w:rsidR="005047EB">
        <w:rPr>
          <w:rFonts w:ascii="Arial" w:hAnsi="Arial" w:cs="Arial"/>
          <w:color w:val="000000"/>
          <w:lang w:eastAsia="ko-KR"/>
        </w:rPr>
        <w:t>s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y mujeres, cuarto de instrumentos y su oficina administrativa.</w:t>
      </w:r>
    </w:p>
    <w:p w:rsidR="00690EA2" w:rsidRDefault="000233F7" w:rsidP="008F7E15">
      <w:pPr>
        <w:numPr>
          <w:ilvl w:val="0"/>
          <w:numId w:val="8"/>
        </w:numPr>
        <w:tabs>
          <w:tab w:val="clear" w:pos="2520"/>
          <w:tab w:val="num" w:pos="198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color w:val="000000"/>
          <w:lang w:eastAsia="ko-KR"/>
        </w:rPr>
      </w:pPr>
      <w:r w:rsidRPr="000233F7">
        <w:rPr>
          <w:rFonts w:ascii="Arial" w:hAnsi="Arial" w:cs="Arial"/>
          <w:b/>
          <w:i/>
          <w:color w:val="000000"/>
          <w:lang w:eastAsia="ko-KR"/>
        </w:rPr>
        <w:t>Escuela de Pintura y Escultura:</w:t>
      </w:r>
      <w:r>
        <w:rPr>
          <w:rFonts w:ascii="Arial" w:hAnsi="Arial" w:cs="Arial"/>
          <w:color w:val="000000"/>
          <w:lang w:eastAsia="ko-KR"/>
        </w:rPr>
        <w:t xml:space="preserve"> u</w:t>
      </w:r>
      <w:r w:rsidR="00690EA2" w:rsidRPr="00D91A4C">
        <w:rPr>
          <w:rFonts w:ascii="Arial" w:hAnsi="Arial" w:cs="Arial"/>
          <w:color w:val="000000"/>
          <w:lang w:eastAsia="ko-KR"/>
        </w:rPr>
        <w:t>bicada en el segundo nivel, cuenta con un amplio salón de estudios equipado con luces, caballetes y mesas de trabajo.</w:t>
      </w:r>
    </w:p>
    <w:p w:rsidR="000B36D7" w:rsidRDefault="00505A40" w:rsidP="008F7E15">
      <w:pPr>
        <w:numPr>
          <w:ilvl w:val="0"/>
          <w:numId w:val="8"/>
        </w:numPr>
        <w:tabs>
          <w:tab w:val="clear" w:pos="2520"/>
          <w:tab w:val="num" w:pos="198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lang w:eastAsia="ko-KR"/>
        </w:rPr>
      </w:pPr>
      <w:r w:rsidRPr="00505A40">
        <w:rPr>
          <w:rFonts w:ascii="Arial" w:hAnsi="Arial" w:cs="Arial"/>
          <w:b/>
          <w:bCs/>
          <w:i/>
          <w:lang w:eastAsia="ko-KR"/>
        </w:rPr>
        <w:t xml:space="preserve">Biblioteca: </w:t>
      </w:r>
      <w:r w:rsidRPr="00505A40">
        <w:rPr>
          <w:rFonts w:ascii="Arial" w:hAnsi="Arial" w:cs="Arial"/>
          <w:lang w:eastAsia="ko-KR"/>
        </w:rPr>
        <w:t>el teatro</w:t>
      </w:r>
      <w:r>
        <w:rPr>
          <w:rFonts w:ascii="Arial" w:hAnsi="Arial" w:cs="Arial"/>
          <w:lang w:eastAsia="ko-KR"/>
        </w:rPr>
        <w:t xml:space="preserve"> cuenta con una</w:t>
      </w:r>
      <w:r w:rsidR="000B36D7" w:rsidRPr="00505A40">
        <w:rPr>
          <w:rFonts w:ascii="Arial" w:hAnsi="Arial" w:cs="Arial"/>
          <w:lang w:eastAsia="ko-KR"/>
        </w:rPr>
        <w:t xml:space="preserve"> Biblioteca</w:t>
      </w:r>
      <w:r w:rsidR="006D13D1">
        <w:rPr>
          <w:rFonts w:ascii="Arial" w:hAnsi="Arial" w:cs="Arial"/>
          <w:lang w:eastAsia="ko-KR"/>
        </w:rPr>
        <w:t xml:space="preserve"> </w:t>
      </w:r>
      <w:r w:rsidR="00F7758D">
        <w:rPr>
          <w:rFonts w:ascii="Arial" w:hAnsi="Arial" w:cs="Arial"/>
          <w:lang w:eastAsia="ko-KR"/>
        </w:rPr>
        <w:t>que está ubicada</w:t>
      </w:r>
      <w:r w:rsidR="00876764">
        <w:rPr>
          <w:rFonts w:ascii="Arial" w:hAnsi="Arial" w:cs="Arial"/>
          <w:lang w:eastAsia="ko-KR"/>
        </w:rPr>
        <w:t xml:space="preserve"> en el segundo</w:t>
      </w:r>
      <w:r w:rsidR="006D13D1" w:rsidRPr="00505A40">
        <w:rPr>
          <w:rFonts w:ascii="Arial" w:hAnsi="Arial" w:cs="Arial"/>
          <w:lang w:eastAsia="ko-KR"/>
        </w:rPr>
        <w:t>do nivel</w:t>
      </w:r>
      <w:r w:rsidR="006D13D1">
        <w:rPr>
          <w:rFonts w:ascii="Arial" w:hAnsi="Arial" w:cs="Arial"/>
          <w:lang w:eastAsia="ko-KR"/>
        </w:rPr>
        <w:t>,</w:t>
      </w:r>
      <w:r w:rsidR="000B36D7" w:rsidRPr="00505A40">
        <w:rPr>
          <w:rFonts w:ascii="Arial" w:hAnsi="Arial" w:cs="Arial"/>
          <w:lang w:eastAsia="ko-KR"/>
        </w:rPr>
        <w:t xml:space="preserve"> </w:t>
      </w:r>
      <w:r w:rsidR="00DB3682">
        <w:rPr>
          <w:rFonts w:ascii="Arial" w:hAnsi="Arial" w:cs="Arial"/>
          <w:lang w:eastAsia="ko-KR"/>
        </w:rPr>
        <w:t>equipada con enciclopedias y libros tanto para estudiantes primarios como para secundarios</w:t>
      </w:r>
      <w:r w:rsidR="006D13D1">
        <w:rPr>
          <w:rFonts w:ascii="Arial" w:hAnsi="Arial" w:cs="Arial"/>
          <w:lang w:eastAsia="ko-KR"/>
        </w:rPr>
        <w:t xml:space="preserve">, </w:t>
      </w:r>
      <w:r w:rsidR="000B36D7" w:rsidRPr="00505A40">
        <w:rPr>
          <w:rFonts w:ascii="Arial" w:hAnsi="Arial" w:cs="Arial"/>
          <w:lang w:eastAsia="ko-KR"/>
        </w:rPr>
        <w:t>con atención al público de lunes a viernes desde las 10h:00 hasta las 17h:00</w:t>
      </w:r>
      <w:r w:rsidR="006D13D1">
        <w:rPr>
          <w:rFonts w:ascii="Arial" w:hAnsi="Arial" w:cs="Arial"/>
          <w:lang w:eastAsia="ko-KR"/>
        </w:rPr>
        <w:t>.</w:t>
      </w:r>
    </w:p>
    <w:p w:rsidR="00BC63FE" w:rsidRPr="00BC63FE" w:rsidRDefault="00BC63FE" w:rsidP="005531BB">
      <w:pPr>
        <w:spacing w:before="100" w:beforeAutospacing="1" w:after="100" w:afterAutospacing="1"/>
        <w:ind w:left="1620"/>
        <w:jc w:val="both"/>
        <w:rPr>
          <w:rFonts w:ascii="Arial" w:hAnsi="Arial" w:cs="Arial"/>
          <w:b/>
          <w:bCs/>
          <w:color w:val="000000"/>
          <w:lang w:eastAsia="ko-KR"/>
        </w:rPr>
      </w:pPr>
      <w:r>
        <w:rPr>
          <w:rFonts w:ascii="Arial" w:hAnsi="Arial" w:cs="Arial"/>
          <w:b/>
          <w:bCs/>
          <w:color w:val="000000"/>
          <w:lang w:eastAsia="ko-KR"/>
        </w:rPr>
        <w:t>Obtención d</w:t>
      </w:r>
      <w:r w:rsidRPr="00BC63FE">
        <w:rPr>
          <w:rFonts w:ascii="Arial" w:hAnsi="Arial" w:cs="Arial"/>
          <w:b/>
          <w:bCs/>
          <w:color w:val="000000"/>
          <w:lang w:eastAsia="ko-KR"/>
        </w:rPr>
        <w:t>e Fondos</w:t>
      </w:r>
    </w:p>
    <w:p w:rsidR="00690EA2" w:rsidRDefault="00C7211B" w:rsidP="00C7211B">
      <w:pPr>
        <w:numPr>
          <w:ilvl w:val="0"/>
          <w:numId w:val="8"/>
        </w:numPr>
        <w:tabs>
          <w:tab w:val="clear" w:pos="2520"/>
          <w:tab w:val="num" w:pos="198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color w:val="000000"/>
          <w:lang w:eastAsia="ko-KR"/>
        </w:rPr>
      </w:pPr>
      <w:r w:rsidRPr="00C7211B">
        <w:rPr>
          <w:rFonts w:ascii="Arial" w:hAnsi="Arial" w:cs="Arial"/>
          <w:b/>
          <w:bCs/>
          <w:i/>
          <w:color w:val="000000"/>
          <w:lang w:eastAsia="ko-KR"/>
        </w:rPr>
        <w:t>Donación Municipal</w:t>
      </w:r>
      <w:r>
        <w:rPr>
          <w:rFonts w:ascii="Arial" w:hAnsi="Arial" w:cs="Arial"/>
          <w:b/>
          <w:bCs/>
          <w:i/>
          <w:color w:val="000000"/>
          <w:lang w:eastAsia="ko-KR"/>
        </w:rPr>
        <w:t xml:space="preserve">: 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El 24 de junio de 1977, el </w:t>
      </w:r>
      <w:r>
        <w:rPr>
          <w:rFonts w:ascii="Arial" w:hAnsi="Arial" w:cs="Arial"/>
          <w:color w:val="000000"/>
          <w:lang w:eastAsia="ko-KR"/>
        </w:rPr>
        <w:t>a</w:t>
      </w:r>
      <w:r w:rsidR="00690EA2" w:rsidRPr="00D91A4C">
        <w:rPr>
          <w:rFonts w:ascii="Arial" w:hAnsi="Arial" w:cs="Arial"/>
          <w:color w:val="000000"/>
          <w:lang w:eastAsia="ko-KR"/>
        </w:rPr>
        <w:t>lcalde de Guayaquil Ing. Edu</w:t>
      </w:r>
      <w:r>
        <w:rPr>
          <w:rFonts w:ascii="Arial" w:hAnsi="Arial" w:cs="Arial"/>
          <w:color w:val="000000"/>
          <w:lang w:eastAsia="ko-KR"/>
        </w:rPr>
        <w:t xml:space="preserve">ardo Mármol a nombre de </w:t>
      </w:r>
      <w:smartTag w:uri="urn:schemas-microsoft-com:office:smarttags" w:element="PersonName">
        <w:smartTagPr>
          <w:attr w:name="ProductID" w:val="la M.I. Municipalidad"/>
        </w:smartTagPr>
        <w:r>
          <w:rPr>
            <w:rFonts w:ascii="Arial" w:hAnsi="Arial" w:cs="Arial"/>
            <w:color w:val="000000"/>
            <w:lang w:eastAsia="ko-KR"/>
          </w:rPr>
          <w:t>la M.I.</w:t>
        </w:r>
        <w:r w:rsidR="00690EA2" w:rsidRPr="00D91A4C">
          <w:rPr>
            <w:rFonts w:ascii="Arial" w:hAnsi="Arial" w:cs="Arial"/>
            <w:color w:val="000000"/>
            <w:lang w:eastAsia="ko-KR"/>
          </w:rPr>
          <w:t xml:space="preserve"> Municipalidad</w:t>
        </w:r>
      </w:smartTag>
      <w:r w:rsidR="005C45D7">
        <w:rPr>
          <w:rFonts w:ascii="Arial" w:hAnsi="Arial" w:cs="Arial"/>
          <w:color w:val="000000"/>
          <w:lang w:eastAsia="ko-KR"/>
        </w:rPr>
        <w:t xml:space="preserve"> de Guayaquil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, suscribe la escritura pública de donación del terreno para el teatro, a favor de </w:t>
      </w:r>
      <w:smartTag w:uri="urn:schemas-microsoft-com:office:smarttags" w:element="PersonName">
        <w:smartTagPr>
          <w:attr w:name="ProductID" w:val="la Sociedad Femenina"/>
        </w:smartTagPr>
        <w:r w:rsidR="00690EA2" w:rsidRPr="00D91A4C">
          <w:rPr>
            <w:rFonts w:ascii="Arial" w:hAnsi="Arial" w:cs="Arial"/>
            <w:color w:val="000000"/>
            <w:lang w:eastAsia="ko-KR"/>
          </w:rPr>
          <w:t>la Sociedad Femenina</w:t>
        </w:r>
      </w:smartTag>
      <w:r w:rsidR="00690EA2" w:rsidRPr="00D91A4C">
        <w:rPr>
          <w:rFonts w:ascii="Arial" w:hAnsi="Arial" w:cs="Arial"/>
          <w:color w:val="000000"/>
          <w:lang w:eastAsia="ko-KR"/>
        </w:rPr>
        <w:t xml:space="preserve"> de Cultura</w:t>
      </w:r>
      <w:r w:rsidR="00794948">
        <w:rPr>
          <w:rFonts w:ascii="Arial" w:hAnsi="Arial" w:cs="Arial"/>
          <w:color w:val="000000"/>
          <w:lang w:eastAsia="ko-KR"/>
        </w:rPr>
        <w:t>.</w:t>
      </w:r>
    </w:p>
    <w:p w:rsidR="00690EA2" w:rsidRPr="00D91A4C" w:rsidRDefault="00367B12" w:rsidP="001F205F">
      <w:pPr>
        <w:numPr>
          <w:ilvl w:val="0"/>
          <w:numId w:val="8"/>
        </w:numPr>
        <w:tabs>
          <w:tab w:val="clear" w:pos="252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color w:val="000000"/>
          <w:lang w:eastAsia="ko-KR"/>
        </w:rPr>
      </w:pPr>
      <w:r w:rsidRPr="00367B12">
        <w:rPr>
          <w:rFonts w:ascii="Arial" w:hAnsi="Arial" w:cs="Arial"/>
          <w:b/>
          <w:i/>
          <w:color w:val="000000"/>
          <w:lang w:eastAsia="ko-KR"/>
        </w:rPr>
        <w:t>Gobierno Nacional:</w:t>
      </w:r>
      <w:r>
        <w:rPr>
          <w:rFonts w:ascii="Arial" w:hAnsi="Arial" w:cs="Arial"/>
          <w:color w:val="000000"/>
          <w:lang w:eastAsia="ko-KR"/>
        </w:rPr>
        <w:t xml:space="preserve"> </w:t>
      </w:r>
      <w:r w:rsidR="00C87582">
        <w:rPr>
          <w:rFonts w:ascii="Arial" w:hAnsi="Arial" w:cs="Arial"/>
          <w:color w:val="000000"/>
          <w:lang w:eastAsia="ko-KR"/>
        </w:rPr>
        <w:t xml:space="preserve">en Mayo de 1977, el </w:t>
      </w:r>
      <w:r w:rsidR="00C87582" w:rsidRPr="00D91A4C">
        <w:rPr>
          <w:rFonts w:ascii="Arial" w:hAnsi="Arial" w:cs="Arial"/>
          <w:color w:val="000000"/>
          <w:lang w:eastAsia="ko-KR"/>
        </w:rPr>
        <w:t xml:space="preserve">Gobierno Central </w:t>
      </w:r>
      <w:r>
        <w:rPr>
          <w:rFonts w:ascii="Arial" w:hAnsi="Arial" w:cs="Arial"/>
          <w:color w:val="000000"/>
          <w:lang w:eastAsia="ko-KR"/>
        </w:rPr>
        <w:t>m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ediante gestiones realizadas por </w:t>
      </w:r>
      <w:smartTag w:uri="urn:schemas-microsoft-com:office:smarttags" w:element="PersonName">
        <w:smartTagPr>
          <w:attr w:name="ProductID" w:val="la Directiva"/>
        </w:smartTagPr>
        <w:r w:rsidR="00690EA2" w:rsidRPr="00D91A4C">
          <w:rPr>
            <w:rFonts w:ascii="Arial" w:hAnsi="Arial" w:cs="Arial"/>
            <w:color w:val="000000"/>
            <w:lang w:eastAsia="ko-KR"/>
          </w:rPr>
          <w:t>la Directiva</w:t>
        </w:r>
      </w:smartTag>
      <w:r w:rsidR="00C87582">
        <w:rPr>
          <w:rFonts w:ascii="Arial" w:hAnsi="Arial" w:cs="Arial"/>
          <w:color w:val="000000"/>
          <w:lang w:eastAsia="ko-KR"/>
        </w:rPr>
        <w:t xml:space="preserve">, 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dicta un decreto mediante el cual se permitía </w:t>
      </w:r>
      <w:r w:rsidR="00FD3262">
        <w:rPr>
          <w:rFonts w:ascii="Arial" w:hAnsi="Arial" w:cs="Arial"/>
          <w:color w:val="000000"/>
          <w:lang w:eastAsia="ko-KR"/>
        </w:rPr>
        <w:t>deducir del impuesto a la renta y una contribución económica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destinada a la construcción del teatro, </w:t>
      </w:r>
      <w:r w:rsidR="006643D9">
        <w:rPr>
          <w:rFonts w:ascii="Arial" w:hAnsi="Arial" w:cs="Arial"/>
          <w:color w:val="000000"/>
          <w:lang w:eastAsia="ko-KR"/>
        </w:rPr>
        <w:t xml:space="preserve">por </w:t>
      </w:r>
      <w:r w:rsidR="00A81A92">
        <w:rPr>
          <w:rFonts w:ascii="Arial" w:hAnsi="Arial" w:cs="Arial"/>
          <w:color w:val="000000"/>
          <w:lang w:eastAsia="ko-KR"/>
        </w:rPr>
        <w:t>la suma de S/. 50'000.000</w:t>
      </w:r>
    </w:p>
    <w:p w:rsidR="00690EA2" w:rsidRDefault="00991DB3" w:rsidP="00991DB3">
      <w:pPr>
        <w:numPr>
          <w:ilvl w:val="0"/>
          <w:numId w:val="8"/>
        </w:numPr>
        <w:tabs>
          <w:tab w:val="clear" w:pos="2520"/>
        </w:tabs>
        <w:spacing w:before="100" w:beforeAutospacing="1" w:after="100" w:afterAutospacing="1" w:line="480" w:lineRule="auto"/>
        <w:ind w:left="1980"/>
        <w:jc w:val="both"/>
        <w:rPr>
          <w:rFonts w:ascii="Arial" w:hAnsi="Arial" w:cs="Arial"/>
          <w:color w:val="000000"/>
          <w:lang w:eastAsia="ko-KR"/>
        </w:rPr>
      </w:pPr>
      <w:r w:rsidRPr="00991DB3">
        <w:rPr>
          <w:rFonts w:ascii="Arial" w:hAnsi="Arial" w:cs="Arial"/>
          <w:b/>
          <w:bCs/>
          <w:i/>
          <w:color w:val="000000"/>
          <w:lang w:eastAsia="ko-KR"/>
        </w:rPr>
        <w:t>Contribuciones</w:t>
      </w:r>
      <w:r>
        <w:rPr>
          <w:rFonts w:ascii="Arial" w:hAnsi="Arial" w:cs="Arial"/>
          <w:b/>
          <w:bCs/>
          <w:color w:val="000000"/>
          <w:lang w:eastAsia="ko-KR"/>
        </w:rPr>
        <w:t xml:space="preserve">: </w:t>
      </w:r>
      <w:r>
        <w:rPr>
          <w:rFonts w:ascii="Arial" w:hAnsi="Arial" w:cs="Arial"/>
          <w:color w:val="000000"/>
          <w:lang w:eastAsia="ko-KR"/>
        </w:rPr>
        <w:t>la</w:t>
      </w:r>
      <w:r w:rsidR="00A81A92">
        <w:rPr>
          <w:rFonts w:ascii="Arial" w:hAnsi="Arial" w:cs="Arial"/>
          <w:color w:val="000000"/>
          <w:lang w:eastAsia="ko-KR"/>
        </w:rPr>
        <w:t xml:space="preserve"> ayuda generosa de </w:t>
      </w:r>
      <w:r w:rsidR="00690EA2" w:rsidRPr="00D91A4C">
        <w:rPr>
          <w:rFonts w:ascii="Arial" w:hAnsi="Arial" w:cs="Arial"/>
          <w:color w:val="000000"/>
          <w:lang w:eastAsia="ko-KR"/>
        </w:rPr>
        <w:t>empresa</w:t>
      </w:r>
      <w:r w:rsidR="00A81A92">
        <w:rPr>
          <w:rFonts w:ascii="Arial" w:hAnsi="Arial" w:cs="Arial"/>
          <w:color w:val="000000"/>
          <w:lang w:eastAsia="ko-KR"/>
        </w:rPr>
        <w:t>s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privada</w:t>
      </w:r>
      <w:r w:rsidR="00A81A92">
        <w:rPr>
          <w:rFonts w:ascii="Arial" w:hAnsi="Arial" w:cs="Arial"/>
          <w:color w:val="000000"/>
          <w:lang w:eastAsia="ko-KR"/>
        </w:rPr>
        <w:t>s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se hizo presente desde el primer momento</w:t>
      </w:r>
      <w:r w:rsidR="00A81A92">
        <w:rPr>
          <w:rFonts w:ascii="Arial" w:hAnsi="Arial" w:cs="Arial"/>
          <w:color w:val="000000"/>
          <w:lang w:eastAsia="ko-KR"/>
        </w:rPr>
        <w:t>, y</w:t>
      </w:r>
      <w:r w:rsidR="00690EA2" w:rsidRPr="00D91A4C">
        <w:rPr>
          <w:rFonts w:ascii="Arial" w:hAnsi="Arial" w:cs="Arial"/>
          <w:color w:val="000000"/>
          <w:lang w:eastAsia="ko-KR"/>
        </w:rPr>
        <w:t xml:space="preserve"> antes de iniciar una campaña para recaudar fondos, se presentaron y cubrieron la cantidad señalada las siguientes empresas:</w:t>
      </w:r>
    </w:p>
    <w:p w:rsidR="00ED5C34" w:rsidRDefault="00ED5C34" w:rsidP="00ED5C34">
      <w:pPr>
        <w:numPr>
          <w:ilvl w:val="0"/>
          <w:numId w:val="12"/>
        </w:numPr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Compañía de Cervezas Nacionales</w:t>
      </w:r>
    </w:p>
    <w:p w:rsidR="00ED5C34" w:rsidRDefault="00ED5C34" w:rsidP="00ED5C34">
      <w:pPr>
        <w:numPr>
          <w:ilvl w:val="0"/>
          <w:numId w:val="12"/>
        </w:numPr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Banco de Guayaquil</w:t>
      </w:r>
    </w:p>
    <w:p w:rsidR="00ED5C34" w:rsidRDefault="00ED5C34" w:rsidP="00ED5C34">
      <w:pPr>
        <w:numPr>
          <w:ilvl w:val="0"/>
          <w:numId w:val="12"/>
        </w:numPr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Industrial y Comercial Trilex</w:t>
      </w:r>
    </w:p>
    <w:p w:rsidR="00ED5C34" w:rsidRDefault="00ED5C34" w:rsidP="00ED5C34">
      <w:pPr>
        <w:numPr>
          <w:ilvl w:val="0"/>
          <w:numId w:val="12"/>
        </w:numPr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Baterías Lux Soc. Anon.</w:t>
      </w:r>
    </w:p>
    <w:p w:rsidR="00ED5C34" w:rsidRDefault="00ED5C34" w:rsidP="00ED5C34">
      <w:pPr>
        <w:numPr>
          <w:ilvl w:val="0"/>
          <w:numId w:val="12"/>
        </w:numPr>
        <w:spacing w:before="100" w:beforeAutospacing="1" w:after="100" w:afterAutospacing="1" w:line="480" w:lineRule="auto"/>
        <w:jc w:val="both"/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Celoplast</w:t>
      </w:r>
    </w:p>
    <w:p w:rsidR="00E96BA9" w:rsidRPr="00E96BA9" w:rsidRDefault="00E96BA9" w:rsidP="00E96BA9">
      <w:pPr>
        <w:spacing w:before="100" w:beforeAutospacing="1" w:after="100" w:afterAutospacing="1" w:line="480" w:lineRule="auto"/>
        <w:ind w:left="2160"/>
        <w:jc w:val="both"/>
        <w:rPr>
          <w:rFonts w:ascii="Arial" w:hAnsi="Arial" w:cs="Arial"/>
          <w:color w:val="000000"/>
          <w:sz w:val="2"/>
          <w:szCs w:val="2"/>
          <w:lang w:eastAsia="ko-KR"/>
        </w:rPr>
      </w:pPr>
    </w:p>
    <w:p w:rsidR="00274CEF" w:rsidRPr="00274CEF" w:rsidRDefault="006D502A" w:rsidP="00274CEF">
      <w:pPr>
        <w:numPr>
          <w:ilvl w:val="2"/>
          <w:numId w:val="9"/>
        </w:num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Orquesta Sinfónica de Guayaquil  (O</w:t>
      </w:r>
      <w:r w:rsidR="00100EC9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S</w:t>
      </w:r>
      <w:r w:rsidR="00100EC9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G</w:t>
      </w:r>
      <w:r w:rsidR="00100EC9">
        <w:rPr>
          <w:rFonts w:ascii="Arial" w:hAnsi="Arial" w:cs="Arial"/>
          <w:b/>
          <w:bCs/>
          <w:lang w:val="es-ES_tradnl"/>
        </w:rPr>
        <w:t>.</w:t>
      </w:r>
      <w:r>
        <w:rPr>
          <w:rFonts w:ascii="Arial" w:hAnsi="Arial" w:cs="Arial"/>
          <w:b/>
          <w:bCs/>
          <w:lang w:val="es-ES_tradnl"/>
        </w:rPr>
        <w:t>)</w:t>
      </w:r>
    </w:p>
    <w:p w:rsidR="00624FF2" w:rsidRPr="00624FF2" w:rsidRDefault="00624FF2" w:rsidP="00A80961">
      <w:pPr>
        <w:spacing w:line="480" w:lineRule="auto"/>
        <w:ind w:left="1620"/>
        <w:jc w:val="both"/>
        <w:rPr>
          <w:rFonts w:ascii="Arial" w:hAnsi="Arial" w:cs="Arial"/>
          <w:sz w:val="4"/>
          <w:szCs w:val="4"/>
        </w:rPr>
      </w:pPr>
    </w:p>
    <w:p w:rsidR="00396B31" w:rsidRPr="00396B31" w:rsidRDefault="004B6003" w:rsidP="00A80961">
      <w:pPr>
        <w:spacing w:line="480" w:lineRule="auto"/>
        <w:ind w:left="1620"/>
        <w:jc w:val="both"/>
        <w:rPr>
          <w:rFonts w:ascii="Arial" w:hAnsi="Arial" w:cs="Arial"/>
        </w:rPr>
      </w:pPr>
      <w:r w:rsidRPr="00110D69">
        <w:rPr>
          <w:rFonts w:ascii="Arial" w:hAnsi="Arial" w:cs="Arial"/>
        </w:rPr>
        <w:t>Es un organismo que tiene la finalidad de enseñar y al mismo tiempo ayudar a la formación del gusto estético de aquella música que encierra una alta expre</w:t>
      </w:r>
      <w:r w:rsidR="00A95EEF" w:rsidRPr="00110D69">
        <w:rPr>
          <w:rFonts w:ascii="Arial" w:hAnsi="Arial" w:cs="Arial"/>
        </w:rPr>
        <w:t xml:space="preserve">sión artística, </w:t>
      </w:r>
      <w:r w:rsidR="00D85EC7" w:rsidRPr="00110D69">
        <w:rPr>
          <w:rFonts w:ascii="Arial" w:hAnsi="Arial" w:cs="Arial"/>
        </w:rPr>
        <w:t xml:space="preserve">dando </w:t>
      </w:r>
      <w:r w:rsidRPr="00110D69">
        <w:rPr>
          <w:rFonts w:ascii="Arial" w:hAnsi="Arial" w:cs="Arial"/>
        </w:rPr>
        <w:t xml:space="preserve">a conocer al público en general de una manera didáctica la música clásica, a </w:t>
      </w:r>
      <w:r w:rsidRPr="00396B31">
        <w:rPr>
          <w:rFonts w:ascii="Arial" w:hAnsi="Arial" w:cs="Arial"/>
        </w:rPr>
        <w:t xml:space="preserve">través de datos biografías y anécdotas de autores famosos </w:t>
      </w:r>
      <w:r w:rsidR="00D85EC7" w:rsidRPr="00396B31">
        <w:rPr>
          <w:rFonts w:ascii="Arial" w:hAnsi="Arial" w:cs="Arial"/>
        </w:rPr>
        <w:t xml:space="preserve">tanto </w:t>
      </w:r>
      <w:r w:rsidRPr="00396B31">
        <w:rPr>
          <w:rFonts w:ascii="Arial" w:hAnsi="Arial" w:cs="Arial"/>
        </w:rPr>
        <w:t>nacionales</w:t>
      </w:r>
      <w:r w:rsidR="00D85EC7" w:rsidRPr="00396B31">
        <w:rPr>
          <w:rFonts w:ascii="Arial" w:hAnsi="Arial" w:cs="Arial"/>
        </w:rPr>
        <w:t xml:space="preserve"> como internacionales</w:t>
      </w:r>
      <w:r w:rsidRPr="00396B31">
        <w:rPr>
          <w:rFonts w:ascii="Arial" w:hAnsi="Arial" w:cs="Arial"/>
        </w:rPr>
        <w:t>.</w:t>
      </w:r>
    </w:p>
    <w:p w:rsidR="00396B31" w:rsidRPr="00396B31" w:rsidRDefault="00396B31" w:rsidP="00A80961">
      <w:pPr>
        <w:spacing w:line="480" w:lineRule="auto"/>
        <w:ind w:left="1620"/>
        <w:jc w:val="both"/>
        <w:rPr>
          <w:rFonts w:ascii="Arial" w:hAnsi="Arial" w:cs="Arial"/>
          <w:sz w:val="16"/>
          <w:szCs w:val="16"/>
        </w:rPr>
      </w:pPr>
    </w:p>
    <w:p w:rsidR="00E62887" w:rsidRDefault="00A80961" w:rsidP="00A80961">
      <w:pPr>
        <w:spacing w:line="480" w:lineRule="auto"/>
        <w:ind w:left="16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O.S"/>
        </w:smartTagPr>
        <w:r w:rsidRPr="00396B31">
          <w:rPr>
            <w:rFonts w:ascii="Arial" w:hAnsi="Arial" w:cs="Arial"/>
          </w:rPr>
          <w:t>La O</w:t>
        </w:r>
        <w:r w:rsidR="00100EC9">
          <w:rPr>
            <w:rFonts w:ascii="Arial" w:hAnsi="Arial" w:cs="Arial"/>
          </w:rPr>
          <w:t>.</w:t>
        </w:r>
        <w:r w:rsidRPr="00396B31">
          <w:rPr>
            <w:rFonts w:ascii="Arial" w:hAnsi="Arial" w:cs="Arial"/>
          </w:rPr>
          <w:t>S</w:t>
        </w:r>
      </w:smartTag>
      <w:r w:rsidR="00100EC9">
        <w:rPr>
          <w:rFonts w:ascii="Arial" w:hAnsi="Arial" w:cs="Arial"/>
        </w:rPr>
        <w:t>.</w:t>
      </w:r>
      <w:r w:rsidRPr="00396B31">
        <w:rPr>
          <w:rFonts w:ascii="Arial" w:hAnsi="Arial" w:cs="Arial"/>
        </w:rPr>
        <w:t>G</w:t>
      </w:r>
      <w:r w:rsidR="00100EC9">
        <w:rPr>
          <w:rFonts w:ascii="Arial" w:hAnsi="Arial" w:cs="Arial"/>
        </w:rPr>
        <w:t>.</w:t>
      </w:r>
      <w:r w:rsidRPr="00396B31">
        <w:rPr>
          <w:rFonts w:ascii="Arial" w:hAnsi="Arial" w:cs="Arial"/>
        </w:rPr>
        <w:t xml:space="preserve"> s</w:t>
      </w:r>
      <w:r w:rsidR="00E62887" w:rsidRPr="00396B31">
        <w:rPr>
          <w:rFonts w:ascii="Arial" w:hAnsi="Arial" w:cs="Arial"/>
        </w:rPr>
        <w:t xml:space="preserve">e fundó </w:t>
      </w:r>
      <w:r w:rsidR="00774693">
        <w:rPr>
          <w:rFonts w:ascii="Arial" w:hAnsi="Arial" w:cs="Arial"/>
        </w:rPr>
        <w:t xml:space="preserve">el 4 de </w:t>
      </w:r>
      <w:r w:rsidR="00E62887" w:rsidRPr="00396B31">
        <w:rPr>
          <w:rFonts w:ascii="Arial" w:hAnsi="Arial" w:cs="Arial"/>
        </w:rPr>
        <w:t xml:space="preserve">Noviembre </w:t>
      </w:r>
      <w:r w:rsidR="00774693">
        <w:rPr>
          <w:rFonts w:ascii="Arial" w:hAnsi="Arial" w:cs="Arial"/>
        </w:rPr>
        <w:t>de</w:t>
      </w:r>
      <w:r w:rsidR="00E62887" w:rsidRPr="00396B31">
        <w:rPr>
          <w:rFonts w:ascii="Arial" w:hAnsi="Arial" w:cs="Arial"/>
        </w:rPr>
        <w:t xml:space="preserve"> 1949, </w:t>
      </w:r>
      <w:r w:rsidRPr="00396B31">
        <w:rPr>
          <w:rFonts w:ascii="Arial" w:hAnsi="Arial" w:cs="Arial"/>
        </w:rPr>
        <w:t>inició sus actividades</w:t>
      </w:r>
      <w:r w:rsidRPr="00A80961">
        <w:rPr>
          <w:rFonts w:ascii="Arial" w:hAnsi="Arial" w:cs="Arial"/>
        </w:rPr>
        <w:t xml:space="preserve"> con 23 </w:t>
      </w:r>
      <w:r w:rsidR="00F75CEB">
        <w:rPr>
          <w:rFonts w:ascii="Arial" w:hAnsi="Arial" w:cs="Arial"/>
        </w:rPr>
        <w:t>integrantes</w:t>
      </w:r>
      <w:r w:rsidRPr="00A80961">
        <w:rPr>
          <w:rFonts w:ascii="Arial" w:hAnsi="Arial" w:cs="Arial"/>
        </w:rPr>
        <w:t xml:space="preserve"> y su primera presentación fue en Guayaquil, </w:t>
      </w:r>
      <w:r w:rsidR="00774693" w:rsidRPr="00A80961">
        <w:rPr>
          <w:rFonts w:ascii="Arial" w:hAnsi="Arial" w:cs="Arial"/>
        </w:rPr>
        <w:t>el 27 de Octubre de 1970</w:t>
      </w:r>
      <w:r w:rsidR="0086107C">
        <w:rPr>
          <w:rFonts w:ascii="Arial" w:hAnsi="Arial" w:cs="Arial"/>
        </w:rPr>
        <w:t xml:space="preserve">, </w:t>
      </w:r>
      <w:r w:rsidRPr="00A80961">
        <w:rPr>
          <w:rFonts w:ascii="Arial" w:hAnsi="Arial" w:cs="Arial"/>
        </w:rPr>
        <w:t>en el Teatro Nueve de Octubre, bajo la dirección m</w:t>
      </w:r>
      <w:r w:rsidR="00E62887">
        <w:rPr>
          <w:rFonts w:ascii="Arial" w:hAnsi="Arial" w:cs="Arial"/>
        </w:rPr>
        <w:t>usical del maestro Angelo Negri</w:t>
      </w:r>
      <w:r w:rsidRPr="00A80961">
        <w:rPr>
          <w:rFonts w:ascii="Arial" w:hAnsi="Arial" w:cs="Arial"/>
        </w:rPr>
        <w:t>.</w:t>
      </w:r>
      <w:r w:rsidR="00E62887">
        <w:rPr>
          <w:rFonts w:ascii="Arial" w:hAnsi="Arial" w:cs="Arial"/>
        </w:rPr>
        <w:t xml:space="preserve"> </w:t>
      </w:r>
    </w:p>
    <w:p w:rsidR="00E62887" w:rsidRPr="00E62887" w:rsidRDefault="00E62887" w:rsidP="00A80961">
      <w:pPr>
        <w:spacing w:line="480" w:lineRule="auto"/>
        <w:ind w:left="1620"/>
        <w:jc w:val="both"/>
        <w:rPr>
          <w:rFonts w:ascii="Arial" w:hAnsi="Arial" w:cs="Arial"/>
          <w:sz w:val="16"/>
          <w:szCs w:val="16"/>
        </w:rPr>
      </w:pPr>
    </w:p>
    <w:p w:rsidR="003B7738" w:rsidRDefault="00A80961" w:rsidP="00A80961">
      <w:pPr>
        <w:spacing w:line="480" w:lineRule="auto"/>
        <w:ind w:left="1620"/>
        <w:jc w:val="both"/>
        <w:rPr>
          <w:rFonts w:ascii="Arial" w:hAnsi="Arial" w:cs="Arial"/>
        </w:rPr>
      </w:pPr>
      <w:r w:rsidRPr="00A80961">
        <w:rPr>
          <w:rFonts w:ascii="Arial" w:hAnsi="Arial" w:cs="Arial"/>
        </w:rPr>
        <w:t>En 1976 inició la presentación de sus Conciertos en los dos teatros más importantes de la ciudad: El Teatro Centro de Ar</w:t>
      </w:r>
      <w:r w:rsidR="0086107C">
        <w:rPr>
          <w:rFonts w:ascii="Arial" w:hAnsi="Arial" w:cs="Arial"/>
        </w:rPr>
        <w:t>te y El teatro Centro Cívico; y</w:t>
      </w:r>
      <w:r w:rsidRPr="00A80961">
        <w:rPr>
          <w:rFonts w:ascii="Arial" w:hAnsi="Arial" w:cs="Arial"/>
        </w:rPr>
        <w:t xml:space="preserve"> en adelante en escenarios tales como: Museo Municipal, Casa de </w:t>
      </w:r>
      <w:smartTag w:uri="urn:schemas-microsoft-com:office:smarttags" w:element="PersonName">
        <w:smartTagPr>
          <w:attr w:name="ProductID" w:val="la Cultura Ecuatoriana"/>
        </w:smartTagPr>
        <w:r w:rsidRPr="00A80961">
          <w:rPr>
            <w:rFonts w:ascii="Arial" w:hAnsi="Arial" w:cs="Arial"/>
          </w:rPr>
          <w:t>la Cultura Ecuatoriana</w:t>
        </w:r>
      </w:smartTag>
      <w:r w:rsidRPr="00A80961">
        <w:rPr>
          <w:rFonts w:ascii="Arial" w:hAnsi="Arial" w:cs="Arial"/>
        </w:rPr>
        <w:t xml:space="preserve">, Núcleo del Guayas, Auditorio-Plataforma </w:t>
      </w:r>
      <w:r w:rsidR="003B7738">
        <w:rPr>
          <w:rFonts w:ascii="Arial" w:hAnsi="Arial" w:cs="Arial"/>
        </w:rPr>
        <w:t>del</w:t>
      </w:r>
      <w:r w:rsidRPr="00A80961">
        <w:rPr>
          <w:rFonts w:ascii="Arial" w:hAnsi="Arial" w:cs="Arial"/>
        </w:rPr>
        <w:t xml:space="preserve"> </w:t>
      </w:r>
      <w:r w:rsidR="003B7738">
        <w:rPr>
          <w:rFonts w:ascii="Arial" w:hAnsi="Arial" w:cs="Arial"/>
        </w:rPr>
        <w:t>MAA</w:t>
      </w:r>
      <w:r w:rsidR="003B7738" w:rsidRPr="00A80961">
        <w:rPr>
          <w:rFonts w:ascii="Arial" w:hAnsi="Arial" w:cs="Arial"/>
        </w:rPr>
        <w:t>C</w:t>
      </w:r>
      <w:r w:rsidR="00AB7DAA">
        <w:rPr>
          <w:rFonts w:ascii="Arial" w:hAnsi="Arial" w:cs="Arial"/>
        </w:rPr>
        <w:t xml:space="preserve"> </w:t>
      </w:r>
      <w:r w:rsidRPr="00A80961">
        <w:rPr>
          <w:rFonts w:ascii="Arial" w:hAnsi="Arial" w:cs="Arial"/>
        </w:rPr>
        <w:t xml:space="preserve">al aire libre, Auditorio Facultad de Ciencias Médicas de </w:t>
      </w:r>
      <w:smartTag w:uri="urn:schemas-microsoft-com:office:smarttags" w:element="PersonName">
        <w:smartTagPr>
          <w:attr w:name="ProductID" w:val="la Universidad"/>
        </w:smartTagPr>
        <w:r w:rsidRPr="00A80961">
          <w:rPr>
            <w:rFonts w:ascii="Arial" w:hAnsi="Arial" w:cs="Arial"/>
          </w:rPr>
          <w:t>la Universidad</w:t>
        </w:r>
      </w:smartTag>
      <w:r w:rsidRPr="00A80961">
        <w:rPr>
          <w:rFonts w:ascii="Arial" w:hAnsi="Arial" w:cs="Arial"/>
        </w:rPr>
        <w:t xml:space="preserve"> de Guayaquil, </w:t>
      </w:r>
      <w:r w:rsidR="009068FB">
        <w:rPr>
          <w:rFonts w:ascii="Arial" w:hAnsi="Arial" w:cs="Arial"/>
        </w:rPr>
        <w:t>e Iglesias</w:t>
      </w:r>
      <w:r w:rsidRPr="00A80961">
        <w:rPr>
          <w:rFonts w:ascii="Arial" w:hAnsi="Arial" w:cs="Arial"/>
        </w:rPr>
        <w:t>,</w:t>
      </w:r>
      <w:r w:rsidR="009068FB">
        <w:rPr>
          <w:rFonts w:ascii="Arial" w:hAnsi="Arial" w:cs="Arial"/>
        </w:rPr>
        <w:t xml:space="preserve"> </w:t>
      </w:r>
      <w:r w:rsidRPr="00A80961">
        <w:rPr>
          <w:rFonts w:ascii="Arial" w:hAnsi="Arial" w:cs="Arial"/>
        </w:rPr>
        <w:t>dentro y fuera del perímetro urbano.</w:t>
      </w:r>
    </w:p>
    <w:p w:rsidR="00624FF2" w:rsidRPr="00836719" w:rsidRDefault="00624FF2" w:rsidP="00A80961">
      <w:pPr>
        <w:spacing w:line="480" w:lineRule="auto"/>
        <w:ind w:left="1620"/>
        <w:jc w:val="both"/>
        <w:rPr>
          <w:rFonts w:ascii="Arial" w:hAnsi="Arial" w:cs="Arial"/>
          <w:sz w:val="10"/>
          <w:szCs w:val="10"/>
        </w:rPr>
      </w:pPr>
    </w:p>
    <w:p w:rsidR="00AB7DAA" w:rsidRDefault="00A80961" w:rsidP="00A80961">
      <w:pPr>
        <w:spacing w:line="480" w:lineRule="auto"/>
        <w:ind w:left="16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Orquesta"/>
        </w:smartTagPr>
        <w:r w:rsidRPr="00A80961">
          <w:rPr>
            <w:rFonts w:ascii="Arial" w:hAnsi="Arial" w:cs="Arial"/>
          </w:rPr>
          <w:t>La Orquesta</w:t>
        </w:r>
      </w:smartTag>
      <w:r w:rsidRPr="00A80961">
        <w:rPr>
          <w:rFonts w:ascii="Arial" w:hAnsi="Arial" w:cs="Arial"/>
        </w:rPr>
        <w:t xml:space="preserve"> cuenta, con </w:t>
      </w:r>
      <w:r w:rsidR="009305B7">
        <w:rPr>
          <w:rFonts w:ascii="Arial" w:hAnsi="Arial" w:cs="Arial"/>
        </w:rPr>
        <w:t>75</w:t>
      </w:r>
      <w:r w:rsidR="002712FB">
        <w:rPr>
          <w:rFonts w:ascii="Arial" w:hAnsi="Arial" w:cs="Arial"/>
        </w:rPr>
        <w:t xml:space="preserve"> </w:t>
      </w:r>
      <w:r w:rsidRPr="00A80961">
        <w:rPr>
          <w:rFonts w:ascii="Arial" w:hAnsi="Arial" w:cs="Arial"/>
        </w:rPr>
        <w:t>músicos entre nacionales y extranjeros</w:t>
      </w:r>
      <w:r w:rsidR="00B052C2">
        <w:rPr>
          <w:rFonts w:ascii="Arial" w:hAnsi="Arial" w:cs="Arial"/>
        </w:rPr>
        <w:t xml:space="preserve"> con los que</w:t>
      </w:r>
      <w:r w:rsidR="005A3038">
        <w:rPr>
          <w:rFonts w:ascii="Arial" w:hAnsi="Arial" w:cs="Arial"/>
        </w:rPr>
        <w:t xml:space="preserve"> </w:t>
      </w:r>
      <w:r w:rsidR="005A3038" w:rsidRPr="00A80961">
        <w:rPr>
          <w:rFonts w:ascii="Arial" w:hAnsi="Arial" w:cs="Arial"/>
        </w:rPr>
        <w:t xml:space="preserve">a </w:t>
      </w:r>
      <w:r w:rsidR="005A3038">
        <w:rPr>
          <w:rFonts w:ascii="Arial" w:hAnsi="Arial" w:cs="Arial"/>
        </w:rPr>
        <w:t xml:space="preserve">realizado </w:t>
      </w:r>
      <w:r w:rsidR="005A3038" w:rsidRPr="00A80961">
        <w:rPr>
          <w:rFonts w:ascii="Arial" w:hAnsi="Arial" w:cs="Arial"/>
        </w:rPr>
        <w:t>giras por Armenia, Georgia, Rusia, Francia, Estados Unidos, Xor</w:t>
      </w:r>
      <w:r w:rsidR="005A3038">
        <w:rPr>
          <w:rFonts w:ascii="Arial" w:hAnsi="Arial" w:cs="Arial"/>
        </w:rPr>
        <w:t>vacia (Croacia), Ecuador y Perú, deleitando con sus melodías a los ecuatorianos residentes en estos países en los teatros mas importantes.</w:t>
      </w:r>
      <w:r w:rsidRPr="00A80961">
        <w:rPr>
          <w:rFonts w:ascii="Arial" w:hAnsi="Arial" w:cs="Arial"/>
        </w:rPr>
        <w:t xml:space="preserve"> En los dos últimos años, la planta orquestal se ha id</w:t>
      </w:r>
      <w:r w:rsidR="00006C9B">
        <w:rPr>
          <w:rFonts w:ascii="Arial" w:hAnsi="Arial" w:cs="Arial"/>
        </w:rPr>
        <w:t xml:space="preserve">o incrementando paulatinamente </w:t>
      </w:r>
      <w:r w:rsidRPr="00A80961">
        <w:rPr>
          <w:rFonts w:ascii="Arial" w:hAnsi="Arial" w:cs="Arial"/>
        </w:rPr>
        <w:t>en una proporción</w:t>
      </w:r>
      <w:r w:rsidR="00006C9B">
        <w:rPr>
          <w:rFonts w:ascii="Arial" w:hAnsi="Arial" w:cs="Arial"/>
        </w:rPr>
        <w:t xml:space="preserve"> aproximadamente</w:t>
      </w:r>
      <w:r w:rsidRPr="00A80961">
        <w:rPr>
          <w:rFonts w:ascii="Arial" w:hAnsi="Arial" w:cs="Arial"/>
        </w:rPr>
        <w:t xml:space="preserve"> d</w:t>
      </w:r>
      <w:r w:rsidR="00B052C2">
        <w:rPr>
          <w:rFonts w:ascii="Arial" w:hAnsi="Arial" w:cs="Arial"/>
        </w:rPr>
        <w:t>el 10</w:t>
      </w:r>
      <w:r w:rsidR="00006C9B">
        <w:rPr>
          <w:rFonts w:ascii="Arial" w:hAnsi="Arial" w:cs="Arial"/>
        </w:rPr>
        <w:t>% anual.</w:t>
      </w:r>
    </w:p>
    <w:p w:rsidR="00AB7DAA" w:rsidRPr="00836719" w:rsidRDefault="00AB7DAA" w:rsidP="00A80961">
      <w:pPr>
        <w:spacing w:line="480" w:lineRule="auto"/>
        <w:ind w:left="1620"/>
        <w:jc w:val="both"/>
        <w:rPr>
          <w:rFonts w:ascii="Arial" w:hAnsi="Arial" w:cs="Arial"/>
          <w:sz w:val="10"/>
          <w:szCs w:val="10"/>
        </w:rPr>
      </w:pPr>
    </w:p>
    <w:p w:rsidR="00F75CEB" w:rsidRDefault="00DE2041" w:rsidP="005505A7">
      <w:pPr>
        <w:ind w:left="16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Evento</w:t>
      </w:r>
      <w:r w:rsidR="00F75CEB">
        <w:rPr>
          <w:rFonts w:ascii="Arial" w:hAnsi="Arial" w:cs="Arial"/>
          <w:b/>
        </w:rPr>
        <w:t xml:space="preserve">s y </w:t>
      </w:r>
      <w:r w:rsidR="00F75CEB" w:rsidRPr="00F75CEB">
        <w:rPr>
          <w:rFonts w:ascii="Arial" w:hAnsi="Arial" w:cs="Arial"/>
          <w:b/>
        </w:rPr>
        <w:t>Servicios</w:t>
      </w:r>
    </w:p>
    <w:p w:rsidR="00DE2041" w:rsidRPr="00DE2041" w:rsidRDefault="00DE2041" w:rsidP="00A80961">
      <w:pPr>
        <w:spacing w:line="480" w:lineRule="auto"/>
        <w:ind w:left="1620"/>
        <w:jc w:val="both"/>
        <w:rPr>
          <w:rFonts w:ascii="Arial" w:hAnsi="Arial" w:cs="Arial"/>
          <w:b/>
          <w:sz w:val="10"/>
          <w:szCs w:val="10"/>
        </w:rPr>
      </w:pPr>
    </w:p>
    <w:p w:rsidR="0074649F" w:rsidRPr="0074649F" w:rsidRDefault="00EE0BA3" w:rsidP="00F75CEB">
      <w:pPr>
        <w:numPr>
          <w:ilvl w:val="0"/>
          <w:numId w:val="8"/>
        </w:numPr>
        <w:tabs>
          <w:tab w:val="clear" w:pos="2520"/>
          <w:tab w:val="num" w:pos="1980"/>
        </w:tabs>
        <w:spacing w:line="48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Ofrece conciertos gratuitos en ocasiones especiales y </w:t>
      </w:r>
      <w:r w:rsidR="0074649F" w:rsidRPr="0074649F">
        <w:rPr>
          <w:rFonts w:ascii="Arial" w:hAnsi="Arial" w:cs="Arial"/>
          <w:color w:val="000000"/>
        </w:rPr>
        <w:t>un concierto el segundo martes de cada mes y cuenta con la concurrencia masiva del público ya que es gratuitamente</w:t>
      </w:r>
      <w:r>
        <w:rPr>
          <w:rFonts w:ascii="Arial" w:hAnsi="Arial" w:cs="Arial"/>
          <w:color w:val="000000"/>
        </w:rPr>
        <w:t xml:space="preserve">, con el </w:t>
      </w:r>
      <w:r w:rsidR="00065E18">
        <w:rPr>
          <w:rFonts w:ascii="Arial" w:hAnsi="Arial" w:cs="Arial"/>
          <w:color w:val="000000"/>
        </w:rPr>
        <w:t>propósito</w:t>
      </w:r>
      <w:r>
        <w:rPr>
          <w:rFonts w:ascii="Arial" w:hAnsi="Arial" w:cs="Arial"/>
          <w:color w:val="000000"/>
        </w:rPr>
        <w:t xml:space="preserve"> de </w:t>
      </w:r>
      <w:r>
        <w:rPr>
          <w:rFonts w:ascii="Arial" w:hAnsi="Arial" w:cs="Arial"/>
        </w:rPr>
        <w:t>de difundir la cultura mediante la música</w:t>
      </w:r>
      <w:r w:rsidR="00065E18">
        <w:rPr>
          <w:rFonts w:ascii="Arial" w:hAnsi="Arial" w:cs="Arial"/>
        </w:rPr>
        <w:t>.</w:t>
      </w:r>
    </w:p>
    <w:p w:rsidR="008F4468" w:rsidRDefault="008F4468" w:rsidP="008F4468">
      <w:pPr>
        <w:numPr>
          <w:ilvl w:val="0"/>
          <w:numId w:val="8"/>
        </w:numPr>
        <w:tabs>
          <w:tab w:val="clear" w:pos="2520"/>
          <w:tab w:val="num" w:pos="1980"/>
        </w:tabs>
        <w:autoSpaceDE w:val="0"/>
        <w:autoSpaceDN w:val="0"/>
        <w:adjustRightInd w:val="0"/>
        <w:spacing w:line="480" w:lineRule="auto"/>
        <w:ind w:left="1980"/>
        <w:jc w:val="both"/>
        <w:rPr>
          <w:rFonts w:ascii="Arial" w:hAnsi="Arial" w:cs="Arial"/>
        </w:rPr>
      </w:pPr>
      <w:r w:rsidRPr="008F4468">
        <w:rPr>
          <w:rFonts w:ascii="Arial" w:hAnsi="Arial" w:cs="Arial"/>
        </w:rPr>
        <w:t xml:space="preserve">Demostrar </w:t>
      </w:r>
      <w:r w:rsidR="00290139">
        <w:rPr>
          <w:rFonts w:ascii="Arial" w:hAnsi="Arial" w:cs="Arial"/>
        </w:rPr>
        <w:t xml:space="preserve">mediante </w:t>
      </w:r>
      <w:r w:rsidRPr="008F4468">
        <w:rPr>
          <w:rFonts w:ascii="Arial" w:hAnsi="Arial" w:cs="Arial"/>
        </w:rPr>
        <w:t xml:space="preserve">el desempeño </w:t>
      </w:r>
      <w:r w:rsidR="00290139">
        <w:rPr>
          <w:rFonts w:ascii="Arial" w:hAnsi="Arial" w:cs="Arial"/>
        </w:rPr>
        <w:t xml:space="preserve">de la </w:t>
      </w:r>
      <w:r w:rsidRPr="008F4468">
        <w:rPr>
          <w:rFonts w:ascii="Arial" w:hAnsi="Arial" w:cs="Arial"/>
        </w:rPr>
        <w:t>música un comportamiento ético</w:t>
      </w:r>
      <w:r w:rsidR="00463B19">
        <w:rPr>
          <w:rFonts w:ascii="Arial" w:hAnsi="Arial" w:cs="Arial"/>
        </w:rPr>
        <w:t xml:space="preserve"> y cultural </w:t>
      </w:r>
      <w:r w:rsidR="00E31FAB">
        <w:rPr>
          <w:rFonts w:ascii="Arial" w:hAnsi="Arial" w:cs="Arial"/>
        </w:rPr>
        <w:t>de</w:t>
      </w:r>
      <w:r w:rsidRPr="008F4468">
        <w:rPr>
          <w:rFonts w:ascii="Arial" w:hAnsi="Arial" w:cs="Arial"/>
        </w:rPr>
        <w:t xml:space="preserve"> interés por la investigación e innovación, con</w:t>
      </w:r>
      <w:r>
        <w:rPr>
          <w:rFonts w:ascii="Arial" w:hAnsi="Arial" w:cs="Arial"/>
        </w:rPr>
        <w:t xml:space="preserve"> </w:t>
      </w:r>
      <w:r w:rsidRPr="008F4468">
        <w:rPr>
          <w:rFonts w:ascii="Arial" w:hAnsi="Arial" w:cs="Arial"/>
        </w:rPr>
        <w:t>responsabilidad social</w:t>
      </w:r>
      <w:r w:rsidR="00E31FAB">
        <w:rPr>
          <w:rFonts w:ascii="Arial" w:hAnsi="Arial" w:cs="Arial"/>
        </w:rPr>
        <w:t>.</w:t>
      </w:r>
    </w:p>
    <w:p w:rsidR="00E31FAB" w:rsidRDefault="00E46110" w:rsidP="008F4468">
      <w:pPr>
        <w:numPr>
          <w:ilvl w:val="0"/>
          <w:numId w:val="8"/>
        </w:numPr>
        <w:tabs>
          <w:tab w:val="clear" w:pos="2520"/>
          <w:tab w:val="num" w:pos="1980"/>
        </w:tabs>
        <w:autoSpaceDE w:val="0"/>
        <w:autoSpaceDN w:val="0"/>
        <w:adjustRightInd w:val="0"/>
        <w:spacing w:line="48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Organizar</w:t>
      </w:r>
      <w:r w:rsidR="00E31FAB" w:rsidRPr="00E31FAB">
        <w:rPr>
          <w:rFonts w:ascii="Arial" w:hAnsi="Arial" w:cs="Arial"/>
        </w:rPr>
        <w:t xml:space="preserve"> eventos musicales </w:t>
      </w:r>
      <w:r>
        <w:rPr>
          <w:rFonts w:ascii="Arial" w:hAnsi="Arial" w:cs="Arial"/>
        </w:rPr>
        <w:t>tanto a nivel nacional</w:t>
      </w:r>
      <w:r w:rsidR="00E31FAB" w:rsidRPr="00E31FAB">
        <w:rPr>
          <w:rFonts w:ascii="Arial" w:hAnsi="Arial" w:cs="Arial"/>
        </w:rPr>
        <w:t xml:space="preserve"> e internacional</w:t>
      </w:r>
      <w:r w:rsidR="00FE6001">
        <w:rPr>
          <w:rFonts w:ascii="Arial" w:hAnsi="Arial" w:cs="Arial"/>
        </w:rPr>
        <w:t xml:space="preserve"> </w:t>
      </w:r>
      <w:r w:rsidR="00E31FAB" w:rsidRPr="00E31FAB">
        <w:rPr>
          <w:rFonts w:ascii="Arial" w:hAnsi="Arial" w:cs="Arial"/>
        </w:rPr>
        <w:t xml:space="preserve">como: </w:t>
      </w:r>
      <w:r w:rsidR="00FE6001">
        <w:rPr>
          <w:rFonts w:ascii="Arial" w:hAnsi="Arial" w:cs="Arial"/>
        </w:rPr>
        <w:t xml:space="preserve">conciertos, </w:t>
      </w:r>
      <w:r w:rsidR="00E31FAB" w:rsidRPr="00E31FAB">
        <w:rPr>
          <w:rFonts w:ascii="Arial" w:hAnsi="Arial" w:cs="Arial"/>
        </w:rPr>
        <w:t xml:space="preserve">festivales, </w:t>
      </w:r>
      <w:r w:rsidR="00FE6001">
        <w:rPr>
          <w:rFonts w:ascii="Arial" w:hAnsi="Arial" w:cs="Arial"/>
        </w:rPr>
        <w:t>etc.</w:t>
      </w:r>
    </w:p>
    <w:p w:rsidR="00FE6001" w:rsidRDefault="00B63F56" w:rsidP="00B63F56">
      <w:pPr>
        <w:numPr>
          <w:ilvl w:val="0"/>
          <w:numId w:val="8"/>
        </w:numPr>
        <w:tabs>
          <w:tab w:val="clear" w:pos="2520"/>
          <w:tab w:val="num" w:pos="1980"/>
        </w:tabs>
        <w:autoSpaceDE w:val="0"/>
        <w:autoSpaceDN w:val="0"/>
        <w:adjustRightInd w:val="0"/>
        <w:spacing w:line="480" w:lineRule="auto"/>
        <w:ind w:left="19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Asesoramiento y prestación de </w:t>
      </w:r>
      <w:r w:rsidR="00FE6001" w:rsidRPr="00FE6001">
        <w:rPr>
          <w:rFonts w:ascii="Arial" w:hAnsi="Arial" w:cs="Arial"/>
        </w:rPr>
        <w:t xml:space="preserve">asistencia técnica corporativa </w:t>
      </w:r>
      <w:r>
        <w:rPr>
          <w:rFonts w:ascii="Arial" w:hAnsi="Arial" w:cs="Arial"/>
        </w:rPr>
        <w:t xml:space="preserve">a </w:t>
      </w:r>
      <w:r w:rsidR="00FE6001" w:rsidRPr="00FE6001">
        <w:rPr>
          <w:rFonts w:ascii="Arial" w:hAnsi="Arial" w:cs="Arial"/>
        </w:rPr>
        <w:t>los Conservatorios</w:t>
      </w:r>
      <w:r>
        <w:rPr>
          <w:rFonts w:ascii="Arial" w:hAnsi="Arial" w:cs="Arial"/>
        </w:rPr>
        <w:t xml:space="preserve">, </w:t>
      </w:r>
      <w:r w:rsidR="00FE6001" w:rsidRPr="00FE6001">
        <w:rPr>
          <w:rFonts w:ascii="Arial" w:hAnsi="Arial" w:cs="Arial"/>
        </w:rPr>
        <w:t>organizaciones y entidades vinculadas con el que</w:t>
      </w:r>
      <w:r w:rsidR="00331119">
        <w:rPr>
          <w:rFonts w:ascii="Arial" w:hAnsi="Arial" w:cs="Arial"/>
        </w:rPr>
        <w:t xml:space="preserve"> </w:t>
      </w:r>
      <w:r w:rsidR="00FE6001" w:rsidRPr="00FE6001">
        <w:rPr>
          <w:rFonts w:ascii="Arial" w:hAnsi="Arial" w:cs="Arial"/>
        </w:rPr>
        <w:t>hacer musical.</w:t>
      </w:r>
    </w:p>
    <w:p w:rsidR="00B16B7C" w:rsidRDefault="00B16B7C" w:rsidP="00B16B7C">
      <w:pPr>
        <w:autoSpaceDE w:val="0"/>
        <w:autoSpaceDN w:val="0"/>
        <w:adjustRightInd w:val="0"/>
        <w:spacing w:line="480" w:lineRule="auto"/>
        <w:ind w:left="1620"/>
        <w:jc w:val="both"/>
        <w:rPr>
          <w:rFonts w:ascii="Arial" w:hAnsi="Arial" w:cs="Arial"/>
        </w:rPr>
      </w:pPr>
    </w:p>
    <w:p w:rsidR="001623EF" w:rsidRDefault="001623EF" w:rsidP="00DE2041">
      <w:pPr>
        <w:numPr>
          <w:ilvl w:val="1"/>
          <w:numId w:val="9"/>
        </w:num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Instituciones </w:t>
      </w:r>
      <w:r w:rsidR="00B563B7">
        <w:rPr>
          <w:rFonts w:ascii="Arial" w:hAnsi="Arial" w:cs="Arial"/>
          <w:b/>
          <w:bCs/>
          <w:lang w:val="es-ES_tradnl"/>
        </w:rPr>
        <w:t>de educación superior universitaria</w:t>
      </w:r>
      <w:r>
        <w:rPr>
          <w:rFonts w:ascii="Arial" w:hAnsi="Arial" w:cs="Arial"/>
          <w:b/>
          <w:bCs/>
          <w:lang w:val="es-ES_tradnl"/>
        </w:rPr>
        <w:t xml:space="preserve"> </w:t>
      </w:r>
      <w:r w:rsidR="00263ABB">
        <w:rPr>
          <w:rFonts w:ascii="Arial" w:hAnsi="Arial" w:cs="Arial"/>
          <w:b/>
          <w:bCs/>
          <w:lang w:val="es-ES_tradnl"/>
        </w:rPr>
        <w:t xml:space="preserve">vinculadas al </w:t>
      </w:r>
      <w:r w:rsidR="00326D9A">
        <w:rPr>
          <w:rFonts w:ascii="Arial" w:hAnsi="Arial" w:cs="Arial"/>
          <w:b/>
          <w:bCs/>
          <w:lang w:val="es-ES_tradnl"/>
        </w:rPr>
        <w:t>ámbito</w:t>
      </w:r>
      <w:r w:rsidR="00263ABB">
        <w:rPr>
          <w:rFonts w:ascii="Arial" w:hAnsi="Arial" w:cs="Arial"/>
          <w:b/>
          <w:bCs/>
          <w:lang w:val="es-ES_tradnl"/>
        </w:rPr>
        <w:t xml:space="preserve"> </w:t>
      </w:r>
      <w:r>
        <w:rPr>
          <w:rFonts w:ascii="Arial" w:hAnsi="Arial" w:cs="Arial"/>
          <w:b/>
          <w:bCs/>
          <w:lang w:val="es-ES_tradnl"/>
        </w:rPr>
        <w:t xml:space="preserve"> cultural en Guayaquil</w:t>
      </w:r>
    </w:p>
    <w:p w:rsidR="00DE2041" w:rsidRPr="003B5C31" w:rsidRDefault="00DE2041" w:rsidP="00DE2041">
      <w:pPr>
        <w:spacing w:line="480" w:lineRule="auto"/>
        <w:ind w:left="540"/>
        <w:jc w:val="both"/>
        <w:rPr>
          <w:rFonts w:ascii="Arial" w:hAnsi="Arial" w:cs="Arial"/>
          <w:b/>
          <w:bCs/>
          <w:sz w:val="4"/>
          <w:szCs w:val="4"/>
          <w:lang w:val="es-ES_tradnl"/>
        </w:rPr>
      </w:pPr>
    </w:p>
    <w:p w:rsidR="001623EF" w:rsidRDefault="00326D9A" w:rsidP="001623EF">
      <w:pPr>
        <w:spacing w:line="480" w:lineRule="auto"/>
        <w:ind w:left="1080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En Guayaquil, </w:t>
      </w:r>
      <w:r w:rsidR="002D0AF7">
        <w:rPr>
          <w:rFonts w:ascii="Arial" w:hAnsi="Arial" w:cs="Arial"/>
          <w:bCs/>
          <w:lang w:val="es-ES_tradnl"/>
        </w:rPr>
        <w:t xml:space="preserve">los </w:t>
      </w:r>
      <w:r>
        <w:rPr>
          <w:rFonts w:ascii="Arial" w:hAnsi="Arial" w:cs="Arial"/>
          <w:bCs/>
          <w:lang w:val="es-ES_tradnl"/>
        </w:rPr>
        <w:t xml:space="preserve">centros de formación superior o equivalentes con la oferta formativa </w:t>
      </w:r>
      <w:r w:rsidR="00820312">
        <w:rPr>
          <w:rFonts w:ascii="Arial" w:hAnsi="Arial" w:cs="Arial"/>
          <w:bCs/>
          <w:lang w:val="es-ES_tradnl"/>
        </w:rPr>
        <w:t xml:space="preserve">en materias vinculadas a la cultura o temas de </w:t>
      </w:r>
      <w:r w:rsidR="009C050D">
        <w:rPr>
          <w:rFonts w:ascii="Arial" w:hAnsi="Arial" w:cs="Arial"/>
          <w:bCs/>
          <w:lang w:val="es-ES_tradnl"/>
        </w:rPr>
        <w:t>gestión</w:t>
      </w:r>
      <w:r w:rsidR="00820312">
        <w:rPr>
          <w:rFonts w:ascii="Arial" w:hAnsi="Arial" w:cs="Arial"/>
          <w:bCs/>
          <w:lang w:val="es-ES_tradnl"/>
        </w:rPr>
        <w:t xml:space="preserve"> y </w:t>
      </w:r>
      <w:r w:rsidR="009C050D">
        <w:rPr>
          <w:rFonts w:ascii="Arial" w:hAnsi="Arial" w:cs="Arial"/>
          <w:bCs/>
          <w:lang w:val="es-ES_tradnl"/>
        </w:rPr>
        <w:t>políticas</w:t>
      </w:r>
      <w:r w:rsidR="00820312">
        <w:rPr>
          <w:rFonts w:ascii="Arial" w:hAnsi="Arial" w:cs="Arial"/>
          <w:bCs/>
          <w:lang w:val="es-ES_tradnl"/>
        </w:rPr>
        <w:t xml:space="preserve"> culturales, </w:t>
      </w:r>
      <w:r w:rsidR="0049127B">
        <w:rPr>
          <w:rFonts w:ascii="Arial" w:hAnsi="Arial" w:cs="Arial"/>
          <w:bCs/>
          <w:lang w:val="es-ES_tradnl"/>
        </w:rPr>
        <w:t xml:space="preserve">realizan diversos eventos relacionados con la cultura con el propósito de que sus estudiantes puedan cultivar sus valores </w:t>
      </w:r>
      <w:r w:rsidR="00007179">
        <w:rPr>
          <w:rFonts w:ascii="Arial" w:hAnsi="Arial" w:cs="Arial"/>
          <w:bCs/>
          <w:lang w:val="es-ES_tradnl"/>
        </w:rPr>
        <w:t>y conocimientos culturales, e</w:t>
      </w:r>
      <w:r w:rsidR="006F33F2">
        <w:rPr>
          <w:rFonts w:ascii="Arial" w:hAnsi="Arial" w:cs="Arial"/>
          <w:bCs/>
          <w:lang w:val="es-ES_tradnl"/>
        </w:rPr>
        <w:t>n</w:t>
      </w:r>
      <w:r w:rsidR="00007179">
        <w:rPr>
          <w:rFonts w:ascii="Arial" w:hAnsi="Arial" w:cs="Arial"/>
          <w:bCs/>
          <w:lang w:val="es-ES_tradnl"/>
        </w:rPr>
        <w:t>t</w:t>
      </w:r>
      <w:r w:rsidR="006F33F2">
        <w:rPr>
          <w:rFonts w:ascii="Arial" w:hAnsi="Arial" w:cs="Arial"/>
          <w:bCs/>
          <w:lang w:val="es-ES_tradnl"/>
        </w:rPr>
        <w:t xml:space="preserve">re estas instituciones están: </w:t>
      </w:r>
    </w:p>
    <w:p w:rsidR="00836719" w:rsidRPr="00274CEF" w:rsidRDefault="00836719" w:rsidP="001623EF">
      <w:pPr>
        <w:spacing w:line="480" w:lineRule="auto"/>
        <w:ind w:left="1080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1623EF" w:rsidRPr="00274CEF" w:rsidRDefault="006F33F2" w:rsidP="003B5C31">
      <w:pPr>
        <w:numPr>
          <w:ilvl w:val="2"/>
          <w:numId w:val="10"/>
        </w:num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Escuela Superior Politécnica del Litoral </w:t>
      </w:r>
      <w:r w:rsidR="001623EF" w:rsidRPr="00274CEF">
        <w:rPr>
          <w:rFonts w:ascii="Arial" w:hAnsi="Arial" w:cs="Arial"/>
          <w:b/>
          <w:bCs/>
          <w:lang w:val="es-ES_tradnl"/>
        </w:rPr>
        <w:t xml:space="preserve"> (ES</w:t>
      </w:r>
      <w:r>
        <w:rPr>
          <w:rFonts w:ascii="Arial" w:hAnsi="Arial" w:cs="Arial"/>
          <w:b/>
          <w:bCs/>
          <w:lang w:val="es-ES_tradnl"/>
        </w:rPr>
        <w:t>POL</w:t>
      </w:r>
      <w:r w:rsidR="001623EF" w:rsidRPr="00274CEF">
        <w:rPr>
          <w:rFonts w:ascii="Arial" w:hAnsi="Arial" w:cs="Arial"/>
          <w:b/>
          <w:bCs/>
          <w:lang w:val="es-ES_tradnl"/>
        </w:rPr>
        <w:t>)</w:t>
      </w:r>
    </w:p>
    <w:p w:rsidR="00B94AD4" w:rsidRDefault="00DE1B2B" w:rsidP="002A1FCD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ESPOL"/>
        </w:smartTagPr>
        <w:r w:rsidRPr="00B94AD4">
          <w:rPr>
            <w:rFonts w:ascii="Arial" w:hAnsi="Arial" w:cs="Arial"/>
          </w:rPr>
          <w:t>La ESPOL</w:t>
        </w:r>
      </w:smartTag>
      <w:r w:rsidRPr="00B94AD4">
        <w:rPr>
          <w:rFonts w:ascii="Arial" w:hAnsi="Arial" w:cs="Arial"/>
        </w:rPr>
        <w:t xml:space="preserve"> </w:t>
      </w:r>
      <w:r w:rsidR="008C6497" w:rsidRPr="00B94AD4">
        <w:rPr>
          <w:rFonts w:ascii="Arial" w:hAnsi="Arial" w:cs="Arial"/>
        </w:rPr>
        <w:t xml:space="preserve">con el propósito </w:t>
      </w:r>
      <w:r w:rsidRPr="00B94AD4">
        <w:rPr>
          <w:rFonts w:ascii="Arial" w:hAnsi="Arial" w:cs="Arial"/>
        </w:rPr>
        <w:t>de incentivar el aprecio hacia la cultura, se ha empeñado en desarrollar eventos, entrevistas, y actividades extracur</w:t>
      </w:r>
      <w:r w:rsidR="00B25009">
        <w:rPr>
          <w:rFonts w:ascii="Arial" w:hAnsi="Arial" w:cs="Arial"/>
        </w:rPr>
        <w:t xml:space="preserve">riculares, abiertas al público </w:t>
      </w:r>
      <w:r w:rsidRPr="00B94AD4">
        <w:rPr>
          <w:rFonts w:ascii="Arial" w:hAnsi="Arial" w:cs="Arial"/>
        </w:rPr>
        <w:t>como son las actividades culturales, deportivas, programas radiales, entre</w:t>
      </w:r>
      <w:r w:rsidR="006A3045">
        <w:rPr>
          <w:rFonts w:ascii="Arial" w:hAnsi="Arial" w:cs="Arial"/>
        </w:rPr>
        <w:t xml:space="preserve"> otros, todo</w:t>
      </w:r>
      <w:r w:rsidR="00B94AD4" w:rsidRPr="00B94AD4">
        <w:rPr>
          <w:rFonts w:ascii="Arial" w:hAnsi="Arial" w:cs="Arial"/>
        </w:rPr>
        <w:t>s estos eventos son ejecutados por</w:t>
      </w:r>
      <w:r w:rsidR="006A3045">
        <w:rPr>
          <w:rFonts w:ascii="Arial" w:hAnsi="Arial" w:cs="Arial"/>
        </w:rPr>
        <w:t xml:space="preserve"> el</w:t>
      </w:r>
      <w:r w:rsidR="00B94AD4" w:rsidRPr="00B94AD4">
        <w:rPr>
          <w:rFonts w:ascii="Arial" w:hAnsi="Arial" w:cs="Arial"/>
        </w:rPr>
        <w:t xml:space="preserve"> Departamento de actividades culturales</w:t>
      </w:r>
      <w:r w:rsidR="00B94AD4">
        <w:rPr>
          <w:rFonts w:ascii="Arial" w:hAnsi="Arial" w:cs="Arial"/>
        </w:rPr>
        <w:t>.</w:t>
      </w:r>
    </w:p>
    <w:p w:rsidR="005F6E7B" w:rsidRPr="005F6E7B" w:rsidRDefault="005F6E7B" w:rsidP="003B5C31">
      <w:pPr>
        <w:spacing w:before="100" w:beforeAutospacing="1" w:after="100" w:afterAutospacing="1"/>
        <w:ind w:left="1620"/>
        <w:jc w:val="both"/>
        <w:rPr>
          <w:rFonts w:ascii="Arial" w:hAnsi="Arial" w:cs="Arial"/>
          <w:b/>
        </w:rPr>
      </w:pPr>
      <w:r w:rsidRPr="005F6E7B">
        <w:rPr>
          <w:rFonts w:ascii="Arial" w:hAnsi="Arial" w:cs="Arial"/>
          <w:b/>
        </w:rPr>
        <w:t xml:space="preserve">Departamento de actividades culturales de </w:t>
      </w:r>
      <w:smartTag w:uri="urn:schemas-microsoft-com:office:smarttags" w:element="PersonName">
        <w:smartTagPr>
          <w:attr w:name="ProductID" w:val="La ESPOL"/>
        </w:smartTagPr>
        <w:r w:rsidRPr="005F6E7B">
          <w:rPr>
            <w:rFonts w:ascii="Arial" w:hAnsi="Arial" w:cs="Arial"/>
            <w:b/>
          </w:rPr>
          <w:t>la ESPOL</w:t>
        </w:r>
      </w:smartTag>
    </w:p>
    <w:p w:rsidR="005F6E7B" w:rsidRPr="005F6E7B" w:rsidRDefault="005F6E7B" w:rsidP="002A1FCD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</w:rPr>
      </w:pPr>
      <w:r w:rsidRPr="005F6E7B">
        <w:rPr>
          <w:rFonts w:ascii="Arial" w:hAnsi="Arial" w:cs="Arial"/>
        </w:rPr>
        <w:t xml:space="preserve">El Departamento Cultural de </w:t>
      </w:r>
      <w:smartTag w:uri="urn:schemas-microsoft-com:office:smarttags" w:element="PersonName">
        <w:smartTagPr>
          <w:attr w:name="ProductID" w:val="la Escuela Superior"/>
        </w:smartTagPr>
        <w:r w:rsidRPr="005F6E7B">
          <w:rPr>
            <w:rFonts w:ascii="Arial" w:hAnsi="Arial" w:cs="Arial"/>
          </w:rPr>
          <w:t>la Escuela Superior</w:t>
        </w:r>
      </w:smartTag>
      <w:r w:rsidRPr="005F6E7B">
        <w:rPr>
          <w:rFonts w:ascii="Arial" w:hAnsi="Arial" w:cs="Arial"/>
        </w:rPr>
        <w:t xml:space="preserve"> Politécnica del Litoral </w:t>
      </w:r>
      <w:r w:rsidR="00072F90">
        <w:rPr>
          <w:rFonts w:ascii="Arial" w:hAnsi="Arial" w:cs="Arial"/>
        </w:rPr>
        <w:t xml:space="preserve">se fundó el 4 de enero de 1978, con el </w:t>
      </w:r>
      <w:r w:rsidRPr="005F6E7B">
        <w:rPr>
          <w:rFonts w:ascii="Arial" w:hAnsi="Arial" w:cs="Arial"/>
        </w:rPr>
        <w:t xml:space="preserve">objetivo </w:t>
      </w:r>
      <w:r w:rsidR="00072F90">
        <w:rPr>
          <w:rFonts w:ascii="Arial" w:hAnsi="Arial" w:cs="Arial"/>
        </w:rPr>
        <w:t>de</w:t>
      </w:r>
      <w:r w:rsidRPr="005F6E7B">
        <w:rPr>
          <w:rFonts w:ascii="Arial" w:hAnsi="Arial" w:cs="Arial"/>
        </w:rPr>
        <w:t xml:space="preserve"> brindar arte y cultura a los alumnos, profesores y trabajadores de </w:t>
      </w:r>
      <w:smartTag w:uri="urn:schemas-microsoft-com:office:smarttags" w:element="PersonName">
        <w:smartTagPr>
          <w:attr w:name="ProductID" w:val="La ESPOL"/>
        </w:smartTagPr>
        <w:r w:rsidRPr="005F6E7B">
          <w:rPr>
            <w:rFonts w:ascii="Arial" w:hAnsi="Arial" w:cs="Arial"/>
          </w:rPr>
          <w:t>la ESPOL</w:t>
        </w:r>
      </w:smartTag>
      <w:r w:rsidRPr="005F6E7B">
        <w:rPr>
          <w:rFonts w:ascii="Arial" w:hAnsi="Arial" w:cs="Arial"/>
        </w:rPr>
        <w:t xml:space="preserve">, así como también a la comunidad en general. Su misión es rescatar las raíces culturales autóctonas para </w:t>
      </w:r>
      <w:r w:rsidR="006A3045">
        <w:rPr>
          <w:rFonts w:ascii="Arial" w:hAnsi="Arial" w:cs="Arial"/>
        </w:rPr>
        <w:t>poder seguir difundiendo nuestra</w:t>
      </w:r>
      <w:r w:rsidRPr="005F6E7B">
        <w:rPr>
          <w:rFonts w:ascii="Arial" w:hAnsi="Arial" w:cs="Arial"/>
        </w:rPr>
        <w:t xml:space="preserve"> arte y cultura. </w:t>
      </w:r>
    </w:p>
    <w:p w:rsidR="007B36C6" w:rsidRDefault="00072F90" w:rsidP="002A1FCD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7A0D43">
        <w:rPr>
          <w:rFonts w:ascii="Arial" w:hAnsi="Arial" w:cs="Arial"/>
        </w:rPr>
        <w:t xml:space="preserve">departamento </w:t>
      </w:r>
      <w:r w:rsidR="005F6E7B" w:rsidRPr="005F6E7B">
        <w:rPr>
          <w:rFonts w:ascii="Arial" w:hAnsi="Arial" w:cs="Arial"/>
        </w:rPr>
        <w:t xml:space="preserve">ofrece gratuitamente; conciertos, recitales de música, canto y poesía, </w:t>
      </w:r>
      <w:r w:rsidR="007A0D43">
        <w:rPr>
          <w:rFonts w:ascii="Arial" w:hAnsi="Arial" w:cs="Arial"/>
        </w:rPr>
        <w:t xml:space="preserve">casi todos ellos </w:t>
      </w:r>
      <w:r w:rsidR="005F6E7B" w:rsidRPr="005F6E7B">
        <w:rPr>
          <w:rFonts w:ascii="Arial" w:hAnsi="Arial" w:cs="Arial"/>
        </w:rPr>
        <w:t>presen</w:t>
      </w:r>
      <w:r w:rsidR="007A0D43">
        <w:rPr>
          <w:rFonts w:ascii="Arial" w:hAnsi="Arial" w:cs="Arial"/>
        </w:rPr>
        <w:t>tados en</w:t>
      </w:r>
      <w:r w:rsidR="006F6034">
        <w:rPr>
          <w:rFonts w:ascii="Arial" w:hAnsi="Arial" w:cs="Arial"/>
        </w:rPr>
        <w:t xml:space="preserve"> el Teatro de </w:t>
      </w:r>
      <w:smartTag w:uri="urn:schemas-microsoft-com:office:smarttags" w:element="PersonName">
        <w:smartTagPr>
          <w:attr w:name="ProductID" w:val="la ESPOL."/>
        </w:smartTagPr>
        <w:r w:rsidR="006F6034">
          <w:rPr>
            <w:rFonts w:ascii="Arial" w:hAnsi="Arial" w:cs="Arial"/>
          </w:rPr>
          <w:t>la ESPOL</w:t>
        </w:r>
        <w:r w:rsidR="007B36C6">
          <w:rPr>
            <w:rFonts w:ascii="Arial" w:hAnsi="Arial" w:cs="Arial"/>
          </w:rPr>
          <w:t>.</w:t>
        </w:r>
      </w:smartTag>
    </w:p>
    <w:p w:rsidR="005F6E7B" w:rsidRPr="007B36C6" w:rsidRDefault="007B36C6" w:rsidP="00836719">
      <w:pPr>
        <w:spacing w:before="100" w:beforeAutospacing="1" w:after="100" w:afterAutospacing="1"/>
        <w:ind w:left="1620"/>
        <w:jc w:val="both"/>
        <w:rPr>
          <w:rFonts w:ascii="Arial" w:hAnsi="Arial" w:cs="Arial"/>
          <w:b/>
        </w:rPr>
      </w:pPr>
      <w:r w:rsidRPr="007B36C6">
        <w:rPr>
          <w:rFonts w:ascii="Arial" w:hAnsi="Arial" w:cs="Arial"/>
          <w:b/>
        </w:rPr>
        <w:t>Eventos</w:t>
      </w:r>
    </w:p>
    <w:p w:rsidR="005F6E7B" w:rsidRDefault="003A257C" w:rsidP="002A1FCD">
      <w:pPr>
        <w:spacing w:before="100" w:beforeAutospacing="1" w:after="100" w:afterAutospacing="1" w:line="480" w:lineRule="auto"/>
        <w:ind w:left="1620"/>
        <w:jc w:val="both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5F6E7B" w:rsidRPr="005F6E7B">
        <w:rPr>
          <w:rFonts w:ascii="Arial" w:hAnsi="Arial" w:cs="Arial"/>
        </w:rPr>
        <w:t xml:space="preserve"> departamento organiza los "LUNES CULTURALES" que se presentan en el Aula Magna del Campus Las Peñas, a las 19H00. </w:t>
      </w:r>
      <w:r w:rsidR="00B76CAF">
        <w:rPr>
          <w:rFonts w:ascii="Arial" w:hAnsi="Arial" w:cs="Arial"/>
        </w:rPr>
        <w:t xml:space="preserve">Año tras año </w:t>
      </w:r>
      <w:r w:rsidR="005F6E7B" w:rsidRPr="005F6E7B">
        <w:rPr>
          <w:rFonts w:ascii="Arial" w:hAnsi="Arial" w:cs="Arial"/>
        </w:rPr>
        <w:t>se ha ido cambiando la difusión del conocimiento científico y tecnológico con programas</w:t>
      </w:r>
      <w:r w:rsidR="007B36C6">
        <w:rPr>
          <w:rFonts w:ascii="Arial" w:hAnsi="Arial" w:cs="Arial"/>
        </w:rPr>
        <w:t xml:space="preserve"> </w:t>
      </w:r>
      <w:r w:rsidR="005F6E7B" w:rsidRPr="005F6E7B">
        <w:rPr>
          <w:rFonts w:ascii="Arial" w:hAnsi="Arial" w:cs="Arial"/>
        </w:rPr>
        <w:t>artísticos como: conciertos, recitales didácticos, charlas, conferencias ilustradas, teatro, folklore (Sierra y Costa) seminarios de música y arte; haciendo conocer nuestros valor</w:t>
      </w:r>
      <w:r w:rsidR="00CA6829">
        <w:rPr>
          <w:rFonts w:ascii="Arial" w:hAnsi="Arial" w:cs="Arial"/>
        </w:rPr>
        <w:t>es tanto pasados como actuales.</w:t>
      </w:r>
    </w:p>
    <w:p w:rsidR="001623EF" w:rsidRDefault="002C174F" w:rsidP="003B5C31">
      <w:pPr>
        <w:numPr>
          <w:ilvl w:val="2"/>
          <w:numId w:val="10"/>
        </w:numPr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Universidad de Especialidades Espíritu Santo</w:t>
      </w:r>
      <w:r w:rsidR="001623EF">
        <w:rPr>
          <w:rFonts w:ascii="Arial" w:hAnsi="Arial" w:cs="Arial"/>
          <w:b/>
          <w:bCs/>
          <w:lang w:val="es-ES_tradnl"/>
        </w:rPr>
        <w:t xml:space="preserve">  (</w:t>
      </w:r>
      <w:r>
        <w:rPr>
          <w:rFonts w:ascii="Arial" w:hAnsi="Arial" w:cs="Arial"/>
          <w:b/>
          <w:bCs/>
          <w:lang w:val="es-ES_tradnl"/>
        </w:rPr>
        <w:t>UEES</w:t>
      </w:r>
      <w:r w:rsidR="001623EF">
        <w:rPr>
          <w:rFonts w:ascii="Arial" w:hAnsi="Arial" w:cs="Arial"/>
          <w:b/>
          <w:bCs/>
          <w:lang w:val="es-ES_tradnl"/>
        </w:rPr>
        <w:t>)</w:t>
      </w:r>
    </w:p>
    <w:p w:rsidR="00206602" w:rsidRPr="00206602" w:rsidRDefault="00206602" w:rsidP="00206602">
      <w:pPr>
        <w:spacing w:line="480" w:lineRule="auto"/>
        <w:ind w:left="1080"/>
        <w:jc w:val="both"/>
        <w:rPr>
          <w:rFonts w:ascii="Arial" w:hAnsi="Arial" w:cs="Arial"/>
          <w:b/>
          <w:bCs/>
          <w:sz w:val="10"/>
          <w:szCs w:val="10"/>
          <w:lang w:val="es-ES_tradnl"/>
        </w:rPr>
      </w:pPr>
    </w:p>
    <w:p w:rsidR="00BB11E7" w:rsidRDefault="00E30A86" w:rsidP="001623EF">
      <w:pPr>
        <w:spacing w:line="480" w:lineRule="auto"/>
        <w:ind w:left="144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UEES"/>
        </w:smartTagPr>
        <w:r w:rsidRPr="00206602">
          <w:rPr>
            <w:rFonts w:ascii="Arial" w:hAnsi="Arial" w:cs="Arial"/>
          </w:rPr>
          <w:t>La UEES</w:t>
        </w:r>
      </w:smartTag>
      <w:r w:rsidRPr="00206602">
        <w:rPr>
          <w:rFonts w:ascii="Arial" w:hAnsi="Arial" w:cs="Arial"/>
        </w:rPr>
        <w:t xml:space="preserve">, tiene como finalidad servir a la sociedad mediante la formación de excelentes personas y profesionales de calidad, para liderar en su campo de especialización y en su ámbito social. La transmisión y el </w:t>
      </w:r>
      <w:r w:rsidR="00945BC2">
        <w:rPr>
          <w:rFonts w:ascii="Arial" w:hAnsi="Arial" w:cs="Arial"/>
        </w:rPr>
        <w:t>i</w:t>
      </w:r>
      <w:r w:rsidR="00FC6F36" w:rsidRPr="00206602">
        <w:rPr>
          <w:rFonts w:ascii="Arial" w:hAnsi="Arial" w:cs="Arial"/>
        </w:rPr>
        <w:t xml:space="preserve">ntercambio cultural, </w:t>
      </w:r>
      <w:r w:rsidR="00945BC2" w:rsidRPr="00206602">
        <w:rPr>
          <w:rFonts w:ascii="Arial" w:hAnsi="Arial" w:cs="Arial"/>
        </w:rPr>
        <w:t>humanístico, científico, tecnológico</w:t>
      </w:r>
      <w:r w:rsidRPr="00206602">
        <w:rPr>
          <w:rFonts w:ascii="Arial" w:hAnsi="Arial" w:cs="Arial"/>
        </w:rPr>
        <w:t xml:space="preserve"> y su difusión son partes esenciales de esta</w:t>
      </w:r>
      <w:r w:rsidR="00206602" w:rsidRPr="00206602">
        <w:rPr>
          <w:rFonts w:ascii="Arial" w:hAnsi="Arial" w:cs="Arial"/>
        </w:rPr>
        <w:t>.</w:t>
      </w:r>
      <w:r w:rsidR="00945BC2">
        <w:rPr>
          <w:rFonts w:ascii="Arial" w:hAnsi="Arial" w:cs="Arial"/>
        </w:rPr>
        <w:t xml:space="preserve"> </w:t>
      </w:r>
    </w:p>
    <w:p w:rsidR="00BB11E7" w:rsidRPr="00BB11E7" w:rsidRDefault="00BB11E7" w:rsidP="001623EF">
      <w:pPr>
        <w:spacing w:line="480" w:lineRule="auto"/>
        <w:ind w:left="1440"/>
        <w:jc w:val="both"/>
        <w:rPr>
          <w:rFonts w:ascii="Arial" w:hAnsi="Arial" w:cs="Arial"/>
          <w:sz w:val="16"/>
          <w:szCs w:val="16"/>
        </w:rPr>
      </w:pPr>
    </w:p>
    <w:p w:rsidR="00206602" w:rsidRDefault="00945BC2" w:rsidP="001623EF">
      <w:pPr>
        <w:spacing w:line="480" w:lineRule="auto"/>
        <w:ind w:left="144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UEES"/>
        </w:smartTagPr>
        <w:r>
          <w:rPr>
            <w:rFonts w:ascii="Arial" w:hAnsi="Arial" w:cs="Arial"/>
          </w:rPr>
          <w:t>La UEES</w:t>
        </w:r>
      </w:smartTag>
      <w:r w:rsidR="00163BA5">
        <w:rPr>
          <w:rFonts w:ascii="Arial" w:hAnsi="Arial" w:cs="Arial"/>
        </w:rPr>
        <w:t xml:space="preserve"> </w:t>
      </w:r>
      <w:r w:rsidR="00505A0D">
        <w:rPr>
          <w:rFonts w:ascii="Arial" w:hAnsi="Arial" w:cs="Arial"/>
        </w:rPr>
        <w:t>pone a disposición una e</w:t>
      </w:r>
      <w:r w:rsidR="003C7905" w:rsidRPr="003336EE">
        <w:rPr>
          <w:rFonts w:ascii="Arial" w:hAnsi="Arial" w:cs="Arial"/>
        </w:rPr>
        <w:t>ducación interdisciplinaria y multicultura</w:t>
      </w:r>
      <w:r w:rsidR="00505A0D">
        <w:rPr>
          <w:rFonts w:ascii="Arial" w:hAnsi="Arial" w:cs="Arial"/>
        </w:rPr>
        <w:t xml:space="preserve">l, </w:t>
      </w:r>
      <w:r w:rsidR="00163BA5">
        <w:rPr>
          <w:rFonts w:ascii="Arial" w:hAnsi="Arial" w:cs="Arial"/>
        </w:rPr>
        <w:t xml:space="preserve">ya que gracias al Departamento de Relaciones Publicas y </w:t>
      </w:r>
      <w:smartTag w:uri="urn:schemas-microsoft-com:office:smarttags" w:element="PersonName">
        <w:smartTagPr>
          <w:attr w:name="ProductID" w:val="la Facultad"/>
        </w:smartTagPr>
        <w:r w:rsidR="00163BA5">
          <w:rPr>
            <w:rFonts w:ascii="Arial" w:hAnsi="Arial" w:cs="Arial"/>
          </w:rPr>
          <w:t>la Facultad</w:t>
        </w:r>
      </w:smartTag>
      <w:r w:rsidR="00163BA5">
        <w:rPr>
          <w:rFonts w:ascii="Arial" w:hAnsi="Arial" w:cs="Arial"/>
        </w:rPr>
        <w:t xml:space="preserve"> de </w:t>
      </w:r>
      <w:r w:rsidR="00725450">
        <w:rPr>
          <w:rFonts w:ascii="Arial" w:hAnsi="Arial" w:cs="Arial"/>
        </w:rPr>
        <w:t>Cie</w:t>
      </w:r>
      <w:r w:rsidR="00BB70AC">
        <w:rPr>
          <w:rFonts w:ascii="Arial" w:hAnsi="Arial" w:cs="Arial"/>
        </w:rPr>
        <w:t xml:space="preserve">ncias y Artes Liberales, trata de </w:t>
      </w:r>
      <w:r w:rsidR="00B96543">
        <w:rPr>
          <w:rFonts w:ascii="Arial" w:hAnsi="Arial" w:cs="Arial"/>
        </w:rPr>
        <w:t xml:space="preserve">inculcar la cultura en todo </w:t>
      </w:r>
      <w:r w:rsidR="00C32F53">
        <w:rPr>
          <w:rFonts w:ascii="Arial" w:hAnsi="Arial" w:cs="Arial"/>
        </w:rPr>
        <w:t xml:space="preserve">el personal de la </w:t>
      </w:r>
      <w:r w:rsidR="00A92BB3">
        <w:rPr>
          <w:rFonts w:ascii="Arial" w:hAnsi="Arial" w:cs="Arial"/>
        </w:rPr>
        <w:t>universidad,</w:t>
      </w:r>
      <w:r w:rsidR="00C32F53">
        <w:rPr>
          <w:rFonts w:ascii="Arial" w:hAnsi="Arial" w:cs="Arial"/>
        </w:rPr>
        <w:t xml:space="preserve"> inclusive en la ciudadanía.</w:t>
      </w:r>
    </w:p>
    <w:p w:rsidR="00C32F53" w:rsidRDefault="00C32F53" w:rsidP="001623EF">
      <w:pPr>
        <w:spacing w:line="480" w:lineRule="auto"/>
        <w:ind w:left="1440"/>
        <w:jc w:val="both"/>
        <w:rPr>
          <w:rFonts w:ascii="Arial" w:hAnsi="Arial" w:cs="Arial"/>
          <w:b/>
        </w:rPr>
      </w:pPr>
      <w:r w:rsidRPr="00C32F53">
        <w:rPr>
          <w:rFonts w:ascii="Arial" w:hAnsi="Arial" w:cs="Arial"/>
          <w:b/>
        </w:rPr>
        <w:t>Facultad de Ciencias y Artes Liberales</w:t>
      </w:r>
    </w:p>
    <w:p w:rsidR="00C32F53" w:rsidRDefault="00A75606" w:rsidP="001623EF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escuela de Arte nace en la necesidad del medio, </w:t>
      </w:r>
      <w:r w:rsidR="00942E8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de formar profesionales realmente capacitados en las diversas formas de expresión </w:t>
      </w:r>
      <w:r w:rsidR="00E86188">
        <w:rPr>
          <w:rFonts w:ascii="Arial" w:hAnsi="Arial" w:cs="Arial"/>
        </w:rPr>
        <w:t>artística</w:t>
      </w:r>
      <w:r w:rsidR="001A4907">
        <w:rPr>
          <w:rFonts w:ascii="Arial" w:hAnsi="Arial" w:cs="Arial"/>
        </w:rPr>
        <w:t xml:space="preserve"> y cultural, </w:t>
      </w:r>
      <w:r w:rsidR="00711E67">
        <w:rPr>
          <w:rFonts w:ascii="Arial" w:hAnsi="Arial" w:cs="Arial"/>
        </w:rPr>
        <w:t>donde</w:t>
      </w:r>
      <w:r w:rsidR="001A4907">
        <w:rPr>
          <w:rFonts w:ascii="Arial" w:hAnsi="Arial" w:cs="Arial"/>
        </w:rPr>
        <w:t xml:space="preserve"> sus estudiantes cada semana </w:t>
      </w:r>
      <w:r w:rsidR="00FD706A">
        <w:rPr>
          <w:rFonts w:ascii="Arial" w:hAnsi="Arial" w:cs="Arial"/>
        </w:rPr>
        <w:t xml:space="preserve">realizan diversos actos de tipo cultural </w:t>
      </w:r>
      <w:r w:rsidR="00F93D0C">
        <w:rPr>
          <w:rFonts w:ascii="Arial" w:hAnsi="Arial" w:cs="Arial"/>
        </w:rPr>
        <w:t>en la plazoleta</w:t>
      </w:r>
      <w:r w:rsidR="00711E67">
        <w:rPr>
          <w:rFonts w:ascii="Arial" w:hAnsi="Arial" w:cs="Arial"/>
        </w:rPr>
        <w:t xml:space="preserve"> y auditorio </w:t>
      </w:r>
      <w:r w:rsidR="00F93D0C">
        <w:rPr>
          <w:rFonts w:ascii="Arial" w:hAnsi="Arial" w:cs="Arial"/>
        </w:rPr>
        <w:t xml:space="preserve">de su institución, </w:t>
      </w:r>
      <w:r w:rsidR="00A92BB3">
        <w:rPr>
          <w:rFonts w:ascii="Arial" w:hAnsi="Arial" w:cs="Arial"/>
        </w:rPr>
        <w:t>dando</w:t>
      </w:r>
      <w:r w:rsidR="00FD706A">
        <w:rPr>
          <w:rFonts w:ascii="Arial" w:hAnsi="Arial" w:cs="Arial"/>
        </w:rPr>
        <w:t xml:space="preserve"> a conocer a sus compañe</w:t>
      </w:r>
      <w:r w:rsidR="00B0640D">
        <w:rPr>
          <w:rFonts w:ascii="Arial" w:hAnsi="Arial" w:cs="Arial"/>
        </w:rPr>
        <w:t>r</w:t>
      </w:r>
      <w:r w:rsidR="00C31002">
        <w:rPr>
          <w:rFonts w:ascii="Arial" w:hAnsi="Arial" w:cs="Arial"/>
        </w:rPr>
        <w:t>os sus destrezas y habilidades</w:t>
      </w:r>
      <w:r w:rsidR="00B0640D">
        <w:rPr>
          <w:rFonts w:ascii="Arial" w:hAnsi="Arial" w:cs="Arial"/>
        </w:rPr>
        <w:t xml:space="preserve">, </w:t>
      </w:r>
      <w:r w:rsidR="00E86188">
        <w:rPr>
          <w:rFonts w:ascii="Arial" w:hAnsi="Arial" w:cs="Arial"/>
        </w:rPr>
        <w:t>para de esta mane</w:t>
      </w:r>
      <w:r w:rsidR="00B0640D">
        <w:rPr>
          <w:rFonts w:ascii="Arial" w:hAnsi="Arial" w:cs="Arial"/>
        </w:rPr>
        <w:t xml:space="preserve">ra </w:t>
      </w:r>
      <w:r w:rsidR="00C31002">
        <w:rPr>
          <w:rFonts w:ascii="Arial" w:hAnsi="Arial" w:cs="Arial"/>
        </w:rPr>
        <w:t xml:space="preserve">adquirir experiencia en el </w:t>
      </w:r>
      <w:r w:rsidR="00E86188">
        <w:rPr>
          <w:rFonts w:ascii="Arial" w:hAnsi="Arial" w:cs="Arial"/>
        </w:rPr>
        <w:t>campo de la empresa cultural.</w:t>
      </w:r>
    </w:p>
    <w:p w:rsidR="00E86188" w:rsidRPr="00836719" w:rsidRDefault="00E86188" w:rsidP="001623EF">
      <w:pPr>
        <w:spacing w:line="480" w:lineRule="auto"/>
        <w:ind w:left="1440"/>
        <w:jc w:val="both"/>
        <w:rPr>
          <w:rFonts w:ascii="Arial" w:hAnsi="Arial" w:cs="Arial"/>
          <w:sz w:val="10"/>
          <w:szCs w:val="10"/>
        </w:rPr>
      </w:pPr>
    </w:p>
    <w:p w:rsidR="00F95341" w:rsidRDefault="00E86188" w:rsidP="001623EF">
      <w:pPr>
        <w:spacing w:line="480" w:lineRule="auto"/>
        <w:ind w:lef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Esta facultad tiene diversas </w:t>
      </w:r>
      <w:r w:rsidR="00C73682">
        <w:rPr>
          <w:rFonts w:ascii="Arial" w:hAnsi="Arial" w:cs="Arial"/>
          <w:lang w:val="es-ES_tradnl"/>
        </w:rPr>
        <w:t>áreas</w:t>
      </w:r>
      <w:r>
        <w:rPr>
          <w:rFonts w:ascii="Arial" w:hAnsi="Arial" w:cs="Arial"/>
          <w:lang w:val="es-ES_tradnl"/>
        </w:rPr>
        <w:t>,</w:t>
      </w:r>
      <w:r w:rsidR="00C73682">
        <w:rPr>
          <w:rFonts w:ascii="Arial" w:hAnsi="Arial" w:cs="Arial"/>
          <w:lang w:val="es-ES_tradnl"/>
        </w:rPr>
        <w:t xml:space="preserve"> en el que cada una tiene una distinta forma de expresión cultural</w:t>
      </w:r>
      <w:r w:rsidR="00F95341">
        <w:rPr>
          <w:rFonts w:ascii="Arial" w:hAnsi="Arial" w:cs="Arial"/>
          <w:lang w:val="es-ES_tradnl"/>
        </w:rPr>
        <w:t xml:space="preserve"> como son:</w:t>
      </w:r>
    </w:p>
    <w:p w:rsidR="00E86188" w:rsidRDefault="00F95341" w:rsidP="00F9534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Historia del Arte</w:t>
      </w:r>
    </w:p>
    <w:p w:rsidR="00F95341" w:rsidRDefault="00F95341" w:rsidP="00F9534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Danza</w:t>
      </w:r>
    </w:p>
    <w:p w:rsidR="00F95341" w:rsidRDefault="00F95341" w:rsidP="00F9534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Música</w:t>
      </w:r>
    </w:p>
    <w:p w:rsidR="00F95341" w:rsidRDefault="00F95341" w:rsidP="00F9534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Artes Escénicas</w:t>
      </w:r>
    </w:p>
    <w:p w:rsidR="00F95341" w:rsidRDefault="00F95341" w:rsidP="00F95341">
      <w:pPr>
        <w:numPr>
          <w:ilvl w:val="0"/>
          <w:numId w:val="20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Artes Plásticas</w:t>
      </w:r>
    </w:p>
    <w:p w:rsidR="00F93D0C" w:rsidRPr="00C32F53" w:rsidRDefault="00046866" w:rsidP="00F93D0C">
      <w:pPr>
        <w:spacing w:line="480" w:lineRule="auto"/>
        <w:ind w:left="14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Además</w:t>
      </w:r>
      <w:r w:rsidR="00F03554">
        <w:rPr>
          <w:rFonts w:ascii="Arial" w:hAnsi="Arial" w:cs="Arial"/>
          <w:lang w:val="es-ES_tradnl"/>
        </w:rPr>
        <w:t xml:space="preserve"> esta facultad tiene a su cargo el museo de </w:t>
      </w:r>
      <w:smartTag w:uri="urn:schemas-microsoft-com:office:smarttags" w:element="PersonName">
        <w:smartTagPr>
          <w:attr w:name="ProductID" w:val="La UEES"/>
        </w:smartTagPr>
        <w:r w:rsidR="00F03554">
          <w:rPr>
            <w:rFonts w:ascii="Arial" w:hAnsi="Arial" w:cs="Arial"/>
            <w:lang w:val="es-ES_tradnl"/>
          </w:rPr>
          <w:t xml:space="preserve">la </w:t>
        </w:r>
        <w:r w:rsidR="00B5306C">
          <w:rPr>
            <w:rFonts w:ascii="Arial" w:hAnsi="Arial" w:cs="Arial"/>
            <w:lang w:val="es-ES_tradnl"/>
          </w:rPr>
          <w:t>UEES</w:t>
        </w:r>
      </w:smartTag>
      <w:r w:rsidR="00B5306C">
        <w:rPr>
          <w:rFonts w:ascii="Arial" w:hAnsi="Arial" w:cs="Arial"/>
          <w:lang w:val="es-ES_tradnl"/>
        </w:rPr>
        <w:t xml:space="preserve"> </w:t>
      </w:r>
      <w:r w:rsidR="00F03554">
        <w:rPr>
          <w:rFonts w:ascii="Arial" w:hAnsi="Arial" w:cs="Arial"/>
          <w:lang w:val="es-ES_tradnl"/>
        </w:rPr>
        <w:t>“Semilla del Futuro”</w:t>
      </w:r>
      <w:r w:rsidR="00C70698">
        <w:rPr>
          <w:rFonts w:ascii="Arial" w:hAnsi="Arial" w:cs="Arial"/>
          <w:lang w:val="es-ES_tradnl"/>
        </w:rPr>
        <w:t xml:space="preserve">, ubicada en uno de sus nuevos edificios </w:t>
      </w:r>
      <w:r w:rsidR="00434CF4">
        <w:rPr>
          <w:rFonts w:ascii="Arial" w:hAnsi="Arial" w:cs="Arial"/>
          <w:lang w:val="es-ES_tradnl"/>
        </w:rPr>
        <w:t xml:space="preserve">del campus </w:t>
      </w:r>
      <w:r w:rsidR="00AC59F1">
        <w:rPr>
          <w:rFonts w:ascii="Arial" w:hAnsi="Arial" w:cs="Arial"/>
          <w:lang w:val="es-ES_tradnl"/>
        </w:rPr>
        <w:t xml:space="preserve">Samborondón, </w:t>
      </w:r>
      <w:r w:rsidR="00F03554">
        <w:rPr>
          <w:rFonts w:ascii="Arial" w:hAnsi="Arial" w:cs="Arial"/>
          <w:lang w:val="es-ES_tradnl"/>
        </w:rPr>
        <w:t xml:space="preserve">que </w:t>
      </w:r>
      <w:r w:rsidR="00D06A8B">
        <w:rPr>
          <w:rFonts w:ascii="Arial" w:hAnsi="Arial" w:cs="Arial"/>
          <w:lang w:val="es-ES_tradnl"/>
        </w:rPr>
        <w:t xml:space="preserve">cuenta con </w:t>
      </w:r>
      <w:r w:rsidR="00F8736B">
        <w:rPr>
          <w:rFonts w:ascii="Arial" w:hAnsi="Arial" w:cs="Arial"/>
          <w:lang w:val="es-ES_tradnl"/>
        </w:rPr>
        <w:t xml:space="preserve">urnas de la </w:t>
      </w:r>
      <w:r w:rsidR="00B5306C">
        <w:rPr>
          <w:rFonts w:ascii="Arial" w:hAnsi="Arial" w:cs="Arial"/>
          <w:lang w:val="es-ES_tradnl"/>
        </w:rPr>
        <w:t>mu</w:t>
      </w:r>
      <w:r w:rsidR="00D06A8B">
        <w:rPr>
          <w:rFonts w:ascii="Arial" w:hAnsi="Arial" w:cs="Arial"/>
          <w:lang w:val="es-ES_tradnl"/>
        </w:rPr>
        <w:t>es</w:t>
      </w:r>
      <w:r w:rsidR="00F8736B">
        <w:rPr>
          <w:rFonts w:ascii="Arial" w:hAnsi="Arial" w:cs="Arial"/>
          <w:lang w:val="es-ES_tradnl"/>
        </w:rPr>
        <w:t>tra</w:t>
      </w:r>
      <w:r w:rsidR="00D06A8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arqueológica</w:t>
      </w:r>
      <w:r w:rsidR="00F8736B">
        <w:rPr>
          <w:rFonts w:ascii="Arial" w:hAnsi="Arial" w:cs="Arial"/>
          <w:lang w:val="es-ES_tradnl"/>
        </w:rPr>
        <w:t xml:space="preserve"> titulada </w:t>
      </w:r>
      <w:smartTag w:uri="urn:schemas-microsoft-com:office:smarttags" w:element="PersonName">
        <w:smartTagPr>
          <w:attr w:name="ProductID" w:val="La Relaci￳n"/>
        </w:smartTagPr>
        <w:r>
          <w:rPr>
            <w:rFonts w:ascii="Arial" w:hAnsi="Arial" w:cs="Arial"/>
            <w:lang w:val="es-ES_tradnl"/>
          </w:rPr>
          <w:t>La Relación</w:t>
        </w:r>
      </w:smartTag>
      <w:r>
        <w:rPr>
          <w:rFonts w:ascii="Arial" w:hAnsi="Arial" w:cs="Arial"/>
          <w:lang w:val="es-ES_tradnl"/>
        </w:rPr>
        <w:t xml:space="preserve"> del Hombre Litoral Ecuatoriano con </w:t>
      </w:r>
      <w:smartTag w:uri="urn:schemas-microsoft-com:office:smarttags" w:element="PersonName">
        <w:smartTagPr>
          <w:attr w:name="ProductID" w:val="la Fauna"/>
        </w:smartTagPr>
        <w:r>
          <w:rPr>
            <w:rFonts w:ascii="Arial" w:hAnsi="Arial" w:cs="Arial"/>
            <w:lang w:val="es-ES_tradnl"/>
          </w:rPr>
          <w:t>la Fauna</w:t>
        </w:r>
      </w:smartTag>
      <w:r>
        <w:rPr>
          <w:rFonts w:ascii="Arial" w:hAnsi="Arial" w:cs="Arial"/>
          <w:lang w:val="es-ES_tradnl"/>
        </w:rPr>
        <w:t xml:space="preserve"> y </w:t>
      </w:r>
      <w:smartTag w:uri="urn:schemas-microsoft-com:office:smarttags" w:element="PersonName">
        <w:smartTagPr>
          <w:attr w:name="ProductID" w:val="la Flora"/>
        </w:smartTagPr>
        <w:r>
          <w:rPr>
            <w:rFonts w:ascii="Arial" w:hAnsi="Arial" w:cs="Arial"/>
            <w:lang w:val="es-ES_tradnl"/>
          </w:rPr>
          <w:t>la Flora</w:t>
        </w:r>
      </w:smartTag>
      <w:r w:rsidR="00650B41">
        <w:rPr>
          <w:rFonts w:ascii="Arial" w:hAnsi="Arial" w:cs="Arial"/>
          <w:lang w:val="es-ES_tradnl"/>
        </w:rPr>
        <w:t xml:space="preserve">, en el que esas figurillas </w:t>
      </w:r>
      <w:r w:rsidR="00DD3144">
        <w:rPr>
          <w:rFonts w:ascii="Arial" w:hAnsi="Arial" w:cs="Arial"/>
          <w:lang w:val="es-ES_tradnl"/>
        </w:rPr>
        <w:t xml:space="preserve">son </w:t>
      </w:r>
      <w:r w:rsidR="00F75F09">
        <w:rPr>
          <w:rFonts w:ascii="Arial" w:hAnsi="Arial" w:cs="Arial"/>
          <w:lang w:val="es-ES_tradnl"/>
        </w:rPr>
        <w:t xml:space="preserve">importantes </w:t>
      </w:r>
      <w:r w:rsidR="00DD3144">
        <w:rPr>
          <w:rFonts w:ascii="Arial" w:hAnsi="Arial" w:cs="Arial"/>
          <w:lang w:val="es-ES_tradnl"/>
        </w:rPr>
        <w:t>portadoras de secretos de historias de las civilizaciones pasadas.</w:t>
      </w:r>
    </w:p>
    <w:p w:rsidR="001623EF" w:rsidRPr="00F5089F" w:rsidRDefault="001623EF" w:rsidP="001623EF">
      <w:pPr>
        <w:spacing w:line="480" w:lineRule="auto"/>
        <w:ind w:left="144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17C78" w:rsidRDefault="00EF3A61" w:rsidP="00EF3A61">
      <w:pPr>
        <w:spacing w:line="360" w:lineRule="auto"/>
        <w:ind w:left="108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2.4.3  </w:t>
      </w:r>
      <w:r w:rsidR="00817C78">
        <w:rPr>
          <w:rFonts w:ascii="Arial" w:hAnsi="Arial" w:cs="Arial"/>
          <w:b/>
          <w:bCs/>
          <w:lang w:val="es-ES_tradnl"/>
        </w:rPr>
        <w:t>Alianza Francesa de Guayaquil  (AF)</w:t>
      </w:r>
    </w:p>
    <w:p w:rsidR="00817C78" w:rsidRPr="00206602" w:rsidRDefault="00817C78" w:rsidP="00817C78">
      <w:pPr>
        <w:spacing w:line="480" w:lineRule="auto"/>
        <w:ind w:left="1080"/>
        <w:jc w:val="both"/>
        <w:rPr>
          <w:rFonts w:ascii="Arial" w:hAnsi="Arial" w:cs="Arial"/>
          <w:b/>
          <w:bCs/>
          <w:sz w:val="10"/>
          <w:szCs w:val="10"/>
          <w:lang w:val="es-ES_tradnl"/>
        </w:rPr>
      </w:pPr>
    </w:p>
    <w:p w:rsidR="009D0F20" w:rsidRPr="004269F3" w:rsidRDefault="009D0F20" w:rsidP="004269F3">
      <w:pPr>
        <w:spacing w:line="480" w:lineRule="auto"/>
        <w:ind w:left="144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Alianza Francesa"/>
        </w:smartTagPr>
        <w:r w:rsidRPr="004269F3">
          <w:rPr>
            <w:rFonts w:ascii="Arial" w:hAnsi="Arial" w:cs="Arial"/>
          </w:rPr>
          <w:t>La Alianza Francesa</w:t>
        </w:r>
      </w:smartTag>
      <w:r w:rsidRPr="004269F3">
        <w:rPr>
          <w:rFonts w:ascii="Arial" w:hAnsi="Arial" w:cs="Arial"/>
        </w:rPr>
        <w:t xml:space="preserve"> de Guayaquil en colaboración con las entidades, instituciones y representaciones de los países de la renovada Comunidad Europea representados en Ecuador, </w:t>
      </w:r>
      <w:r w:rsidR="009A43B4">
        <w:rPr>
          <w:rFonts w:ascii="Arial" w:hAnsi="Arial" w:cs="Arial"/>
        </w:rPr>
        <w:t xml:space="preserve">es una asociación de derecho local, ecuatoriana y sin </w:t>
      </w:r>
      <w:r w:rsidR="00E64B1A">
        <w:rPr>
          <w:rFonts w:ascii="Arial" w:hAnsi="Arial" w:cs="Arial"/>
        </w:rPr>
        <w:t>fines de lucro. Es el único centro cultural y de enseñanza del idioma francés</w:t>
      </w:r>
      <w:r w:rsidR="004749AC">
        <w:rPr>
          <w:rFonts w:ascii="Arial" w:hAnsi="Arial" w:cs="Arial"/>
        </w:rPr>
        <w:t xml:space="preserve">. </w:t>
      </w:r>
    </w:p>
    <w:p w:rsidR="009D0F20" w:rsidRPr="004269F3" w:rsidRDefault="004749AC" w:rsidP="004269F3">
      <w:pPr>
        <w:pStyle w:val="NormalWeb"/>
        <w:spacing w:line="480" w:lineRule="auto"/>
        <w:ind w:left="1440"/>
        <w:jc w:val="both"/>
      </w:pPr>
      <w:r>
        <w:rPr>
          <w:rFonts w:ascii="Arial" w:hAnsi="Arial" w:cs="Arial"/>
        </w:rPr>
        <w:t>Esta institución</w:t>
      </w:r>
      <w:r w:rsidR="009D0F20" w:rsidRPr="004269F3">
        <w:rPr>
          <w:rFonts w:ascii="Arial" w:hAnsi="Arial" w:cs="Arial"/>
        </w:rPr>
        <w:t xml:space="preserve"> </w:t>
      </w:r>
      <w:r w:rsidR="00D237E9">
        <w:rPr>
          <w:rFonts w:ascii="Arial" w:hAnsi="Arial" w:cs="Arial"/>
        </w:rPr>
        <w:t>fue fundada</w:t>
      </w:r>
      <w:r w:rsidR="009D0F20" w:rsidRPr="004269F3">
        <w:rPr>
          <w:rFonts w:ascii="Arial" w:hAnsi="Arial" w:cs="Arial"/>
        </w:rPr>
        <w:t xml:space="preserve"> en 1883 en París</w:t>
      </w:r>
      <w:r>
        <w:rPr>
          <w:rFonts w:ascii="Arial" w:hAnsi="Arial" w:cs="Arial"/>
        </w:rPr>
        <w:t xml:space="preserve">, luego de un </w:t>
      </w:r>
      <w:r w:rsidR="00FC562C">
        <w:rPr>
          <w:rFonts w:ascii="Arial" w:hAnsi="Arial" w:cs="Arial"/>
        </w:rPr>
        <w:t xml:space="preserve">año de su fundación </w:t>
      </w:r>
      <w:r w:rsidR="00D237E9">
        <w:rPr>
          <w:rFonts w:ascii="Arial" w:hAnsi="Arial" w:cs="Arial"/>
        </w:rPr>
        <w:t xml:space="preserve">se estableció el </w:t>
      </w:r>
      <w:r w:rsidR="009D0F20" w:rsidRPr="004269F3">
        <w:rPr>
          <w:rFonts w:ascii="Arial" w:hAnsi="Arial" w:cs="Arial"/>
        </w:rPr>
        <w:t xml:space="preserve">primer comité de América Latina </w:t>
      </w:r>
      <w:r w:rsidR="0047506C">
        <w:rPr>
          <w:rFonts w:ascii="Arial" w:hAnsi="Arial" w:cs="Arial"/>
        </w:rPr>
        <w:t>en México</w:t>
      </w:r>
      <w:r w:rsidR="009D0F20" w:rsidRPr="004269F3">
        <w:rPr>
          <w:rFonts w:ascii="Arial" w:hAnsi="Arial" w:cs="Arial"/>
        </w:rPr>
        <w:t xml:space="preserve">. </w:t>
      </w:r>
      <w:r w:rsidR="0047506C">
        <w:rPr>
          <w:rFonts w:ascii="Arial" w:hAnsi="Arial" w:cs="Arial"/>
        </w:rPr>
        <w:t xml:space="preserve">En la actualidad </w:t>
      </w:r>
      <w:r w:rsidR="00752424">
        <w:rPr>
          <w:rFonts w:ascii="Arial" w:hAnsi="Arial" w:cs="Arial"/>
        </w:rPr>
        <w:t>existe</w:t>
      </w:r>
      <w:r w:rsidR="009D0F20" w:rsidRPr="004269F3">
        <w:rPr>
          <w:rFonts w:ascii="Arial" w:hAnsi="Arial" w:cs="Arial"/>
        </w:rPr>
        <w:t xml:space="preserve"> una red de 1</w:t>
      </w:r>
      <w:r w:rsidR="00752424">
        <w:rPr>
          <w:rFonts w:ascii="Arial" w:hAnsi="Arial" w:cs="Arial"/>
        </w:rPr>
        <w:t>.</w:t>
      </w:r>
      <w:r w:rsidR="009D0F20" w:rsidRPr="004269F3">
        <w:rPr>
          <w:rFonts w:ascii="Arial" w:hAnsi="Arial" w:cs="Arial"/>
        </w:rPr>
        <w:t xml:space="preserve">100 comités en 137 países, que promueven la difusión de la lengua y </w:t>
      </w:r>
      <w:r w:rsidR="00C937A4" w:rsidRPr="004269F3">
        <w:rPr>
          <w:rFonts w:ascii="Arial" w:hAnsi="Arial" w:cs="Arial"/>
        </w:rPr>
        <w:t>la cultura francesa</w:t>
      </w:r>
      <w:r w:rsidR="009D0F20" w:rsidRPr="004269F3">
        <w:rPr>
          <w:rFonts w:ascii="Arial" w:hAnsi="Arial" w:cs="Arial"/>
        </w:rPr>
        <w:t xml:space="preserve"> así como el estrechamiento y mantenimiento de los vínculos de amistad y cooperación. </w:t>
      </w:r>
    </w:p>
    <w:p w:rsidR="009D0F20" w:rsidRPr="004269F3" w:rsidRDefault="009D0F20" w:rsidP="004269F3">
      <w:pPr>
        <w:spacing w:line="480" w:lineRule="auto"/>
        <w:ind w:left="144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Alianza Francesa"/>
        </w:smartTagPr>
        <w:r w:rsidRPr="004269F3">
          <w:rPr>
            <w:rFonts w:ascii="Arial" w:hAnsi="Arial" w:cs="Arial"/>
          </w:rPr>
          <w:t>La Alianza Francesa</w:t>
        </w:r>
      </w:smartTag>
      <w:r w:rsidRPr="004269F3">
        <w:rPr>
          <w:rFonts w:ascii="Arial" w:hAnsi="Arial" w:cs="Arial"/>
        </w:rPr>
        <w:t xml:space="preserve"> de Guayaquil, único Centro cultural y de enseñanza de idioma francés reconocido y ayudado por el Gobierno francés se encuentra a disposición de la ciudadanía guayaquileña, cuenta con 60 soci</w:t>
      </w:r>
      <w:r w:rsidR="00CB23DB">
        <w:rPr>
          <w:rFonts w:ascii="Arial" w:hAnsi="Arial" w:cs="Arial"/>
        </w:rPr>
        <w:t>os y un promedio de 800 alumnos</w:t>
      </w:r>
      <w:r w:rsidR="00C937A4">
        <w:rPr>
          <w:rFonts w:ascii="Arial" w:hAnsi="Arial" w:cs="Arial"/>
        </w:rPr>
        <w:t>.</w:t>
      </w:r>
    </w:p>
    <w:p w:rsidR="00817C78" w:rsidRDefault="00C937A4" w:rsidP="00817C78">
      <w:pPr>
        <w:spacing w:line="48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E80F4A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de difundir su idioma </w:t>
      </w:r>
      <w:r w:rsidR="00C03BDB">
        <w:rPr>
          <w:rFonts w:ascii="Arial" w:hAnsi="Arial" w:cs="Arial"/>
        </w:rPr>
        <w:t>también</w:t>
      </w:r>
      <w:r>
        <w:rPr>
          <w:rFonts w:ascii="Arial" w:hAnsi="Arial" w:cs="Arial"/>
        </w:rPr>
        <w:t xml:space="preserve"> </w:t>
      </w:r>
      <w:r w:rsidR="00C03BDB">
        <w:rPr>
          <w:rFonts w:ascii="Arial" w:hAnsi="Arial" w:cs="Arial"/>
        </w:rPr>
        <w:t xml:space="preserve">trata de </w:t>
      </w:r>
      <w:r w:rsidR="00586BBE">
        <w:rPr>
          <w:rFonts w:ascii="Arial" w:hAnsi="Arial" w:cs="Arial"/>
        </w:rPr>
        <w:t>est</w:t>
      </w:r>
      <w:r w:rsidR="00E80F4A">
        <w:rPr>
          <w:rFonts w:ascii="Arial" w:hAnsi="Arial" w:cs="Arial"/>
        </w:rPr>
        <w:t>ablecer lazos culturales entre E</w:t>
      </w:r>
      <w:r w:rsidR="00586BBE">
        <w:rPr>
          <w:rFonts w:ascii="Arial" w:hAnsi="Arial" w:cs="Arial"/>
        </w:rPr>
        <w:t xml:space="preserve">cuador y </w:t>
      </w:r>
      <w:r w:rsidR="00E80F4A">
        <w:rPr>
          <w:rFonts w:ascii="Arial" w:hAnsi="Arial" w:cs="Arial"/>
        </w:rPr>
        <w:t>Francia</w:t>
      </w:r>
      <w:r w:rsidR="00586BBE">
        <w:rPr>
          <w:rFonts w:ascii="Arial" w:hAnsi="Arial" w:cs="Arial"/>
        </w:rPr>
        <w:t xml:space="preserve">, </w:t>
      </w:r>
      <w:r w:rsidR="00E80F4A">
        <w:rPr>
          <w:rFonts w:ascii="Arial" w:hAnsi="Arial" w:cs="Arial"/>
        </w:rPr>
        <w:t xml:space="preserve">mediante la exposición de artes </w:t>
      </w:r>
      <w:r w:rsidR="00AD518D">
        <w:rPr>
          <w:rFonts w:ascii="Arial" w:hAnsi="Arial" w:cs="Arial"/>
        </w:rPr>
        <w:t>como esculturas</w:t>
      </w:r>
      <w:r w:rsidR="00F374C4">
        <w:rPr>
          <w:rFonts w:ascii="Arial" w:hAnsi="Arial" w:cs="Arial"/>
        </w:rPr>
        <w:t xml:space="preserve">, fotografías </w:t>
      </w:r>
      <w:r w:rsidR="00E80F4A">
        <w:rPr>
          <w:rFonts w:ascii="Arial" w:hAnsi="Arial" w:cs="Arial"/>
        </w:rPr>
        <w:t>y pinturas de Francia</w:t>
      </w:r>
      <w:r w:rsidR="00F374C4">
        <w:rPr>
          <w:rFonts w:ascii="Arial" w:hAnsi="Arial" w:cs="Arial"/>
        </w:rPr>
        <w:t xml:space="preserve"> y </w:t>
      </w:r>
      <w:r w:rsidR="00CB5E43">
        <w:rPr>
          <w:rFonts w:ascii="Arial" w:hAnsi="Arial" w:cs="Arial"/>
        </w:rPr>
        <w:t>E</w:t>
      </w:r>
      <w:r w:rsidR="00F374C4">
        <w:rPr>
          <w:rFonts w:ascii="Arial" w:hAnsi="Arial" w:cs="Arial"/>
        </w:rPr>
        <w:t>cuador</w:t>
      </w:r>
      <w:r w:rsidR="00E80F4A">
        <w:rPr>
          <w:rFonts w:ascii="Arial" w:hAnsi="Arial" w:cs="Arial"/>
        </w:rPr>
        <w:t xml:space="preserve">, </w:t>
      </w:r>
      <w:r w:rsidR="00AD683F">
        <w:rPr>
          <w:rFonts w:ascii="Arial" w:hAnsi="Arial" w:cs="Arial"/>
        </w:rPr>
        <w:t xml:space="preserve">obras teatrales, conciertos etc., </w:t>
      </w:r>
      <w:r w:rsidR="00E80F4A">
        <w:rPr>
          <w:rFonts w:ascii="Arial" w:hAnsi="Arial" w:cs="Arial"/>
        </w:rPr>
        <w:t xml:space="preserve">eventos que se realizan en la misma </w:t>
      </w:r>
      <w:r w:rsidR="00F374C4">
        <w:rPr>
          <w:rFonts w:ascii="Arial" w:hAnsi="Arial" w:cs="Arial"/>
        </w:rPr>
        <w:t>Institución</w:t>
      </w:r>
      <w:r w:rsidR="00AD683F">
        <w:rPr>
          <w:rFonts w:ascii="Arial" w:hAnsi="Arial" w:cs="Arial"/>
        </w:rPr>
        <w:t>.</w:t>
      </w:r>
    </w:p>
    <w:p w:rsidR="00AD683F" w:rsidRDefault="00AD683F" w:rsidP="00AD683F">
      <w:pPr>
        <w:spacing w:before="100" w:beforeAutospacing="1" w:after="100" w:afterAutospacing="1"/>
        <w:ind w:left="14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Servicio</w:t>
      </w:r>
      <w:r w:rsidRPr="007B36C6">
        <w:rPr>
          <w:rFonts w:ascii="Arial" w:hAnsi="Arial" w:cs="Arial"/>
          <w:b/>
        </w:rPr>
        <w:t>s</w:t>
      </w:r>
    </w:p>
    <w:p w:rsidR="0065214B" w:rsidRPr="00F4683F" w:rsidRDefault="007B6EAE" w:rsidP="00F4683F">
      <w:pPr>
        <w:numPr>
          <w:ilvl w:val="0"/>
          <w:numId w:val="27"/>
        </w:numPr>
        <w:tabs>
          <w:tab w:val="clear" w:pos="2520"/>
        </w:tabs>
        <w:spacing w:before="100" w:beforeAutospacing="1" w:after="100" w:afterAutospacing="1" w:line="480" w:lineRule="auto"/>
        <w:ind w:left="1800"/>
        <w:jc w:val="both"/>
        <w:rPr>
          <w:rFonts w:ascii="Arial" w:hAnsi="Arial" w:cs="Arial"/>
          <w:b/>
        </w:rPr>
      </w:pPr>
      <w:r w:rsidRPr="00C12123">
        <w:rPr>
          <w:rFonts w:ascii="Arial" w:hAnsi="Arial" w:cs="Arial"/>
          <w:b/>
          <w:i/>
        </w:rPr>
        <w:t>Traducción/interpretariado.-</w:t>
      </w:r>
      <w:r>
        <w:rPr>
          <w:rFonts w:ascii="Arial" w:hAnsi="Arial" w:cs="Arial"/>
          <w:b/>
        </w:rPr>
        <w:t xml:space="preserve"> </w:t>
      </w:r>
      <w:r w:rsidRPr="00F4683F">
        <w:rPr>
          <w:rFonts w:ascii="Arial" w:hAnsi="Arial" w:cs="Arial"/>
        </w:rPr>
        <w:t xml:space="preserve">servicio que se brinda a los sectores </w:t>
      </w:r>
      <w:r w:rsidR="00F4683F" w:rsidRPr="00F4683F">
        <w:rPr>
          <w:rFonts w:ascii="Arial" w:hAnsi="Arial" w:cs="Arial"/>
        </w:rPr>
        <w:t>jurídicos</w:t>
      </w:r>
      <w:r w:rsidRPr="00F4683F">
        <w:rPr>
          <w:rFonts w:ascii="Arial" w:hAnsi="Arial" w:cs="Arial"/>
        </w:rPr>
        <w:t xml:space="preserve">, administrativos, literarios, </w:t>
      </w:r>
      <w:r w:rsidR="00F4683F" w:rsidRPr="00F4683F">
        <w:rPr>
          <w:rFonts w:ascii="Arial" w:hAnsi="Arial" w:cs="Arial"/>
        </w:rPr>
        <w:t>científicos, tratado por un grupo de especialistas</w:t>
      </w:r>
      <w:r w:rsidR="00F4683F">
        <w:rPr>
          <w:rFonts w:ascii="Arial" w:hAnsi="Arial" w:cs="Arial"/>
        </w:rPr>
        <w:t>.</w:t>
      </w:r>
    </w:p>
    <w:p w:rsidR="00F4683F" w:rsidRDefault="003C6744" w:rsidP="00F4683F">
      <w:pPr>
        <w:numPr>
          <w:ilvl w:val="0"/>
          <w:numId w:val="27"/>
        </w:numPr>
        <w:tabs>
          <w:tab w:val="clear" w:pos="2520"/>
        </w:tabs>
        <w:spacing w:before="100" w:beforeAutospacing="1" w:after="100" w:afterAutospacing="1" w:line="480" w:lineRule="auto"/>
        <w:ind w:left="1800"/>
        <w:jc w:val="both"/>
        <w:rPr>
          <w:rFonts w:ascii="Arial" w:hAnsi="Arial" w:cs="Arial"/>
        </w:rPr>
      </w:pPr>
      <w:r w:rsidRPr="00C12123">
        <w:rPr>
          <w:rFonts w:ascii="Arial" w:hAnsi="Arial" w:cs="Arial"/>
          <w:b/>
          <w:i/>
        </w:rPr>
        <w:t xml:space="preserve">Servicio Lingüístico y Educativo.- </w:t>
      </w:r>
      <w:r w:rsidRPr="003C6744">
        <w:rPr>
          <w:rFonts w:ascii="Arial" w:hAnsi="Arial" w:cs="Arial"/>
        </w:rPr>
        <w:t>coordinación de la enseñanza del</w:t>
      </w:r>
      <w:r w:rsidR="00136089">
        <w:rPr>
          <w:rFonts w:ascii="Arial" w:hAnsi="Arial" w:cs="Arial"/>
        </w:rPr>
        <w:t xml:space="preserve"> idioma</w:t>
      </w:r>
      <w:r w:rsidRPr="003C6744">
        <w:rPr>
          <w:rFonts w:ascii="Arial" w:hAnsi="Arial" w:cs="Arial"/>
        </w:rPr>
        <w:t xml:space="preserve"> francés a nivel de la ciudad y</w:t>
      </w:r>
      <w:r w:rsidR="00136089">
        <w:rPr>
          <w:rFonts w:ascii="Arial" w:hAnsi="Arial" w:cs="Arial"/>
        </w:rPr>
        <w:t xml:space="preserve"> de</w:t>
      </w:r>
      <w:r w:rsidRPr="003C6744">
        <w:rPr>
          <w:rFonts w:ascii="Arial" w:hAnsi="Arial" w:cs="Arial"/>
        </w:rPr>
        <w:t xml:space="preserve"> la provincia</w:t>
      </w:r>
      <w:r w:rsidR="00136089">
        <w:rPr>
          <w:rFonts w:ascii="Arial" w:hAnsi="Arial" w:cs="Arial"/>
        </w:rPr>
        <w:t>,</w:t>
      </w:r>
      <w:r w:rsidRPr="003C6744">
        <w:rPr>
          <w:rFonts w:ascii="Arial" w:hAnsi="Arial" w:cs="Arial"/>
        </w:rPr>
        <w:t xml:space="preserve"> a través de convenios con </w:t>
      </w:r>
      <w:r w:rsidR="00EB6D3B">
        <w:rPr>
          <w:rFonts w:ascii="Arial" w:hAnsi="Arial" w:cs="Arial"/>
        </w:rPr>
        <w:t>entidades educativas</w:t>
      </w:r>
      <w:r w:rsidRPr="003C6744">
        <w:rPr>
          <w:rFonts w:ascii="Arial" w:hAnsi="Arial" w:cs="Arial"/>
        </w:rPr>
        <w:t xml:space="preserve"> y empresas.</w:t>
      </w:r>
    </w:p>
    <w:p w:rsidR="00136089" w:rsidRDefault="00136089" w:rsidP="00F4683F">
      <w:pPr>
        <w:numPr>
          <w:ilvl w:val="0"/>
          <w:numId w:val="27"/>
        </w:numPr>
        <w:tabs>
          <w:tab w:val="clear" w:pos="2520"/>
        </w:tabs>
        <w:spacing w:before="100" w:beforeAutospacing="1" w:after="100" w:afterAutospacing="1" w:line="480" w:lineRule="auto"/>
        <w:ind w:left="1800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Medioteca</w:t>
      </w:r>
      <w:r w:rsidRPr="00C12123">
        <w:rPr>
          <w:rFonts w:ascii="Arial" w:hAnsi="Arial" w:cs="Arial"/>
          <w:b/>
          <w:i/>
        </w:rPr>
        <w:t>.-</w:t>
      </w:r>
      <w:r>
        <w:rPr>
          <w:rFonts w:ascii="Arial" w:hAnsi="Arial" w:cs="Arial"/>
          <w:b/>
          <w:i/>
        </w:rPr>
        <w:t xml:space="preserve"> </w:t>
      </w:r>
      <w:r w:rsidR="002E2E78">
        <w:rPr>
          <w:rFonts w:ascii="Arial" w:hAnsi="Arial" w:cs="Arial"/>
        </w:rPr>
        <w:t>centro de recursos fundamentales y área de autoaprendizaje</w:t>
      </w:r>
      <w:r w:rsidR="00723EFC">
        <w:rPr>
          <w:rFonts w:ascii="Arial" w:hAnsi="Arial" w:cs="Arial"/>
        </w:rPr>
        <w:t>, biblioteca, videoteca y revistas francesas, en donde se pueden realizar consultas y préstamos de los mismos.</w:t>
      </w:r>
    </w:p>
    <w:sectPr w:rsidR="00136089" w:rsidSect="00CE27D1">
      <w:pgSz w:w="12240" w:h="15840"/>
      <w:pgMar w:top="2336" w:right="1440" w:bottom="1979" w:left="2340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74" w:rsidRDefault="008B5A74">
      <w:r>
        <w:separator/>
      </w:r>
    </w:p>
  </w:endnote>
  <w:endnote w:type="continuationSeparator" w:id="1">
    <w:p w:rsidR="008B5A74" w:rsidRDefault="008B5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74" w:rsidRDefault="008B5A74">
      <w:r>
        <w:separator/>
      </w:r>
    </w:p>
  </w:footnote>
  <w:footnote w:type="continuationSeparator" w:id="1">
    <w:p w:rsidR="008B5A74" w:rsidRDefault="008B5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1F7" w:rsidRDefault="000A01F7" w:rsidP="00AC6754">
    <w:pPr>
      <w:pStyle w:val="Encabezado"/>
      <w:jc w:val="right"/>
      <w:rPr>
        <w:rStyle w:val="Nmerodepgina"/>
        <w:lang w:val="es-EC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6B2340">
      <w:rPr>
        <w:rStyle w:val="Nmerodepgina"/>
        <w:noProof/>
      </w:rPr>
      <w:t>36</w:t>
    </w:r>
    <w:r>
      <w:rPr>
        <w:rStyle w:val="Nmerodepgina"/>
      </w:rPr>
      <w:fldChar w:fldCharType="end"/>
    </w:r>
  </w:p>
  <w:p w:rsidR="000A01F7" w:rsidRPr="00AC6754" w:rsidRDefault="000A01F7">
    <w:pPr>
      <w:pStyle w:val="Encabezado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8D2"/>
    <w:multiLevelType w:val="multilevel"/>
    <w:tmpl w:val="D664594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9D56988"/>
    <w:multiLevelType w:val="hybridMultilevel"/>
    <w:tmpl w:val="893426C8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>
    <w:nsid w:val="0B8652DA"/>
    <w:multiLevelType w:val="multilevel"/>
    <w:tmpl w:val="DE12F3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1A52165"/>
    <w:multiLevelType w:val="hybridMultilevel"/>
    <w:tmpl w:val="AD0C1BA4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E25A0D"/>
    <w:multiLevelType w:val="hybridMultilevel"/>
    <w:tmpl w:val="E2BA8F44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06B50E8"/>
    <w:multiLevelType w:val="hybridMultilevel"/>
    <w:tmpl w:val="551A188E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1404EAE"/>
    <w:multiLevelType w:val="hybridMultilevel"/>
    <w:tmpl w:val="49384E66"/>
    <w:lvl w:ilvl="0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24935BCC"/>
    <w:multiLevelType w:val="hybridMultilevel"/>
    <w:tmpl w:val="DE12F308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7176070"/>
    <w:multiLevelType w:val="hybridMultilevel"/>
    <w:tmpl w:val="D49C213A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7B763D3"/>
    <w:multiLevelType w:val="multilevel"/>
    <w:tmpl w:val="3CEC978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2FEF1357"/>
    <w:multiLevelType w:val="hybridMultilevel"/>
    <w:tmpl w:val="243671B0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18029E9"/>
    <w:multiLevelType w:val="hybridMultilevel"/>
    <w:tmpl w:val="55BC75FC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33895739"/>
    <w:multiLevelType w:val="hybridMultilevel"/>
    <w:tmpl w:val="B0F8C108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3B60F9A"/>
    <w:multiLevelType w:val="multilevel"/>
    <w:tmpl w:val="DEDAE52E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37F901DE"/>
    <w:multiLevelType w:val="multilevel"/>
    <w:tmpl w:val="AE7ECE2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3ACB3D0A"/>
    <w:multiLevelType w:val="multilevel"/>
    <w:tmpl w:val="6910FE74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3B9336AC"/>
    <w:multiLevelType w:val="hybridMultilevel"/>
    <w:tmpl w:val="A25AF9BC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>
    <w:nsid w:val="3C37580D"/>
    <w:multiLevelType w:val="hybridMultilevel"/>
    <w:tmpl w:val="8CC4D95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3EC7067A"/>
    <w:multiLevelType w:val="hybridMultilevel"/>
    <w:tmpl w:val="5A5E2952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01164CA"/>
    <w:multiLevelType w:val="multilevel"/>
    <w:tmpl w:val="E2BA8F44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527B7C6E"/>
    <w:multiLevelType w:val="hybridMultilevel"/>
    <w:tmpl w:val="C746400E"/>
    <w:lvl w:ilvl="0" w:tplc="FC805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4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2E62F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E91C5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A39C0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7C229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BD002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841E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21">
    <w:nsid w:val="55282B7A"/>
    <w:multiLevelType w:val="multilevel"/>
    <w:tmpl w:val="308E11A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55D21075"/>
    <w:multiLevelType w:val="hybridMultilevel"/>
    <w:tmpl w:val="F5B49F5C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3">
    <w:nsid w:val="5B3C505E"/>
    <w:multiLevelType w:val="hybridMultilevel"/>
    <w:tmpl w:val="EAC0722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1CD3C46"/>
    <w:multiLevelType w:val="multilevel"/>
    <w:tmpl w:val="55BC75FC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5">
    <w:nsid w:val="72CB2DE2"/>
    <w:multiLevelType w:val="hybridMultilevel"/>
    <w:tmpl w:val="FF7A9A46"/>
    <w:lvl w:ilvl="0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764D317D"/>
    <w:multiLevelType w:val="hybridMultilevel"/>
    <w:tmpl w:val="9C04C71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3"/>
  </w:num>
  <w:num w:numId="4">
    <w:abstractNumId w:val="20"/>
  </w:num>
  <w:num w:numId="5">
    <w:abstractNumId w:val="23"/>
  </w:num>
  <w:num w:numId="6">
    <w:abstractNumId w:val="17"/>
  </w:num>
  <w:num w:numId="7">
    <w:abstractNumId w:val="26"/>
  </w:num>
  <w:num w:numId="8">
    <w:abstractNumId w:val="16"/>
  </w:num>
  <w:num w:numId="9">
    <w:abstractNumId w:val="15"/>
  </w:num>
  <w:num w:numId="10">
    <w:abstractNumId w:val="21"/>
  </w:num>
  <w:num w:numId="11">
    <w:abstractNumId w:val="9"/>
  </w:num>
  <w:num w:numId="12">
    <w:abstractNumId w:val="22"/>
  </w:num>
  <w:num w:numId="13">
    <w:abstractNumId w:val="18"/>
  </w:num>
  <w:num w:numId="14">
    <w:abstractNumId w:val="8"/>
  </w:num>
  <w:num w:numId="15">
    <w:abstractNumId w:val="5"/>
  </w:num>
  <w:num w:numId="16">
    <w:abstractNumId w:val="12"/>
  </w:num>
  <w:num w:numId="17">
    <w:abstractNumId w:val="11"/>
  </w:num>
  <w:num w:numId="18">
    <w:abstractNumId w:val="24"/>
  </w:num>
  <w:num w:numId="19">
    <w:abstractNumId w:val="1"/>
  </w:num>
  <w:num w:numId="20">
    <w:abstractNumId w:val="6"/>
  </w:num>
  <w:num w:numId="21">
    <w:abstractNumId w:val="7"/>
  </w:num>
  <w:num w:numId="22">
    <w:abstractNumId w:val="2"/>
  </w:num>
  <w:num w:numId="23">
    <w:abstractNumId w:val="10"/>
  </w:num>
  <w:num w:numId="24">
    <w:abstractNumId w:val="14"/>
  </w:num>
  <w:num w:numId="25">
    <w:abstractNumId w:val="4"/>
  </w:num>
  <w:num w:numId="26">
    <w:abstractNumId w:val="19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D89"/>
    <w:rsid w:val="0000122E"/>
    <w:rsid w:val="000013DA"/>
    <w:rsid w:val="00002208"/>
    <w:rsid w:val="00003500"/>
    <w:rsid w:val="00004779"/>
    <w:rsid w:val="00006C32"/>
    <w:rsid w:val="00006C9B"/>
    <w:rsid w:val="00007179"/>
    <w:rsid w:val="0001520D"/>
    <w:rsid w:val="0001592D"/>
    <w:rsid w:val="00017D6B"/>
    <w:rsid w:val="00020C1A"/>
    <w:rsid w:val="000219C9"/>
    <w:rsid w:val="00022D75"/>
    <w:rsid w:val="000233F7"/>
    <w:rsid w:val="00023C05"/>
    <w:rsid w:val="00027015"/>
    <w:rsid w:val="00027D40"/>
    <w:rsid w:val="00030017"/>
    <w:rsid w:val="00033B4B"/>
    <w:rsid w:val="0003544B"/>
    <w:rsid w:val="000406BE"/>
    <w:rsid w:val="0004135A"/>
    <w:rsid w:val="00046866"/>
    <w:rsid w:val="00050E8B"/>
    <w:rsid w:val="000510B1"/>
    <w:rsid w:val="00054A42"/>
    <w:rsid w:val="000566D4"/>
    <w:rsid w:val="000602AB"/>
    <w:rsid w:val="00065E18"/>
    <w:rsid w:val="00072F90"/>
    <w:rsid w:val="00073F34"/>
    <w:rsid w:val="000777F8"/>
    <w:rsid w:val="00077C56"/>
    <w:rsid w:val="000836CE"/>
    <w:rsid w:val="00086076"/>
    <w:rsid w:val="00090D6F"/>
    <w:rsid w:val="00091431"/>
    <w:rsid w:val="00092EA9"/>
    <w:rsid w:val="00092F09"/>
    <w:rsid w:val="000949A3"/>
    <w:rsid w:val="00094EA6"/>
    <w:rsid w:val="00096AAA"/>
    <w:rsid w:val="000A01F7"/>
    <w:rsid w:val="000A048E"/>
    <w:rsid w:val="000A35E7"/>
    <w:rsid w:val="000A4B01"/>
    <w:rsid w:val="000A4CBD"/>
    <w:rsid w:val="000A5032"/>
    <w:rsid w:val="000B075B"/>
    <w:rsid w:val="000B36D7"/>
    <w:rsid w:val="000B5C97"/>
    <w:rsid w:val="000C1405"/>
    <w:rsid w:val="000C4475"/>
    <w:rsid w:val="000C5DE8"/>
    <w:rsid w:val="000D0D0C"/>
    <w:rsid w:val="000D60EE"/>
    <w:rsid w:val="000D63E8"/>
    <w:rsid w:val="000E05E3"/>
    <w:rsid w:val="000E0C29"/>
    <w:rsid w:val="000E13EC"/>
    <w:rsid w:val="000E30BF"/>
    <w:rsid w:val="000F68D2"/>
    <w:rsid w:val="00100EC9"/>
    <w:rsid w:val="001020A6"/>
    <w:rsid w:val="001023A0"/>
    <w:rsid w:val="001033F0"/>
    <w:rsid w:val="001051F0"/>
    <w:rsid w:val="00106424"/>
    <w:rsid w:val="00110C2C"/>
    <w:rsid w:val="00110D69"/>
    <w:rsid w:val="00111FBD"/>
    <w:rsid w:val="001158B4"/>
    <w:rsid w:val="00120407"/>
    <w:rsid w:val="001210F0"/>
    <w:rsid w:val="001268E2"/>
    <w:rsid w:val="00127F95"/>
    <w:rsid w:val="00133150"/>
    <w:rsid w:val="00134317"/>
    <w:rsid w:val="00136089"/>
    <w:rsid w:val="00152592"/>
    <w:rsid w:val="00156973"/>
    <w:rsid w:val="0015708A"/>
    <w:rsid w:val="001577BB"/>
    <w:rsid w:val="001623EF"/>
    <w:rsid w:val="00162893"/>
    <w:rsid w:val="00163BA5"/>
    <w:rsid w:val="00163C47"/>
    <w:rsid w:val="001712BC"/>
    <w:rsid w:val="0017217A"/>
    <w:rsid w:val="001758E5"/>
    <w:rsid w:val="001764EC"/>
    <w:rsid w:val="0018070E"/>
    <w:rsid w:val="00183D65"/>
    <w:rsid w:val="0018431D"/>
    <w:rsid w:val="0018535D"/>
    <w:rsid w:val="00187074"/>
    <w:rsid w:val="0019162D"/>
    <w:rsid w:val="00192236"/>
    <w:rsid w:val="001938A4"/>
    <w:rsid w:val="00193CE7"/>
    <w:rsid w:val="00196547"/>
    <w:rsid w:val="001A29BA"/>
    <w:rsid w:val="001A3154"/>
    <w:rsid w:val="001A42C8"/>
    <w:rsid w:val="001A4907"/>
    <w:rsid w:val="001A6590"/>
    <w:rsid w:val="001A6FB2"/>
    <w:rsid w:val="001B07C5"/>
    <w:rsid w:val="001B4217"/>
    <w:rsid w:val="001C2E66"/>
    <w:rsid w:val="001C6B4E"/>
    <w:rsid w:val="001D0A6A"/>
    <w:rsid w:val="001D18DC"/>
    <w:rsid w:val="001D1E6C"/>
    <w:rsid w:val="001D2F9A"/>
    <w:rsid w:val="001D42E7"/>
    <w:rsid w:val="001D4ECF"/>
    <w:rsid w:val="001D52D4"/>
    <w:rsid w:val="001E234A"/>
    <w:rsid w:val="001E362A"/>
    <w:rsid w:val="001F14AF"/>
    <w:rsid w:val="001F18D0"/>
    <w:rsid w:val="001F1B89"/>
    <w:rsid w:val="001F205F"/>
    <w:rsid w:val="001F6DC3"/>
    <w:rsid w:val="00201475"/>
    <w:rsid w:val="00201FC5"/>
    <w:rsid w:val="002030E0"/>
    <w:rsid w:val="00204643"/>
    <w:rsid w:val="00206602"/>
    <w:rsid w:val="00214676"/>
    <w:rsid w:val="00231072"/>
    <w:rsid w:val="00231D7E"/>
    <w:rsid w:val="00232D75"/>
    <w:rsid w:val="00232F3D"/>
    <w:rsid w:val="00234E56"/>
    <w:rsid w:val="00237F8E"/>
    <w:rsid w:val="00242BFB"/>
    <w:rsid w:val="00244E70"/>
    <w:rsid w:val="002455A2"/>
    <w:rsid w:val="002533F3"/>
    <w:rsid w:val="00253878"/>
    <w:rsid w:val="0026256A"/>
    <w:rsid w:val="00263ABB"/>
    <w:rsid w:val="00267F34"/>
    <w:rsid w:val="002712FB"/>
    <w:rsid w:val="00274CEF"/>
    <w:rsid w:val="00275368"/>
    <w:rsid w:val="002802E4"/>
    <w:rsid w:val="00280C03"/>
    <w:rsid w:val="002819BA"/>
    <w:rsid w:val="00282A23"/>
    <w:rsid w:val="00285C48"/>
    <w:rsid w:val="00290139"/>
    <w:rsid w:val="00290852"/>
    <w:rsid w:val="00296948"/>
    <w:rsid w:val="002A1F6F"/>
    <w:rsid w:val="002A1FCD"/>
    <w:rsid w:val="002A7C25"/>
    <w:rsid w:val="002B76D6"/>
    <w:rsid w:val="002C174F"/>
    <w:rsid w:val="002C4CF2"/>
    <w:rsid w:val="002C602C"/>
    <w:rsid w:val="002D0AF7"/>
    <w:rsid w:val="002D7DD1"/>
    <w:rsid w:val="002E2E78"/>
    <w:rsid w:val="002F1867"/>
    <w:rsid w:val="002F2D7D"/>
    <w:rsid w:val="002F4987"/>
    <w:rsid w:val="002F7342"/>
    <w:rsid w:val="00300986"/>
    <w:rsid w:val="00311335"/>
    <w:rsid w:val="00311A51"/>
    <w:rsid w:val="00313022"/>
    <w:rsid w:val="00322CED"/>
    <w:rsid w:val="00325145"/>
    <w:rsid w:val="00326D9A"/>
    <w:rsid w:val="00327150"/>
    <w:rsid w:val="00331119"/>
    <w:rsid w:val="003336EE"/>
    <w:rsid w:val="003411F7"/>
    <w:rsid w:val="0034367C"/>
    <w:rsid w:val="0035259F"/>
    <w:rsid w:val="003526D5"/>
    <w:rsid w:val="00352BA1"/>
    <w:rsid w:val="003533E1"/>
    <w:rsid w:val="00360861"/>
    <w:rsid w:val="00360AA4"/>
    <w:rsid w:val="0036178F"/>
    <w:rsid w:val="00364EAC"/>
    <w:rsid w:val="00365797"/>
    <w:rsid w:val="00367B12"/>
    <w:rsid w:val="00372B9C"/>
    <w:rsid w:val="00374D1F"/>
    <w:rsid w:val="00376743"/>
    <w:rsid w:val="00377E5B"/>
    <w:rsid w:val="003838E1"/>
    <w:rsid w:val="00390815"/>
    <w:rsid w:val="00391314"/>
    <w:rsid w:val="00396B31"/>
    <w:rsid w:val="003A2330"/>
    <w:rsid w:val="003A257C"/>
    <w:rsid w:val="003A5055"/>
    <w:rsid w:val="003A5F44"/>
    <w:rsid w:val="003B12BD"/>
    <w:rsid w:val="003B2236"/>
    <w:rsid w:val="003B3E6A"/>
    <w:rsid w:val="003B3EA6"/>
    <w:rsid w:val="003B5C31"/>
    <w:rsid w:val="003B7738"/>
    <w:rsid w:val="003C0464"/>
    <w:rsid w:val="003C046C"/>
    <w:rsid w:val="003C6744"/>
    <w:rsid w:val="003C7905"/>
    <w:rsid w:val="003D08EF"/>
    <w:rsid w:val="003D1DA1"/>
    <w:rsid w:val="003D4583"/>
    <w:rsid w:val="003D5FFA"/>
    <w:rsid w:val="003E2308"/>
    <w:rsid w:val="003F1A51"/>
    <w:rsid w:val="003F2063"/>
    <w:rsid w:val="00400135"/>
    <w:rsid w:val="00404968"/>
    <w:rsid w:val="00404A5D"/>
    <w:rsid w:val="00410FAE"/>
    <w:rsid w:val="00413CCA"/>
    <w:rsid w:val="00413F8C"/>
    <w:rsid w:val="00414F33"/>
    <w:rsid w:val="00417DBB"/>
    <w:rsid w:val="004269F3"/>
    <w:rsid w:val="00430D76"/>
    <w:rsid w:val="00431C1C"/>
    <w:rsid w:val="00432E07"/>
    <w:rsid w:val="0043469A"/>
    <w:rsid w:val="00434CF4"/>
    <w:rsid w:val="00437043"/>
    <w:rsid w:val="004411C7"/>
    <w:rsid w:val="00444E2A"/>
    <w:rsid w:val="00447CAB"/>
    <w:rsid w:val="00451856"/>
    <w:rsid w:val="00451AEA"/>
    <w:rsid w:val="0045244D"/>
    <w:rsid w:val="00456F8C"/>
    <w:rsid w:val="0045782A"/>
    <w:rsid w:val="00457B38"/>
    <w:rsid w:val="00462741"/>
    <w:rsid w:val="00463B19"/>
    <w:rsid w:val="00463EAC"/>
    <w:rsid w:val="00471D4D"/>
    <w:rsid w:val="004749AC"/>
    <w:rsid w:val="0047506C"/>
    <w:rsid w:val="00477116"/>
    <w:rsid w:val="00477714"/>
    <w:rsid w:val="004777CD"/>
    <w:rsid w:val="00481EA2"/>
    <w:rsid w:val="004877D7"/>
    <w:rsid w:val="0048782D"/>
    <w:rsid w:val="0049127B"/>
    <w:rsid w:val="00493418"/>
    <w:rsid w:val="004A06A3"/>
    <w:rsid w:val="004A3F51"/>
    <w:rsid w:val="004A6513"/>
    <w:rsid w:val="004B18B4"/>
    <w:rsid w:val="004B31FD"/>
    <w:rsid w:val="004B446E"/>
    <w:rsid w:val="004B6003"/>
    <w:rsid w:val="004B7A89"/>
    <w:rsid w:val="004C2B0B"/>
    <w:rsid w:val="004C51E8"/>
    <w:rsid w:val="004C771D"/>
    <w:rsid w:val="004D694B"/>
    <w:rsid w:val="004E429A"/>
    <w:rsid w:val="004F3AD3"/>
    <w:rsid w:val="004F430F"/>
    <w:rsid w:val="004F5A19"/>
    <w:rsid w:val="00503415"/>
    <w:rsid w:val="005047EB"/>
    <w:rsid w:val="00505A0D"/>
    <w:rsid w:val="00505A40"/>
    <w:rsid w:val="00514A43"/>
    <w:rsid w:val="00515972"/>
    <w:rsid w:val="00515A41"/>
    <w:rsid w:val="0052313E"/>
    <w:rsid w:val="00523B6E"/>
    <w:rsid w:val="005269D2"/>
    <w:rsid w:val="00527D8D"/>
    <w:rsid w:val="005317FF"/>
    <w:rsid w:val="00533959"/>
    <w:rsid w:val="00535F99"/>
    <w:rsid w:val="00536635"/>
    <w:rsid w:val="00537A3E"/>
    <w:rsid w:val="005419F9"/>
    <w:rsid w:val="00542A9E"/>
    <w:rsid w:val="005464EF"/>
    <w:rsid w:val="005505A7"/>
    <w:rsid w:val="005531BB"/>
    <w:rsid w:val="00563849"/>
    <w:rsid w:val="005644E2"/>
    <w:rsid w:val="005654D8"/>
    <w:rsid w:val="00565514"/>
    <w:rsid w:val="00567D15"/>
    <w:rsid w:val="00571182"/>
    <w:rsid w:val="0057678F"/>
    <w:rsid w:val="005810B9"/>
    <w:rsid w:val="00582133"/>
    <w:rsid w:val="00582248"/>
    <w:rsid w:val="00582C22"/>
    <w:rsid w:val="00586BBE"/>
    <w:rsid w:val="00597A61"/>
    <w:rsid w:val="005A2BDE"/>
    <w:rsid w:val="005A3038"/>
    <w:rsid w:val="005A5DBD"/>
    <w:rsid w:val="005A61EA"/>
    <w:rsid w:val="005B2517"/>
    <w:rsid w:val="005B59D8"/>
    <w:rsid w:val="005C45D7"/>
    <w:rsid w:val="005C7316"/>
    <w:rsid w:val="005D3032"/>
    <w:rsid w:val="005E13C0"/>
    <w:rsid w:val="005F5647"/>
    <w:rsid w:val="005F5BA7"/>
    <w:rsid w:val="005F6E7B"/>
    <w:rsid w:val="00600F09"/>
    <w:rsid w:val="00603ABB"/>
    <w:rsid w:val="00604688"/>
    <w:rsid w:val="0060493F"/>
    <w:rsid w:val="00605341"/>
    <w:rsid w:val="00606B3D"/>
    <w:rsid w:val="0060721E"/>
    <w:rsid w:val="00610420"/>
    <w:rsid w:val="0061183D"/>
    <w:rsid w:val="00624FF2"/>
    <w:rsid w:val="00625D1B"/>
    <w:rsid w:val="00626D57"/>
    <w:rsid w:val="0063087C"/>
    <w:rsid w:val="00631C9A"/>
    <w:rsid w:val="006345E6"/>
    <w:rsid w:val="00636FD7"/>
    <w:rsid w:val="00640A2E"/>
    <w:rsid w:val="006417B6"/>
    <w:rsid w:val="00641A01"/>
    <w:rsid w:val="00645CDF"/>
    <w:rsid w:val="00647221"/>
    <w:rsid w:val="00650B41"/>
    <w:rsid w:val="0065214B"/>
    <w:rsid w:val="006566D9"/>
    <w:rsid w:val="006643D9"/>
    <w:rsid w:val="00672067"/>
    <w:rsid w:val="00674CAC"/>
    <w:rsid w:val="00675E69"/>
    <w:rsid w:val="00683131"/>
    <w:rsid w:val="00685BDC"/>
    <w:rsid w:val="00686BDE"/>
    <w:rsid w:val="00690EA2"/>
    <w:rsid w:val="00692D21"/>
    <w:rsid w:val="00694C5E"/>
    <w:rsid w:val="00694D67"/>
    <w:rsid w:val="0069582F"/>
    <w:rsid w:val="006968E9"/>
    <w:rsid w:val="006A2422"/>
    <w:rsid w:val="006A3045"/>
    <w:rsid w:val="006A4B41"/>
    <w:rsid w:val="006A4ED3"/>
    <w:rsid w:val="006A650B"/>
    <w:rsid w:val="006A69E7"/>
    <w:rsid w:val="006B1B23"/>
    <w:rsid w:val="006B2340"/>
    <w:rsid w:val="006C0295"/>
    <w:rsid w:val="006C0894"/>
    <w:rsid w:val="006C33B0"/>
    <w:rsid w:val="006D13D1"/>
    <w:rsid w:val="006D2BAD"/>
    <w:rsid w:val="006D3498"/>
    <w:rsid w:val="006D4661"/>
    <w:rsid w:val="006D502A"/>
    <w:rsid w:val="006E0165"/>
    <w:rsid w:val="006E28F0"/>
    <w:rsid w:val="006E2CB3"/>
    <w:rsid w:val="006E3B63"/>
    <w:rsid w:val="006E66C6"/>
    <w:rsid w:val="006F33F2"/>
    <w:rsid w:val="006F5737"/>
    <w:rsid w:val="006F6034"/>
    <w:rsid w:val="00701E6C"/>
    <w:rsid w:val="00702CBF"/>
    <w:rsid w:val="007035F0"/>
    <w:rsid w:val="00711E67"/>
    <w:rsid w:val="007133B4"/>
    <w:rsid w:val="007143D5"/>
    <w:rsid w:val="00722325"/>
    <w:rsid w:val="00722CDA"/>
    <w:rsid w:val="00723EFC"/>
    <w:rsid w:val="00725450"/>
    <w:rsid w:val="00726C94"/>
    <w:rsid w:val="007302D6"/>
    <w:rsid w:val="007303E8"/>
    <w:rsid w:val="00732504"/>
    <w:rsid w:val="00733F1C"/>
    <w:rsid w:val="007351DF"/>
    <w:rsid w:val="0073588D"/>
    <w:rsid w:val="00741B86"/>
    <w:rsid w:val="0074649F"/>
    <w:rsid w:val="00746F4E"/>
    <w:rsid w:val="007505AB"/>
    <w:rsid w:val="007508C4"/>
    <w:rsid w:val="00752424"/>
    <w:rsid w:val="00753A74"/>
    <w:rsid w:val="007630A7"/>
    <w:rsid w:val="007634FF"/>
    <w:rsid w:val="007647A6"/>
    <w:rsid w:val="007654DE"/>
    <w:rsid w:val="00767FC2"/>
    <w:rsid w:val="00774693"/>
    <w:rsid w:val="007756D8"/>
    <w:rsid w:val="007775B9"/>
    <w:rsid w:val="007778D1"/>
    <w:rsid w:val="007779AB"/>
    <w:rsid w:val="00780189"/>
    <w:rsid w:val="00783A04"/>
    <w:rsid w:val="00783AF8"/>
    <w:rsid w:val="00784003"/>
    <w:rsid w:val="007924CC"/>
    <w:rsid w:val="00794948"/>
    <w:rsid w:val="00796E6C"/>
    <w:rsid w:val="00797539"/>
    <w:rsid w:val="007A0844"/>
    <w:rsid w:val="007A0D43"/>
    <w:rsid w:val="007A3082"/>
    <w:rsid w:val="007A32B5"/>
    <w:rsid w:val="007A5ABD"/>
    <w:rsid w:val="007A5D9A"/>
    <w:rsid w:val="007A6066"/>
    <w:rsid w:val="007B0F7F"/>
    <w:rsid w:val="007B36C6"/>
    <w:rsid w:val="007B4528"/>
    <w:rsid w:val="007B5DB0"/>
    <w:rsid w:val="007B6EAE"/>
    <w:rsid w:val="007C0223"/>
    <w:rsid w:val="007C5AF2"/>
    <w:rsid w:val="007C7248"/>
    <w:rsid w:val="007D76B7"/>
    <w:rsid w:val="007E03A3"/>
    <w:rsid w:val="007E2178"/>
    <w:rsid w:val="007E3E7B"/>
    <w:rsid w:val="007F2049"/>
    <w:rsid w:val="007F47C3"/>
    <w:rsid w:val="007F7AE6"/>
    <w:rsid w:val="00800872"/>
    <w:rsid w:val="008069AB"/>
    <w:rsid w:val="00810F54"/>
    <w:rsid w:val="00814DFB"/>
    <w:rsid w:val="00817C78"/>
    <w:rsid w:val="00820312"/>
    <w:rsid w:val="008272FF"/>
    <w:rsid w:val="008278A2"/>
    <w:rsid w:val="00831183"/>
    <w:rsid w:val="00836102"/>
    <w:rsid w:val="00836719"/>
    <w:rsid w:val="00837D30"/>
    <w:rsid w:val="008419F3"/>
    <w:rsid w:val="00845ABB"/>
    <w:rsid w:val="008464E7"/>
    <w:rsid w:val="008472E0"/>
    <w:rsid w:val="00860998"/>
    <w:rsid w:val="0086107C"/>
    <w:rsid w:val="0086431F"/>
    <w:rsid w:val="00876764"/>
    <w:rsid w:val="008773E3"/>
    <w:rsid w:val="0088013C"/>
    <w:rsid w:val="0088397E"/>
    <w:rsid w:val="008868D4"/>
    <w:rsid w:val="00892952"/>
    <w:rsid w:val="00893F93"/>
    <w:rsid w:val="00897E12"/>
    <w:rsid w:val="008A27B2"/>
    <w:rsid w:val="008A3B8F"/>
    <w:rsid w:val="008A5C21"/>
    <w:rsid w:val="008B0090"/>
    <w:rsid w:val="008B4E65"/>
    <w:rsid w:val="008B5A74"/>
    <w:rsid w:val="008B5E7F"/>
    <w:rsid w:val="008B6009"/>
    <w:rsid w:val="008C6497"/>
    <w:rsid w:val="008C69B6"/>
    <w:rsid w:val="008D2A80"/>
    <w:rsid w:val="008D303D"/>
    <w:rsid w:val="008D3B71"/>
    <w:rsid w:val="008D5293"/>
    <w:rsid w:val="008E0A4C"/>
    <w:rsid w:val="008E1F2F"/>
    <w:rsid w:val="008E4331"/>
    <w:rsid w:val="008E68B7"/>
    <w:rsid w:val="008F0C3B"/>
    <w:rsid w:val="008F0DDB"/>
    <w:rsid w:val="008F2436"/>
    <w:rsid w:val="008F3D5A"/>
    <w:rsid w:val="008F4468"/>
    <w:rsid w:val="008F58CC"/>
    <w:rsid w:val="008F7E15"/>
    <w:rsid w:val="009032FD"/>
    <w:rsid w:val="00903DA4"/>
    <w:rsid w:val="00905AC3"/>
    <w:rsid w:val="009068FB"/>
    <w:rsid w:val="00911D86"/>
    <w:rsid w:val="009131CB"/>
    <w:rsid w:val="00913602"/>
    <w:rsid w:val="00921B6F"/>
    <w:rsid w:val="009225A4"/>
    <w:rsid w:val="0092610F"/>
    <w:rsid w:val="009305B7"/>
    <w:rsid w:val="0093068B"/>
    <w:rsid w:val="0093179D"/>
    <w:rsid w:val="00932A72"/>
    <w:rsid w:val="00933471"/>
    <w:rsid w:val="00933521"/>
    <w:rsid w:val="00941B37"/>
    <w:rsid w:val="00942E87"/>
    <w:rsid w:val="00945BC2"/>
    <w:rsid w:val="00946F9D"/>
    <w:rsid w:val="009510B8"/>
    <w:rsid w:val="00951E10"/>
    <w:rsid w:val="009534CC"/>
    <w:rsid w:val="00963B2A"/>
    <w:rsid w:val="00964355"/>
    <w:rsid w:val="009707CE"/>
    <w:rsid w:val="009710DD"/>
    <w:rsid w:val="0097192D"/>
    <w:rsid w:val="00972651"/>
    <w:rsid w:val="00973B62"/>
    <w:rsid w:val="00974C18"/>
    <w:rsid w:val="009776B2"/>
    <w:rsid w:val="009802FA"/>
    <w:rsid w:val="00983327"/>
    <w:rsid w:val="00985BAF"/>
    <w:rsid w:val="009874BE"/>
    <w:rsid w:val="00991DB3"/>
    <w:rsid w:val="00995AC8"/>
    <w:rsid w:val="009A1BDD"/>
    <w:rsid w:val="009A43B4"/>
    <w:rsid w:val="009A5FD2"/>
    <w:rsid w:val="009B60F6"/>
    <w:rsid w:val="009C050D"/>
    <w:rsid w:val="009C2109"/>
    <w:rsid w:val="009C3397"/>
    <w:rsid w:val="009C38CF"/>
    <w:rsid w:val="009C5B09"/>
    <w:rsid w:val="009D0F20"/>
    <w:rsid w:val="009D3501"/>
    <w:rsid w:val="009D45D2"/>
    <w:rsid w:val="009E26B9"/>
    <w:rsid w:val="009E47C8"/>
    <w:rsid w:val="009F0F1E"/>
    <w:rsid w:val="00A01C7A"/>
    <w:rsid w:val="00A05A8C"/>
    <w:rsid w:val="00A06150"/>
    <w:rsid w:val="00A073D6"/>
    <w:rsid w:val="00A1438F"/>
    <w:rsid w:val="00A14BE7"/>
    <w:rsid w:val="00A26034"/>
    <w:rsid w:val="00A30D69"/>
    <w:rsid w:val="00A343B5"/>
    <w:rsid w:val="00A3765F"/>
    <w:rsid w:val="00A42A1E"/>
    <w:rsid w:val="00A45100"/>
    <w:rsid w:val="00A50FC8"/>
    <w:rsid w:val="00A5332F"/>
    <w:rsid w:val="00A55414"/>
    <w:rsid w:val="00A55450"/>
    <w:rsid w:val="00A5636C"/>
    <w:rsid w:val="00A62921"/>
    <w:rsid w:val="00A67F5D"/>
    <w:rsid w:val="00A70502"/>
    <w:rsid w:val="00A71F5D"/>
    <w:rsid w:val="00A72409"/>
    <w:rsid w:val="00A75606"/>
    <w:rsid w:val="00A80961"/>
    <w:rsid w:val="00A81A92"/>
    <w:rsid w:val="00A87C7A"/>
    <w:rsid w:val="00A910E8"/>
    <w:rsid w:val="00A9165A"/>
    <w:rsid w:val="00A91D41"/>
    <w:rsid w:val="00A92BB3"/>
    <w:rsid w:val="00A942F3"/>
    <w:rsid w:val="00A956EA"/>
    <w:rsid w:val="00A95EEF"/>
    <w:rsid w:val="00AA05C5"/>
    <w:rsid w:val="00AA08B6"/>
    <w:rsid w:val="00AA5C70"/>
    <w:rsid w:val="00AB7DAA"/>
    <w:rsid w:val="00AC0CA0"/>
    <w:rsid w:val="00AC0F2F"/>
    <w:rsid w:val="00AC3E05"/>
    <w:rsid w:val="00AC423B"/>
    <w:rsid w:val="00AC59F1"/>
    <w:rsid w:val="00AC6754"/>
    <w:rsid w:val="00AD518D"/>
    <w:rsid w:val="00AD683F"/>
    <w:rsid w:val="00AE07A6"/>
    <w:rsid w:val="00AE1627"/>
    <w:rsid w:val="00AE1CAD"/>
    <w:rsid w:val="00AE278B"/>
    <w:rsid w:val="00AF5339"/>
    <w:rsid w:val="00AF6CB9"/>
    <w:rsid w:val="00B052C2"/>
    <w:rsid w:val="00B0640D"/>
    <w:rsid w:val="00B0706B"/>
    <w:rsid w:val="00B12E3E"/>
    <w:rsid w:val="00B12E41"/>
    <w:rsid w:val="00B130EB"/>
    <w:rsid w:val="00B1388A"/>
    <w:rsid w:val="00B16B7C"/>
    <w:rsid w:val="00B20C5F"/>
    <w:rsid w:val="00B214F2"/>
    <w:rsid w:val="00B25009"/>
    <w:rsid w:val="00B2603E"/>
    <w:rsid w:val="00B30E70"/>
    <w:rsid w:val="00B32515"/>
    <w:rsid w:val="00B33E6A"/>
    <w:rsid w:val="00B516BC"/>
    <w:rsid w:val="00B5306C"/>
    <w:rsid w:val="00B563B7"/>
    <w:rsid w:val="00B56D9F"/>
    <w:rsid w:val="00B63F56"/>
    <w:rsid w:val="00B7239A"/>
    <w:rsid w:val="00B76C75"/>
    <w:rsid w:val="00B76CAF"/>
    <w:rsid w:val="00B779B1"/>
    <w:rsid w:val="00B81458"/>
    <w:rsid w:val="00B832F8"/>
    <w:rsid w:val="00B855DF"/>
    <w:rsid w:val="00B85745"/>
    <w:rsid w:val="00B85CAD"/>
    <w:rsid w:val="00B90206"/>
    <w:rsid w:val="00B912AA"/>
    <w:rsid w:val="00B9370C"/>
    <w:rsid w:val="00B94AD4"/>
    <w:rsid w:val="00B96543"/>
    <w:rsid w:val="00BA4179"/>
    <w:rsid w:val="00BA5D89"/>
    <w:rsid w:val="00BB11E7"/>
    <w:rsid w:val="00BB70AC"/>
    <w:rsid w:val="00BC04FD"/>
    <w:rsid w:val="00BC63FE"/>
    <w:rsid w:val="00BD4662"/>
    <w:rsid w:val="00BD46C2"/>
    <w:rsid w:val="00BE563B"/>
    <w:rsid w:val="00BE5931"/>
    <w:rsid w:val="00BE7296"/>
    <w:rsid w:val="00BF540A"/>
    <w:rsid w:val="00C03BDB"/>
    <w:rsid w:val="00C10A98"/>
    <w:rsid w:val="00C12123"/>
    <w:rsid w:val="00C12F0A"/>
    <w:rsid w:val="00C1457E"/>
    <w:rsid w:val="00C157E2"/>
    <w:rsid w:val="00C16953"/>
    <w:rsid w:val="00C177C7"/>
    <w:rsid w:val="00C21498"/>
    <w:rsid w:val="00C227B1"/>
    <w:rsid w:val="00C22933"/>
    <w:rsid w:val="00C26736"/>
    <w:rsid w:val="00C31002"/>
    <w:rsid w:val="00C32F53"/>
    <w:rsid w:val="00C3760E"/>
    <w:rsid w:val="00C37812"/>
    <w:rsid w:val="00C410C6"/>
    <w:rsid w:val="00C41252"/>
    <w:rsid w:val="00C41C85"/>
    <w:rsid w:val="00C45999"/>
    <w:rsid w:val="00C52127"/>
    <w:rsid w:val="00C542DD"/>
    <w:rsid w:val="00C56911"/>
    <w:rsid w:val="00C61B79"/>
    <w:rsid w:val="00C63FB4"/>
    <w:rsid w:val="00C661AD"/>
    <w:rsid w:val="00C70698"/>
    <w:rsid w:val="00C70C6D"/>
    <w:rsid w:val="00C717D1"/>
    <w:rsid w:val="00C7211B"/>
    <w:rsid w:val="00C73682"/>
    <w:rsid w:val="00C75812"/>
    <w:rsid w:val="00C8299F"/>
    <w:rsid w:val="00C8536F"/>
    <w:rsid w:val="00C86B86"/>
    <w:rsid w:val="00C87582"/>
    <w:rsid w:val="00C875A5"/>
    <w:rsid w:val="00C90125"/>
    <w:rsid w:val="00C9066B"/>
    <w:rsid w:val="00C91601"/>
    <w:rsid w:val="00C917D3"/>
    <w:rsid w:val="00C9222B"/>
    <w:rsid w:val="00C937A4"/>
    <w:rsid w:val="00CA440E"/>
    <w:rsid w:val="00CA4CCF"/>
    <w:rsid w:val="00CA6829"/>
    <w:rsid w:val="00CB102F"/>
    <w:rsid w:val="00CB23DB"/>
    <w:rsid w:val="00CB27EC"/>
    <w:rsid w:val="00CB5465"/>
    <w:rsid w:val="00CB5E43"/>
    <w:rsid w:val="00CB6B64"/>
    <w:rsid w:val="00CC410C"/>
    <w:rsid w:val="00CC461E"/>
    <w:rsid w:val="00CC5C5F"/>
    <w:rsid w:val="00CD186B"/>
    <w:rsid w:val="00CE09BB"/>
    <w:rsid w:val="00CE112F"/>
    <w:rsid w:val="00CE27D1"/>
    <w:rsid w:val="00CE2F35"/>
    <w:rsid w:val="00CE63F6"/>
    <w:rsid w:val="00CF4AE2"/>
    <w:rsid w:val="00CF650D"/>
    <w:rsid w:val="00CF748A"/>
    <w:rsid w:val="00D046DE"/>
    <w:rsid w:val="00D06A8B"/>
    <w:rsid w:val="00D06D80"/>
    <w:rsid w:val="00D12599"/>
    <w:rsid w:val="00D141A6"/>
    <w:rsid w:val="00D1779E"/>
    <w:rsid w:val="00D237E9"/>
    <w:rsid w:val="00D248AB"/>
    <w:rsid w:val="00D264A1"/>
    <w:rsid w:val="00D26A69"/>
    <w:rsid w:val="00D3092D"/>
    <w:rsid w:val="00D3116D"/>
    <w:rsid w:val="00D31563"/>
    <w:rsid w:val="00D3450E"/>
    <w:rsid w:val="00D34711"/>
    <w:rsid w:val="00D34BD7"/>
    <w:rsid w:val="00D37E70"/>
    <w:rsid w:val="00D37FC0"/>
    <w:rsid w:val="00D42CCA"/>
    <w:rsid w:val="00D4744A"/>
    <w:rsid w:val="00D55514"/>
    <w:rsid w:val="00D643EF"/>
    <w:rsid w:val="00D66692"/>
    <w:rsid w:val="00D670B0"/>
    <w:rsid w:val="00D679FD"/>
    <w:rsid w:val="00D7112D"/>
    <w:rsid w:val="00D7245F"/>
    <w:rsid w:val="00D731E0"/>
    <w:rsid w:val="00D7325E"/>
    <w:rsid w:val="00D755A3"/>
    <w:rsid w:val="00D82860"/>
    <w:rsid w:val="00D82AEB"/>
    <w:rsid w:val="00D84712"/>
    <w:rsid w:val="00D85E24"/>
    <w:rsid w:val="00D85EC7"/>
    <w:rsid w:val="00D87DD6"/>
    <w:rsid w:val="00D91A4C"/>
    <w:rsid w:val="00D95B94"/>
    <w:rsid w:val="00DA2780"/>
    <w:rsid w:val="00DA3405"/>
    <w:rsid w:val="00DA5B8C"/>
    <w:rsid w:val="00DA6C5C"/>
    <w:rsid w:val="00DA725E"/>
    <w:rsid w:val="00DB0C4F"/>
    <w:rsid w:val="00DB2600"/>
    <w:rsid w:val="00DB3682"/>
    <w:rsid w:val="00DB5850"/>
    <w:rsid w:val="00DB79EB"/>
    <w:rsid w:val="00DC2446"/>
    <w:rsid w:val="00DC2BEB"/>
    <w:rsid w:val="00DC326D"/>
    <w:rsid w:val="00DD3144"/>
    <w:rsid w:val="00DD3E99"/>
    <w:rsid w:val="00DD77E5"/>
    <w:rsid w:val="00DE1B2B"/>
    <w:rsid w:val="00DE2041"/>
    <w:rsid w:val="00DE245E"/>
    <w:rsid w:val="00DE5F70"/>
    <w:rsid w:val="00DE6A3E"/>
    <w:rsid w:val="00DF0F3E"/>
    <w:rsid w:val="00DF4C78"/>
    <w:rsid w:val="00DF66D5"/>
    <w:rsid w:val="00E00429"/>
    <w:rsid w:val="00E01476"/>
    <w:rsid w:val="00E01518"/>
    <w:rsid w:val="00E04BAC"/>
    <w:rsid w:val="00E06A18"/>
    <w:rsid w:val="00E105F8"/>
    <w:rsid w:val="00E12C42"/>
    <w:rsid w:val="00E159F2"/>
    <w:rsid w:val="00E171F3"/>
    <w:rsid w:val="00E178BF"/>
    <w:rsid w:val="00E27AC7"/>
    <w:rsid w:val="00E27B7C"/>
    <w:rsid w:val="00E30A86"/>
    <w:rsid w:val="00E31FAB"/>
    <w:rsid w:val="00E415E8"/>
    <w:rsid w:val="00E46110"/>
    <w:rsid w:val="00E5317D"/>
    <w:rsid w:val="00E60B09"/>
    <w:rsid w:val="00E620E4"/>
    <w:rsid w:val="00E62887"/>
    <w:rsid w:val="00E6445F"/>
    <w:rsid w:val="00E64B15"/>
    <w:rsid w:val="00E64B1A"/>
    <w:rsid w:val="00E7422C"/>
    <w:rsid w:val="00E743F5"/>
    <w:rsid w:val="00E74C0E"/>
    <w:rsid w:val="00E752BC"/>
    <w:rsid w:val="00E75CAB"/>
    <w:rsid w:val="00E77BD5"/>
    <w:rsid w:val="00E80F4A"/>
    <w:rsid w:val="00E8300D"/>
    <w:rsid w:val="00E86188"/>
    <w:rsid w:val="00E8627B"/>
    <w:rsid w:val="00E878D1"/>
    <w:rsid w:val="00E92ACB"/>
    <w:rsid w:val="00E94A01"/>
    <w:rsid w:val="00E96BA9"/>
    <w:rsid w:val="00EA2BE2"/>
    <w:rsid w:val="00EA2E02"/>
    <w:rsid w:val="00EA5D67"/>
    <w:rsid w:val="00EA7EB9"/>
    <w:rsid w:val="00EB0669"/>
    <w:rsid w:val="00EB3602"/>
    <w:rsid w:val="00EB4190"/>
    <w:rsid w:val="00EB6D3B"/>
    <w:rsid w:val="00EB735D"/>
    <w:rsid w:val="00EC0D2C"/>
    <w:rsid w:val="00EC1C64"/>
    <w:rsid w:val="00EC2D0F"/>
    <w:rsid w:val="00EC64EF"/>
    <w:rsid w:val="00ED0884"/>
    <w:rsid w:val="00ED4589"/>
    <w:rsid w:val="00ED5C34"/>
    <w:rsid w:val="00ED6D78"/>
    <w:rsid w:val="00EE0BA3"/>
    <w:rsid w:val="00EE4001"/>
    <w:rsid w:val="00EE66D1"/>
    <w:rsid w:val="00EF23DA"/>
    <w:rsid w:val="00EF3A61"/>
    <w:rsid w:val="00EF5721"/>
    <w:rsid w:val="00EF6870"/>
    <w:rsid w:val="00EF7274"/>
    <w:rsid w:val="00F03554"/>
    <w:rsid w:val="00F0753D"/>
    <w:rsid w:val="00F13F7A"/>
    <w:rsid w:val="00F15A3F"/>
    <w:rsid w:val="00F258A4"/>
    <w:rsid w:val="00F314D6"/>
    <w:rsid w:val="00F321AF"/>
    <w:rsid w:val="00F32E5D"/>
    <w:rsid w:val="00F36172"/>
    <w:rsid w:val="00F374C4"/>
    <w:rsid w:val="00F4683F"/>
    <w:rsid w:val="00F47126"/>
    <w:rsid w:val="00F47DAD"/>
    <w:rsid w:val="00F5089F"/>
    <w:rsid w:val="00F50F42"/>
    <w:rsid w:val="00F5193A"/>
    <w:rsid w:val="00F51CC7"/>
    <w:rsid w:val="00F521C1"/>
    <w:rsid w:val="00F531F8"/>
    <w:rsid w:val="00F53307"/>
    <w:rsid w:val="00F54382"/>
    <w:rsid w:val="00F75CEB"/>
    <w:rsid w:val="00F75E92"/>
    <w:rsid w:val="00F75F09"/>
    <w:rsid w:val="00F774C6"/>
    <w:rsid w:val="00F7758D"/>
    <w:rsid w:val="00F812CE"/>
    <w:rsid w:val="00F8161B"/>
    <w:rsid w:val="00F8736B"/>
    <w:rsid w:val="00F90338"/>
    <w:rsid w:val="00F91901"/>
    <w:rsid w:val="00F91CFE"/>
    <w:rsid w:val="00F937A5"/>
    <w:rsid w:val="00F93D0C"/>
    <w:rsid w:val="00F9459C"/>
    <w:rsid w:val="00F95341"/>
    <w:rsid w:val="00FA17A5"/>
    <w:rsid w:val="00FA2F60"/>
    <w:rsid w:val="00FB1BAE"/>
    <w:rsid w:val="00FC1144"/>
    <w:rsid w:val="00FC27DB"/>
    <w:rsid w:val="00FC562C"/>
    <w:rsid w:val="00FC6F36"/>
    <w:rsid w:val="00FD1EED"/>
    <w:rsid w:val="00FD2ECD"/>
    <w:rsid w:val="00FD3262"/>
    <w:rsid w:val="00FD412A"/>
    <w:rsid w:val="00FD706A"/>
    <w:rsid w:val="00FE30D6"/>
    <w:rsid w:val="00FE3913"/>
    <w:rsid w:val="00FE430C"/>
    <w:rsid w:val="00FE6001"/>
    <w:rsid w:val="00FE67DC"/>
    <w:rsid w:val="00FE6B2A"/>
    <w:rsid w:val="00FF04FC"/>
    <w:rsid w:val="00FF0C8E"/>
    <w:rsid w:val="00FF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D89"/>
    <w:rPr>
      <w:sz w:val="24"/>
      <w:szCs w:val="24"/>
    </w:rPr>
  </w:style>
  <w:style w:type="paragraph" w:styleId="Ttulo3">
    <w:name w:val="heading 3"/>
    <w:basedOn w:val="Normal"/>
    <w:qFormat/>
    <w:rsid w:val="006A69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A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C12F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2F0A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7D76B7"/>
    <w:rPr>
      <w:b/>
      <w:bCs/>
    </w:rPr>
  </w:style>
  <w:style w:type="paragraph" w:styleId="NormalWeb">
    <w:name w:val="Normal (Web)"/>
    <w:basedOn w:val="Normal"/>
    <w:rsid w:val="00AA5C70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A14BE7"/>
    <w:rPr>
      <w:color w:val="0000FF"/>
      <w:u w:val="single"/>
    </w:rPr>
  </w:style>
  <w:style w:type="character" w:customStyle="1" w:styleId="textocafemuseotitulo1">
    <w:name w:val="textocafemuseotitulo1"/>
    <w:basedOn w:val="Fuentedeprrafopredeter"/>
    <w:rsid w:val="000777F8"/>
    <w:rPr>
      <w:rFonts w:ascii="Verdana" w:hAnsi="Verdana" w:hint="default"/>
      <w:b/>
      <w:bCs/>
      <w:color w:val="5F4232"/>
      <w:sz w:val="18"/>
      <w:szCs w:val="18"/>
    </w:rPr>
  </w:style>
  <w:style w:type="character" w:styleId="Nmerodepgina">
    <w:name w:val="page number"/>
    <w:basedOn w:val="Fuentedeprrafopredeter"/>
    <w:rsid w:val="00C3760E"/>
  </w:style>
  <w:style w:type="character" w:styleId="Nmerodelnea">
    <w:name w:val="line number"/>
    <w:basedOn w:val="Fuentedeprrafopredeter"/>
    <w:rsid w:val="00A6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6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casaculturaguayas.org/html/senordelantesala.htm" TargetMode="External"/><Relationship Id="rId26" Type="http://schemas.openxmlformats.org/officeDocument/2006/relationships/hyperlink" Target="http://www.edufuturo.com/educacion.php?c=8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saculturaguayas.org/html/nadiepuedesaberlo.htm" TargetMode="Externa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yperlink" Target="http://www.casaculturaguayas.org/html/golpedegracia.htm" TargetMode="External"/><Relationship Id="rId25" Type="http://schemas.openxmlformats.org/officeDocument/2006/relationships/hyperlink" Target="http://www.casaculturaguayas.org/html/danza.ht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saculturaguayas.org/html/teatro.htm" TargetMode="External"/><Relationship Id="rId20" Type="http://schemas.openxmlformats.org/officeDocument/2006/relationships/hyperlink" Target="http://www.casaculturaguayas.org/html/lasolterona.htm" TargetMode="External"/><Relationship Id="rId29" Type="http://schemas.openxmlformats.org/officeDocument/2006/relationships/hyperlink" Target="http://www.edufuturo.com/educacion.php?c=19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casaculturaguayas.org/html/coro.ht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saculturaguayas.org/html/biblioteca.htm" TargetMode="External"/><Relationship Id="rId23" Type="http://schemas.openxmlformats.org/officeDocument/2006/relationships/hyperlink" Target="http://www.casaculturaguayas.org/html/comounrico.htm" TargetMode="External"/><Relationship Id="rId28" Type="http://schemas.openxmlformats.org/officeDocument/2006/relationships/hyperlink" Target="http://www.edufuturo.com/educacion.php?c=1954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casaculturaguayas.org/html/juegoparacuatro.htm" TargetMode="External"/><Relationship Id="rId31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asaculturaguayas.org/html/pinacoteca.htm" TargetMode="External"/><Relationship Id="rId22" Type="http://schemas.openxmlformats.org/officeDocument/2006/relationships/hyperlink" Target="http://www.casaculturaguayas.org/html/senecesitacocinera.htm" TargetMode="External"/><Relationship Id="rId27" Type="http://schemas.openxmlformats.org/officeDocument/2006/relationships/hyperlink" Target="http://www.edufuturo.com/educacion.php?c=878" TargetMode="External"/><Relationship Id="rId30" Type="http://schemas.openxmlformats.org/officeDocument/2006/relationships/hyperlink" Target="http://www.edufuturo.com/educacion.php?c=194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4857</Words>
  <Characters>26717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 II</vt:lpstr>
    </vt:vector>
  </TitlesOfParts>
  <Company>ESPOL</Company>
  <LinksUpToDate>false</LinksUpToDate>
  <CharactersWithSpaces>31511</CharactersWithSpaces>
  <SharedDoc>false</SharedDoc>
  <HLinks>
    <vt:vector size="72" baseType="variant">
      <vt:variant>
        <vt:i4>3932204</vt:i4>
      </vt:variant>
      <vt:variant>
        <vt:i4>42</vt:i4>
      </vt:variant>
      <vt:variant>
        <vt:i4>0</vt:i4>
      </vt:variant>
      <vt:variant>
        <vt:i4>5</vt:i4>
      </vt:variant>
      <vt:variant>
        <vt:lpwstr>http://www.casaculturaguayas.org/html/danza.htm</vt:lpwstr>
      </vt:variant>
      <vt:variant>
        <vt:lpwstr/>
      </vt:variant>
      <vt:variant>
        <vt:i4>7864420</vt:i4>
      </vt:variant>
      <vt:variant>
        <vt:i4>39</vt:i4>
      </vt:variant>
      <vt:variant>
        <vt:i4>0</vt:i4>
      </vt:variant>
      <vt:variant>
        <vt:i4>5</vt:i4>
      </vt:variant>
      <vt:variant>
        <vt:lpwstr>http://www.casaculturaguayas.org/html/coro.htm</vt:lpwstr>
      </vt:variant>
      <vt:variant>
        <vt:lpwstr/>
      </vt:variant>
      <vt:variant>
        <vt:i4>1048607</vt:i4>
      </vt:variant>
      <vt:variant>
        <vt:i4>36</vt:i4>
      </vt:variant>
      <vt:variant>
        <vt:i4>0</vt:i4>
      </vt:variant>
      <vt:variant>
        <vt:i4>5</vt:i4>
      </vt:variant>
      <vt:variant>
        <vt:lpwstr>http://www.casaculturaguayas.org/html/comounrico.htm</vt:lpwstr>
      </vt:variant>
      <vt:variant>
        <vt:lpwstr/>
      </vt:variant>
      <vt:variant>
        <vt:i4>1507344</vt:i4>
      </vt:variant>
      <vt:variant>
        <vt:i4>33</vt:i4>
      </vt:variant>
      <vt:variant>
        <vt:i4>0</vt:i4>
      </vt:variant>
      <vt:variant>
        <vt:i4>5</vt:i4>
      </vt:variant>
      <vt:variant>
        <vt:lpwstr>http://www.casaculturaguayas.org/html/senecesitacocinera.htm</vt:lpwstr>
      </vt:variant>
      <vt:variant>
        <vt:lpwstr/>
      </vt:variant>
      <vt:variant>
        <vt:i4>3604533</vt:i4>
      </vt:variant>
      <vt:variant>
        <vt:i4>30</vt:i4>
      </vt:variant>
      <vt:variant>
        <vt:i4>0</vt:i4>
      </vt:variant>
      <vt:variant>
        <vt:i4>5</vt:i4>
      </vt:variant>
      <vt:variant>
        <vt:lpwstr>http://www.casaculturaguayas.org/html/nadiepuedesaberlo.htm</vt:lpwstr>
      </vt:variant>
      <vt:variant>
        <vt:lpwstr/>
      </vt:variant>
      <vt:variant>
        <vt:i4>4259935</vt:i4>
      </vt:variant>
      <vt:variant>
        <vt:i4>27</vt:i4>
      </vt:variant>
      <vt:variant>
        <vt:i4>0</vt:i4>
      </vt:variant>
      <vt:variant>
        <vt:i4>5</vt:i4>
      </vt:variant>
      <vt:variant>
        <vt:lpwstr>http://www.casaculturaguayas.org/html/lasolterona.htm</vt:lpwstr>
      </vt:variant>
      <vt:variant>
        <vt:lpwstr/>
      </vt:variant>
      <vt:variant>
        <vt:i4>4653129</vt:i4>
      </vt:variant>
      <vt:variant>
        <vt:i4>24</vt:i4>
      </vt:variant>
      <vt:variant>
        <vt:i4>0</vt:i4>
      </vt:variant>
      <vt:variant>
        <vt:i4>5</vt:i4>
      </vt:variant>
      <vt:variant>
        <vt:lpwstr>http://www.casaculturaguayas.org/html/juegoparacuatro.htm</vt:lpwstr>
      </vt:variant>
      <vt:variant>
        <vt:lpwstr/>
      </vt:variant>
      <vt:variant>
        <vt:i4>7405685</vt:i4>
      </vt:variant>
      <vt:variant>
        <vt:i4>21</vt:i4>
      </vt:variant>
      <vt:variant>
        <vt:i4>0</vt:i4>
      </vt:variant>
      <vt:variant>
        <vt:i4>5</vt:i4>
      </vt:variant>
      <vt:variant>
        <vt:lpwstr>http://www.casaculturaguayas.org/html/senordelantesala.htm</vt:lpwstr>
      </vt:variant>
      <vt:variant>
        <vt:lpwstr/>
      </vt:variant>
      <vt:variant>
        <vt:i4>3342396</vt:i4>
      </vt:variant>
      <vt:variant>
        <vt:i4>18</vt:i4>
      </vt:variant>
      <vt:variant>
        <vt:i4>0</vt:i4>
      </vt:variant>
      <vt:variant>
        <vt:i4>5</vt:i4>
      </vt:variant>
      <vt:variant>
        <vt:lpwstr>http://www.casaculturaguayas.org/html/golpedegracia.htm</vt:lpwstr>
      </vt:variant>
      <vt:variant>
        <vt:lpwstr/>
      </vt:variant>
      <vt:variant>
        <vt:i4>393234</vt:i4>
      </vt:variant>
      <vt:variant>
        <vt:i4>15</vt:i4>
      </vt:variant>
      <vt:variant>
        <vt:i4>0</vt:i4>
      </vt:variant>
      <vt:variant>
        <vt:i4>5</vt:i4>
      </vt:variant>
      <vt:variant>
        <vt:lpwstr>http://www.casaculturaguayas.org/html/teatro.htm</vt:lpwstr>
      </vt:variant>
      <vt:variant>
        <vt:lpwstr/>
      </vt:variant>
      <vt:variant>
        <vt:i4>1441803</vt:i4>
      </vt:variant>
      <vt:variant>
        <vt:i4>12</vt:i4>
      </vt:variant>
      <vt:variant>
        <vt:i4>0</vt:i4>
      </vt:variant>
      <vt:variant>
        <vt:i4>5</vt:i4>
      </vt:variant>
      <vt:variant>
        <vt:lpwstr>http://www.casaculturaguayas.org/html/biblioteca.htm</vt:lpwstr>
      </vt:variant>
      <vt:variant>
        <vt:lpwstr/>
      </vt:variant>
      <vt:variant>
        <vt:i4>1769503</vt:i4>
      </vt:variant>
      <vt:variant>
        <vt:i4>9</vt:i4>
      </vt:variant>
      <vt:variant>
        <vt:i4>0</vt:i4>
      </vt:variant>
      <vt:variant>
        <vt:i4>5</vt:i4>
      </vt:variant>
      <vt:variant>
        <vt:lpwstr>http://www.casaculturaguayas.org/html/pinacoteca.htm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 II</dc:title>
  <dc:subject/>
  <dc:creator>Patricio Vizueta</dc:creator>
  <cp:keywords/>
  <dc:description/>
  <cp:lastModifiedBy>Ayudante</cp:lastModifiedBy>
  <cp:revision>2</cp:revision>
  <dcterms:created xsi:type="dcterms:W3CDTF">2009-06-29T16:19:00Z</dcterms:created>
  <dcterms:modified xsi:type="dcterms:W3CDTF">2009-06-29T16:19:00Z</dcterms:modified>
</cp:coreProperties>
</file>