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64E8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RESUMEN</w:t>
      </w:r>
    </w:p>
    <w:p w:rsidR="00000000" w:rsidRDefault="00E364E8">
      <w:pPr>
        <w:jc w:val="center"/>
        <w:rPr>
          <w:rFonts w:ascii="Arial" w:hAnsi="Arial" w:cs="Arial"/>
          <w:b/>
          <w:bCs/>
          <w:sz w:val="32"/>
        </w:rPr>
      </w:pPr>
    </w:p>
    <w:p w:rsidR="00000000" w:rsidRDefault="00E364E8">
      <w:pPr>
        <w:rPr>
          <w:rFonts w:ascii="Arial" w:hAnsi="Arial" w:cs="Arial"/>
          <w:sz w:val="24"/>
        </w:rPr>
      </w:pPr>
    </w:p>
    <w:p w:rsidR="00000000" w:rsidRDefault="00E364E8">
      <w:pPr>
        <w:pStyle w:val="Textoindependiente"/>
        <w:spacing w:line="480" w:lineRule="auto"/>
      </w:pPr>
      <w:r>
        <w:t>La investigación realizada en esta tesis es un análisis estadístico del nivel de conocimiento de matemáticas y lenguaje de los estudiantes de décimo año de los colegios fiscales rurales del cantón Guayaquil en el año 2000. Este estudio forma part</w:t>
      </w:r>
      <w:r>
        <w:t xml:space="preserve">e de un conjunto de tesis que se desarrollaron, para analizar el nivel de conocimiento en las materias antes mencionadas, de estudiantes de séptimo, décimo y </w:t>
      </w:r>
      <w:proofErr w:type="gramStart"/>
      <w:r>
        <w:t>ultimo</w:t>
      </w:r>
      <w:proofErr w:type="gramEnd"/>
      <w:r>
        <w:t xml:space="preserve"> año de bachillerato, en las zonas urbana y rural, en establecimientos educativos fiscales y</w:t>
      </w:r>
      <w:r>
        <w:t xml:space="preserve"> particulares.</w:t>
      </w:r>
    </w:p>
    <w:p w:rsidR="00000000" w:rsidRDefault="00E364E8">
      <w:pPr>
        <w:spacing w:line="480" w:lineRule="auto"/>
        <w:jc w:val="both"/>
        <w:rPr>
          <w:rFonts w:ascii="Arial" w:hAnsi="Arial" w:cs="Arial"/>
          <w:sz w:val="24"/>
          <w:lang w:val="es-MX"/>
        </w:rPr>
      </w:pPr>
    </w:p>
    <w:p w:rsidR="00000000" w:rsidRDefault="00E364E8">
      <w:p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el primer capítulo de esta tesis se realiza una revisión de los hechos más destacados en la historia de la educación y desarrollo del Ecuador, en el cual se resaltan los acontecimientos que se presentaron fundamentalmente desde la época </w:t>
      </w:r>
      <w:r>
        <w:rPr>
          <w:rFonts w:ascii="Arial" w:hAnsi="Arial" w:cs="Arial"/>
          <w:sz w:val="24"/>
        </w:rPr>
        <w:t>de la colonización. Además se presentan datos estadísticos de la situación de la educación en el país en la década pasada.</w:t>
      </w:r>
    </w:p>
    <w:p w:rsidR="00000000" w:rsidRDefault="00E364E8">
      <w:pPr>
        <w:spacing w:line="480" w:lineRule="auto"/>
        <w:jc w:val="both"/>
        <w:rPr>
          <w:rFonts w:ascii="Arial" w:hAnsi="Arial" w:cs="Arial"/>
          <w:sz w:val="24"/>
        </w:rPr>
      </w:pPr>
    </w:p>
    <w:p w:rsidR="00000000" w:rsidRDefault="00E364E8">
      <w:p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el segundo capítulo se plantean los temas y subtemas que forman parte de las pruebas de matemáticas y lenguaje,  con las cuales s</w:t>
      </w:r>
      <w:r>
        <w:rPr>
          <w:rFonts w:ascii="Arial" w:hAnsi="Arial" w:cs="Arial"/>
          <w:sz w:val="24"/>
        </w:rPr>
        <w:t>e midió el nivel de conocimiento de los estudiantes de décimo año de educación básica de los colegios fiscales rurales del cantón Guayaquil. Además se describe y codifica cada variable aleatoria que se utilizará para la evaluación.</w:t>
      </w:r>
    </w:p>
    <w:p w:rsidR="00000000" w:rsidRDefault="00E364E8">
      <w:pPr>
        <w:spacing w:line="480" w:lineRule="auto"/>
        <w:jc w:val="both"/>
        <w:rPr>
          <w:rFonts w:ascii="Arial" w:hAnsi="Arial" w:cs="Arial"/>
          <w:sz w:val="24"/>
        </w:rPr>
      </w:pPr>
    </w:p>
    <w:p w:rsidR="00000000" w:rsidRDefault="00E364E8">
      <w:p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En el tercer capítulo s</w:t>
      </w:r>
      <w:r>
        <w:rPr>
          <w:rFonts w:ascii="Arial" w:hAnsi="Arial" w:cs="Arial"/>
          <w:sz w:val="24"/>
        </w:rPr>
        <w:t xml:space="preserve">e realiza el análisis estadístico de cada una de las variables aleatorias, con el objetivo de conocer el comportamiento y las características más significativas de estas variables estudiadas. En éste análisis se determina los parámetros poblacionales, así </w:t>
      </w:r>
      <w:r>
        <w:rPr>
          <w:rFonts w:ascii="Arial" w:hAnsi="Arial" w:cs="Arial"/>
          <w:sz w:val="24"/>
        </w:rPr>
        <w:t>como los histogramas y diagramas de cajas de cada variable aleatoria.</w:t>
      </w:r>
    </w:p>
    <w:p w:rsidR="00000000" w:rsidRDefault="00E364E8">
      <w:pPr>
        <w:spacing w:line="480" w:lineRule="auto"/>
        <w:jc w:val="both"/>
        <w:rPr>
          <w:rFonts w:ascii="Arial" w:hAnsi="Arial" w:cs="Arial"/>
          <w:sz w:val="24"/>
        </w:rPr>
      </w:pPr>
    </w:p>
    <w:p w:rsidR="00000000" w:rsidRDefault="00E364E8">
      <w:p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el capítulo cuatro se realiza el análisis </w:t>
      </w:r>
      <w:proofErr w:type="spellStart"/>
      <w:r>
        <w:rPr>
          <w:rFonts w:ascii="Arial" w:hAnsi="Arial" w:cs="Arial"/>
          <w:sz w:val="24"/>
        </w:rPr>
        <w:t>multivariado</w:t>
      </w:r>
      <w:proofErr w:type="spellEnd"/>
      <w:r>
        <w:rPr>
          <w:rFonts w:ascii="Arial" w:hAnsi="Arial" w:cs="Arial"/>
          <w:sz w:val="24"/>
        </w:rPr>
        <w:t xml:space="preserve"> de las características investigadas. El cual contiene el análisis de correlación lineal para determinar la dependencia lineal e</w:t>
      </w:r>
      <w:r>
        <w:rPr>
          <w:rFonts w:ascii="Arial" w:hAnsi="Arial" w:cs="Arial"/>
          <w:sz w:val="24"/>
        </w:rPr>
        <w:t xml:space="preserve">ntre las variables, el análisis de contingencia por medio del cual se determina la dependencia lineal o no, que existe entre las características de investigación, además de otras técnicas </w:t>
      </w:r>
      <w:proofErr w:type="spellStart"/>
      <w:r>
        <w:rPr>
          <w:rFonts w:ascii="Arial" w:hAnsi="Arial" w:cs="Arial"/>
          <w:sz w:val="24"/>
        </w:rPr>
        <w:t>multivaridas</w:t>
      </w:r>
      <w:proofErr w:type="spellEnd"/>
      <w:r>
        <w:rPr>
          <w:rFonts w:ascii="Arial" w:hAnsi="Arial" w:cs="Arial"/>
          <w:sz w:val="24"/>
        </w:rPr>
        <w:t xml:space="preserve"> que se desarrollaron como el análisis de componentes pr</w:t>
      </w:r>
      <w:r>
        <w:rPr>
          <w:rFonts w:ascii="Arial" w:hAnsi="Arial" w:cs="Arial"/>
          <w:sz w:val="24"/>
        </w:rPr>
        <w:t>incipales y el análisis de correlación canónica.</w:t>
      </w:r>
    </w:p>
    <w:p w:rsidR="00E364E8" w:rsidRDefault="00E364E8">
      <w:pPr>
        <w:jc w:val="both"/>
        <w:rPr>
          <w:rFonts w:ascii="Arial" w:hAnsi="Arial" w:cs="Arial"/>
          <w:sz w:val="24"/>
        </w:rPr>
      </w:pPr>
    </w:p>
    <w:sectPr w:rsidR="00E364E8">
      <w:pgSz w:w="11906" w:h="16838"/>
      <w:pgMar w:top="2268" w:right="1418" w:bottom="2268" w:left="22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938E4"/>
    <w:rsid w:val="006938E4"/>
    <w:rsid w:val="00E36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rFonts w:ascii="Arial" w:hAnsi="Arial"/>
      <w:sz w:val="24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RESUMEN</vt:lpstr>
    </vt:vector>
  </TitlesOfParts>
  <Company>Ingeniería Estadística Informática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RESUMEN</dc:title>
  <dc:subject/>
  <dc:creator>Carlos Ronquillo Franco</dc:creator>
  <cp:keywords/>
  <dc:description/>
  <cp:lastModifiedBy>Ayudante</cp:lastModifiedBy>
  <cp:revision>2</cp:revision>
  <cp:lastPrinted>2001-05-29T05:01:00Z</cp:lastPrinted>
  <dcterms:created xsi:type="dcterms:W3CDTF">2009-06-29T18:43:00Z</dcterms:created>
  <dcterms:modified xsi:type="dcterms:W3CDTF">2009-06-29T18:43:00Z</dcterms:modified>
</cp:coreProperties>
</file>