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6A7">
      <w:pPr>
        <w:pStyle w:val="Ttulo"/>
        <w:keepNext/>
        <w:spacing w:line="1561" w:lineRule="exact"/>
        <w:textAlignment w:val="baseline"/>
        <w:rPr>
          <w:rFonts w:ascii="Arial" w:hAnsi="Arial" w:cs="Arial"/>
          <w:position w:val="-13"/>
          <w:sz w:val="218"/>
        </w:rPr>
      </w:pPr>
      <w:r>
        <w:rPr>
          <w:rFonts w:ascii="Arial" w:hAnsi="Arial" w:cs="Arial"/>
        </w:rPr>
        <w:object w:dxaOrig="85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5pt;height:51.45pt" o:ole="">
            <v:imagedata r:id="rId5" o:title=""/>
          </v:shape>
          <o:OLEObject Type="Embed" ProgID="MSPhotoEd.3" ShapeID="_x0000_i1025" DrawAspect="Content" ObjectID="_1307946095" r:id="rId6"/>
        </w:object>
      </w:r>
    </w:p>
    <w:p w:rsidR="00000000" w:rsidRDefault="002E16A7">
      <w:pPr>
        <w:pStyle w:val="Ttulo"/>
        <w:rPr>
          <w:rFonts w:ascii="Arial" w:hAnsi="Arial" w:cs="Arial"/>
          <w:sz w:val="44"/>
        </w:rPr>
      </w:pPr>
    </w:p>
    <w:p w:rsidR="00000000" w:rsidRDefault="002E16A7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ESCUELA SUPERIOR POLITÉCNICA DEL LITORAL</w:t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000000" w:rsidRDefault="002E16A7">
      <w:pPr>
        <w:pStyle w:val="Ttulo3"/>
        <w:jc w:val="center"/>
        <w:rPr>
          <w:rFonts w:ascii="Arial" w:hAnsi="Arial" w:cs="Arial"/>
          <w:b w:val="0"/>
          <w:bCs w:val="0"/>
          <w:sz w:val="40"/>
        </w:rPr>
      </w:pPr>
      <w:bookmarkStart w:id="0" w:name="_Toc507489692"/>
      <w:r>
        <w:rPr>
          <w:rFonts w:ascii="Arial" w:hAnsi="Arial" w:cs="Arial"/>
          <w:b w:val="0"/>
          <w:bCs w:val="0"/>
          <w:sz w:val="40"/>
        </w:rPr>
        <w:t>Instituto de Ciencias Matemáticas</w:t>
      </w:r>
      <w:bookmarkEnd w:id="0"/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pStyle w:val="Ttulo2"/>
        <w:rPr>
          <w:rFonts w:ascii="Arial" w:hAnsi="Arial" w:cs="Arial"/>
          <w:b w:val="0"/>
          <w:bCs w:val="0"/>
          <w:sz w:val="32"/>
        </w:rPr>
      </w:pPr>
      <w:bookmarkStart w:id="1" w:name="_Toc507489693"/>
      <w:r>
        <w:rPr>
          <w:rFonts w:ascii="Arial" w:hAnsi="Arial" w:cs="Arial"/>
          <w:b w:val="0"/>
          <w:bCs w:val="0"/>
          <w:sz w:val="32"/>
        </w:rPr>
        <w:t xml:space="preserve">“Sistema de Información Demográfico para la provincia del Guayas mediante la </w:t>
      </w:r>
      <w:r>
        <w:rPr>
          <w:rFonts w:ascii="Arial" w:hAnsi="Arial" w:cs="Arial"/>
          <w:b w:val="0"/>
          <w:bCs w:val="0"/>
          <w:sz w:val="32"/>
        </w:rPr>
        <w:t>digitalización de mapas</w:t>
      </w:r>
      <w:r>
        <w:rPr>
          <w:rFonts w:ascii="Arial" w:hAnsi="Arial" w:cs="Arial"/>
          <w:b w:val="0"/>
          <w:bCs w:val="0"/>
          <w:sz w:val="32"/>
        </w:rPr>
        <w:t>”</w:t>
      </w:r>
      <w:bookmarkEnd w:id="1"/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pStyle w:val="Ttulo3"/>
        <w:jc w:val="center"/>
        <w:rPr>
          <w:rFonts w:ascii="Arial" w:hAnsi="Arial" w:cs="Arial"/>
          <w:b w:val="0"/>
          <w:bCs w:val="0"/>
          <w:sz w:val="32"/>
        </w:rPr>
      </w:pPr>
      <w:bookmarkStart w:id="2" w:name="_Toc507489694"/>
      <w:r>
        <w:rPr>
          <w:rFonts w:ascii="Arial" w:hAnsi="Arial" w:cs="Arial"/>
          <w:b w:val="0"/>
          <w:bCs w:val="0"/>
          <w:sz w:val="32"/>
        </w:rPr>
        <w:t>TESIS DE GRADO</w:t>
      </w:r>
      <w:bookmarkEnd w:id="2"/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Previa la obtención del título de:</w:t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pStyle w:val="Textoindependiente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INGENIERA EN ESTADÍSTICA INFORMÁTICA</w:t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Martha Elizabeth Apolo Espinoza</w:t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DE391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3810" cy="65405"/>
            <wp:effectExtent l="19050" t="0" r="2540" b="0"/>
            <wp:docPr id="2" name="Imagen 2" descr="..\..\Archivos de programa\Microsoft Office\CLIPART\OFFICE\Curva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Archivos de programa\Microsoft Office\CLIPART\OFFICE\Curva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pStyle w:val="Ttulo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 – ECUADOR</w:t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pStyle w:val="Ttulo4"/>
        <w:jc w:val="center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AÑO</w:t>
      </w:r>
    </w:p>
    <w:p w:rsidR="00000000" w:rsidRDefault="002E16A7">
      <w:pPr>
        <w:jc w:val="center"/>
        <w:rPr>
          <w:rFonts w:ascii="Arial" w:hAnsi="Arial" w:cs="Arial"/>
          <w:sz w:val="20"/>
        </w:rPr>
      </w:pPr>
    </w:p>
    <w:p w:rsidR="00000000" w:rsidRDefault="002E16A7">
      <w:pPr>
        <w:jc w:val="center"/>
        <w:rPr>
          <w:rFonts w:ascii="Arial" w:hAnsi="Arial" w:cs="Arial"/>
          <w:sz w:val="20"/>
        </w:rPr>
      </w:pPr>
    </w:p>
    <w:p w:rsidR="00000000" w:rsidRDefault="002E16A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2002</w:t>
      </w:r>
    </w:p>
    <w:p w:rsidR="00000000" w:rsidRDefault="002E16A7">
      <w:pPr>
        <w:pStyle w:val="Ttulo1"/>
        <w:rPr>
          <w:rFonts w:ascii="Arial" w:hAnsi="Arial" w:cs="Arial"/>
          <w:sz w:val="48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AGRADECIMIENTO</w:t>
      </w:r>
    </w:p>
    <w:p w:rsidR="00000000" w:rsidRDefault="002E16A7">
      <w:pPr>
        <w:ind w:firstLine="720"/>
        <w:jc w:val="both"/>
        <w:rPr>
          <w:rFonts w:ascii="Arial" w:hAnsi="Arial" w:cs="Arial"/>
        </w:rPr>
      </w:pPr>
    </w:p>
    <w:p w:rsidR="00000000" w:rsidRDefault="002E16A7">
      <w:pPr>
        <w:ind w:firstLine="720"/>
        <w:jc w:val="both"/>
        <w:rPr>
          <w:rFonts w:ascii="Arial" w:hAnsi="Arial" w:cs="Arial"/>
        </w:rPr>
      </w:pPr>
    </w:p>
    <w:p w:rsidR="00000000" w:rsidRDefault="002E16A7">
      <w:pPr>
        <w:ind w:firstLine="720"/>
        <w:jc w:val="both"/>
        <w:rPr>
          <w:rFonts w:ascii="Arial" w:hAnsi="Arial" w:cs="Arial"/>
        </w:rPr>
      </w:pPr>
    </w:p>
    <w:p w:rsidR="00000000" w:rsidRDefault="002E16A7">
      <w:pPr>
        <w:ind w:firstLine="720"/>
        <w:jc w:val="both"/>
        <w:rPr>
          <w:rFonts w:ascii="Arial" w:hAnsi="Arial" w:cs="Arial"/>
        </w:rPr>
      </w:pPr>
    </w:p>
    <w:p w:rsidR="00000000" w:rsidRDefault="002E16A7">
      <w:pPr>
        <w:ind w:firstLine="720"/>
        <w:jc w:val="both"/>
        <w:rPr>
          <w:rFonts w:ascii="Arial" w:hAnsi="Arial" w:cs="Arial"/>
        </w:rPr>
      </w:pPr>
    </w:p>
    <w:p w:rsidR="00000000" w:rsidRDefault="002E16A7">
      <w:pPr>
        <w:ind w:firstLine="720"/>
        <w:jc w:val="both"/>
        <w:rPr>
          <w:rFonts w:ascii="Arial" w:hAnsi="Arial" w:cs="Arial"/>
        </w:rPr>
      </w:pPr>
    </w:p>
    <w:p w:rsidR="00000000" w:rsidRDefault="002E16A7">
      <w:pPr>
        <w:pStyle w:val="Sangra3detindependiente"/>
        <w:ind w:left="3120"/>
        <w:rPr>
          <w:rFonts w:ascii="Arial" w:hAnsi="Arial" w:cs="Arial"/>
        </w:rPr>
      </w:pPr>
      <w:r>
        <w:rPr>
          <w:rFonts w:ascii="Arial" w:hAnsi="Arial" w:cs="Arial"/>
        </w:rPr>
        <w:t>Agradezco primeramente a Dios, porque me ha perm</w:t>
      </w:r>
      <w:r>
        <w:rPr>
          <w:rFonts w:ascii="Arial" w:hAnsi="Arial" w:cs="Arial"/>
        </w:rPr>
        <w:t>itido hasta el momento alcanzar mis metas propuestas, brindándome salud y fortaleza.</w:t>
      </w:r>
    </w:p>
    <w:p w:rsidR="00000000" w:rsidRDefault="002E16A7">
      <w:pPr>
        <w:pStyle w:val="Sangra3detindependiente"/>
        <w:ind w:left="3120"/>
        <w:rPr>
          <w:rFonts w:ascii="Arial" w:hAnsi="Arial" w:cs="Arial"/>
        </w:rPr>
      </w:pPr>
    </w:p>
    <w:p w:rsidR="00000000" w:rsidRDefault="002E16A7">
      <w:pPr>
        <w:pStyle w:val="Sangra3detindependiente"/>
        <w:ind w:left="3120"/>
        <w:rPr>
          <w:rFonts w:ascii="Arial" w:hAnsi="Arial" w:cs="Arial"/>
        </w:rPr>
      </w:pPr>
      <w:r>
        <w:rPr>
          <w:rFonts w:ascii="Arial" w:hAnsi="Arial" w:cs="Arial"/>
        </w:rPr>
        <w:t>A mis padres y a mi hermano por el apoyo incondicional que me han brindado durante mis años de estudio.</w:t>
      </w: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  <w:r>
        <w:rPr>
          <w:rFonts w:ascii="Arial" w:hAnsi="Arial" w:cs="Arial"/>
        </w:rPr>
        <w:t>A mis amigos que siempre estuvieron cerca cuando mas los necesita</w:t>
      </w:r>
      <w:r>
        <w:rPr>
          <w:rFonts w:ascii="Arial" w:hAnsi="Arial" w:cs="Arial"/>
        </w:rPr>
        <w:t>ba.</w:t>
      </w: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  <w:r>
        <w:rPr>
          <w:rFonts w:ascii="Arial" w:hAnsi="Arial" w:cs="Arial"/>
        </w:rPr>
        <w:t>Gracias.</w:t>
      </w: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ind w:left="3120"/>
        <w:jc w:val="both"/>
        <w:rPr>
          <w:rFonts w:ascii="Arial" w:hAnsi="Arial" w:cs="Arial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rPr>
          <w:lang w:val="es-EC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</w:p>
    <w:p w:rsidR="00000000" w:rsidRDefault="002E16A7">
      <w:pPr>
        <w:pStyle w:val="Ttulo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DEDICATORIA</w:t>
      </w: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  <w:r>
        <w:rPr>
          <w:rFonts w:ascii="Arial" w:hAnsi="Arial" w:cs="Arial"/>
        </w:rPr>
        <w:t>A  mis padres</w:t>
      </w: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</w:p>
    <w:p w:rsidR="00000000" w:rsidRDefault="002E16A7">
      <w:pPr>
        <w:ind w:left="3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2E16A7">
      <w:pPr>
        <w:pStyle w:val="Ttulo1"/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pStyle w:val="Ttulo2"/>
        <w:rPr>
          <w:rFonts w:ascii="Arial" w:hAnsi="Arial"/>
          <w:sz w:val="48"/>
        </w:rPr>
      </w:pPr>
      <w:r>
        <w:rPr>
          <w:rFonts w:ascii="Arial" w:hAnsi="Arial"/>
          <w:sz w:val="48"/>
        </w:rPr>
        <w:t>TRIBUNAL DE GRADUACIÓN</w:t>
      </w:r>
    </w:p>
    <w:p w:rsidR="00000000" w:rsidRDefault="002E16A7"/>
    <w:p w:rsidR="00000000" w:rsidRDefault="002E16A7"/>
    <w:p w:rsidR="00000000" w:rsidRDefault="002E16A7"/>
    <w:p w:rsidR="00000000" w:rsidRDefault="002E16A7"/>
    <w:p w:rsidR="00000000" w:rsidRDefault="002E16A7"/>
    <w:p w:rsidR="00000000" w:rsidRDefault="002E16A7"/>
    <w:p w:rsidR="00000000" w:rsidRDefault="002E16A7"/>
    <w:p w:rsidR="00000000" w:rsidRDefault="002E16A7"/>
    <w:p w:rsidR="00000000" w:rsidRDefault="002E16A7">
      <w:pPr>
        <w:tabs>
          <w:tab w:val="left" w:pos="4080"/>
          <w:tab w:val="left" w:pos="4560"/>
        </w:tabs>
      </w:pPr>
      <w:r>
        <w:t>______________________________</w:t>
      </w:r>
      <w:r>
        <w:tab/>
      </w:r>
      <w:r>
        <w:tab/>
        <w:t>______________________________</w:t>
      </w:r>
    </w:p>
    <w:p w:rsidR="00000000" w:rsidRDefault="002E16A7">
      <w:pPr>
        <w:tabs>
          <w:tab w:val="left" w:pos="4080"/>
          <w:tab w:val="left" w:pos="4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Mat. Jorge Medina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MSc. Luis Rodriguez Ojeda</w:t>
      </w:r>
    </w:p>
    <w:p w:rsidR="00000000" w:rsidRDefault="002E16A7">
      <w:pPr>
        <w:tabs>
          <w:tab w:val="left" w:pos="4080"/>
          <w:tab w:val="left" w:pos="5280"/>
        </w:tabs>
        <w:ind w:left="600"/>
        <w:rPr>
          <w:rFonts w:ascii="Arial" w:hAnsi="Arial" w:cs="Arial"/>
        </w:rPr>
      </w:pPr>
      <w:r>
        <w:rPr>
          <w:rFonts w:ascii="Arial" w:hAnsi="Arial" w:cs="Arial"/>
        </w:rPr>
        <w:t>DIRECTOR DEL ICM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</w:t>
      </w:r>
      <w:r>
        <w:rPr>
          <w:rFonts w:ascii="Arial" w:hAnsi="Arial" w:cs="Arial"/>
        </w:rPr>
        <w:t>RECTOR DE TESIS</w:t>
      </w: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2E16A7">
      <w:pPr>
        <w:tabs>
          <w:tab w:val="left" w:pos="4080"/>
          <w:tab w:val="left" w:pos="4560"/>
        </w:tabs>
      </w:pPr>
      <w:r>
        <w:t>______________________________</w:t>
      </w:r>
      <w:r>
        <w:tab/>
      </w:r>
      <w:r>
        <w:tab/>
        <w:t>______________________________</w:t>
      </w:r>
    </w:p>
    <w:p w:rsidR="00000000" w:rsidRDefault="002E16A7">
      <w:pPr>
        <w:tabs>
          <w:tab w:val="left" w:pos="40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Ing. Guillermo Baquerizo</w:t>
      </w:r>
      <w:r>
        <w:rPr>
          <w:rFonts w:ascii="Arial" w:hAnsi="Arial" w:cs="Arial"/>
        </w:rPr>
        <w:tab/>
        <w:t xml:space="preserve">                Mat. Cesar Guerrero</w:t>
      </w:r>
    </w:p>
    <w:p w:rsidR="00000000" w:rsidRDefault="002E16A7">
      <w:pPr>
        <w:tabs>
          <w:tab w:val="left" w:pos="4080"/>
          <w:tab w:val="left" w:pos="60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pStyle w:val="Ttulo3"/>
        <w:rPr>
          <w:rFonts w:ascii="Arial" w:hAnsi="Arial" w:cs="Arial"/>
          <w:b w:val="0"/>
          <w:bCs w:val="0"/>
          <w:lang w:val="es-ES"/>
        </w:rPr>
      </w:pPr>
    </w:p>
    <w:p w:rsidR="00000000" w:rsidRDefault="002E16A7">
      <w:pPr>
        <w:pStyle w:val="Ttulo3"/>
        <w:rPr>
          <w:rFonts w:ascii="Arial" w:hAnsi="Arial" w:cs="Arial"/>
          <w:b w:val="0"/>
          <w:bCs w:val="0"/>
          <w:lang w:val="es-ES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pStyle w:val="Ttulo3"/>
        <w:jc w:val="center"/>
        <w:rPr>
          <w:rFonts w:ascii="Arial" w:hAnsi="Arial" w:cs="Arial"/>
          <w:sz w:val="48"/>
        </w:rPr>
      </w:pPr>
    </w:p>
    <w:p w:rsidR="00000000" w:rsidRDefault="002E16A7">
      <w:pPr>
        <w:pStyle w:val="Ttulo3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DECLARACIÓN EXPRESA</w:t>
      </w:r>
    </w:p>
    <w:p w:rsidR="00000000" w:rsidRDefault="002E16A7">
      <w:pPr>
        <w:jc w:val="center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pStyle w:val="Textoindependiente"/>
        <w:spacing w:line="480" w:lineRule="auto"/>
        <w:ind w:left="1320" w:right="143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“La responsabilidad del contenido de esta Te</w:t>
      </w:r>
      <w:r>
        <w:rPr>
          <w:rFonts w:ascii="Arial" w:hAnsi="Arial" w:cs="Arial"/>
          <w:sz w:val="28"/>
        </w:rPr>
        <w:t>sis de Grado, me corresponden exclusivamente; y el patrimonio intelectual de la misma a la ESCUELA SUPERIOR POLITÉCNICA DEL LITORAL”</w:t>
      </w: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000000" w:rsidRDefault="002E16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Martha Elizabeth Apolo Espinoza</w:t>
      </w:r>
    </w:p>
    <w:p w:rsidR="00000000" w:rsidRDefault="002E16A7">
      <w:pPr>
        <w:jc w:val="right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pStyle w:val="Ttulo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RESUMEN</w:t>
      </w:r>
    </w:p>
    <w:p w:rsidR="00000000" w:rsidRDefault="002E16A7">
      <w:pPr>
        <w:rPr>
          <w:lang w:val="es-EC"/>
        </w:rPr>
      </w:pP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idea de la creación de este sistema sur</w:t>
      </w:r>
      <w:r>
        <w:rPr>
          <w:rFonts w:ascii="Arial" w:hAnsi="Arial" w:cs="Arial"/>
          <w:sz w:val="24"/>
        </w:rPr>
        <w:t>gió por la necesidad de contar con un medio del tratamiento de la información demográfica recolectada en los censos de población y vivienda realizados por el INEC aproximadamente cada 10 años. Por ello, este proyecto de tesis presenta los resultados de dic</w:t>
      </w:r>
      <w:r>
        <w:rPr>
          <w:rFonts w:ascii="Arial" w:hAnsi="Arial" w:cs="Arial"/>
          <w:sz w:val="24"/>
        </w:rPr>
        <w:t>has consultas en gráficos y tablas representativas de la población.</w:t>
      </w:r>
    </w:p>
    <w:p w:rsidR="00000000" w:rsidRDefault="002E16A7">
      <w:pPr>
        <w:spacing w:line="480" w:lineRule="auto"/>
        <w:rPr>
          <w:rFonts w:ascii="Arial" w:hAnsi="Arial" w:cs="Arial"/>
        </w:rPr>
      </w:pP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 desarrollo de esta tesis se ha investigado y analizado varias opciones de generación, manipulación y visualización de mapas considerando la vinculación directa que debe existir co</w:t>
      </w:r>
      <w:r>
        <w:rPr>
          <w:rFonts w:ascii="Arial" w:hAnsi="Arial" w:cs="Arial"/>
          <w:sz w:val="24"/>
        </w:rPr>
        <w:t>n la información de la población almacenada en una base de datos.</w:t>
      </w: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esta tesis se describen los conceptos generales utilizados para el manejo de la información y se explican los diferentes procesos de manipulación de mapas por computadora; además se desc</w:t>
      </w:r>
      <w:r>
        <w:rPr>
          <w:rFonts w:ascii="Arial" w:hAnsi="Arial" w:cs="Arial"/>
          <w:sz w:val="24"/>
        </w:rPr>
        <w:t>riben las arquitecturas, más conocidas en la actualidad, para el desarrollo de aplicaciones para el Web.  Dentro de los aspectos generales del sistema se explican la justificación y beneficios del mismo.</w:t>
      </w: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contenido de la implementación del sistema  s</w:t>
      </w:r>
      <w:r>
        <w:rPr>
          <w:rFonts w:ascii="Arial" w:hAnsi="Arial" w:cs="Arial"/>
          <w:sz w:val="24"/>
        </w:rPr>
        <w:t xml:space="preserve">e explican las razones por las cuales se eligió la Arquitectura del Sistema y las herramientas para la </w:t>
      </w:r>
      <w:r>
        <w:rPr>
          <w:rFonts w:ascii="Arial" w:hAnsi="Arial" w:cs="Arial"/>
          <w:sz w:val="24"/>
        </w:rPr>
        <w:lastRenderedPageBreak/>
        <w:t>programación del mismo. En el diseño del sistema se encuentran detalles sobre el diseño de la base de datos, los módulos del sistema, la consulta de dato</w:t>
      </w:r>
      <w:r>
        <w:rPr>
          <w:rFonts w:ascii="Arial" w:hAnsi="Arial" w:cs="Arial"/>
          <w:sz w:val="24"/>
        </w:rPr>
        <w:t>s y la Interfaz del usuario.</w:t>
      </w: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final de esta tesis se puntualizan algunos items sobre el análisis de los resultados obtenidos a lo largo del desarrollo de este proyecto.</w:t>
      </w:r>
    </w:p>
    <w:p w:rsidR="00000000" w:rsidRDefault="002E16A7">
      <w:pPr>
        <w:pStyle w:val="Textoindependiente"/>
        <w:spacing w:line="480" w:lineRule="auto"/>
        <w:rPr>
          <w:rFonts w:ascii="Arial" w:hAnsi="Arial" w:cs="Arial"/>
          <w:sz w:val="24"/>
        </w:rPr>
      </w:pPr>
    </w:p>
    <w:p w:rsidR="00000000" w:rsidRDefault="002E16A7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Se debió escoger los lenguajes de programación, arquitectura y la plataforma mas ad</w:t>
      </w:r>
      <w:r>
        <w:rPr>
          <w:rFonts w:ascii="Arial" w:hAnsi="Arial" w:cs="Arial"/>
          <w:sz w:val="24"/>
        </w:rPr>
        <w:t>ecuada para implementar este sistema, obteniendo así una herramienta para el procesamiento de la información demográfica mediante mapas digitalizados vinculados a una base de datos de los censos de población y vivienda.</w:t>
      </w:r>
    </w:p>
    <w:p w:rsidR="00000000" w:rsidRDefault="002E16A7">
      <w:pPr>
        <w:pStyle w:val="Textoindependiente"/>
        <w:rPr>
          <w:rFonts w:ascii="Arial" w:hAnsi="Arial" w:cs="Arial"/>
        </w:rPr>
      </w:pPr>
    </w:p>
    <w:p w:rsidR="00000000" w:rsidRDefault="002E16A7">
      <w:pPr>
        <w:pStyle w:val="Textoindependiente"/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pStyle w:val="Ttulo1"/>
        <w:rPr>
          <w:rFonts w:ascii="Arial" w:hAnsi="Arial" w:cs="Arial"/>
        </w:rPr>
      </w:pPr>
    </w:p>
    <w:p w:rsidR="00000000" w:rsidRDefault="002E16A7">
      <w:pPr>
        <w:pStyle w:val="Ttulo1"/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  <w:lang w:val="es-EC"/>
        </w:rPr>
      </w:pPr>
    </w:p>
    <w:p w:rsidR="00000000" w:rsidRDefault="002E16A7">
      <w:pPr>
        <w:rPr>
          <w:rFonts w:ascii="Arial" w:hAnsi="Arial" w:cs="Arial"/>
          <w:lang w:val="es-EC"/>
        </w:rPr>
      </w:pPr>
    </w:p>
    <w:p w:rsidR="00000000" w:rsidRDefault="002E16A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ABREVIATURAS</w:t>
      </w:r>
    </w:p>
    <w:p w:rsidR="00000000" w:rsidRDefault="002E16A7">
      <w:pPr>
        <w:rPr>
          <w:rFonts w:ascii="Arial" w:hAnsi="Arial" w:cs="Arial"/>
          <w:lang w:val="es-EC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</w:t>
      </w:r>
      <w:r>
        <w:rPr>
          <w:rFonts w:ascii="Arial" w:hAnsi="Arial" w:cs="Arial"/>
          <w:lang w:val="es-EC"/>
        </w:rPr>
        <w:t>SCII</w:t>
      </w:r>
      <w:r>
        <w:rPr>
          <w:rFonts w:ascii="Arial" w:hAnsi="Arial" w:cs="Arial"/>
          <w:lang w:val="es-EC"/>
        </w:rPr>
        <w:tab/>
        <w:t>American Standard Code International Institute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ASP</w:t>
      </w:r>
      <w:r>
        <w:rPr>
          <w:rFonts w:ascii="Arial" w:hAnsi="Arial" w:cs="Arial"/>
          <w:lang w:val="es-EC"/>
        </w:rPr>
        <w:tab/>
        <w:t>Active Server Pages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CAD</w:t>
      </w:r>
      <w:r>
        <w:rPr>
          <w:rFonts w:ascii="Arial" w:hAnsi="Arial" w:cs="Arial"/>
        </w:rPr>
        <w:tab/>
        <w:t>Centro de Análisis Demográfico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CANT.</w:t>
      </w:r>
      <w:r>
        <w:rPr>
          <w:rFonts w:ascii="Arial" w:hAnsi="Arial" w:cs="Arial"/>
          <w:lang w:val="en-US"/>
        </w:rPr>
        <w:tab/>
        <w:t>Cantidad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CD-ROM</w:t>
      </w:r>
      <w:r>
        <w:rPr>
          <w:rFonts w:ascii="Arial" w:hAnsi="Arial" w:cs="Arial"/>
          <w:lang w:val="en-US"/>
        </w:rPr>
        <w:tab/>
        <w:t xml:space="preserve">Compaq Disc - Read Only Memory </w:t>
      </w:r>
    </w:p>
    <w:p w:rsidR="00000000" w:rsidRDefault="002E16A7">
      <w:pPr>
        <w:pStyle w:val="Sangradetextonormal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CEPAR</w:t>
      </w:r>
      <w:r>
        <w:rPr>
          <w:rFonts w:ascii="Arial" w:hAnsi="Arial" w:cs="Arial"/>
        </w:rPr>
        <w:tab/>
        <w:t>Centro de Estudios de Población y Paternidad Responsable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CIIU</w:t>
      </w:r>
      <w:r>
        <w:rPr>
          <w:rFonts w:ascii="Arial" w:hAnsi="Arial" w:cs="Arial"/>
        </w:rPr>
        <w:tab/>
        <w:t>Clasificación Internaci</w:t>
      </w:r>
      <w:r>
        <w:rPr>
          <w:rFonts w:ascii="Arial" w:hAnsi="Arial" w:cs="Arial"/>
        </w:rPr>
        <w:t>onal Industrial Uniforme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>CIUO</w:t>
      </w:r>
      <w:r>
        <w:rPr>
          <w:rFonts w:ascii="Arial" w:hAnsi="Arial" w:cs="Arial"/>
        </w:rPr>
        <w:tab/>
        <w:t>Clasificación Internacional Uniforme de Ocupaciones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Corr</w:t>
      </w:r>
      <w:r>
        <w:rPr>
          <w:rFonts w:ascii="Arial" w:hAnsi="Arial" w:cs="Arial"/>
          <w:lang w:val="es-EC"/>
        </w:rPr>
        <w:tab/>
        <w:t>Correlación</w:t>
      </w:r>
      <w:r>
        <w:rPr>
          <w:rFonts w:ascii="Arial" w:hAnsi="Arial" w:cs="Arial"/>
          <w:lang w:val="es-EC"/>
        </w:rPr>
        <w:tab/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Cov</w:t>
      </w:r>
      <w:r>
        <w:rPr>
          <w:rFonts w:ascii="Arial" w:hAnsi="Arial" w:cs="Arial"/>
        </w:rPr>
        <w:tab/>
        <w:t>Covarianza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>CV</w:t>
      </w:r>
      <w:r>
        <w:rPr>
          <w:rFonts w:ascii="Arial" w:hAnsi="Arial" w:cs="Arial"/>
        </w:rPr>
        <w:tab/>
        <w:t>Coeficiente de variación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DEV. STD.</w:t>
      </w:r>
      <w:r>
        <w:rPr>
          <w:rFonts w:ascii="Arial" w:hAnsi="Arial" w:cs="Arial"/>
          <w:lang w:val="es-EC"/>
        </w:rPr>
        <w:tab/>
        <w:t>Desviación Estándar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DPA</w:t>
      </w:r>
      <w:r>
        <w:rPr>
          <w:rFonts w:ascii="Arial" w:hAnsi="Arial" w:cs="Arial"/>
          <w:lang w:val="es-EC"/>
        </w:rPr>
        <w:tab/>
        <w:t>División Política Administrativa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DBMS</w:t>
      </w:r>
      <w:r>
        <w:rPr>
          <w:rFonts w:ascii="Arial" w:hAnsi="Arial" w:cs="Arial"/>
          <w:lang w:val="en-US"/>
        </w:rPr>
        <w:tab/>
        <w:t>Data Base Management System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DSN</w:t>
      </w:r>
      <w:r>
        <w:rPr>
          <w:rFonts w:ascii="Arial" w:hAnsi="Arial" w:cs="Arial"/>
          <w:lang w:val="en-US"/>
        </w:rPr>
        <w:tab/>
        <w:t>Data sour</w:t>
      </w:r>
      <w:r>
        <w:rPr>
          <w:rFonts w:ascii="Arial" w:hAnsi="Arial" w:cs="Arial"/>
          <w:lang w:val="en-US"/>
        </w:rPr>
        <w:t>ce Name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Estim.</w:t>
      </w:r>
      <w:r>
        <w:rPr>
          <w:rFonts w:ascii="Arial" w:hAnsi="Arial" w:cs="Arial"/>
          <w:lang w:val="es-EC"/>
        </w:rPr>
        <w:tab/>
        <w:t xml:space="preserve">Estimaciones </w:t>
      </w:r>
    </w:p>
    <w:p w:rsidR="00000000" w:rsidRDefault="002E16A7">
      <w:pPr>
        <w:tabs>
          <w:tab w:val="left" w:pos="2340"/>
        </w:tabs>
        <w:ind w:left="2340" w:hanging="23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GB</w:t>
      </w:r>
      <w:r>
        <w:rPr>
          <w:rFonts w:ascii="Arial" w:hAnsi="Arial" w:cs="Arial"/>
          <w:lang w:val="en-US"/>
        </w:rPr>
        <w:tab/>
        <w:t xml:space="preserve">GigaByte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HTML</w:t>
      </w:r>
      <w:r>
        <w:rPr>
          <w:rFonts w:ascii="Arial" w:hAnsi="Arial" w:cs="Arial"/>
          <w:lang w:val="en-US"/>
        </w:rPr>
        <w:tab/>
        <w:t xml:space="preserve">HyperText Markage Language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IASI</w:t>
      </w:r>
      <w:r>
        <w:rPr>
          <w:rFonts w:ascii="Arial" w:hAnsi="Arial" w:cs="Arial"/>
        </w:rPr>
        <w:tab/>
        <w:t>Instituto Interamericano de Estadística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INE</w:t>
      </w:r>
      <w:r>
        <w:rPr>
          <w:rFonts w:ascii="Arial" w:hAnsi="Arial" w:cs="Arial"/>
        </w:rPr>
        <w:tab/>
        <w:t>Instituto Nacional de Estadística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INEC</w:t>
      </w:r>
      <w:r>
        <w:rPr>
          <w:rFonts w:ascii="Arial" w:hAnsi="Arial" w:cs="Arial"/>
        </w:rPr>
        <w:tab/>
        <w:t xml:space="preserve">Instituto Nacional de Estadísticas y Censos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INFOPLAN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color w:val="000000"/>
          <w:szCs w:val="20"/>
          <w:lang w:val="es-EC"/>
        </w:rPr>
        <w:t>Si</w:t>
      </w:r>
      <w:r>
        <w:rPr>
          <w:rFonts w:ascii="Arial" w:hAnsi="Arial" w:cs="Arial"/>
          <w:color w:val="000000"/>
          <w:szCs w:val="20"/>
        </w:rPr>
        <w:t>stema de informacion para la planific</w:t>
      </w:r>
      <w:r>
        <w:rPr>
          <w:rFonts w:ascii="Arial" w:hAnsi="Arial" w:cs="Arial"/>
          <w:color w:val="000000"/>
          <w:szCs w:val="20"/>
        </w:rPr>
        <w:t>acion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JNP</w:t>
      </w:r>
      <w:r>
        <w:rPr>
          <w:rFonts w:ascii="Arial" w:hAnsi="Arial" w:cs="Arial"/>
          <w:lang w:val="es-EC"/>
        </w:rPr>
        <w:tab/>
        <w:t>Junta Nacional Planificación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Jscript</w:t>
      </w:r>
      <w:r>
        <w:rPr>
          <w:rFonts w:ascii="Arial" w:hAnsi="Arial" w:cs="Arial"/>
          <w:lang w:val="es-EC"/>
        </w:rPr>
        <w:tab/>
        <w:t xml:space="preserve">JavaScript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Max.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</w:rPr>
        <w:t>Valor máximo de un conjunto de datos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MB</w:t>
      </w:r>
      <w:r>
        <w:rPr>
          <w:rFonts w:ascii="Arial" w:hAnsi="Arial" w:cs="Arial"/>
          <w:lang w:val="en-US"/>
        </w:rPr>
        <w:tab/>
        <w:t>Megabytes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Mhz</w:t>
      </w:r>
      <w:r>
        <w:rPr>
          <w:rFonts w:ascii="Arial" w:hAnsi="Arial" w:cs="Arial"/>
          <w:lang w:val="en-US"/>
        </w:rPr>
        <w:tab/>
        <w:t xml:space="preserve">Megahertz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ab/>
        <w:t>Valor mínimo de un conjunto de datos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NT</w:t>
      </w:r>
      <w:r>
        <w:rPr>
          <w:rFonts w:ascii="Arial" w:hAnsi="Arial" w:cs="Arial"/>
          <w:lang w:val="es-EC"/>
        </w:rPr>
        <w:tab/>
        <w:t>Netware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OCN</w:t>
      </w:r>
      <w:r>
        <w:rPr>
          <w:rFonts w:ascii="Arial" w:hAnsi="Arial" w:cs="Arial"/>
        </w:rPr>
        <w:tab/>
        <w:t>Oficina de Censos Nacionales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ODBC</w:t>
      </w:r>
      <w:r>
        <w:rPr>
          <w:rFonts w:ascii="Arial" w:hAnsi="Arial" w:cs="Arial"/>
          <w:lang w:val="en-US"/>
        </w:rPr>
        <w:tab/>
        <w:t>Object DataBase Conection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OEA</w:t>
      </w:r>
      <w:r>
        <w:rPr>
          <w:rFonts w:ascii="Arial" w:hAnsi="Arial" w:cs="Arial"/>
          <w:lang w:val="es-EC"/>
        </w:rPr>
        <w:tab/>
        <w:t>Organ</w:t>
      </w:r>
      <w:r>
        <w:rPr>
          <w:rFonts w:ascii="Arial" w:hAnsi="Arial" w:cs="Arial"/>
          <w:lang w:val="es-EC"/>
        </w:rPr>
        <w:t>ización de Estados Americanos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PEA</w:t>
      </w:r>
      <w:r>
        <w:rPr>
          <w:rFonts w:ascii="Arial" w:hAnsi="Arial" w:cs="Arial"/>
        </w:rPr>
        <w:tab/>
        <w:t>Población Económicamente Activa</w:t>
      </w:r>
    </w:p>
    <w:p w:rsidR="00000000" w:rsidRDefault="002E16A7">
      <w:pPr>
        <w:tabs>
          <w:tab w:val="left" w:pos="2340"/>
        </w:tabs>
        <w:ind w:left="2340" w:hanging="23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PER_ACCISUP</w:t>
      </w:r>
      <w:r>
        <w:rPr>
          <w:rFonts w:ascii="Arial" w:hAnsi="Arial" w:cs="Arial"/>
          <w:lang w:val="es-EC"/>
        </w:rPr>
        <w:tab/>
        <w:t>Cantidad de personas, por zona, mayores a 24 años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PIB </w:t>
      </w:r>
      <w:r>
        <w:rPr>
          <w:rFonts w:ascii="Arial" w:hAnsi="Arial" w:cs="Arial"/>
        </w:rPr>
        <w:tab/>
        <w:t>Producto Interno Bruto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Pobl.</w:t>
      </w:r>
      <w:r>
        <w:rPr>
          <w:rFonts w:ascii="Arial" w:hAnsi="Arial" w:cs="Arial"/>
          <w:lang w:val="es-EC"/>
        </w:rPr>
        <w:tab/>
        <w:t>Población</w:t>
      </w:r>
      <w:r>
        <w:rPr>
          <w:rFonts w:ascii="Arial" w:hAnsi="Arial" w:cs="Arial"/>
        </w:rPr>
        <w:t xml:space="preserve">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RAM</w:t>
      </w:r>
      <w:r>
        <w:rPr>
          <w:rFonts w:ascii="Arial" w:hAnsi="Arial" w:cs="Arial"/>
          <w:lang w:val="es-EC"/>
        </w:rPr>
        <w:tab/>
        <w:t xml:space="preserve">Random Access Memory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Rango Inter.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</w:rPr>
        <w:t>Rango intercuartil</w:t>
      </w:r>
    </w:p>
    <w:p w:rsidR="00000000" w:rsidRDefault="002E16A7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>REDATAM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Recuperación de D</w:t>
      </w:r>
      <w:r>
        <w:rPr>
          <w:rFonts w:ascii="Arial" w:hAnsi="Arial" w:cs="Arial"/>
          <w:szCs w:val="20"/>
        </w:rPr>
        <w:t>atos para Áreas Pequeñas por Microcomputador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SIISE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Cs w:val="20"/>
        </w:rPr>
        <w:t>Sistema de indicadores sociales del Ecuador</w:t>
      </w:r>
    </w:p>
    <w:p w:rsidR="00000000" w:rsidRDefault="002E16A7">
      <w:pPr>
        <w:tabs>
          <w:tab w:val="left" w:pos="2340"/>
        </w:tabs>
        <w:ind w:left="2340" w:hanging="23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>SISDEG</w:t>
      </w:r>
      <w:r>
        <w:rPr>
          <w:rFonts w:ascii="Arial" w:hAnsi="Arial" w:cs="Arial"/>
        </w:rPr>
        <w:tab/>
        <w:t>Sistema de Infamación Demográfico para la provincia del Guayas</w:t>
      </w:r>
      <w:r>
        <w:rPr>
          <w:rFonts w:ascii="Arial" w:hAnsi="Arial" w:cs="Arial"/>
          <w:lang w:val="es-EC"/>
        </w:rPr>
        <w:t xml:space="preserve"> 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SVGA</w:t>
      </w:r>
      <w:r>
        <w:rPr>
          <w:rFonts w:ascii="Arial" w:hAnsi="Arial" w:cs="Arial"/>
          <w:lang w:val="en-US"/>
        </w:rPr>
        <w:tab/>
        <w:t>Super Video Graphics Advanced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SQL </w:t>
      </w:r>
      <w:r>
        <w:rPr>
          <w:rFonts w:ascii="Arial" w:hAnsi="Arial" w:cs="Arial"/>
          <w:lang w:val="en-US"/>
        </w:rPr>
        <w:tab/>
        <w:t>Structure Query Language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TN</w:t>
      </w:r>
      <w:r>
        <w:rPr>
          <w:rFonts w:ascii="Arial" w:hAnsi="Arial" w:cs="Arial"/>
        </w:rPr>
        <w:tab/>
        <w:t>Tasa de Natalidad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Tasa de Mortalidad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UNÍS</w:t>
      </w:r>
      <w:r>
        <w:rPr>
          <w:rFonts w:ascii="Arial" w:hAnsi="Arial" w:cs="Arial"/>
          <w:lang w:val="es-EC"/>
        </w:rPr>
        <w:tab/>
        <w:t>Sistema Operativo Multiusuario y Multiarea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Var</w:t>
      </w:r>
      <w:r>
        <w:rPr>
          <w:rFonts w:ascii="Arial" w:hAnsi="Arial" w:cs="Arial"/>
          <w:lang w:val="en-US"/>
        </w:rPr>
        <w:tab/>
        <w:t>Varianza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VBScript </w:t>
      </w:r>
      <w:r>
        <w:rPr>
          <w:rFonts w:ascii="Arial" w:hAnsi="Arial" w:cs="Arial"/>
          <w:lang w:val="en-US"/>
        </w:rPr>
        <w:tab/>
        <w:t>Visual Basic Script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WAN</w:t>
      </w:r>
      <w:r>
        <w:rPr>
          <w:rFonts w:ascii="Arial" w:hAnsi="Arial" w:cs="Arial"/>
          <w:lang w:val="en-US"/>
        </w:rPr>
        <w:tab/>
        <w:t>World Area Network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  <w:lang w:val="en-US"/>
        </w:rPr>
        <w:tab/>
        <w:t>World Wide Web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XP</w:t>
      </w:r>
      <w:r>
        <w:rPr>
          <w:rFonts w:ascii="Arial" w:hAnsi="Arial" w:cs="Arial"/>
          <w:lang w:val="en-US"/>
        </w:rPr>
        <w:tab/>
        <w:t>Experience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n-US"/>
        </w:rPr>
      </w:pP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</w:p>
    <w:p w:rsidR="00000000" w:rsidRDefault="002E16A7">
      <w:pPr>
        <w:tabs>
          <w:tab w:val="left" w:pos="2340"/>
        </w:tabs>
        <w:ind w:left="2340" w:hanging="2340"/>
        <w:jc w:val="both"/>
        <w:rPr>
          <w:rFonts w:ascii="Arial" w:hAnsi="Arial" w:cs="Arial"/>
          <w:lang w:val="es-EC"/>
        </w:rPr>
      </w:pP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</w:p>
    <w:p w:rsidR="00000000" w:rsidRDefault="002E16A7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000000" w:rsidRDefault="002E16A7">
      <w:pPr>
        <w:jc w:val="center"/>
        <w:rPr>
          <w:rFonts w:ascii="Arial" w:hAnsi="Arial" w:cs="Arial"/>
          <w:lang w:val="es-EC"/>
        </w:rPr>
      </w:pPr>
    </w:p>
    <w:p w:rsidR="00000000" w:rsidRDefault="002E16A7">
      <w:pPr>
        <w:jc w:val="center"/>
        <w:rPr>
          <w:rFonts w:ascii="Arial" w:hAnsi="Arial" w:cs="Arial"/>
          <w:lang w:val="es-EC"/>
        </w:rPr>
      </w:pPr>
    </w:p>
    <w:p w:rsidR="00000000" w:rsidRDefault="002E16A7">
      <w:pPr>
        <w:jc w:val="center"/>
        <w:rPr>
          <w:rFonts w:ascii="Arial" w:hAnsi="Arial" w:cs="Arial"/>
          <w:lang w:val="es-EC"/>
        </w:rPr>
      </w:pPr>
    </w:p>
    <w:p w:rsidR="00000000" w:rsidRDefault="002E16A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SIMBOLOGÍA</w:t>
      </w: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jc w:val="both"/>
        <w:rPr>
          <w:rFonts w:ascii="Arial" w:hAnsi="Arial" w:cs="Arial"/>
        </w:rPr>
      </w:pP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  <w:t>Variable Aleatoria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</w:rPr>
        <w:t></w:t>
      </w:r>
      <w:r>
        <w:rPr>
          <w:rFonts w:ascii="Arial" w:hAnsi="Arial" w:cs="Arial"/>
        </w:rPr>
        <w:tab/>
        <w:t>Media poblacional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E[x]</w:t>
      </w:r>
      <w:r>
        <w:rPr>
          <w:rFonts w:ascii="Arial" w:hAnsi="Arial" w:cs="Arial"/>
        </w:rPr>
        <w:tab/>
        <w:t>Esperanza de X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</w:rPr>
        <w:t></w:t>
      </w:r>
      <w:r>
        <w:rPr>
          <w:rFonts w:ascii="Symbol" w:hAnsi="Symbol" w:cs="Arial"/>
          <w:vertAlign w:val="superscript"/>
        </w:rPr>
        <w:t></w:t>
      </w:r>
      <w:r>
        <w:rPr>
          <w:rFonts w:ascii="Arial" w:hAnsi="Arial" w:cs="Arial"/>
        </w:rPr>
        <w:tab/>
        <w:t>Varianza poblacional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</w:rPr>
        <w:t>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Desviación estándar de la población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</w:rPr>
        <w:t></w:t>
      </w:r>
      <w:r>
        <w:rPr>
          <w:rFonts w:ascii="Arial" w:hAnsi="Arial" w:cs="Arial"/>
        </w:rPr>
        <w:tab/>
        <w:t>Error tipo I (Nivel de Significancia)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</w:rPr>
        <w:t></w:t>
      </w:r>
      <w:r>
        <w:rPr>
          <w:rFonts w:ascii="Arial" w:hAnsi="Arial" w:cs="Arial"/>
        </w:rPr>
        <w:tab/>
        <w:t>Error tipo II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</w:rPr>
        <w:t></w:t>
      </w:r>
      <w:r>
        <w:rPr>
          <w:rFonts w:ascii="Symbol" w:hAnsi="Symbol" w:cs="Arial"/>
          <w:vertAlign w:val="subscript"/>
        </w:rPr>
        <w:t></w:t>
      </w:r>
      <w:r>
        <w:rPr>
          <w:rFonts w:ascii="Arial" w:hAnsi="Arial" w:cs="Arial"/>
        </w:rPr>
        <w:tab/>
        <w:t>Coeficiente de asimetría de la población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</w:rPr>
        <w:t></w:t>
      </w:r>
      <w:r>
        <w:rPr>
          <w:rFonts w:ascii="Symbol" w:hAnsi="Symbol" w:cs="Arial"/>
          <w:vertAlign w:val="subscript"/>
        </w:rPr>
        <w:t></w:t>
      </w:r>
      <w:r>
        <w:rPr>
          <w:rFonts w:ascii="Arial" w:hAnsi="Arial" w:cs="Arial"/>
        </w:rPr>
        <w:tab/>
        <w:t>Coeficiente de kurtosis de la población</w:t>
      </w:r>
    </w:p>
    <w:p w:rsidR="00000000" w:rsidRDefault="002E16A7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Symbol" w:hAnsi="Symbol" w:cs="Arial"/>
        </w:rPr>
        <w:t></w:t>
      </w:r>
      <w:r>
        <w:rPr>
          <w:rFonts w:ascii="Symbol" w:hAnsi="Symbol" w:cs="Arial"/>
          <w:vertAlign w:val="subscript"/>
        </w:rPr>
        <w:t></w:t>
      </w:r>
      <w:r>
        <w:rPr>
          <w:rFonts w:ascii="Symbol" w:hAnsi="Symbol" w:cs="Arial"/>
          <w:vertAlign w:val="subscript"/>
        </w:rPr>
        <w:t></w:t>
      </w:r>
      <w:r>
        <w:rPr>
          <w:rFonts w:ascii="Arial" w:hAnsi="Arial" w:cs="Arial"/>
        </w:rPr>
        <w:tab/>
        <w:t>Coefici</w:t>
      </w:r>
      <w:r>
        <w:rPr>
          <w:rFonts w:ascii="Arial" w:hAnsi="Arial" w:cs="Arial"/>
        </w:rPr>
        <w:t>ente de correlación entre la variable X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y la variable X</w:t>
      </w:r>
      <w:r>
        <w:rPr>
          <w:rFonts w:ascii="Arial" w:hAnsi="Arial" w:cs="Arial"/>
          <w:vertAlign w:val="subscript"/>
        </w:rPr>
        <w:t>j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  <w:b/>
          <w:bCs/>
          <w:sz w:val="28"/>
        </w:rPr>
        <w:t></w:t>
      </w:r>
      <w:r>
        <w:rPr>
          <w:rFonts w:ascii="Arial" w:hAnsi="Arial" w:cs="Arial"/>
        </w:rPr>
        <w:tab/>
        <w:t>Vector de medias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  <w:b/>
          <w:bCs/>
          <w:sz w:val="28"/>
        </w:rPr>
        <w:t></w:t>
      </w:r>
      <w:r>
        <w:rPr>
          <w:rFonts w:ascii="Arial" w:hAnsi="Arial" w:cs="Arial"/>
        </w:rPr>
        <w:tab/>
        <w:t>Matriz de varianzas y covarianzas</w:t>
      </w:r>
    </w:p>
    <w:p w:rsidR="00000000" w:rsidRDefault="002E16A7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Symbol" w:hAnsi="Symbol" w:cs="Arial"/>
          <w:b/>
          <w:bCs/>
          <w:sz w:val="28"/>
        </w:rPr>
        <w:t></w:t>
      </w:r>
      <w:r>
        <w:rPr>
          <w:rFonts w:ascii="Arial" w:hAnsi="Arial" w:cs="Arial"/>
        </w:rPr>
        <w:tab/>
        <w:t>Matriz de correlaciones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ab/>
        <w:t>Hipótesis Nula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ab/>
        <w:t>Hipótesis Alterna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  <w:t>Kilómetros Cuadrados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Eij</w:t>
      </w:r>
      <w:r>
        <w:rPr>
          <w:rFonts w:ascii="Arial" w:hAnsi="Arial" w:cs="Arial"/>
        </w:rPr>
        <w:tab/>
        <w:t>Error Estandar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Xij</w:t>
      </w:r>
      <w:r>
        <w:rPr>
          <w:rFonts w:ascii="Arial" w:hAnsi="Arial" w:cs="Arial"/>
        </w:rPr>
        <w:tab/>
        <w:t>Numero de unidades de investig</w:t>
      </w:r>
      <w:r>
        <w:rPr>
          <w:rFonts w:ascii="Arial" w:hAnsi="Arial" w:cs="Arial"/>
        </w:rPr>
        <w:t>ación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  <w:t>Estadístico de Prueba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perscript"/>
          <w:lang w:val="es-EC"/>
        </w:rPr>
        <w:t>t</w:t>
      </w:r>
      <w:r>
        <w:rPr>
          <w:rFonts w:ascii="Arial" w:hAnsi="Arial" w:cs="Arial"/>
          <w:lang w:val="es-EC"/>
        </w:rPr>
        <w:tab/>
        <w:t>Transpuesta del Vector de Variables Aleatorias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</w:t>
      </w:r>
      <w:r>
        <w:rPr>
          <w:rFonts w:ascii="Arial" w:hAnsi="Arial" w:cs="Arial"/>
          <w:vertAlign w:val="superscript"/>
          <w:lang w:val="es-EC"/>
        </w:rPr>
        <w:t>2</w:t>
      </w:r>
      <w:r>
        <w:rPr>
          <w:rFonts w:ascii="Arial" w:hAnsi="Arial" w:cs="Arial"/>
          <w:lang w:val="es-EC"/>
        </w:rPr>
        <w:tab/>
        <w:t>Estimador de Varianza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  <w:lang w:val="es-EC"/>
        </w:rPr>
      </w:pPr>
      <w:r>
        <w:rPr>
          <w:rFonts w:ascii="Symbol" w:hAnsi="Symbol" w:cs="Arial"/>
          <w:lang w:val="es-EC"/>
        </w:rPr>
        <w:t></w:t>
      </w:r>
      <w:r>
        <w:rPr>
          <w:rFonts w:ascii="Arial" w:hAnsi="Arial" w:cs="Arial"/>
          <w:lang w:val="es-EC"/>
        </w:rPr>
        <w:tab/>
        <w:t>Error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ab/>
        <w:t>Parámetro para hallar el tamaño de la muestra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bscript"/>
        </w:rPr>
        <w:t>/2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Coeficiente de confianza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>Tamaño de la población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>Tamaño de la muestra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  <w:t>Afijación d</w:t>
      </w:r>
      <w:r>
        <w:rPr>
          <w:rFonts w:ascii="Arial" w:hAnsi="Arial" w:cs="Arial"/>
        </w:rPr>
        <w:t>e Varianza mínima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  <w:t>Desviación estándar  del i-ésimo estrato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 xml:space="preserve">i </w:t>
      </w:r>
      <w:r>
        <w:rPr>
          <w:rFonts w:ascii="Arial" w:hAnsi="Arial" w:cs="Arial"/>
        </w:rPr>
        <w:tab/>
        <w:t>Tamaño i-ésimo del estrato</w:t>
      </w:r>
    </w:p>
    <w:p w:rsidR="00000000" w:rsidRDefault="002E16A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  <w:t>Tamaño de la muestra del i-ésimo del estrato</w:t>
      </w: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spacing w:line="480" w:lineRule="auto"/>
        <w:jc w:val="center"/>
        <w:rPr>
          <w:rFonts w:ascii="Arial" w:hAnsi="Arial" w:cs="Arial"/>
        </w:rPr>
      </w:pPr>
    </w:p>
    <w:p w:rsidR="00000000" w:rsidRDefault="002E16A7">
      <w:pPr>
        <w:spacing w:line="480" w:lineRule="auto"/>
        <w:jc w:val="center"/>
        <w:rPr>
          <w:rFonts w:ascii="Arial" w:hAnsi="Arial" w:cs="Arial"/>
        </w:rPr>
      </w:pPr>
    </w:p>
    <w:p w:rsidR="00000000" w:rsidRDefault="002E16A7">
      <w:pPr>
        <w:pStyle w:val="Ttulo1"/>
        <w:rPr>
          <w:rFonts w:ascii="Arial" w:hAnsi="Arial" w:cs="Arial"/>
          <w:bCs w:val="0"/>
          <w:szCs w:val="52"/>
          <w:lang w:val="es-ES"/>
        </w:rPr>
      </w:pPr>
      <w:r>
        <w:rPr>
          <w:rFonts w:ascii="Arial" w:hAnsi="Arial" w:cs="Arial"/>
          <w:bCs w:val="0"/>
          <w:szCs w:val="52"/>
          <w:lang w:val="es-ES"/>
        </w:rPr>
        <w:lastRenderedPageBreak/>
        <w:t>íNDICE DE FIGURAS</w:t>
      </w:r>
    </w:p>
    <w:p w:rsidR="00000000" w:rsidRDefault="002E16A7">
      <w:pPr>
        <w:jc w:val="center"/>
        <w:rPr>
          <w:rFonts w:ascii="Arial" w:hAnsi="Arial" w:cs="Arial"/>
          <w:b/>
          <w:sz w:val="52"/>
          <w:szCs w:val="52"/>
        </w:rPr>
      </w:pP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 Histograma de la variable X1................................................74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</w:t>
      </w:r>
      <w:r>
        <w:rPr>
          <w:rFonts w:ascii="Arial" w:hAnsi="Arial" w:cs="Arial"/>
        </w:rPr>
        <w:t>ura 1.2 Ojiva y Diagrama de Cajas de la variable X1........................74</w:t>
      </w:r>
    </w:p>
    <w:p w:rsidR="00000000" w:rsidRDefault="002E16A7">
      <w:pPr>
        <w:pStyle w:val="NormalWeb"/>
        <w:tabs>
          <w:tab w:val="left" w:pos="75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Figura 1.3 Histograma de la variable X2................................................76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1.4 Ojiva y Diagrama de Cajas de la variable X2........................76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>
        <w:rPr>
          <w:rFonts w:ascii="Arial" w:hAnsi="Arial" w:cs="Arial"/>
        </w:rPr>
        <w:t>1.5 Histograma de la variable X3................................................78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1.6 Ojiva y Diagrama de Cajas de la variable X3........................78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1.7 Histograma de la variable X4.................................................80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>igura 1.8 Ojiva y Diagrama de Cajas de la variable X4.........................80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1.IX Histograma de la variable X5................................................82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1.10 Ojiva y Diagrama de Cajas de la variable X5.......................82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</w:t>
      </w:r>
      <w:r>
        <w:rPr>
          <w:rFonts w:ascii="Arial" w:hAnsi="Arial" w:cs="Arial"/>
        </w:rPr>
        <w:t>ura 1.11 Histograma de la variable X6...............................................84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1.12 Ojiva y Diagrama de Cajas de la variable X6.......................84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1.13 Histograma de la variable X7...............................................8</w:t>
      </w:r>
      <w:r>
        <w:rPr>
          <w:rFonts w:ascii="Arial" w:hAnsi="Arial" w:cs="Arial"/>
        </w:rPr>
        <w:t>6.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1.14 Ojiva y Diagrama de Cajas de la variable X7.......................86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1.15 Histograma de la variable X8...............................................88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1.16 Ojiva y Diagrama de Cajas de la variable X8.......................88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>igura 1.17 Histograma de la variable X9...............................................90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1.18 Ojiva y Diagrama de Cajas de la variable X9.......................90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1.1IX Histograma de la variable X10............................................</w:t>
      </w:r>
      <w:r>
        <w:rPr>
          <w:rFonts w:ascii="Arial" w:hAnsi="Arial" w:cs="Arial"/>
        </w:rPr>
        <w:t>92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1.20 Ojiva y Diagrama de Cajas de la variable X10.....................92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3.1 Mapa Político de la Republica del Ecuador...........................113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3.2 Mapa Político de la Provincia del Guayas.............................114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</w:t>
      </w:r>
      <w:r>
        <w:rPr>
          <w:rFonts w:ascii="Arial" w:hAnsi="Arial" w:cs="Arial"/>
        </w:rPr>
        <w:t xml:space="preserve"> 4.1 Arquitectura. .........................................................................124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4.2 Transición Demográfica.........................................................137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4.3. Crecimiento Poblacional...............................</w:t>
      </w:r>
      <w:r>
        <w:rPr>
          <w:rFonts w:ascii="Arial" w:hAnsi="Arial" w:cs="Arial"/>
        </w:rPr>
        <w:t>........................139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4.4. Pirámide Poblacional del Ecuador........................................146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4.5. Pantalla de Bienvenida.........................................................147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4.6 Características Generales.........</w:t>
      </w:r>
      <w:r>
        <w:rPr>
          <w:rFonts w:ascii="Arial" w:hAnsi="Arial" w:cs="Arial"/>
        </w:rPr>
        <w:t>.............................................148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4.7 Presentación de Información en Forma Gráfica.....................149</w:t>
      </w:r>
    </w:p>
    <w:p w:rsidR="00000000" w:rsidRDefault="002E16A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Figura 4.8 Presentación Tabular de la Información ................................149</w:t>
      </w: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rPr>
          <w:rFonts w:ascii="Arial" w:hAnsi="Arial" w:cs="Arial"/>
        </w:rPr>
      </w:pPr>
    </w:p>
    <w:p w:rsidR="00000000" w:rsidRDefault="002E16A7">
      <w:pPr>
        <w:tabs>
          <w:tab w:val="left" w:pos="7920"/>
        </w:tabs>
        <w:jc w:val="center"/>
        <w:rPr>
          <w:rFonts w:ascii="Arial" w:hAnsi="Arial" w:cs="Arial"/>
          <w:b/>
          <w:sz w:val="32"/>
          <w:szCs w:val="52"/>
          <w:lang w:val="es-EC"/>
        </w:rPr>
      </w:pPr>
      <w:r>
        <w:rPr>
          <w:rFonts w:ascii="Arial" w:hAnsi="Arial" w:cs="Arial"/>
          <w:b/>
          <w:sz w:val="32"/>
          <w:szCs w:val="52"/>
        </w:rPr>
        <w:lastRenderedPageBreak/>
        <w:t>í</w:t>
      </w:r>
      <w:r>
        <w:rPr>
          <w:rFonts w:ascii="Arial" w:hAnsi="Arial" w:cs="Arial"/>
          <w:b/>
          <w:sz w:val="32"/>
          <w:szCs w:val="52"/>
          <w:lang w:val="es-EC"/>
        </w:rPr>
        <w:t>NDICE DE TABLAS</w:t>
      </w:r>
    </w:p>
    <w:p w:rsidR="00000000" w:rsidRDefault="002E16A7">
      <w:pPr>
        <w:tabs>
          <w:tab w:val="left" w:pos="7920"/>
        </w:tabs>
        <w:jc w:val="center"/>
        <w:rPr>
          <w:rFonts w:ascii="Arial" w:hAnsi="Arial" w:cs="Arial"/>
          <w:b/>
          <w:sz w:val="32"/>
          <w:szCs w:val="52"/>
          <w:lang w:val="es-EC"/>
        </w:rPr>
      </w:pPr>
    </w:p>
    <w:p w:rsidR="00000000" w:rsidRDefault="002E16A7">
      <w:pPr>
        <w:tabs>
          <w:tab w:val="left" w:pos="7920"/>
        </w:tabs>
        <w:jc w:val="right"/>
        <w:rPr>
          <w:rFonts w:ascii="Arial" w:hAnsi="Arial" w:cs="Arial"/>
          <w:bCs/>
          <w:szCs w:val="52"/>
          <w:lang w:val="es-EC"/>
        </w:rPr>
      </w:pPr>
      <w:r>
        <w:rPr>
          <w:rFonts w:ascii="Arial" w:hAnsi="Arial" w:cs="Arial"/>
          <w:bCs/>
          <w:szCs w:val="52"/>
          <w:lang w:val="es-EC"/>
        </w:rPr>
        <w:t>Pag.</w:t>
      </w:r>
    </w:p>
    <w:p w:rsidR="00000000" w:rsidRDefault="002E16A7">
      <w:pPr>
        <w:pStyle w:val="NormalWeb"/>
        <w:tabs>
          <w:tab w:val="left" w:pos="7920"/>
        </w:tabs>
        <w:spacing w:before="0" w:beforeAutospacing="0" w:after="0" w:afterAutospacing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</w:t>
      </w:r>
      <w:r>
        <w:rPr>
          <w:rFonts w:ascii="Arial" w:hAnsi="Arial" w:cs="Arial"/>
          <w:lang w:val="es-EC"/>
        </w:rPr>
        <w:t>I.  Ocupación principal ......................................................................11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I.II. Ramas de Actividad ....................................................................</w:t>
      </w:r>
      <w:r>
        <w:rPr>
          <w:rFonts w:ascii="Arial" w:hAnsi="Arial" w:cs="Arial"/>
          <w:lang w:val="es-EC"/>
        </w:rPr>
        <w:tab/>
        <w:t>13</w:t>
      </w:r>
    </w:p>
    <w:p w:rsidR="00000000" w:rsidRDefault="002E16A7">
      <w:pPr>
        <w:pStyle w:val="NormalWeb"/>
        <w:tabs>
          <w:tab w:val="left" w:pos="7740"/>
          <w:tab w:val="left" w:pos="7920"/>
        </w:tabs>
        <w:spacing w:before="0" w:beforeAutospacing="0" w:after="0" w:afterAutospacing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I.III.  Grupos principales del Ecuador 1..........</w:t>
      </w:r>
      <w:r>
        <w:rPr>
          <w:rFonts w:ascii="Arial" w:hAnsi="Arial" w:cs="Arial"/>
          <w:lang w:val="es-EC"/>
        </w:rPr>
        <w:t>.....................................</w:t>
      </w:r>
      <w:r>
        <w:rPr>
          <w:rFonts w:ascii="Arial" w:hAnsi="Arial" w:cs="Arial"/>
          <w:lang w:val="es-EC"/>
        </w:rPr>
        <w:tab/>
        <w:t>16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I.IV.  Grupos principales del Ecuador 2...............................................17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I.V.  Grupos principales del Ecuador 3................................................</w:t>
      </w:r>
      <w:r>
        <w:rPr>
          <w:rFonts w:ascii="Arial" w:hAnsi="Arial" w:cs="Arial"/>
          <w:lang w:val="es-EC"/>
        </w:rPr>
        <w:tab/>
        <w:t>17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I.VI.  Grupos prin</w:t>
      </w:r>
      <w:r>
        <w:rPr>
          <w:rFonts w:ascii="Arial" w:hAnsi="Arial" w:cs="Arial"/>
          <w:lang w:val="es-EC"/>
        </w:rPr>
        <w:t>cipales del Ecuador 4.............................................</w:t>
      </w:r>
      <w:r>
        <w:rPr>
          <w:rFonts w:ascii="Arial" w:hAnsi="Arial" w:cs="Arial"/>
          <w:lang w:val="es-EC"/>
        </w:rPr>
        <w:tab/>
        <w:t>18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I.VII.  Grupos principales del Ecuador 5..............................................</w:t>
      </w:r>
      <w:r>
        <w:rPr>
          <w:rFonts w:ascii="Arial" w:hAnsi="Arial" w:cs="Arial"/>
          <w:lang w:val="es-EC"/>
        </w:rPr>
        <w:tab/>
        <w:t>19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I.VIII.  Grupos principales del Ecuador 6...........................................</w:t>
      </w:r>
      <w:r>
        <w:rPr>
          <w:rFonts w:ascii="Arial" w:hAnsi="Arial" w:cs="Arial"/>
          <w:lang w:val="es-EC"/>
        </w:rPr>
        <w:t>..</w:t>
      </w:r>
      <w:r>
        <w:rPr>
          <w:rFonts w:ascii="Arial" w:hAnsi="Arial" w:cs="Arial"/>
          <w:lang w:val="es-EC"/>
        </w:rPr>
        <w:tab/>
        <w:t>20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I.IX.  Grupos principales del Ecuador 7-8-9........................................</w:t>
      </w:r>
      <w:r>
        <w:rPr>
          <w:rFonts w:ascii="Arial" w:hAnsi="Arial" w:cs="Arial"/>
          <w:lang w:val="es-EC"/>
        </w:rPr>
        <w:tab/>
        <w:t>20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I.X.  División de Ramas de Actividad 1..............................................</w:t>
      </w:r>
      <w:r>
        <w:rPr>
          <w:rFonts w:ascii="Arial" w:hAnsi="Arial" w:cs="Arial"/>
          <w:lang w:val="es-EC"/>
        </w:rPr>
        <w:tab/>
        <w:t>23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I.XI.  División de Ramas de Actividad 2..................</w:t>
      </w:r>
      <w:r>
        <w:rPr>
          <w:rFonts w:ascii="Arial" w:hAnsi="Arial" w:cs="Arial"/>
          <w:lang w:val="es-EC"/>
        </w:rPr>
        <w:t>.............................23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I.XII.  División de Ramas de Actividad 3..............................................24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I.XIII.  División de Ramas de Actividad 4............................................</w:t>
      </w:r>
      <w:r>
        <w:rPr>
          <w:rFonts w:ascii="Arial" w:hAnsi="Arial" w:cs="Arial"/>
          <w:lang w:val="es-EC"/>
        </w:rPr>
        <w:tab/>
        <w:t>24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I.XIV.  División de Ramas de</w:t>
      </w:r>
      <w:r>
        <w:rPr>
          <w:rFonts w:ascii="Arial" w:hAnsi="Arial" w:cs="Arial"/>
          <w:lang w:val="es-EC"/>
        </w:rPr>
        <w:t xml:space="preserve"> Actividad 5............................................25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I.XV.  División de Ramas de Actividad 6............................................</w:t>
      </w:r>
      <w:r>
        <w:rPr>
          <w:rFonts w:ascii="Arial" w:hAnsi="Arial" w:cs="Arial"/>
          <w:lang w:val="es-EC"/>
        </w:rPr>
        <w:tab/>
        <w:t>25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I.XVI.  División de Ramas de Actividad 7............................................</w:t>
      </w:r>
      <w:r>
        <w:rPr>
          <w:rFonts w:ascii="Arial" w:hAnsi="Arial" w:cs="Arial"/>
          <w:lang w:val="es-EC"/>
        </w:rPr>
        <w:tab/>
        <w:t>25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I.XV</w:t>
      </w:r>
      <w:r>
        <w:rPr>
          <w:rFonts w:ascii="Arial" w:hAnsi="Arial" w:cs="Arial"/>
          <w:lang w:val="es-EC"/>
        </w:rPr>
        <w:t>II.  División de Ramas de Actividad 8...........................................</w:t>
      </w:r>
      <w:r>
        <w:rPr>
          <w:rFonts w:ascii="Arial" w:hAnsi="Arial" w:cs="Arial"/>
          <w:lang w:val="es-EC"/>
        </w:rPr>
        <w:tab/>
        <w:t>25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I.XVIII.  División de Ramas de Actividad 9..........................................</w:t>
      </w:r>
      <w:r>
        <w:rPr>
          <w:rFonts w:ascii="Arial" w:hAnsi="Arial" w:cs="Arial"/>
          <w:lang w:val="es-EC"/>
        </w:rPr>
        <w:tab/>
        <w:t>26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I.XIX.  División de Ramas de Actividad 0 ...............................</w:t>
      </w:r>
      <w:r>
        <w:rPr>
          <w:rFonts w:ascii="Arial" w:hAnsi="Arial" w:cs="Arial"/>
          <w:lang w:val="es-EC"/>
        </w:rPr>
        <w:t>............</w:t>
      </w:r>
      <w:r>
        <w:rPr>
          <w:rFonts w:ascii="Arial" w:hAnsi="Arial" w:cs="Arial"/>
          <w:lang w:val="es-EC"/>
        </w:rPr>
        <w:tab/>
        <w:t>26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I.XX.  Tablas de Contingencia.............................................................</w:t>
      </w:r>
      <w:r>
        <w:rPr>
          <w:rFonts w:ascii="Arial" w:hAnsi="Arial" w:cs="Arial"/>
          <w:lang w:val="es-EC"/>
        </w:rPr>
        <w:tab/>
        <w:t>58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I.XXI.  Afijación de Varianza Mínima...................................................</w:t>
      </w:r>
      <w:r>
        <w:rPr>
          <w:rFonts w:ascii="Arial" w:hAnsi="Arial" w:cs="Arial"/>
          <w:lang w:val="es-EC"/>
        </w:rPr>
        <w:tab/>
        <w:t>65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I.XXII.  Afijación de Varianza Mínima</w:t>
      </w:r>
      <w:r>
        <w:rPr>
          <w:rFonts w:ascii="Arial" w:hAnsi="Arial" w:cs="Arial"/>
          <w:lang w:val="es-EC"/>
        </w:rPr>
        <w:t xml:space="preserve"> (Subestrato 1)..........................</w:t>
      </w:r>
      <w:r>
        <w:rPr>
          <w:rFonts w:ascii="Arial" w:hAnsi="Arial" w:cs="Arial"/>
          <w:lang w:val="es-EC"/>
        </w:rPr>
        <w:tab/>
        <w:t>66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I.XXIII.  Afijación de Varianza Mínima (Subestrato 2).........................</w:t>
      </w:r>
      <w:r>
        <w:rPr>
          <w:rFonts w:ascii="Arial" w:hAnsi="Arial" w:cs="Arial"/>
          <w:lang w:val="es-EC"/>
        </w:rPr>
        <w:tab/>
        <w:t>67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I.XXIV.  Afijación de Varianza Mínima (Subestrato 3).........................</w:t>
      </w:r>
      <w:r>
        <w:rPr>
          <w:rFonts w:ascii="Arial" w:hAnsi="Arial" w:cs="Arial"/>
          <w:lang w:val="es-EC"/>
        </w:rPr>
        <w:tab/>
        <w:t>67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Tabla I.XXV.  Afijación de Varianza </w:t>
      </w:r>
      <w:r>
        <w:rPr>
          <w:rFonts w:ascii="Arial" w:hAnsi="Arial" w:cs="Arial"/>
          <w:lang w:val="es-EC"/>
        </w:rPr>
        <w:t>Mínima (Subestrato 4)..........................68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I.XXVI.  Afijación de Varianza Mínima (Subestrato 5).........................</w:t>
      </w:r>
      <w:r>
        <w:rPr>
          <w:rFonts w:ascii="Arial" w:hAnsi="Arial" w:cs="Arial"/>
          <w:lang w:val="es-EC"/>
        </w:rPr>
        <w:tab/>
        <w:t>68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I.XXVII. Estadísticas Básicas de la Variable X1..................................</w:t>
      </w:r>
      <w:r>
        <w:rPr>
          <w:rFonts w:ascii="Arial" w:hAnsi="Arial" w:cs="Arial"/>
          <w:lang w:val="es-EC"/>
        </w:rPr>
        <w:tab/>
        <w:t>73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I.XXVIII. Estadísticas</w:t>
      </w:r>
      <w:r>
        <w:rPr>
          <w:rFonts w:ascii="Arial" w:hAnsi="Arial" w:cs="Arial"/>
          <w:lang w:val="es-EC"/>
        </w:rPr>
        <w:t xml:space="preserve"> Básicas de la Variable X2.................................</w:t>
      </w:r>
      <w:r>
        <w:rPr>
          <w:rFonts w:ascii="Arial" w:hAnsi="Arial" w:cs="Arial"/>
          <w:lang w:val="es-EC"/>
        </w:rPr>
        <w:tab/>
        <w:t>75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I.XXIX. Estadísticas Básicas de la Variable X3...................................77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I.XXX. Estadísticas Básicas de la Variable X4....................................79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I.XXXI.</w:t>
      </w:r>
      <w:r>
        <w:rPr>
          <w:rFonts w:ascii="Arial" w:hAnsi="Arial" w:cs="Arial"/>
          <w:lang w:val="es-EC"/>
        </w:rPr>
        <w:t xml:space="preserve"> Estadísticas Básicas de la Variable X5...................................81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I.XXXII. Estadísticas Básicas de la Variable X6..................................83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I.XXXIII. Estadísticas Básicas de la Variable X7.................................85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I.XXXIV. Estadísticas Básicas de la Variable X8................................</w:t>
      </w:r>
      <w:r>
        <w:rPr>
          <w:rFonts w:ascii="Arial" w:hAnsi="Arial" w:cs="Arial"/>
          <w:lang w:val="es-EC"/>
        </w:rPr>
        <w:tab/>
        <w:t>87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I.XXXV. Estadísticas Básicas de la Variable X9.................................</w:t>
      </w:r>
      <w:r>
        <w:rPr>
          <w:rFonts w:ascii="Arial" w:hAnsi="Arial" w:cs="Arial"/>
          <w:lang w:val="es-EC"/>
        </w:rPr>
        <w:tab/>
        <w:t>89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I.XXXVI. Estadísticas Básicas de la Variable X10.......................</w:t>
      </w:r>
      <w:r>
        <w:rPr>
          <w:rFonts w:ascii="Arial" w:hAnsi="Arial" w:cs="Arial"/>
          <w:lang w:val="es-EC"/>
        </w:rPr>
        <w:t>........91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III.I Proyeccion de la Población..................................................       115</w:t>
      </w:r>
    </w:p>
    <w:p w:rsidR="00000000" w:rsidRDefault="002E16A7">
      <w:pPr>
        <w:tabs>
          <w:tab w:val="left" w:pos="792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III.II Indices Demográficos...............................................................  117</w:t>
      </w:r>
    </w:p>
    <w:p w:rsidR="00000000" w:rsidRDefault="002E16A7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Tabla III.III Población por Edades y Sexo...</w:t>
      </w:r>
      <w:r>
        <w:rPr>
          <w:rFonts w:ascii="Arial" w:hAnsi="Arial" w:cs="Arial"/>
          <w:lang w:val="es-EC"/>
        </w:rPr>
        <w:t>................................................118</w:t>
      </w:r>
    </w:p>
    <w:p w:rsidR="00000000" w:rsidRDefault="002E16A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Tabla III.IV Estadisticas Vitales...................................................................119</w:t>
      </w:r>
    </w:p>
    <w:p w:rsidR="00000000" w:rsidRDefault="002E16A7">
      <w:pPr>
        <w:pStyle w:val="Textoindependien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Tabla IV.I. Estimaciones de la Población............................................................</w:t>
      </w:r>
      <w:r>
        <w:rPr>
          <w:rFonts w:ascii="Arial" w:hAnsi="Arial" w:cs="Arial"/>
          <w:bCs/>
        </w:rPr>
        <w:t>...144</w:t>
      </w:r>
    </w:p>
    <w:p w:rsidR="00000000" w:rsidRDefault="002E16A7">
      <w:pPr>
        <w:pStyle w:val="Textoindependien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VI.I Estimaciones de la Población................................................................207</w:t>
      </w:r>
    </w:p>
    <w:p w:rsidR="00000000" w:rsidRDefault="002E16A7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Tabla VI.II Estimaciones de la Población...............................................................208</w:t>
      </w:r>
    </w:p>
    <w:p w:rsidR="00000000" w:rsidRDefault="002E16A7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Tabla VI.III Estimaciones de la Pob</w:t>
      </w:r>
      <w:r>
        <w:rPr>
          <w:rFonts w:ascii="Arial" w:hAnsi="Arial" w:cs="Arial"/>
          <w:bCs/>
          <w:sz w:val="22"/>
        </w:rPr>
        <w:t>lación..............................................................209</w:t>
      </w:r>
    </w:p>
    <w:p w:rsidR="00000000" w:rsidRDefault="002E16A7">
      <w:pPr>
        <w:pStyle w:val="Ttulo1"/>
        <w:spacing w:line="480" w:lineRule="auto"/>
        <w:rPr>
          <w:rFonts w:ascii="Arial" w:hAnsi="Arial" w:cs="Arial"/>
          <w:lang w:val="es-ES"/>
        </w:rPr>
      </w:pPr>
    </w:p>
    <w:p w:rsidR="00000000" w:rsidRDefault="002E16A7">
      <w:pPr>
        <w:pStyle w:val="Ttulo1"/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000000" w:rsidRDefault="002E16A7">
      <w:pPr>
        <w:pStyle w:val="Ttulo1"/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INTRODUCCIÓN</w:t>
      </w:r>
    </w:p>
    <w:p w:rsidR="00000000" w:rsidRDefault="002E16A7">
      <w:pPr>
        <w:spacing w:line="480" w:lineRule="auto"/>
        <w:jc w:val="both"/>
        <w:rPr>
          <w:rFonts w:ascii="Arial" w:hAnsi="Arial" w:cs="Arial"/>
        </w:rPr>
      </w:pPr>
    </w:p>
    <w:p w:rsidR="00000000" w:rsidRDefault="002E16A7">
      <w:pPr>
        <w:pStyle w:val="Textoindependiente3"/>
        <w:tabs>
          <w:tab w:val="clear" w:pos="-1440"/>
        </w:tabs>
        <w:spacing w:line="480" w:lineRule="auto"/>
      </w:pPr>
      <w:r>
        <w:t>Mediante el Sistema  implementado se pretende brindar una ayuda para el procesamiento de los datos que son recolectados en un Censo de Población y Vivienda,  en un cas</w:t>
      </w:r>
      <w:r>
        <w:t>o especial para la Provincia del Guayas. Para lo cual se utilizo una base de datos diseñada en SQL Server 7; aunque los datos utilizados son del Censo realizado en 1990 este sistema cuenta con un modulo de actualización con el cual podremos  ingresar los d</w:t>
      </w:r>
      <w:r>
        <w:t>atos definitivos  publicados por el Instituto Nacional de Estadísticas y Censos (INEC), del censo realizado el 25 de noviembre de 2001. Además con el presente sistema es una herramienta para tomar decisiones sobre los posibles problemas que exista en algún</w:t>
      </w:r>
      <w:r>
        <w:t xml:space="preserve"> cantón de la provincia, como los casos de alfabetización, causas de muerte, servicios que reciben las viviendas entre otros.</w:t>
      </w:r>
    </w:p>
    <w:p w:rsidR="00000000" w:rsidRDefault="002E16A7">
      <w:pPr>
        <w:spacing w:line="480" w:lineRule="auto"/>
        <w:jc w:val="both"/>
        <w:rPr>
          <w:rFonts w:ascii="Arial" w:hAnsi="Arial" w:cs="Arial"/>
          <w:lang w:val="es-EC"/>
        </w:rPr>
      </w:pPr>
    </w:p>
    <w:p w:rsidR="002E16A7" w:rsidRDefault="002E16A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el primer capitulo se realizará una breve introducción de la importancia del estudio de la Demografía y cual es la información</w:t>
      </w:r>
      <w:r>
        <w:rPr>
          <w:rFonts w:ascii="Arial" w:hAnsi="Arial" w:cs="Arial"/>
        </w:rPr>
        <w:t xml:space="preserve"> que se recolecto en el ultimo Censo realizado por el INEC, además de colocar al lector en el contexto de la materia y dándole ciertas nociones básicas de algunos términos más comúnmente usados.</w:t>
      </w:r>
    </w:p>
    <w:sectPr w:rsidR="002E16A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noPunctuationKerning/>
  <w:characterSpacingControl w:val="doNotCompress"/>
  <w:compat/>
  <w:rsids>
    <w:rsidRoot w:val="00DE3919"/>
    <w:rsid w:val="002E16A7"/>
    <w:rsid w:val="00D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es-EC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lang w:val="es-EC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s-EC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lang w:val="es-EC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40"/>
      <w:lang w:val="es-EC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 w:cs="Courier New"/>
      <w:lang w:val="es-EC"/>
    </w:rPr>
  </w:style>
  <w:style w:type="paragraph" w:styleId="Sangra2detindependiente">
    <w:name w:val="Body Text Indent 2"/>
    <w:basedOn w:val="Normal"/>
    <w:semiHidden/>
    <w:pPr>
      <w:ind w:left="708" w:firstLine="372"/>
      <w:jc w:val="both"/>
    </w:pPr>
    <w:rPr>
      <w:lang w:val="es-EC"/>
    </w:rPr>
  </w:style>
  <w:style w:type="paragraph" w:styleId="Sangra3detindependiente">
    <w:name w:val="Body Text Indent 3"/>
    <w:basedOn w:val="Normal"/>
    <w:semiHidden/>
    <w:pPr>
      <w:tabs>
        <w:tab w:val="num" w:pos="1080"/>
      </w:tabs>
      <w:ind w:left="708"/>
      <w:jc w:val="both"/>
    </w:pPr>
    <w:rPr>
      <w:lang w:val="es-EC"/>
    </w:rPr>
  </w:style>
  <w:style w:type="paragraph" w:styleId="Textoindependiente">
    <w:name w:val="Body Text"/>
    <w:basedOn w:val="Normal"/>
    <w:semiHidden/>
    <w:pPr>
      <w:jc w:val="both"/>
    </w:pPr>
    <w:rPr>
      <w:sz w:val="22"/>
      <w:szCs w:val="20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 w:cs="Arial"/>
      <w:lang w:val="es-EC"/>
    </w:rPr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independiente2">
    <w:name w:val="Body Text 2"/>
    <w:basedOn w:val="Normal"/>
    <w:semiHidden/>
    <w:pPr>
      <w:jc w:val="both"/>
    </w:pPr>
    <w:rPr>
      <w:rFonts w:ascii="Book Antiqua" w:hAnsi="Book Antiqua"/>
    </w:rPr>
  </w:style>
  <w:style w:type="paragraph" w:styleId="Epgrafe">
    <w:name w:val="caption"/>
    <w:basedOn w:val="Normal"/>
    <w:next w:val="Normal"/>
    <w:qFormat/>
    <w:pPr>
      <w:tabs>
        <w:tab w:val="num" w:pos="-2520"/>
      </w:tabs>
      <w:ind w:left="1080"/>
      <w:jc w:val="center"/>
    </w:pPr>
    <w:rPr>
      <w:rFonts w:ascii="Arial" w:hAnsi="Arial" w:cs="Arial"/>
      <w:b/>
      <w:bCs/>
      <w:sz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2150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13949</CharactersWithSpaces>
  <SharedDoc>false</SharedDoc>
  <HLinks>
    <vt:vector size="6" baseType="variant">
      <vt:variant>
        <vt:i4>3473513</vt:i4>
      </vt:variant>
      <vt:variant>
        <vt:i4>1422</vt:i4>
      </vt:variant>
      <vt:variant>
        <vt:i4>1026</vt:i4>
      </vt:variant>
      <vt:variant>
        <vt:i4>1</vt:i4>
      </vt:variant>
      <vt:variant>
        <vt:lpwstr>..\..\Archivos de programa\Microsoft Office\CLIPART\OFFICE\Curva1.wmf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Laboratorios de Computacion</dc:creator>
  <cp:keywords/>
  <dc:description/>
  <cp:lastModifiedBy>Ayudante</cp:lastModifiedBy>
  <cp:revision>2</cp:revision>
  <dcterms:created xsi:type="dcterms:W3CDTF">2009-07-01T14:35:00Z</dcterms:created>
  <dcterms:modified xsi:type="dcterms:W3CDTF">2009-07-01T14:35:00Z</dcterms:modified>
</cp:coreProperties>
</file>