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724">
      <w:pPr>
        <w:pStyle w:val="Ttulo1"/>
        <w:spacing w:line="480" w:lineRule="auto"/>
        <w:jc w:val="center"/>
        <w:rPr>
          <w:sz w:val="52"/>
        </w:rPr>
      </w:pPr>
      <w:r>
        <w:rPr>
          <w:sz w:val="52"/>
        </w:rPr>
        <w:t>GLOSARIO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Censo: </w:t>
      </w:r>
      <w:r>
        <w:rPr>
          <w:rFonts w:ascii="Arial" w:hAnsi="Arial" w:cs="Arial"/>
          <w:szCs w:val="20"/>
        </w:rPr>
        <w:t>Es el inventario de los recursos y características de un territorio definido en un momento dado; los recursos pueden ser humanos, económicos, agropecuarios, etc.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Censo de Población: </w:t>
      </w:r>
      <w:r>
        <w:rPr>
          <w:rFonts w:ascii="Arial" w:hAnsi="Arial" w:cs="Arial"/>
          <w:szCs w:val="20"/>
        </w:rPr>
        <w:t>Es el proceso que consiste en recopilar, elaborar, analiz</w:t>
      </w:r>
      <w:r>
        <w:rPr>
          <w:rFonts w:ascii="Arial" w:hAnsi="Arial" w:cs="Arial"/>
          <w:szCs w:val="20"/>
        </w:rPr>
        <w:t>ar y publicar datos demográficos, económicos y sociales relativos a todos los habitantes de un país en un momento dado.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Crecimiento demográfico:</w:t>
      </w:r>
      <w:r>
        <w:rPr>
          <w:rFonts w:ascii="Arial" w:hAnsi="Arial" w:cs="Arial"/>
        </w:rPr>
        <w:t xml:space="preserve"> Aumento, en un período específico, del número de personas que viven en un país o una región.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Crecimiento Natura</w:t>
      </w:r>
      <w:r>
        <w:rPr>
          <w:rFonts w:ascii="Arial" w:hAnsi="Arial" w:cs="Arial"/>
          <w:b/>
          <w:bCs/>
          <w:szCs w:val="20"/>
        </w:rPr>
        <w:t xml:space="preserve">l: </w:t>
      </w:r>
      <w:r>
        <w:rPr>
          <w:rFonts w:ascii="Arial" w:hAnsi="Arial" w:cs="Arial"/>
          <w:szCs w:val="20"/>
        </w:rPr>
        <w:t xml:space="preserve"> El excedente (o déficit) de nacimientos sobre las defunciones en una población, durante determinado período.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Día del Censo: </w:t>
      </w:r>
      <w:r>
        <w:rPr>
          <w:rFonts w:ascii="Arial" w:hAnsi="Arial" w:cs="Arial"/>
          <w:szCs w:val="20"/>
        </w:rPr>
        <w:t>Es el día calendario (domingo 25 de noviembre de 2001), fijado para efectuar el empadronamiento de viviendas, hogares y població</w:t>
      </w:r>
      <w:r>
        <w:rPr>
          <w:rFonts w:ascii="Arial" w:hAnsi="Arial" w:cs="Arial"/>
          <w:szCs w:val="20"/>
        </w:rPr>
        <w:t>n existentes en el territorio nacional.</w:t>
      </w:r>
    </w:p>
    <w:p w:rsidR="00000000" w:rsidRDefault="00C52724">
      <w:pPr>
        <w:pStyle w:val="NormalWeb"/>
        <w:spacing w:line="480" w:lineRule="auto"/>
        <w:jc w:val="both"/>
        <w:rPr>
          <w:rStyle w:val="Textoennegrita"/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Envejecimiento Poblacional: </w:t>
      </w:r>
      <w:r>
        <w:rPr>
          <w:rFonts w:ascii="Arial" w:hAnsi="Arial" w:cs="Arial"/>
          <w:szCs w:val="20"/>
        </w:rPr>
        <w:t>El envejecimiento poblacional se conceptúa como el aumento en la proporción de las personas de más edad en la población, por lo general aquellos de 60 años y más.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Hogar: </w:t>
      </w:r>
      <w:r>
        <w:rPr>
          <w:rFonts w:ascii="Arial" w:hAnsi="Arial" w:cs="Arial"/>
          <w:szCs w:val="20"/>
        </w:rPr>
        <w:t xml:space="preserve">Desde el punto de </w:t>
      </w:r>
      <w:r>
        <w:rPr>
          <w:rFonts w:ascii="Arial" w:hAnsi="Arial" w:cs="Arial"/>
          <w:szCs w:val="20"/>
        </w:rPr>
        <w:t>vista censal está constituido por la persona o conjunto de personas que se alimentan de la misma olla y duermen en la misma vivienda.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Índice de Masculinidad: </w:t>
      </w:r>
      <w:r>
        <w:rPr>
          <w:rFonts w:ascii="Arial" w:hAnsi="Arial" w:cs="Arial"/>
          <w:szCs w:val="20"/>
        </w:rPr>
        <w:t>El número de varones por cien mujeres en una población.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Migración: </w:t>
      </w:r>
      <w:r>
        <w:rPr>
          <w:rFonts w:ascii="Arial" w:hAnsi="Arial" w:cs="Arial"/>
          <w:szCs w:val="20"/>
        </w:rPr>
        <w:t>El movimiento de personas a tra</w:t>
      </w:r>
      <w:r>
        <w:rPr>
          <w:rFonts w:ascii="Arial" w:hAnsi="Arial" w:cs="Arial"/>
          <w:szCs w:val="20"/>
        </w:rPr>
        <w:t>vés de una división política para establecer una nueva residencia permanente.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Momento Censal: </w:t>
      </w:r>
      <w:r>
        <w:rPr>
          <w:rFonts w:ascii="Arial" w:hAnsi="Arial" w:cs="Arial"/>
          <w:szCs w:val="20"/>
        </w:rPr>
        <w:t>Para el VI Censo de Población y V de Vivienda se consideró las 00h00 del día 25 de noviembre de 2001.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Población Económicamente Activa: </w:t>
      </w:r>
      <w:r>
        <w:rPr>
          <w:rFonts w:ascii="Arial" w:hAnsi="Arial" w:cs="Arial"/>
          <w:szCs w:val="20"/>
        </w:rPr>
        <w:t>Población que en el período</w:t>
      </w:r>
      <w:r>
        <w:rPr>
          <w:rFonts w:ascii="Arial" w:hAnsi="Arial" w:cs="Arial"/>
          <w:szCs w:val="20"/>
        </w:rPr>
        <w:t xml:space="preserve"> de referencia tenia trabajo remunerado o no y los que buscaban trabajo.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Población Económicamente Inactiva: </w:t>
      </w:r>
      <w:r>
        <w:rPr>
          <w:rFonts w:ascii="Arial" w:hAnsi="Arial" w:cs="Arial"/>
          <w:szCs w:val="20"/>
        </w:rPr>
        <w:t>Población que en el período de referencia declararon ser: estudiantes, dedicados a quehaceres domésticos, jubilados, pensionistas y personas impedid</w:t>
      </w:r>
      <w:r>
        <w:rPr>
          <w:rFonts w:ascii="Arial" w:hAnsi="Arial" w:cs="Arial"/>
          <w:szCs w:val="20"/>
        </w:rPr>
        <w:t>as de trabajar.</w:t>
      </w:r>
    </w:p>
    <w:p w:rsidR="00000000" w:rsidRDefault="00C52724">
      <w:pPr>
        <w:pStyle w:val="NormalWeb"/>
        <w:spacing w:line="48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Proyección de la Población: </w:t>
      </w:r>
      <w:r>
        <w:rPr>
          <w:rFonts w:ascii="Arial" w:hAnsi="Arial" w:cs="Arial"/>
          <w:szCs w:val="20"/>
        </w:rPr>
        <w:t xml:space="preserve"> Cálculo de los cambios futuros en el número de personas, con sujetación a ciertas hipótesis acerca de las tendencias futuras en las tasas de fecundidad, mortalidad y migración.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Pirámide Poblacional:</w:t>
      </w:r>
      <w:r>
        <w:rPr>
          <w:rFonts w:ascii="Arial" w:hAnsi="Arial" w:cs="Arial"/>
        </w:rPr>
        <w:t xml:space="preserve"> La pirámide </w:t>
      </w:r>
      <w:r>
        <w:rPr>
          <w:rFonts w:ascii="Arial" w:hAnsi="Arial" w:cs="Arial"/>
        </w:rPr>
        <w:t>de población es una forma gráfica de representar datos estadísticos básicos, sexo y edad, de la población de un país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Tasa de actividad: </w:t>
      </w:r>
      <w:r>
        <w:rPr>
          <w:rFonts w:ascii="Arial" w:hAnsi="Arial" w:cs="Arial"/>
        </w:rPr>
        <w:t xml:space="preserve"> Número de personas activas (PEA) de determinada edad en un año o período, por cada 100 personas de esa misma edad.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</w:rPr>
        <w:t xml:space="preserve">sa de Analfabetismo. </w:t>
      </w:r>
      <w:r>
        <w:rPr>
          <w:rFonts w:ascii="Arial" w:hAnsi="Arial" w:cs="Arial"/>
        </w:rPr>
        <w:t>Número de personas analfabetas (que no sabe leer ni escribir) de determinada edad o período, por cada 100 personas de esa misma edad.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Tasa de crecimiento:</w:t>
      </w:r>
      <w:r>
        <w:rPr>
          <w:rFonts w:ascii="Arial" w:hAnsi="Arial" w:cs="Arial"/>
        </w:rPr>
        <w:t xml:space="preserve"> La tasa a la cual una población aumenta (o disminuye) en un determinado año deb</w:t>
      </w:r>
      <w:r>
        <w:rPr>
          <w:rFonts w:ascii="Arial" w:hAnsi="Arial" w:cs="Arial"/>
        </w:rPr>
        <w:t>ido al incremento natural o a la migración neta, expresada como porcentaje de la población base.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Tasa de fecundidad:</w:t>
      </w:r>
      <w:r>
        <w:rPr>
          <w:rFonts w:ascii="Arial" w:hAnsi="Arial" w:cs="Arial"/>
        </w:rPr>
        <w:t xml:space="preserve"> Número de nacimientos (generalmente por año) por 1000 mujeres en edad de procrear, generalmente entre los 15 y los 49 años.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Tasa global d</w:t>
      </w:r>
      <w:r>
        <w:rPr>
          <w:rFonts w:ascii="Arial" w:hAnsi="Arial" w:cs="Arial"/>
          <w:b/>
          <w:bCs/>
        </w:rPr>
        <w:t xml:space="preserve">e fecundidad: </w:t>
      </w:r>
      <w:r>
        <w:rPr>
          <w:rFonts w:ascii="Arial" w:hAnsi="Arial" w:cs="Arial"/>
        </w:rPr>
        <w:t>El número promedio de niños que habría tenido una mujer (o grupo de mujeres) durante su vida, si sus años de reproducción trascurrieran conforme a las tasas de fecundidad por edad d un determinado año.</w:t>
      </w:r>
    </w:p>
    <w:p w:rsidR="00000000" w:rsidRDefault="00C5272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Tasa de mortalidad:</w:t>
      </w:r>
      <w:r>
        <w:rPr>
          <w:rFonts w:ascii="Arial" w:hAnsi="Arial" w:cs="Arial"/>
        </w:rPr>
        <w:t xml:space="preserve"> Número de muertes p</w:t>
      </w:r>
      <w:r>
        <w:rPr>
          <w:rFonts w:ascii="Arial" w:hAnsi="Arial" w:cs="Arial"/>
        </w:rPr>
        <w:t>or 1000 personas, generalmente por año.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Tasa de natalidad:</w:t>
      </w:r>
      <w:r>
        <w:rPr>
          <w:rFonts w:ascii="Arial" w:hAnsi="Arial" w:cs="Arial"/>
        </w:rPr>
        <w:t xml:space="preserve"> Cifra bruta de nacimientos por 1000 de la población total por año.</w:t>
      </w:r>
    </w:p>
    <w:p w:rsidR="00000000" w:rsidRDefault="00C5272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Tasa neta de reproducción:</w:t>
      </w:r>
      <w:r>
        <w:rPr>
          <w:rFonts w:ascii="Arial" w:hAnsi="Arial" w:cs="Arial"/>
        </w:rPr>
        <w:t xml:space="preserve"> Promedio de hijas nacidas por mujer si ésta pasa a lo largo de su vida, desde su nacimiento, ajustánd</w:t>
      </w:r>
      <w:r>
        <w:rPr>
          <w:rFonts w:ascii="Arial" w:hAnsi="Arial" w:cs="Arial"/>
        </w:rPr>
        <w:t>ose a las tasas de fecundidad y mortalidad por edad de un año dado. Tiene en cuenta que algunas mujeres morirán antes de que terminen sus años de procreación.</w:t>
      </w:r>
    </w:p>
    <w:p w:rsidR="00000000" w:rsidRDefault="00C5272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  <w:szCs w:val="20"/>
        </w:rPr>
      </w:pPr>
      <w:r>
        <w:rPr>
          <w:rStyle w:val="Textoennegrita"/>
          <w:rFonts w:ascii="Arial" w:hAnsi="Arial" w:cs="Arial"/>
          <w:szCs w:val="20"/>
        </w:rPr>
        <w:t xml:space="preserve">Tipo de Censo: </w:t>
      </w:r>
      <w:r>
        <w:rPr>
          <w:rFonts w:ascii="Arial" w:hAnsi="Arial" w:cs="Arial"/>
          <w:szCs w:val="20"/>
        </w:rPr>
        <w:t xml:space="preserve">Se distinguen dos tipos de censo de población y vivienda, el CENSO DE HECHO o DE </w:t>
      </w:r>
      <w:r>
        <w:rPr>
          <w:rFonts w:ascii="Arial" w:hAnsi="Arial" w:cs="Arial"/>
          <w:szCs w:val="20"/>
        </w:rPr>
        <w:t xml:space="preserve">FACTO, que se caracteriza porque las personas son empadronadas con respecto al lugar donde se encuentren en el MOMENTO CENSAL, y el CENSO DE JURE O DE DERECHO, que consiste en empadronar </w:t>
      </w:r>
      <w:r>
        <w:rPr>
          <w:rFonts w:ascii="Arial" w:hAnsi="Arial" w:cs="Arial"/>
          <w:szCs w:val="20"/>
        </w:rPr>
        <w:lastRenderedPageBreak/>
        <w:t>a cada persona con referencia al lugar geográfico donde reside habitu</w:t>
      </w:r>
      <w:r>
        <w:rPr>
          <w:rFonts w:ascii="Arial" w:hAnsi="Arial" w:cs="Arial"/>
          <w:szCs w:val="20"/>
        </w:rPr>
        <w:t>almente. El Censo de 1990 es un Censo de Hecho.</w:t>
      </w:r>
    </w:p>
    <w:p w:rsidR="00000000" w:rsidRDefault="00C52724">
      <w:pPr>
        <w:spacing w:line="480" w:lineRule="auto"/>
        <w:jc w:val="both"/>
        <w:rPr>
          <w:rFonts w:ascii="Arial" w:hAnsi="Arial" w:cs="Arial"/>
          <w:b/>
          <w:bCs/>
        </w:rPr>
      </w:pP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Transición Demográfica:</w:t>
      </w:r>
      <w:r>
        <w:rPr>
          <w:rFonts w:ascii="Arial" w:hAnsi="Arial" w:cs="Arial"/>
        </w:rPr>
        <w:t xml:space="preserve"> Diferencia entre la Tasa de Natalidad y la Tasa de Mortalidad a lo largo del tiempo.</w:t>
      </w:r>
    </w:p>
    <w:p w:rsidR="00000000" w:rsidRDefault="00C52724">
      <w:pPr>
        <w:spacing w:line="480" w:lineRule="auto"/>
        <w:jc w:val="both"/>
        <w:rPr>
          <w:rFonts w:ascii="Arial" w:hAnsi="Arial" w:cs="Arial"/>
        </w:rPr>
      </w:pPr>
    </w:p>
    <w:p w:rsidR="00C52724" w:rsidRDefault="00C52724">
      <w:pPr>
        <w:spacing w:line="480" w:lineRule="auto"/>
        <w:jc w:val="both"/>
        <w:rPr>
          <w:rFonts w:ascii="Arial" w:hAnsi="Arial" w:cs="Arial"/>
        </w:rPr>
      </w:pPr>
    </w:p>
    <w:sectPr w:rsidR="00C52724">
      <w:pgSz w:w="12240" w:h="15840"/>
      <w:pgMar w:top="2268" w:right="136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FB348C"/>
    <w:rsid w:val="00C52724"/>
    <w:rsid w:val="00FB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</vt:lpstr>
    </vt:vector>
  </TitlesOfParts>
  <Company>FBI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</dc:title>
  <dc:subject/>
  <dc:creator>Mae</dc:creator>
  <cp:keywords/>
  <dc:description/>
  <cp:lastModifiedBy>Ayudante</cp:lastModifiedBy>
  <cp:revision>2</cp:revision>
  <dcterms:created xsi:type="dcterms:W3CDTF">2009-07-01T14:36:00Z</dcterms:created>
  <dcterms:modified xsi:type="dcterms:W3CDTF">2009-07-01T14:36:00Z</dcterms:modified>
</cp:coreProperties>
</file>