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264C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b/>
          <w:bCs/>
          <w:color w:val="auto"/>
          <w:szCs w:val="22"/>
        </w:rPr>
      </w:pPr>
    </w:p>
    <w:p w:rsidR="00000000" w:rsidRDefault="0008264C">
      <w:pPr>
        <w:pStyle w:val="NormalWeb"/>
        <w:spacing w:before="0" w:beforeAutospacing="0" w:after="0" w:afterAutospacing="0"/>
        <w:ind w:left="3541" w:right="141" w:hanging="2690"/>
        <w:jc w:val="both"/>
        <w:rPr>
          <w:rFonts w:ascii="Arial" w:hAnsi="Arial" w:cs="Arial"/>
          <w:b/>
          <w:bCs/>
          <w:color w:val="auto"/>
          <w:szCs w:val="22"/>
        </w:rPr>
      </w:pPr>
    </w:p>
    <w:p w:rsidR="00000000" w:rsidRDefault="0008264C">
      <w:pPr>
        <w:pStyle w:val="NormalWeb"/>
        <w:spacing w:before="0" w:beforeAutospacing="0" w:after="0" w:afterAutospacing="0"/>
        <w:ind w:left="3541" w:right="141" w:hanging="2690"/>
        <w:jc w:val="both"/>
        <w:rPr>
          <w:rFonts w:ascii="Arial" w:hAnsi="Arial" w:cs="Arial"/>
          <w:b/>
          <w:bCs/>
          <w:color w:val="auto"/>
          <w:szCs w:val="22"/>
        </w:rPr>
      </w:pPr>
    </w:p>
    <w:p w:rsidR="00000000" w:rsidRDefault="0008264C">
      <w:pPr>
        <w:pStyle w:val="NormalWeb"/>
        <w:spacing w:before="0" w:beforeAutospacing="0" w:after="0" w:afterAutospacing="0"/>
        <w:ind w:left="3541" w:right="141" w:hanging="2690"/>
        <w:jc w:val="both"/>
        <w:rPr>
          <w:rFonts w:ascii="Arial" w:hAnsi="Arial" w:cs="Arial"/>
          <w:b/>
          <w:bCs/>
          <w:color w:val="auto"/>
          <w:szCs w:val="22"/>
        </w:rPr>
      </w:pPr>
    </w:p>
    <w:p w:rsidR="00000000" w:rsidRDefault="0008264C">
      <w:pPr>
        <w:pStyle w:val="NormalWeb"/>
        <w:spacing w:before="0" w:beforeAutospacing="0" w:after="0" w:afterAutospacing="0"/>
        <w:ind w:left="3541" w:right="141" w:hanging="2690"/>
        <w:jc w:val="both"/>
        <w:rPr>
          <w:rFonts w:ascii="Arial" w:hAnsi="Arial" w:cs="Arial"/>
          <w:b/>
          <w:bCs/>
          <w:color w:val="auto"/>
          <w:szCs w:val="22"/>
        </w:rPr>
      </w:pPr>
    </w:p>
    <w:p w:rsidR="00000000" w:rsidRDefault="0008264C">
      <w:pPr>
        <w:pStyle w:val="NormalWeb"/>
        <w:spacing w:before="0" w:beforeAutospacing="0" w:after="0" w:afterAutospacing="0"/>
        <w:ind w:left="3541" w:right="141" w:hanging="2690"/>
        <w:jc w:val="both"/>
        <w:rPr>
          <w:rFonts w:ascii="Arial" w:hAnsi="Arial" w:cs="Arial"/>
          <w:b/>
          <w:bCs/>
          <w:color w:val="auto"/>
          <w:szCs w:val="22"/>
        </w:rPr>
      </w:pPr>
    </w:p>
    <w:p w:rsidR="00000000" w:rsidRDefault="0008264C">
      <w:pPr>
        <w:pStyle w:val="NormalWeb"/>
        <w:spacing w:before="0" w:beforeAutospacing="0" w:after="0" w:afterAutospacing="0" w:line="360" w:lineRule="auto"/>
        <w:ind w:left="3541" w:right="141" w:hanging="269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BIBLIOGRAFIA</w:t>
      </w:r>
    </w:p>
    <w:p w:rsidR="00000000" w:rsidRDefault="0008264C">
      <w:pPr>
        <w:pStyle w:val="NormalWeb"/>
        <w:spacing w:before="0" w:beforeAutospacing="0" w:after="0" w:afterAutospacing="0" w:line="360" w:lineRule="auto"/>
        <w:ind w:left="3541" w:right="141" w:hanging="2690"/>
        <w:jc w:val="both"/>
        <w:rPr>
          <w:rFonts w:ascii="Arial" w:hAnsi="Arial" w:cs="Arial"/>
          <w:b/>
          <w:bCs/>
          <w:color w:val="auto"/>
          <w:szCs w:val="22"/>
        </w:rPr>
      </w:pPr>
    </w:p>
    <w:p w:rsidR="00000000" w:rsidRDefault="0008264C">
      <w:pPr>
        <w:pStyle w:val="NormalWeb"/>
        <w:spacing w:before="0" w:beforeAutospacing="0" w:after="0" w:afterAutospacing="0" w:line="360" w:lineRule="auto"/>
        <w:ind w:left="1260" w:right="141" w:hanging="360"/>
        <w:jc w:val="both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1. INEC(1982), IV Censo de Población 1982.Resultados Definitivos. Provincia de Esmeraldas (Tomos I,II), Publicaciones del INEC, Quito - Ecuador.</w:t>
      </w:r>
    </w:p>
    <w:p w:rsidR="00000000" w:rsidRDefault="0008264C">
      <w:pPr>
        <w:pStyle w:val="NormalWeb"/>
        <w:spacing w:before="0" w:beforeAutospacing="0" w:after="0" w:afterAutospacing="0" w:line="360" w:lineRule="auto"/>
        <w:ind w:left="1276" w:right="141" w:hanging="425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2. INEC(1991), V Censo de Población y IV de Vivienda 1990.Resultados Definitivos. Provincia</w:t>
      </w:r>
      <w:r>
        <w:rPr>
          <w:rFonts w:ascii="Arial" w:hAnsi="Arial" w:cs="Arial"/>
          <w:color w:val="auto"/>
          <w:szCs w:val="22"/>
        </w:rPr>
        <w:t xml:space="preserve"> de Esmeraldas (Tomos I,II), Talleres Gráficos del INEC, Quito - Ecuador.</w:t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</w:p>
    <w:p w:rsidR="00000000" w:rsidRDefault="0008264C">
      <w:pPr>
        <w:pStyle w:val="NormalWeb"/>
        <w:numPr>
          <w:ilvl w:val="0"/>
          <w:numId w:val="2"/>
        </w:numPr>
        <w:tabs>
          <w:tab w:val="num" w:leader="none" w:pos="1276"/>
        </w:tabs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 INEC(1995), Cifrando y Descifrando Esmeraldas, Dirección Regional del Norte, Quito - Ecuador.</w:t>
      </w:r>
    </w:p>
    <w:p w:rsidR="00000000" w:rsidRDefault="0008264C">
      <w:pPr>
        <w:pStyle w:val="NormalWeb"/>
        <w:numPr>
          <w:ilvl w:val="0"/>
          <w:numId w:val="2"/>
        </w:numPr>
        <w:tabs>
          <w:tab w:val="num" w:leader="none" w:pos="1276"/>
        </w:tabs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INEC(2002), VI Censo de Población y V de Vivienda 2001. Datos Preliminares. Población</w:t>
      </w:r>
      <w:r>
        <w:rPr>
          <w:rFonts w:ascii="Arial" w:hAnsi="Arial" w:cs="Arial"/>
          <w:color w:val="auto"/>
          <w:szCs w:val="22"/>
        </w:rPr>
        <w:t xml:space="preserve"> del Ecuador por área y sexo según provincias, Quito – Ecuador.</w:t>
      </w:r>
    </w:p>
    <w:p w:rsidR="00000000" w:rsidRDefault="0008264C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  CEPAR(1992), Perfil Socio - Demográfico Provincial. Esmeraldas, Efecto  Gráfico, Quito- Ecuador.</w:t>
      </w:r>
    </w:p>
    <w:p w:rsidR="00000000" w:rsidRDefault="0008264C">
      <w:pPr>
        <w:pStyle w:val="Sangradetextonormal"/>
        <w:numPr>
          <w:ilvl w:val="0"/>
          <w:numId w:val="2"/>
        </w:numPr>
        <w:rPr>
          <w:sz w:val="24"/>
        </w:rPr>
      </w:pPr>
      <w:r>
        <w:rPr>
          <w:sz w:val="24"/>
        </w:rPr>
        <w:t>Sistema Nacional de Estadísticas Educativas del Ecuador.   (1998,1999), Boletines estadístico</w:t>
      </w:r>
      <w:r>
        <w:rPr>
          <w:sz w:val="24"/>
        </w:rPr>
        <w:t>s: La  educación en cifras, Quito-</w:t>
      </w:r>
    </w:p>
    <w:p w:rsidR="00000000" w:rsidRDefault="0008264C">
      <w:pPr>
        <w:pStyle w:val="Sangradetextonormal"/>
        <w:ind w:left="1211" w:firstLine="0"/>
        <w:rPr>
          <w:sz w:val="24"/>
          <w:szCs w:val="22"/>
        </w:rPr>
      </w:pPr>
      <w:r>
        <w:rPr>
          <w:sz w:val="24"/>
        </w:rPr>
        <w:t xml:space="preserve">Ecuador. </w:t>
      </w:r>
    </w:p>
    <w:p w:rsidR="00000000" w:rsidRDefault="0008264C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right="141"/>
        <w:jc w:val="both"/>
        <w:rPr>
          <w:color w:val="auto"/>
        </w:rPr>
      </w:pPr>
      <w:r>
        <w:rPr>
          <w:color w:val="auto"/>
          <w:szCs w:val="22"/>
        </w:rPr>
        <w:t xml:space="preserve">  </w:t>
      </w:r>
      <w:r>
        <w:rPr>
          <w:color w:val="auto"/>
          <w:lang w:val="es-EC"/>
        </w:rPr>
        <w:fldChar w:fldCharType="begin"/>
      </w:r>
      <w:r>
        <w:rPr>
          <w:color w:val="auto"/>
          <w:lang w:val="es-EC"/>
        </w:rPr>
        <w:instrText xml:space="preserve"> HYPERLINK "http://www.cabosanfrancisco.ch/mapas.htm" </w:instrText>
      </w:r>
      <w:r>
        <w:rPr>
          <w:color w:val="auto"/>
          <w:lang w:val="es-EC"/>
        </w:rPr>
      </w:r>
      <w:r>
        <w:rPr>
          <w:color w:val="auto"/>
          <w:lang w:val="es-EC"/>
        </w:rPr>
        <w:fldChar w:fldCharType="separate"/>
      </w:r>
      <w:r>
        <w:rPr>
          <w:rStyle w:val="Hipervnculo"/>
          <w:rFonts w:ascii="Arial" w:hAnsi="Arial" w:cs="Arial"/>
          <w:color w:val="auto"/>
          <w:lang w:val="es-EC"/>
        </w:rPr>
        <w:t>http://www.cabosanfrancisco.ch</w:t>
      </w:r>
      <w:r>
        <w:rPr>
          <w:rStyle w:val="Hipervnculo"/>
          <w:rFonts w:ascii="Arial" w:hAnsi="Arial" w:cs="Arial"/>
          <w:color w:val="auto"/>
          <w:lang w:val="es-EC"/>
        </w:rPr>
        <w:t>/</w:t>
      </w:r>
      <w:r>
        <w:rPr>
          <w:rStyle w:val="Hipervnculo"/>
          <w:rFonts w:ascii="Arial" w:hAnsi="Arial" w:cs="Arial"/>
          <w:color w:val="auto"/>
          <w:lang w:val="es-EC"/>
        </w:rPr>
        <w:t>mapas.htm</w:t>
      </w:r>
      <w:r>
        <w:rPr>
          <w:color w:val="auto"/>
          <w:lang w:val="es-EC"/>
        </w:rPr>
        <w:fldChar w:fldCharType="end"/>
      </w:r>
    </w:p>
    <w:p w:rsidR="00000000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right="141"/>
        <w:jc w:val="both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"http://www.vozandes.com/ecuador/detalles.asp?ID_ECU=66&amp;COD_ECU=actualidad"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rStyle w:val="Hipervnculo"/>
          <w:rFonts w:ascii="Arial" w:hAnsi="Arial" w:cs="Arial"/>
          <w:color w:val="auto"/>
        </w:rPr>
        <w:t>http://www.vozandes.</w:t>
      </w:r>
      <w:r>
        <w:rPr>
          <w:rStyle w:val="Hipervnculo"/>
          <w:rFonts w:ascii="Arial" w:hAnsi="Arial" w:cs="Arial"/>
          <w:color w:val="auto"/>
        </w:rPr>
        <w:t>com/ecuador/detalles.asp?ID_ECU=66&amp;COD_ECU=actualidad</w:t>
      </w:r>
      <w:r>
        <w:rPr>
          <w:color w:val="auto"/>
        </w:rPr>
        <w:fldChar w:fldCharType="end"/>
      </w:r>
    </w:p>
    <w:p w:rsidR="00000000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right="141"/>
        <w:jc w:val="both"/>
        <w:rPr>
          <w:color w:val="auto"/>
        </w:rPr>
      </w:pPr>
      <w:hyperlink r:id="rId5" w:history="1">
        <w:r>
          <w:rPr>
            <w:rStyle w:val="Hipervnculo"/>
            <w:rFonts w:ascii="Arial" w:hAnsi="Arial" w:cs="Arial"/>
            <w:color w:val="auto"/>
          </w:rPr>
          <w:t>http://www.explored.com.ec/ecuador/continue/esme5.htm</w:t>
        </w:r>
      </w:hyperlink>
    </w:p>
    <w:p w:rsidR="00000000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MEC(2000), Censo del Magisterio Fiscal y Servidores Públicos del Mec. </w:t>
      </w:r>
      <w:r>
        <w:rPr>
          <w:rFonts w:ascii="Arial" w:hAnsi="Arial" w:cs="Arial"/>
        </w:rPr>
        <w:t>Instru</w:t>
      </w:r>
      <w:r>
        <w:rPr>
          <w:rFonts w:ascii="Arial" w:hAnsi="Arial" w:cs="Arial"/>
        </w:rPr>
        <w:t xml:space="preserve">ctivo para el encuestador, </w:t>
      </w:r>
      <w:r>
        <w:rPr>
          <w:rFonts w:ascii="Arial" w:hAnsi="Arial" w:cs="Arial"/>
          <w:color w:val="auto"/>
        </w:rPr>
        <w:t>Quito-Ecuador.</w:t>
      </w:r>
    </w:p>
    <w:p w:rsidR="00000000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lastRenderedPageBreak/>
        <w:t>JOHNSON; R. WICHERN, D.(1998), Applied Multivariate Statistical Analysis, Prentice Hall, New Yersey.Estados Unidos.</w:t>
      </w:r>
    </w:p>
    <w:p w:rsidR="00000000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left="1208" w:right="142" w:hanging="357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 xml:space="preserve">WALPOLE, R.-MYERS, R(1992), Probabilidad y Estadítica. </w:t>
      </w:r>
      <w:r>
        <w:rPr>
          <w:rFonts w:ascii="Arial" w:hAnsi="Arial" w:cs="Arial"/>
          <w:color w:val="auto"/>
          <w:lang w:val="en-US"/>
        </w:rPr>
        <w:t>3ª ed. McGraw-Hill. México.</w:t>
      </w:r>
    </w:p>
    <w:p w:rsidR="00000000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left="1208" w:right="142" w:hanging="357"/>
        <w:jc w:val="both"/>
        <w:rPr>
          <w:rFonts w:ascii="Arial" w:hAnsi="Arial" w:cs="Arial"/>
          <w:color w:val="auto"/>
          <w:lang w:val="es-EC"/>
        </w:rPr>
      </w:pPr>
      <w:r>
        <w:rPr>
          <w:rFonts w:ascii="Arial" w:hAnsi="Arial" w:cs="Arial"/>
          <w:color w:val="auto"/>
          <w:lang w:val="es-EC"/>
        </w:rPr>
        <w:t>Freund J. Walpo</w:t>
      </w:r>
      <w:r>
        <w:rPr>
          <w:rFonts w:ascii="Arial" w:hAnsi="Arial" w:cs="Arial"/>
          <w:color w:val="auto"/>
          <w:lang w:val="es-EC"/>
        </w:rPr>
        <w:t>le  R (1990), Estadística Matemática con Aplicaciones, Prentice Hall, cuarta edición, México.</w:t>
      </w:r>
    </w:p>
    <w:p w:rsidR="00000000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Software estadístico SPSS (Social Purpose Statistical System) versión, 8.0 para Windows.</w:t>
      </w:r>
    </w:p>
    <w:p w:rsidR="0008264C" w:rsidRDefault="0008264C">
      <w:pPr>
        <w:pStyle w:val="NormalWeb"/>
        <w:numPr>
          <w:ilvl w:val="0"/>
          <w:numId w:val="2"/>
        </w:numPr>
        <w:tabs>
          <w:tab w:val="clear" w:pos="1211"/>
          <w:tab w:val="left" w:pos="1260"/>
          <w:tab w:val="num" w:pos="1440"/>
        </w:tabs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Software estadístico SYSTAT 7.0.</w:t>
      </w:r>
    </w:p>
    <w:sectPr w:rsidR="0008264C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80E"/>
    <w:multiLevelType w:val="hybridMultilevel"/>
    <w:tmpl w:val="E7E4D6B4"/>
    <w:lvl w:ilvl="0" w:tplc="D3A6302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9F060DF"/>
    <w:multiLevelType w:val="hybridMultilevel"/>
    <w:tmpl w:val="0B96C096"/>
    <w:lvl w:ilvl="0" w:tplc="076AE67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ABB5416"/>
    <w:multiLevelType w:val="hybridMultilevel"/>
    <w:tmpl w:val="5546E0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9A1100"/>
    <w:multiLevelType w:val="hybridMultilevel"/>
    <w:tmpl w:val="15C697EA"/>
    <w:lvl w:ilvl="0" w:tplc="B5D40AC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0B6BBF"/>
    <w:rsid w:val="0008264C"/>
    <w:rsid w:val="000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ind w:left="1260" w:hanging="409"/>
      <w:jc w:val="both"/>
    </w:pPr>
    <w:rPr>
      <w:rFonts w:ascii="Arial" w:hAnsi="Arial" w:cs="Arial"/>
      <w:sz w:val="2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plored.com.ec/ecuador/continue/esme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HOME</Company>
  <LinksUpToDate>false</LinksUpToDate>
  <CharactersWithSpaces>1749</CharactersWithSpaces>
  <SharedDoc>false</SharedDoc>
  <HLinks>
    <vt:vector size="18" baseType="variant"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http://www.explored.com.ec/ecuador/continue/esme5.htm</vt:lpwstr>
      </vt:variant>
      <vt:variant>
        <vt:lpwstr/>
      </vt:variant>
      <vt:variant>
        <vt:i4>4128814</vt:i4>
      </vt:variant>
      <vt:variant>
        <vt:i4>3</vt:i4>
      </vt:variant>
      <vt:variant>
        <vt:i4>0</vt:i4>
      </vt:variant>
      <vt:variant>
        <vt:i4>5</vt:i4>
      </vt:variant>
      <vt:variant>
        <vt:lpwstr>http://www.vozandes.com/ecuador/detalles.asp?ID_ECU=66&amp;COD_ECU=actualidad</vt:lpwstr>
      </vt:variant>
      <vt:variant>
        <vt:lpwstr/>
      </vt:variant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http://www.cabosanfrancisco.ch/mapas.htm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DEBORAH</dc:creator>
  <cp:keywords/>
  <dc:description/>
  <cp:lastModifiedBy>Ayudante</cp:lastModifiedBy>
  <cp:revision>2</cp:revision>
  <cp:lastPrinted>2002-05-31T07:04:00Z</cp:lastPrinted>
  <dcterms:created xsi:type="dcterms:W3CDTF">2009-07-01T14:54:00Z</dcterms:created>
  <dcterms:modified xsi:type="dcterms:W3CDTF">2009-07-01T14:54:00Z</dcterms:modified>
</cp:coreProperties>
</file>