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5721">
      <w:pPr>
        <w:pStyle w:val="Ttulo1"/>
        <w:jc w:val="center"/>
        <w:rPr>
          <w:sz w:val="32"/>
        </w:rPr>
      </w:pPr>
      <w:r>
        <w:rPr>
          <w:sz w:val="32"/>
        </w:rPr>
        <w:t>INTRODUCCIÓN</w:t>
      </w:r>
    </w:p>
    <w:p w:rsidR="00000000" w:rsidRDefault="00ED5721">
      <w:pPr>
        <w:rPr>
          <w:lang w:val="es-EC"/>
        </w:rPr>
      </w:pPr>
    </w:p>
    <w:p w:rsidR="00000000" w:rsidRDefault="00ED5721">
      <w:pPr>
        <w:rPr>
          <w:lang w:val="es-EC"/>
        </w:rPr>
      </w:pPr>
    </w:p>
    <w:p w:rsidR="00000000" w:rsidRDefault="00ED5721">
      <w:pPr>
        <w:jc w:val="both"/>
        <w:rPr>
          <w:rFonts w:ascii="Arial" w:hAnsi="Arial"/>
          <w:lang w:val="es-EC"/>
        </w:rPr>
      </w:pPr>
    </w:p>
    <w:p w:rsidR="00000000" w:rsidRDefault="00ED5721">
      <w:pPr>
        <w:pStyle w:val="DefinitionTerm"/>
        <w:spacing w:before="100" w:after="100" w:line="480" w:lineRule="auto"/>
        <w:jc w:val="both"/>
        <w:rPr>
          <w:rFonts w:ascii="Arial" w:hAnsi="Arial"/>
          <w:color w:val="000000"/>
          <w:szCs w:val="15"/>
        </w:rPr>
      </w:pPr>
      <w:r>
        <w:rPr>
          <w:rFonts w:ascii="Arial" w:hAnsi="Arial" w:cs="Arial"/>
          <w:lang w:val="es-EC"/>
        </w:rPr>
        <w:t xml:space="preserve">La educación es un factor de gran importancia para el desarrollo productivo de nuestro país, de esta manera el Censo del Magisterio Fiscal realizado en diciembre del 2000 tuvo entre sus objetivos realizar una </w:t>
      </w:r>
      <w:r>
        <w:rPr>
          <w:rFonts w:ascii="Arial" w:hAnsi="Arial"/>
        </w:rPr>
        <w:t>evaluación institucional y eval</w:t>
      </w:r>
      <w:r>
        <w:rPr>
          <w:rFonts w:ascii="Arial" w:hAnsi="Arial"/>
        </w:rPr>
        <w:t>uación del desempeño del personal docente</w:t>
      </w:r>
      <w:r>
        <w:rPr>
          <w:rFonts w:ascii="Arial" w:hAnsi="Arial"/>
          <w:color w:val="000000"/>
          <w:szCs w:val="15"/>
        </w:rPr>
        <w:t xml:space="preserve"> para mejorar la calidad de la educación y el aprendizaje en los centros educativos del país.</w:t>
      </w:r>
    </w:p>
    <w:p w:rsidR="00000000" w:rsidRDefault="00ED5721"/>
    <w:p w:rsidR="00000000" w:rsidRDefault="00ED5721">
      <w:pPr>
        <w:pStyle w:val="Textoindependiente"/>
        <w:spacing w:line="480" w:lineRule="auto"/>
        <w:jc w:val="both"/>
        <w:rPr>
          <w:b w:val="0"/>
          <w:bCs w:val="0"/>
          <w:sz w:val="24"/>
        </w:rPr>
      </w:pPr>
      <w:r>
        <w:rPr>
          <w:b w:val="0"/>
          <w:bCs w:val="0"/>
          <w:sz w:val="24"/>
        </w:rPr>
        <w:t>La información de la boleta censal elaborada por el Ministerio de Educación y Cultura para el Censo del Magisterio Fisca</w:t>
      </w:r>
      <w:r>
        <w:rPr>
          <w:b w:val="0"/>
          <w:bCs w:val="0"/>
          <w:sz w:val="24"/>
        </w:rPr>
        <w:t xml:space="preserve">l  se encuentra contenida en una base de datos que fue proporcionada para esta tesis, tomando como objeto de estudio las características correspondientes a la provincia de Esmeraldas, y se realizó el análisis univariado y </w:t>
      </w:r>
      <w:proofErr w:type="spellStart"/>
      <w:r>
        <w:rPr>
          <w:b w:val="0"/>
          <w:bCs w:val="0"/>
          <w:sz w:val="24"/>
        </w:rPr>
        <w:t>multivariado</w:t>
      </w:r>
      <w:proofErr w:type="spellEnd"/>
      <w:r>
        <w:rPr>
          <w:b w:val="0"/>
          <w:bCs w:val="0"/>
          <w:sz w:val="24"/>
        </w:rPr>
        <w:t xml:space="preserve"> para tres grupos por </w:t>
      </w:r>
      <w:r>
        <w:rPr>
          <w:b w:val="0"/>
          <w:bCs w:val="0"/>
          <w:sz w:val="24"/>
        </w:rPr>
        <w:t>separado : “Directores y Rectores” , “Profesores”  y “Otros” (funcionarios del MEC) , de esta manera con el análisis de estos grupos se obtuvieron resultados, conclusiones y recomendaciones acerca de la información personal, instrucción y experiencia , inf</w:t>
      </w:r>
      <w:r>
        <w:rPr>
          <w:b w:val="0"/>
          <w:bCs w:val="0"/>
          <w:sz w:val="24"/>
        </w:rPr>
        <w:t>ormación laboral, así como de los establecimientos educativos de la provincia de Esmeraldas.</w:t>
      </w:r>
    </w:p>
    <w:p w:rsidR="00ED5721" w:rsidRDefault="00ED5721">
      <w:pPr>
        <w:spacing w:line="480" w:lineRule="auto"/>
        <w:rPr>
          <w:lang w:val="es-EC"/>
        </w:rPr>
      </w:pPr>
    </w:p>
    <w:sectPr w:rsidR="00ED5721">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noPunctuationKerning/>
  <w:characterSpacingControl w:val="doNotCompress"/>
  <w:compat/>
  <w:rsids>
    <w:rsidRoot w:val="00516FFE"/>
    <w:rsid w:val="00516FFE"/>
    <w:rsid w:val="00ED57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cs="Arial"/>
      <w:b/>
      <w:bCs/>
      <w:sz w:val="20"/>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cs="Arial"/>
      <w:b/>
      <w:bCs/>
      <w:sz w:val="20"/>
      <w:lang w:val="es-EC"/>
    </w:rPr>
  </w:style>
  <w:style w:type="paragraph" w:customStyle="1" w:styleId="DefinitionTerm">
    <w:name w:val="Definition Term"/>
    <w:basedOn w:val="Normal"/>
    <w:next w:val="Normal"/>
    <w:pPr>
      <w:autoSpaceDE w:val="0"/>
      <w:autoSpaceDN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INTRODUCCIÓN</vt:lpstr>
    </vt:vector>
  </TitlesOfParts>
  <Company>HOME</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DEBORAH</dc:creator>
  <cp:keywords/>
  <dc:description/>
  <cp:lastModifiedBy>Ayudante</cp:lastModifiedBy>
  <cp:revision>2</cp:revision>
  <dcterms:created xsi:type="dcterms:W3CDTF">2009-07-01T14:55:00Z</dcterms:created>
  <dcterms:modified xsi:type="dcterms:W3CDTF">2009-07-01T14:55:00Z</dcterms:modified>
</cp:coreProperties>
</file>