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1260">
      <w:pPr>
        <w:pStyle w:val="Ttulo3"/>
        <w:jc w:val="center"/>
      </w:pPr>
    </w:p>
    <w:p w:rsidR="00000000" w:rsidRDefault="00571260">
      <w:pPr>
        <w:rPr>
          <w:rFonts w:ascii="Arial" w:hAnsi="Arial" w:cs="Arial"/>
        </w:rPr>
      </w:pPr>
    </w:p>
    <w:p w:rsidR="00000000" w:rsidRDefault="00571260">
      <w:pPr>
        <w:rPr>
          <w:rFonts w:ascii="Arial" w:hAnsi="Arial" w:cs="Arial"/>
        </w:rPr>
      </w:pPr>
    </w:p>
    <w:p w:rsidR="00000000" w:rsidRDefault="00571260">
      <w:pPr>
        <w:rPr>
          <w:rFonts w:ascii="Arial" w:hAnsi="Arial" w:cs="Arial"/>
        </w:rPr>
      </w:pPr>
    </w:p>
    <w:p w:rsidR="00000000" w:rsidRDefault="00571260">
      <w:pPr>
        <w:rPr>
          <w:rFonts w:ascii="Arial" w:hAnsi="Arial" w:cs="Arial"/>
        </w:rPr>
      </w:pPr>
    </w:p>
    <w:p w:rsidR="00000000" w:rsidRDefault="00571260">
      <w:pPr>
        <w:pStyle w:val="Encabezado"/>
        <w:tabs>
          <w:tab w:val="clear" w:pos="4252"/>
          <w:tab w:val="clear" w:pos="8504"/>
        </w:tabs>
        <w:rPr>
          <w:rFonts w:ascii="Arial" w:hAnsi="Arial" w:cs="Arial"/>
        </w:rPr>
      </w:pPr>
    </w:p>
    <w:p w:rsidR="00000000" w:rsidRDefault="00571260">
      <w:pPr>
        <w:pStyle w:val="Ttulo3"/>
        <w:jc w:val="center"/>
        <w:rPr>
          <w:sz w:val="48"/>
        </w:rPr>
      </w:pPr>
      <w:r>
        <w:rPr>
          <w:sz w:val="48"/>
        </w:rPr>
        <w:t>CAPÍTULO 5</w:t>
      </w:r>
    </w:p>
    <w:p w:rsidR="00000000" w:rsidRDefault="00571260">
      <w:pPr>
        <w:pStyle w:val="Ttulo3"/>
      </w:pPr>
    </w:p>
    <w:p w:rsidR="00000000" w:rsidRDefault="00571260">
      <w:pPr>
        <w:rPr>
          <w:rFonts w:ascii="Arial" w:hAnsi="Arial" w:cs="Arial"/>
          <w:b/>
          <w:bCs/>
          <w:sz w:val="32"/>
        </w:rPr>
      </w:pPr>
    </w:p>
    <w:p w:rsidR="00000000" w:rsidRDefault="00571260">
      <w:pPr>
        <w:pStyle w:val="Ttulo3"/>
        <w:spacing w:line="480" w:lineRule="auto"/>
        <w:ind w:left="448" w:hanging="450"/>
        <w:jc w:val="both"/>
        <w:rPr>
          <w:sz w:val="32"/>
        </w:rPr>
      </w:pPr>
      <w:r>
        <w:rPr>
          <w:sz w:val="32"/>
        </w:rPr>
        <w:t>5. PRUEBAS ESTADÍSTICAS UTILIZADAS PARA EL       ANÁLISIS</w:t>
      </w:r>
    </w:p>
    <w:p w:rsidR="00000000" w:rsidRDefault="00571260">
      <w:pPr>
        <w:pStyle w:val="Encabezado"/>
        <w:tabs>
          <w:tab w:val="clear" w:pos="4252"/>
          <w:tab w:val="clear" w:pos="8504"/>
        </w:tabs>
        <w:rPr>
          <w:rFonts w:ascii="Arial" w:hAnsi="Arial" w:cs="Arial"/>
        </w:rPr>
      </w:pPr>
    </w:p>
    <w:p w:rsidR="00000000" w:rsidRDefault="00571260">
      <w:pPr>
        <w:pStyle w:val="Textoindependiente2"/>
        <w:spacing w:line="480" w:lineRule="auto"/>
        <w:ind w:left="448"/>
      </w:pPr>
      <w:r>
        <w:t>El quinto capítulo presenta los conceptos y herramientas que serán utilizadas en los diversos análisis: univariado y multivariado, con el objeto de facilitar al lector, la compre</w:t>
      </w:r>
      <w:r>
        <w:t>nsión sobre el estudio que se efectuará en la investigación, a la información recolectada, por medio del cuestionario.</w:t>
      </w:r>
    </w:p>
    <w:p w:rsidR="00000000" w:rsidRDefault="00571260">
      <w:pPr>
        <w:pStyle w:val="Textoindependiente2"/>
      </w:pPr>
    </w:p>
    <w:p w:rsidR="00000000" w:rsidRDefault="00571260">
      <w:pPr>
        <w:pStyle w:val="Textoindependiente2"/>
      </w:pPr>
    </w:p>
    <w:p w:rsidR="00000000" w:rsidRDefault="00571260">
      <w:pPr>
        <w:pStyle w:val="Textoindependiente2"/>
        <w:spacing w:line="480" w:lineRule="auto"/>
        <w:rPr>
          <w:b/>
          <w:bCs/>
        </w:rPr>
      </w:pPr>
      <w:r>
        <w:rPr>
          <w:b/>
          <w:bCs/>
        </w:rPr>
        <w:t>5.1. Coeficiente de Sesgo</w:t>
      </w:r>
    </w:p>
    <w:p w:rsidR="00000000" w:rsidRDefault="00571260">
      <w:pPr>
        <w:pStyle w:val="Textoindependiente2"/>
      </w:pPr>
    </w:p>
    <w:p w:rsidR="00000000" w:rsidRDefault="00571260">
      <w:pPr>
        <w:pStyle w:val="Textoindependiente2"/>
        <w:spacing w:line="480" w:lineRule="auto"/>
        <w:ind w:left="450"/>
      </w:pPr>
      <w:r>
        <w:t>Es una medida relativa que permite describir la asimetría de los datos alrededor de la media, y se presentan</w:t>
      </w:r>
      <w:r>
        <w:t xml:space="preserve"> tres casos: cuando el coeficiente de sesgo es negativo la mayor concentración de datos se encuentran hacia la derecha de la media, es decir que está sesgada hacia la izquierda; cuando el coeficiente de sesgo es positivo la mayor concentración de los datos</w:t>
      </w:r>
      <w:r>
        <w:t xml:space="preserve"> se encuentran hacia la izquierda de la media, es decir que está sesgada a la derecha; y cuando el coeficiente de sesgo </w:t>
      </w:r>
      <w:r>
        <w:lastRenderedPageBreak/>
        <w:t xml:space="preserve">es cero la media y la mediana son iguales, es decir que la distribución es simétrica.  </w:t>
      </w:r>
    </w:p>
    <w:p w:rsidR="00000000" w:rsidRDefault="00571260">
      <w:pPr>
        <w:pStyle w:val="Textoindependiente2"/>
      </w:pPr>
    </w:p>
    <w:p w:rsidR="00000000" w:rsidRDefault="00571260">
      <w:pPr>
        <w:pStyle w:val="Textoindependiente2"/>
      </w:pPr>
    </w:p>
    <w:p w:rsidR="00000000" w:rsidRDefault="00571260">
      <w:pPr>
        <w:pStyle w:val="Textoindependiente2"/>
        <w:spacing w:line="480" w:lineRule="auto"/>
        <w:ind w:firstLine="450"/>
      </w:pPr>
      <w:r>
        <w:t>El coeficiente de sesgo, se calcula de la sigu</w:t>
      </w:r>
      <w:r>
        <w:t>iente forma:</w:t>
      </w:r>
    </w:p>
    <w:p w:rsidR="00000000" w:rsidRDefault="00571260">
      <w:pPr>
        <w:pStyle w:val="Textoindependiente2"/>
        <w:spacing w:line="480" w:lineRule="auto"/>
      </w:pPr>
    </w:p>
    <w:p w:rsidR="00000000" w:rsidRDefault="00571260">
      <w:pPr>
        <w:pStyle w:val="Textoindependiente2"/>
        <w:jc w:val="center"/>
      </w:pPr>
      <w:r>
        <w:rPr>
          <w:position w:val="-72"/>
        </w:rPr>
        <w:object w:dxaOrig="2480" w:dyaOrig="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81.75pt" o:ole="">
            <v:imagedata r:id="rId7" o:title=""/>
          </v:shape>
          <o:OLEObject Type="Embed" ProgID="Equation.3" ShapeID="_x0000_i1025" DrawAspect="Content" ObjectID="_1308038216" r:id="rId8"/>
        </w:object>
      </w:r>
    </w:p>
    <w:p w:rsidR="00000000" w:rsidRDefault="00571260">
      <w:pPr>
        <w:pStyle w:val="Textoindependiente2"/>
        <w:jc w:val="center"/>
      </w:pPr>
    </w:p>
    <w:p w:rsidR="00000000" w:rsidRDefault="00571260">
      <w:pPr>
        <w:pStyle w:val="Textoindependiente2"/>
        <w:jc w:val="center"/>
      </w:pPr>
    </w:p>
    <w:p w:rsidR="00000000" w:rsidRDefault="00571260">
      <w:pPr>
        <w:pStyle w:val="Textoindependiente2"/>
        <w:jc w:val="center"/>
      </w:pPr>
    </w:p>
    <w:p w:rsidR="00000000" w:rsidRDefault="00571260">
      <w:pPr>
        <w:pStyle w:val="Textoindependiente2"/>
        <w:spacing w:line="480" w:lineRule="auto"/>
        <w:rPr>
          <w:b/>
          <w:bCs/>
        </w:rPr>
      </w:pPr>
      <w:r>
        <w:rPr>
          <w:b/>
          <w:bCs/>
        </w:rPr>
        <w:t>5.2. Coeficiente de Kurtosis</w:t>
      </w:r>
    </w:p>
    <w:p w:rsidR="00000000" w:rsidRDefault="00571260">
      <w:pPr>
        <w:pStyle w:val="Textoindependiente2"/>
      </w:pPr>
    </w:p>
    <w:p w:rsidR="00000000" w:rsidRDefault="00571260">
      <w:pPr>
        <w:pStyle w:val="Textoindependiente2"/>
        <w:spacing w:line="480" w:lineRule="auto"/>
        <w:ind w:left="450"/>
      </w:pPr>
      <w:r>
        <w:t>Es una medida relativa, que permite establecer el grado de apuntamiento o achatamiento de la curva de una distribución con respecto a la distribución normal, que, como sabemos, es campa</w:t>
      </w:r>
      <w:r>
        <w:t>niforme y simétrica.</w:t>
      </w:r>
    </w:p>
    <w:p w:rsidR="00000000" w:rsidRDefault="00571260">
      <w:pPr>
        <w:pStyle w:val="Textoindependiente2"/>
      </w:pPr>
    </w:p>
    <w:p w:rsidR="00000000" w:rsidRDefault="00571260">
      <w:pPr>
        <w:pStyle w:val="Textoindependiente2"/>
      </w:pPr>
    </w:p>
    <w:p w:rsidR="00000000" w:rsidRDefault="00571260">
      <w:pPr>
        <w:pStyle w:val="Textoindependiente2"/>
        <w:spacing w:line="480" w:lineRule="auto"/>
        <w:ind w:left="448"/>
      </w:pPr>
      <w:r>
        <w:t>La mayor o menor concentración de frecuencias en torno a la media y en la zona central de la distribución dará lugar a una distribución más o menos apuntada, distinguiéndose entre:</w:t>
      </w:r>
    </w:p>
    <w:p w:rsidR="00000000" w:rsidRDefault="00571260">
      <w:pPr>
        <w:pStyle w:val="Textoindependiente2"/>
        <w:spacing w:line="480" w:lineRule="auto"/>
        <w:ind w:left="448"/>
      </w:pPr>
      <w:r>
        <w:rPr>
          <w:b/>
          <w:bCs/>
        </w:rPr>
        <w:t>Leptocúrticas:</w:t>
      </w:r>
      <w:r>
        <w:t xml:space="preserve"> Distribuciones más apuntadas que la n</w:t>
      </w:r>
      <w:r>
        <w:t>ormal y su coeficiente es mayor que tres.</w:t>
      </w:r>
    </w:p>
    <w:p w:rsidR="00000000" w:rsidRDefault="00571260">
      <w:pPr>
        <w:pStyle w:val="Textoindependiente2"/>
        <w:spacing w:line="480" w:lineRule="auto"/>
        <w:ind w:left="448"/>
      </w:pPr>
      <w:r>
        <w:rPr>
          <w:b/>
          <w:bCs/>
        </w:rPr>
        <w:t>Mesocúrticas:</w:t>
      </w:r>
      <w:r>
        <w:t xml:space="preserve"> Distribuciones con apuntamiento normal y su coeficiente es tres.</w:t>
      </w:r>
    </w:p>
    <w:p w:rsidR="00000000" w:rsidRDefault="00571260">
      <w:pPr>
        <w:pStyle w:val="Textoindependiente2"/>
        <w:spacing w:line="480" w:lineRule="auto"/>
        <w:ind w:left="448"/>
      </w:pPr>
      <w:r>
        <w:rPr>
          <w:b/>
          <w:bCs/>
        </w:rPr>
        <w:lastRenderedPageBreak/>
        <w:t>Platicúrticas:</w:t>
      </w:r>
      <w:r>
        <w:t xml:space="preserve"> Distribuciones menos apuntadas que la normal y su coeficiente es menor a tres.</w:t>
      </w:r>
    </w:p>
    <w:p w:rsidR="00000000" w:rsidRDefault="00571260">
      <w:pPr>
        <w:pStyle w:val="Textoindependiente2"/>
      </w:pPr>
    </w:p>
    <w:p w:rsidR="00000000" w:rsidRDefault="00571260">
      <w:pPr>
        <w:pStyle w:val="Textoindependiente2"/>
      </w:pPr>
    </w:p>
    <w:p w:rsidR="00000000" w:rsidRDefault="00571260">
      <w:pPr>
        <w:pStyle w:val="Textoindependiente2"/>
        <w:spacing w:line="480" w:lineRule="auto"/>
        <w:ind w:left="448"/>
      </w:pPr>
      <w:r>
        <w:t>El coeficiente de kurtosis se lo calcul</w:t>
      </w:r>
      <w:r>
        <w:t>a a través de la relación entre el cuarto momento central y la varianza al cuadrado, como se observa a continuación:</w:t>
      </w:r>
    </w:p>
    <w:p w:rsidR="00000000" w:rsidRDefault="00571260">
      <w:pPr>
        <w:pStyle w:val="Textoindependiente2"/>
        <w:spacing w:line="480" w:lineRule="auto"/>
        <w:ind w:left="448"/>
      </w:pPr>
    </w:p>
    <w:p w:rsidR="00000000" w:rsidRDefault="00571260">
      <w:pPr>
        <w:pStyle w:val="Textoindependiente2"/>
        <w:ind w:left="450"/>
        <w:jc w:val="center"/>
      </w:pPr>
      <w:r>
        <w:rPr>
          <w:position w:val="-24"/>
        </w:rPr>
        <w:object w:dxaOrig="2260" w:dyaOrig="680">
          <v:shape id="_x0000_i1026" type="#_x0000_t75" style="width:113pt;height:34pt" o:ole="">
            <v:imagedata r:id="rId9" o:title=""/>
          </v:shape>
          <o:OLEObject Type="Embed" ProgID="Equation.3" ShapeID="_x0000_i1026" DrawAspect="Content" ObjectID="_1308038217" r:id="rId10"/>
        </w:object>
      </w:r>
    </w:p>
    <w:p w:rsidR="00000000" w:rsidRDefault="00571260">
      <w:pPr>
        <w:pStyle w:val="Textoindependiente2"/>
        <w:ind w:left="450"/>
        <w:jc w:val="center"/>
      </w:pPr>
    </w:p>
    <w:p w:rsidR="00000000" w:rsidRDefault="00571260">
      <w:pPr>
        <w:pStyle w:val="Textoindependiente2"/>
        <w:ind w:left="450"/>
        <w:jc w:val="center"/>
      </w:pPr>
    </w:p>
    <w:p w:rsidR="00000000" w:rsidRDefault="00571260">
      <w:pPr>
        <w:pStyle w:val="Textoindependiente2"/>
        <w:ind w:left="450"/>
        <w:jc w:val="center"/>
      </w:pPr>
    </w:p>
    <w:p w:rsidR="00000000" w:rsidRDefault="00571260">
      <w:pPr>
        <w:pStyle w:val="Textoindependiente2"/>
        <w:spacing w:line="480" w:lineRule="auto"/>
        <w:ind w:left="448"/>
      </w:pPr>
      <w:r>
        <w:t>Para determinar el estimado del coeficiente de kurtosis tenemos que:</w:t>
      </w:r>
    </w:p>
    <w:p w:rsidR="00000000" w:rsidRDefault="00571260">
      <w:pPr>
        <w:pStyle w:val="Textoindependiente2"/>
        <w:spacing w:line="480" w:lineRule="auto"/>
        <w:ind w:left="448"/>
      </w:pPr>
    </w:p>
    <w:p w:rsidR="00000000" w:rsidRDefault="00571260">
      <w:pPr>
        <w:pStyle w:val="Textoindependiente2"/>
        <w:ind w:left="450"/>
        <w:jc w:val="center"/>
      </w:pPr>
      <w:r>
        <w:rPr>
          <w:position w:val="-24"/>
        </w:rPr>
        <w:object w:dxaOrig="2280" w:dyaOrig="680">
          <v:shape id="_x0000_i1027" type="#_x0000_t75" style="width:114pt;height:34pt" o:ole="">
            <v:imagedata r:id="rId11" o:title=""/>
          </v:shape>
          <o:OLEObject Type="Embed" ProgID="Equation.3" ShapeID="_x0000_i1027" DrawAspect="Content" ObjectID="_1308038218" r:id="rId12"/>
        </w:object>
      </w:r>
    </w:p>
    <w:p w:rsidR="00000000" w:rsidRDefault="00571260">
      <w:pPr>
        <w:pStyle w:val="Textoindependiente2"/>
        <w:ind w:left="450"/>
        <w:jc w:val="center"/>
      </w:pPr>
    </w:p>
    <w:p w:rsidR="00000000" w:rsidRDefault="00571260">
      <w:pPr>
        <w:pStyle w:val="Textoindependiente2"/>
        <w:ind w:left="450"/>
        <w:jc w:val="center"/>
      </w:pPr>
    </w:p>
    <w:p w:rsidR="00000000" w:rsidRDefault="00571260">
      <w:pPr>
        <w:pStyle w:val="Textoindependiente2"/>
        <w:spacing w:line="480" w:lineRule="auto"/>
        <w:ind w:left="448"/>
      </w:pPr>
      <w:r>
        <w:t>donde s</w:t>
      </w:r>
      <w:r>
        <w:rPr>
          <w:vertAlign w:val="superscript"/>
        </w:rPr>
        <w:t>4</w:t>
      </w:r>
      <w:r>
        <w:t xml:space="preserve"> es el </w:t>
      </w:r>
      <w:r>
        <w:t>estimador de la varianza.</w:t>
      </w:r>
    </w:p>
    <w:p w:rsidR="00000000" w:rsidRDefault="00571260">
      <w:pPr>
        <w:pStyle w:val="Textoindependiente2"/>
        <w:rPr>
          <w:b/>
          <w:bCs/>
        </w:rPr>
      </w:pPr>
    </w:p>
    <w:p w:rsidR="00000000" w:rsidRDefault="00571260">
      <w:pPr>
        <w:pStyle w:val="Textoindependiente2"/>
        <w:rPr>
          <w:b/>
          <w:bCs/>
        </w:rPr>
      </w:pPr>
    </w:p>
    <w:p w:rsidR="00000000" w:rsidRDefault="00571260">
      <w:pPr>
        <w:pStyle w:val="Textoindependiente2"/>
        <w:spacing w:line="480" w:lineRule="auto"/>
        <w:rPr>
          <w:b/>
          <w:bCs/>
        </w:rPr>
      </w:pPr>
      <w:r>
        <w:rPr>
          <w:b/>
          <w:bCs/>
        </w:rPr>
        <w:t>5.3. Covarianza</w:t>
      </w:r>
    </w:p>
    <w:p w:rsidR="00000000" w:rsidRDefault="00571260">
      <w:pPr>
        <w:pStyle w:val="Textoindependiente2"/>
      </w:pPr>
    </w:p>
    <w:p w:rsidR="00000000" w:rsidRDefault="00571260">
      <w:pPr>
        <w:pStyle w:val="Textoindependiente2"/>
        <w:spacing w:line="480" w:lineRule="auto"/>
        <w:ind w:left="450"/>
      </w:pPr>
      <w:r>
        <w:t>La covarianza es una definición estadística que mide la relación lineal entre dos variables aleatorias X</w:t>
      </w:r>
      <w:r>
        <w:rPr>
          <w:vertAlign w:val="subscript"/>
        </w:rPr>
        <w:t>i</w:t>
      </w:r>
      <w:r>
        <w:t xml:space="preserve"> y X</w:t>
      </w:r>
      <w:r>
        <w:rPr>
          <w:vertAlign w:val="subscript"/>
        </w:rPr>
        <w:t>j</w:t>
      </w:r>
      <w:r>
        <w:t>, a mayor valor absoluto de la covarianza corresponde una mayor dependencia lineal entre X</w:t>
      </w:r>
      <w:r>
        <w:rPr>
          <w:vertAlign w:val="subscript"/>
        </w:rPr>
        <w:t>i</w:t>
      </w:r>
      <w:r>
        <w:t xml:space="preserve"> y X</w:t>
      </w:r>
      <w:r>
        <w:rPr>
          <w:vertAlign w:val="subscript"/>
        </w:rPr>
        <w:t>j</w:t>
      </w:r>
      <w:r>
        <w:t>, val</w:t>
      </w:r>
      <w:r>
        <w:t>ores positivos indican que cuando X</w:t>
      </w:r>
      <w:r>
        <w:rPr>
          <w:vertAlign w:val="subscript"/>
        </w:rPr>
        <w:t>i</w:t>
      </w:r>
      <w:r>
        <w:t xml:space="preserve"> crece también lo hace X</w:t>
      </w:r>
      <w:r>
        <w:rPr>
          <w:vertAlign w:val="subscript"/>
        </w:rPr>
        <w:t>j</w:t>
      </w:r>
      <w:r>
        <w:t>, valores negativos indican que cuando X</w:t>
      </w:r>
      <w:r>
        <w:rPr>
          <w:vertAlign w:val="subscript"/>
        </w:rPr>
        <w:t>i</w:t>
      </w:r>
      <w:r>
        <w:t xml:space="preserve"> crece  X</w:t>
      </w:r>
      <w:r>
        <w:rPr>
          <w:vertAlign w:val="subscript"/>
        </w:rPr>
        <w:t>j</w:t>
      </w:r>
      <w:r>
        <w:t xml:space="preserve"> decrece.</w:t>
      </w:r>
    </w:p>
    <w:p w:rsidR="00000000" w:rsidRDefault="00571260">
      <w:pPr>
        <w:pStyle w:val="Textoindependiente2"/>
        <w:spacing w:line="480" w:lineRule="auto"/>
        <w:ind w:left="448"/>
      </w:pPr>
      <w:r>
        <w:lastRenderedPageBreak/>
        <w:t>La covarianza de X</w:t>
      </w:r>
      <w:r>
        <w:rPr>
          <w:vertAlign w:val="subscript"/>
        </w:rPr>
        <w:t>i</w:t>
      </w:r>
      <w:r>
        <w:t xml:space="preserve"> y X</w:t>
      </w:r>
      <w:r>
        <w:rPr>
          <w:vertAlign w:val="subscript"/>
        </w:rPr>
        <w:t>j</w:t>
      </w:r>
      <w:r>
        <w:t>, se la estima de la siguiente forma:</w:t>
      </w:r>
    </w:p>
    <w:p w:rsidR="00000000" w:rsidRDefault="00571260">
      <w:pPr>
        <w:pStyle w:val="Textoindependiente2"/>
        <w:spacing w:line="480" w:lineRule="auto"/>
        <w:ind w:left="448"/>
        <w:jc w:val="center"/>
        <w:rPr>
          <w:lang w:val="en-US"/>
        </w:rPr>
      </w:pPr>
      <w:r>
        <w:rPr>
          <w:position w:val="-14"/>
        </w:rPr>
        <w:object w:dxaOrig="3580" w:dyaOrig="420">
          <v:shape id="_x0000_i1028" type="#_x0000_t75" style="width:179pt;height:21pt" o:ole="">
            <v:imagedata r:id="rId13" o:title=""/>
          </v:shape>
          <o:OLEObject Type="Embed" ProgID="Equation.3" ShapeID="_x0000_i1028" DrawAspect="Content" ObjectID="_1308038219" r:id="rId14"/>
        </w:object>
      </w:r>
      <w:r>
        <w:rPr>
          <w:lang w:val="en-US"/>
        </w:rPr>
        <w:t xml:space="preserve">     I = 1,2,...,p     j = 1,2,...p</w:t>
      </w:r>
    </w:p>
    <w:p w:rsidR="00000000" w:rsidRDefault="00571260">
      <w:pPr>
        <w:pStyle w:val="Textoindependiente2"/>
        <w:spacing w:line="480" w:lineRule="auto"/>
        <w:ind w:left="448"/>
      </w:pPr>
      <w:r>
        <w:rPr>
          <w:lang w:val="es-MX"/>
        </w:rPr>
        <w:t xml:space="preserve">donde </w:t>
      </w:r>
      <w:r>
        <w:rPr>
          <w:position w:val="-12"/>
          <w:lang w:val="en-US"/>
        </w:rPr>
        <w:object w:dxaOrig="279" w:dyaOrig="400">
          <v:shape id="_x0000_i1029" type="#_x0000_t75" style="width:14pt;height:20pt" o:ole="">
            <v:imagedata r:id="rId15" o:title=""/>
          </v:shape>
          <o:OLEObject Type="Embed" ProgID="Equation.3" ShapeID="_x0000_i1029" DrawAspect="Content" ObjectID="_1308038220" r:id="rId16"/>
        </w:object>
      </w:r>
      <w:r>
        <w:rPr>
          <w:lang w:val="es-MX"/>
        </w:rPr>
        <w:t xml:space="preserve">y </w:t>
      </w:r>
      <w:r>
        <w:rPr>
          <w:position w:val="-14"/>
          <w:lang w:val="en-US"/>
        </w:rPr>
        <w:object w:dxaOrig="300" w:dyaOrig="420">
          <v:shape id="_x0000_i1030" type="#_x0000_t75" style="width:15pt;height:21pt" o:ole="">
            <v:imagedata r:id="rId17" o:title=""/>
          </v:shape>
          <o:OLEObject Type="Embed" ProgID="Equation.3" ShapeID="_x0000_i1030" DrawAspect="Content" ObjectID="_1308038221" r:id="rId18"/>
        </w:object>
      </w:r>
      <w:r>
        <w:rPr>
          <w:lang w:val="es-MX"/>
        </w:rPr>
        <w:t xml:space="preserve">son los estimadores de los valores esperados de </w:t>
      </w:r>
      <w:r>
        <w:t>X</w:t>
      </w:r>
      <w:r>
        <w:rPr>
          <w:vertAlign w:val="subscript"/>
        </w:rPr>
        <w:t>i</w:t>
      </w:r>
      <w:r>
        <w:t xml:space="preserve"> y X</w:t>
      </w:r>
      <w:r>
        <w:rPr>
          <w:vertAlign w:val="subscript"/>
        </w:rPr>
        <w:t xml:space="preserve">j </w:t>
      </w:r>
      <w:r>
        <w:t>respectivamente.</w:t>
      </w:r>
    </w:p>
    <w:p w:rsidR="00000000" w:rsidRDefault="00571260">
      <w:pPr>
        <w:pStyle w:val="Textoindependiente2"/>
      </w:pPr>
    </w:p>
    <w:p w:rsidR="00000000" w:rsidRDefault="00571260">
      <w:pPr>
        <w:pStyle w:val="Textoindependiente2"/>
        <w:rPr>
          <w:b/>
          <w:bCs/>
        </w:rPr>
      </w:pPr>
    </w:p>
    <w:p w:rsidR="00000000" w:rsidRDefault="00571260">
      <w:pPr>
        <w:pStyle w:val="Textoindependiente2"/>
        <w:spacing w:line="480" w:lineRule="auto"/>
        <w:rPr>
          <w:b/>
          <w:bCs/>
        </w:rPr>
      </w:pPr>
      <w:r>
        <w:rPr>
          <w:b/>
          <w:bCs/>
        </w:rPr>
        <w:t>5.4. Coeficiente de correlación</w:t>
      </w:r>
    </w:p>
    <w:p w:rsidR="00000000" w:rsidRDefault="00571260">
      <w:pPr>
        <w:pStyle w:val="Textoindependiente2"/>
        <w:rPr>
          <w:lang w:val="es-MX"/>
        </w:rPr>
      </w:pPr>
    </w:p>
    <w:p w:rsidR="00000000" w:rsidRDefault="00571260">
      <w:pPr>
        <w:spacing w:line="480" w:lineRule="auto"/>
        <w:ind w:left="450"/>
        <w:jc w:val="both"/>
        <w:rPr>
          <w:rFonts w:ascii="Arial" w:hAnsi="Arial" w:cs="Arial"/>
        </w:rPr>
      </w:pPr>
      <w:r>
        <w:rPr>
          <w:rFonts w:ascii="Arial" w:hAnsi="Arial" w:cs="Arial"/>
        </w:rPr>
        <w:t xml:space="preserve">El coeficiente de correlación </w:t>
      </w:r>
      <w:r>
        <w:rPr>
          <w:rFonts w:ascii="Arial" w:hAnsi="Arial" w:cs="Arial"/>
          <w:position w:val="-10"/>
        </w:rPr>
        <w:object w:dxaOrig="580" w:dyaOrig="340">
          <v:shape id="_x0000_i1031" type="#_x0000_t75" style="width:29pt;height:17pt" o:ole="">
            <v:imagedata r:id="rId19" o:title=""/>
          </v:shape>
          <o:OLEObject Type="Embed" ProgID="Equation.3" ShapeID="_x0000_i1031" DrawAspect="Content" ObjectID="_1308038222" r:id="rId20"/>
        </w:object>
      </w:r>
      <w:r>
        <w:rPr>
          <w:rFonts w:ascii="Arial" w:hAnsi="Arial" w:cs="Arial"/>
        </w:rPr>
        <w:t xml:space="preserve"> mide el grado de asociación lineal entre dos variable</w:t>
      </w:r>
      <w:r>
        <w:rPr>
          <w:rFonts w:ascii="Arial" w:hAnsi="Arial" w:cs="Arial"/>
        </w:rPr>
        <w:t xml:space="preserve">s, tomando valores entre –1 y 1.  Valores de  </w:t>
      </w:r>
      <w:r>
        <w:rPr>
          <w:rFonts w:ascii="Arial" w:hAnsi="Arial" w:cs="Arial"/>
          <w:position w:val="-14"/>
        </w:rPr>
        <w:object w:dxaOrig="360" w:dyaOrig="380">
          <v:shape id="_x0000_i1032" type="#_x0000_t75" style="width:18pt;height:19pt" o:ole="">
            <v:imagedata r:id="rId21" o:title=""/>
          </v:shape>
          <o:OLEObject Type="Embed" ProgID="Equation.3" ShapeID="_x0000_i1032" DrawAspect="Content" ObjectID="_1308038223" r:id="rId22"/>
        </w:object>
      </w:r>
      <w:r>
        <w:rPr>
          <w:rFonts w:ascii="Arial" w:hAnsi="Arial" w:cs="Arial"/>
        </w:rPr>
        <w:t xml:space="preserve"> próximos a 1 indicarán fuerte asociación lineal positiva, mientras que los cercanos a –1 señalaran una asociación lineal negativa, y las cantidades de </w:t>
      </w:r>
      <w:r>
        <w:rPr>
          <w:rFonts w:ascii="Arial" w:hAnsi="Arial" w:cs="Arial"/>
          <w:position w:val="-10"/>
        </w:rPr>
        <w:object w:dxaOrig="240" w:dyaOrig="260">
          <v:shape id="_x0000_i1033" type="#_x0000_t75" style="width:12pt;height:13pt" o:ole="">
            <v:imagedata r:id="rId23" o:title=""/>
          </v:shape>
          <o:OLEObject Type="Embed" ProgID="Equation.3" ShapeID="_x0000_i1033" DrawAspect="Content" ObjectID="_1308038224" r:id="rId24"/>
        </w:object>
      </w:r>
      <w:r>
        <w:rPr>
          <w:rFonts w:ascii="Arial" w:hAnsi="Arial" w:cs="Arial"/>
        </w:rPr>
        <w:t xml:space="preserve"> inmediatos </w:t>
      </w:r>
      <w:r>
        <w:rPr>
          <w:rFonts w:ascii="Arial" w:hAnsi="Arial" w:cs="Arial"/>
        </w:rPr>
        <w:t>a cero, mostraran que no existe asociación lineal.</w:t>
      </w:r>
    </w:p>
    <w:p w:rsidR="00000000" w:rsidRDefault="00571260">
      <w:pPr>
        <w:jc w:val="both"/>
        <w:rPr>
          <w:rFonts w:ascii="Arial" w:hAnsi="Arial" w:cs="Arial"/>
        </w:rPr>
      </w:pPr>
    </w:p>
    <w:p w:rsidR="00000000" w:rsidRDefault="00571260">
      <w:pPr>
        <w:jc w:val="both"/>
        <w:rPr>
          <w:rFonts w:ascii="Arial" w:hAnsi="Arial" w:cs="Arial"/>
        </w:rPr>
      </w:pPr>
    </w:p>
    <w:p w:rsidR="00000000" w:rsidRDefault="00571260">
      <w:pPr>
        <w:spacing w:line="480" w:lineRule="auto"/>
        <w:ind w:left="448"/>
        <w:jc w:val="both"/>
        <w:rPr>
          <w:rFonts w:ascii="Arial" w:hAnsi="Arial" w:cs="Arial"/>
        </w:rPr>
      </w:pPr>
      <w:r>
        <w:rPr>
          <w:rFonts w:ascii="Arial" w:hAnsi="Arial" w:cs="Arial"/>
        </w:rPr>
        <w:t xml:space="preserve">Debido a que el presente estudio está basado en una muestra se hablará del estimador </w:t>
      </w:r>
      <w:r>
        <w:rPr>
          <w:rFonts w:ascii="Arial" w:hAnsi="Arial" w:cs="Arial"/>
          <w:position w:val="-10"/>
        </w:rPr>
        <w:object w:dxaOrig="440" w:dyaOrig="480">
          <v:shape id="_x0000_i1034" type="#_x0000_t75" style="width:22pt;height:24pt" o:ole="">
            <v:imagedata r:id="rId25" o:title=""/>
          </v:shape>
          <o:OLEObject Type="Embed" ProgID="Equation.3" ShapeID="_x0000_i1034" DrawAspect="Content" ObjectID="_1308038225" r:id="rId26"/>
        </w:object>
      </w:r>
      <w:r>
        <w:rPr>
          <w:rFonts w:ascii="Arial" w:hAnsi="Arial" w:cs="Arial"/>
        </w:rPr>
        <w:t xml:space="preserve">, llamado coeficiente de correlación de la muestra, que puede denotarse por </w:t>
      </w:r>
      <w:r>
        <w:rPr>
          <w:rFonts w:ascii="Arial" w:hAnsi="Arial" w:cs="Arial"/>
          <w:position w:val="-14"/>
        </w:rPr>
        <w:object w:dxaOrig="279" w:dyaOrig="380">
          <v:shape id="_x0000_i1035" type="#_x0000_t75" style="width:14pt;height:19pt" o:ole="">
            <v:imagedata r:id="rId27" o:title=""/>
          </v:shape>
          <o:OLEObject Type="Embed" ProgID="Equation.3" ShapeID="_x0000_i1035" DrawAspect="Content" ObjectID="_1308038226" r:id="rId28"/>
        </w:object>
      </w:r>
      <w:r>
        <w:rPr>
          <w:rFonts w:ascii="Arial" w:hAnsi="Arial" w:cs="Arial"/>
        </w:rPr>
        <w:t xml:space="preserve"> y su cálculo se lo realiza por medio de la siguiente expresión:</w:t>
      </w:r>
    </w:p>
    <w:p w:rsidR="00000000" w:rsidRDefault="00571260">
      <w:pPr>
        <w:spacing w:line="480" w:lineRule="auto"/>
        <w:ind w:left="448"/>
        <w:jc w:val="center"/>
        <w:rPr>
          <w:rFonts w:ascii="Arial" w:hAnsi="Arial" w:cs="Arial"/>
        </w:rPr>
      </w:pPr>
    </w:p>
    <w:p w:rsidR="00000000" w:rsidRDefault="00571260">
      <w:pPr>
        <w:ind w:left="450"/>
        <w:jc w:val="center"/>
        <w:rPr>
          <w:rFonts w:ascii="Arial" w:hAnsi="Arial" w:cs="Arial"/>
        </w:rPr>
      </w:pPr>
      <w:r>
        <w:rPr>
          <w:rFonts w:ascii="Arial" w:hAnsi="Arial" w:cs="Arial"/>
          <w:position w:val="-36"/>
        </w:rPr>
        <w:object w:dxaOrig="1880" w:dyaOrig="780">
          <v:shape id="_x0000_i1036" type="#_x0000_t75" style="width:94pt;height:39pt" o:ole="">
            <v:imagedata r:id="rId29" o:title=""/>
          </v:shape>
          <o:OLEObject Type="Embed" ProgID="Equation.3" ShapeID="_x0000_i1036" DrawAspect="Content" ObjectID="_1308038227" r:id="rId30"/>
        </w:object>
      </w:r>
    </w:p>
    <w:p w:rsidR="00000000" w:rsidRDefault="00571260">
      <w:pPr>
        <w:ind w:left="450"/>
        <w:jc w:val="both"/>
        <w:outlineLvl w:val="0"/>
        <w:rPr>
          <w:rFonts w:ascii="Arial" w:hAnsi="Arial" w:cs="Arial"/>
        </w:rPr>
      </w:pPr>
    </w:p>
    <w:p w:rsidR="00000000" w:rsidRDefault="00571260">
      <w:pPr>
        <w:ind w:left="450"/>
        <w:jc w:val="both"/>
        <w:outlineLvl w:val="0"/>
        <w:rPr>
          <w:rFonts w:ascii="Arial" w:hAnsi="Arial" w:cs="Arial"/>
        </w:rPr>
      </w:pPr>
    </w:p>
    <w:p w:rsidR="00000000" w:rsidRDefault="00571260">
      <w:pPr>
        <w:ind w:left="450"/>
        <w:jc w:val="both"/>
        <w:outlineLvl w:val="0"/>
        <w:rPr>
          <w:rFonts w:ascii="Arial" w:hAnsi="Arial" w:cs="Arial"/>
        </w:rPr>
      </w:pPr>
    </w:p>
    <w:p w:rsidR="00000000" w:rsidRDefault="00571260">
      <w:pPr>
        <w:pStyle w:val="Sangradetextonormal"/>
        <w:spacing w:line="480" w:lineRule="auto"/>
        <w:ind w:left="448"/>
        <w:rPr>
          <w:lang w:val="es-ES"/>
        </w:rPr>
      </w:pPr>
      <w:r>
        <w:rPr>
          <w:lang w:val="es-ES"/>
        </w:rPr>
        <w:lastRenderedPageBreak/>
        <w:t>Donde:</w:t>
      </w:r>
    </w:p>
    <w:p w:rsidR="00000000" w:rsidRDefault="00571260">
      <w:pPr>
        <w:spacing w:line="480" w:lineRule="auto"/>
        <w:ind w:left="448"/>
        <w:jc w:val="both"/>
        <w:rPr>
          <w:rFonts w:ascii="Arial" w:hAnsi="Arial" w:cs="Arial"/>
        </w:rPr>
      </w:pPr>
      <w:r>
        <w:rPr>
          <w:rFonts w:ascii="Arial" w:hAnsi="Arial" w:cs="Arial"/>
          <w:position w:val="-14"/>
        </w:rPr>
        <w:object w:dxaOrig="460" w:dyaOrig="380">
          <v:shape id="_x0000_i1037" type="#_x0000_t75" style="width:23pt;height:19pt" o:ole="">
            <v:imagedata r:id="rId31" o:title=""/>
          </v:shape>
          <o:OLEObject Type="Embed" ProgID="Equation.3" ShapeID="_x0000_i1037" DrawAspect="Content" ObjectID="_1308038228" r:id="rId32"/>
        </w:object>
      </w:r>
      <w:r>
        <w:rPr>
          <w:rFonts w:ascii="Arial" w:hAnsi="Arial" w:cs="Arial"/>
        </w:rPr>
        <w:t xml:space="preserve"> es el estimador de la covarianza entre las variables X y Y.</w:t>
      </w:r>
    </w:p>
    <w:p w:rsidR="00000000" w:rsidRDefault="00571260">
      <w:pPr>
        <w:spacing w:line="480" w:lineRule="auto"/>
        <w:ind w:left="448"/>
        <w:jc w:val="both"/>
        <w:rPr>
          <w:rFonts w:ascii="Arial" w:hAnsi="Arial" w:cs="Arial"/>
        </w:rPr>
      </w:pPr>
      <w:r>
        <w:rPr>
          <w:rFonts w:ascii="Arial" w:hAnsi="Arial" w:cs="Arial"/>
          <w:position w:val="-12"/>
        </w:rPr>
        <w:object w:dxaOrig="460" w:dyaOrig="360">
          <v:shape id="_x0000_i1038" type="#_x0000_t75" style="width:23pt;height:18pt" o:ole="">
            <v:imagedata r:id="rId33" o:title=""/>
          </v:shape>
          <o:OLEObject Type="Embed" ProgID="Equation.3" ShapeID="_x0000_i1038" DrawAspect="Content" ObjectID="_1308038229" r:id="rId34"/>
        </w:object>
      </w:r>
      <w:r>
        <w:rPr>
          <w:rFonts w:ascii="Arial" w:hAnsi="Arial" w:cs="Arial"/>
        </w:rPr>
        <w:t xml:space="preserve"> es el estimador de la varianza de la variabl</w:t>
      </w:r>
      <w:r>
        <w:rPr>
          <w:rFonts w:ascii="Arial" w:hAnsi="Arial" w:cs="Arial"/>
        </w:rPr>
        <w:t>e X.</w:t>
      </w:r>
    </w:p>
    <w:p w:rsidR="00000000" w:rsidRDefault="00571260">
      <w:pPr>
        <w:pStyle w:val="Textoindependiente2"/>
        <w:spacing w:line="480" w:lineRule="auto"/>
        <w:ind w:left="448"/>
        <w:rPr>
          <w:lang w:val="es-MX"/>
        </w:rPr>
      </w:pPr>
      <w:r>
        <w:rPr>
          <w:position w:val="-14"/>
        </w:rPr>
        <w:object w:dxaOrig="480" w:dyaOrig="380">
          <v:shape id="_x0000_i1039" type="#_x0000_t75" style="width:24pt;height:19pt" o:ole="">
            <v:imagedata r:id="rId35" o:title=""/>
          </v:shape>
          <o:OLEObject Type="Embed" ProgID="Equation.3" ShapeID="_x0000_i1039" DrawAspect="Content" ObjectID="_1308038230" r:id="rId36"/>
        </w:object>
      </w:r>
      <w:r>
        <w:t>es el estimador de la varianza de la variable Y.</w:t>
      </w:r>
    </w:p>
    <w:p w:rsidR="00000000" w:rsidRDefault="00571260">
      <w:pPr>
        <w:pStyle w:val="Textoindependiente2"/>
        <w:rPr>
          <w:b/>
          <w:bCs/>
          <w:lang w:val="es-MX"/>
        </w:rPr>
      </w:pPr>
    </w:p>
    <w:p w:rsidR="00000000" w:rsidRDefault="00571260">
      <w:pPr>
        <w:pStyle w:val="Textoindependiente2"/>
        <w:rPr>
          <w:b/>
          <w:bCs/>
          <w:lang w:val="es-MX"/>
        </w:rPr>
      </w:pPr>
    </w:p>
    <w:p w:rsidR="00000000" w:rsidRDefault="00571260">
      <w:pPr>
        <w:pStyle w:val="Textoindependiente2"/>
        <w:spacing w:line="480" w:lineRule="auto"/>
        <w:rPr>
          <w:b/>
          <w:bCs/>
          <w:lang w:val="es-MX"/>
        </w:rPr>
      </w:pPr>
      <w:r>
        <w:rPr>
          <w:b/>
          <w:bCs/>
          <w:lang w:val="es-MX"/>
        </w:rPr>
        <w:t>5.5. Hipótesis Estadística</w:t>
      </w:r>
    </w:p>
    <w:p w:rsidR="00000000" w:rsidRDefault="00571260">
      <w:pPr>
        <w:pStyle w:val="Textoindependiente2"/>
        <w:rPr>
          <w:lang w:val="es-MX"/>
        </w:rPr>
      </w:pPr>
    </w:p>
    <w:p w:rsidR="00000000" w:rsidRDefault="00571260">
      <w:pPr>
        <w:pStyle w:val="Textoindependiente2"/>
        <w:spacing w:line="480" w:lineRule="auto"/>
        <w:ind w:left="465"/>
        <w:rPr>
          <w:lang w:val="es-MX"/>
        </w:rPr>
      </w:pPr>
      <w:r>
        <w:rPr>
          <w:lang w:val="es-MX"/>
        </w:rPr>
        <w:t xml:space="preserve">Una </w:t>
      </w:r>
      <w:r>
        <w:rPr>
          <w:b/>
          <w:bCs/>
          <w:i/>
          <w:iCs/>
          <w:lang w:val="es-MX"/>
        </w:rPr>
        <w:t>hipótesis estadística</w:t>
      </w:r>
      <w:r>
        <w:rPr>
          <w:lang w:val="es-MX"/>
        </w:rPr>
        <w:t xml:space="preserve"> es una afirmación o conjetura acerca de la distribución de una o más variables aleatorias.  Si una hipótesis estadística es</w:t>
      </w:r>
      <w:r>
        <w:rPr>
          <w:lang w:val="es-MX"/>
        </w:rPr>
        <w:t xml:space="preserve">pecifica por completo la distribución, recibe el nombre de </w:t>
      </w:r>
      <w:r>
        <w:rPr>
          <w:b/>
          <w:bCs/>
          <w:i/>
          <w:iCs/>
          <w:lang w:val="es-MX"/>
        </w:rPr>
        <w:t>hipótesis simple</w:t>
      </w:r>
      <w:r>
        <w:rPr>
          <w:lang w:val="es-MX"/>
        </w:rPr>
        <w:t xml:space="preserve">; si no, se conoce como </w:t>
      </w:r>
      <w:r>
        <w:rPr>
          <w:b/>
          <w:bCs/>
          <w:i/>
          <w:iCs/>
          <w:lang w:val="es-MX"/>
        </w:rPr>
        <w:t>hipótesis compuesta</w:t>
      </w:r>
      <w:r>
        <w:rPr>
          <w:lang w:val="es-MX"/>
        </w:rPr>
        <w:t>.</w:t>
      </w:r>
    </w:p>
    <w:p w:rsidR="00000000" w:rsidRDefault="00571260">
      <w:pPr>
        <w:pStyle w:val="Textoindependiente2"/>
        <w:rPr>
          <w:lang w:val="es-MX"/>
        </w:rPr>
      </w:pPr>
    </w:p>
    <w:p w:rsidR="00000000" w:rsidRDefault="00571260">
      <w:pPr>
        <w:pStyle w:val="Textoindependiente2"/>
        <w:rPr>
          <w:lang w:val="es-MX"/>
        </w:rPr>
      </w:pPr>
    </w:p>
    <w:p w:rsidR="00000000" w:rsidRDefault="00571260">
      <w:pPr>
        <w:pStyle w:val="Textoindependiente2"/>
        <w:spacing w:line="480" w:lineRule="auto"/>
        <w:ind w:left="465"/>
        <w:rPr>
          <w:lang w:val="es-MX"/>
        </w:rPr>
      </w:pPr>
      <w:r>
        <w:rPr>
          <w:lang w:val="es-MX"/>
        </w:rPr>
        <w:t>Con frecuencia, los investigadores enuncian como sus hipótesis lo contrario de lo que creen es verdad, con la esperanza de que los pro</w:t>
      </w:r>
      <w:r>
        <w:rPr>
          <w:lang w:val="es-MX"/>
        </w:rPr>
        <w:t>cesos de demostración los conduzcan a rechazarlas.</w:t>
      </w:r>
    </w:p>
    <w:p w:rsidR="00000000" w:rsidRDefault="00571260">
      <w:pPr>
        <w:pStyle w:val="Textoindependiente2"/>
        <w:ind w:left="465"/>
        <w:rPr>
          <w:lang w:val="es-MX"/>
        </w:rPr>
      </w:pPr>
    </w:p>
    <w:p w:rsidR="00000000" w:rsidRDefault="00571260">
      <w:pPr>
        <w:pStyle w:val="Textoindependiente2"/>
        <w:ind w:left="465"/>
        <w:rPr>
          <w:lang w:val="es-MX"/>
        </w:rPr>
      </w:pPr>
    </w:p>
    <w:p w:rsidR="00000000" w:rsidRDefault="00571260">
      <w:pPr>
        <w:pStyle w:val="Textoindependiente2"/>
        <w:spacing w:line="480" w:lineRule="auto"/>
        <w:ind w:left="465"/>
        <w:rPr>
          <w:lang w:val="es-MX"/>
        </w:rPr>
      </w:pPr>
      <w:r>
        <w:rPr>
          <w:lang w:val="es-MX"/>
        </w:rPr>
        <w:t>Simbólicamente, se utilizará Ho para la hipótesis nula que deseamos probar y H</w:t>
      </w:r>
      <w:r>
        <w:rPr>
          <w:vertAlign w:val="subscript"/>
          <w:lang w:val="es-MX"/>
        </w:rPr>
        <w:t>1</w:t>
      </w:r>
      <w:r>
        <w:rPr>
          <w:lang w:val="es-MX"/>
        </w:rPr>
        <w:t xml:space="preserve"> para la alternativa.</w:t>
      </w:r>
    </w:p>
    <w:p w:rsidR="00000000" w:rsidRDefault="00571260">
      <w:pPr>
        <w:pStyle w:val="Textoindependiente2"/>
        <w:ind w:left="465"/>
        <w:rPr>
          <w:lang w:val="es-MX"/>
        </w:rPr>
      </w:pPr>
    </w:p>
    <w:p w:rsidR="00000000" w:rsidRDefault="00571260">
      <w:pPr>
        <w:pStyle w:val="Textoindependiente2"/>
        <w:ind w:left="465"/>
        <w:rPr>
          <w:lang w:val="es-MX"/>
        </w:rPr>
      </w:pPr>
    </w:p>
    <w:p w:rsidR="00000000" w:rsidRDefault="00571260">
      <w:pPr>
        <w:pStyle w:val="Textoindependiente2"/>
        <w:spacing w:line="480" w:lineRule="auto"/>
        <w:ind w:left="465"/>
        <w:rPr>
          <w:lang w:val="es-MX"/>
        </w:rPr>
      </w:pPr>
      <w:r>
        <w:rPr>
          <w:lang w:val="es-MX"/>
        </w:rPr>
        <w:t>Una vez realizado el contraste de hipótesis se procede a decidir si se rechaza o no la hipótesis nul</w:t>
      </w:r>
      <w:r>
        <w:rPr>
          <w:lang w:val="es-MX"/>
        </w:rPr>
        <w:t>a planteada, basados en la información que proporciona una muestra aleatoria de tamaño n: X</w:t>
      </w:r>
      <w:r>
        <w:rPr>
          <w:vertAlign w:val="subscript"/>
          <w:lang w:val="es-MX"/>
        </w:rPr>
        <w:t>1</w:t>
      </w:r>
      <w:r>
        <w:rPr>
          <w:lang w:val="es-MX"/>
        </w:rPr>
        <w:t>, X</w:t>
      </w:r>
      <w:r>
        <w:rPr>
          <w:vertAlign w:val="subscript"/>
          <w:lang w:val="es-MX"/>
        </w:rPr>
        <w:t>2</w:t>
      </w:r>
      <w:r>
        <w:rPr>
          <w:lang w:val="es-MX"/>
        </w:rPr>
        <w:t>, X</w:t>
      </w:r>
      <w:r>
        <w:rPr>
          <w:vertAlign w:val="subscript"/>
          <w:lang w:val="es-MX"/>
        </w:rPr>
        <w:t>3</w:t>
      </w:r>
      <w:r>
        <w:rPr>
          <w:lang w:val="es-MX"/>
        </w:rPr>
        <w:t>,...,X</w:t>
      </w:r>
      <w:r>
        <w:rPr>
          <w:vertAlign w:val="subscript"/>
          <w:lang w:val="es-MX"/>
        </w:rPr>
        <w:t>n</w:t>
      </w:r>
      <w:r>
        <w:rPr>
          <w:lang w:val="es-MX"/>
        </w:rPr>
        <w:t>.</w:t>
      </w:r>
    </w:p>
    <w:p w:rsidR="00000000" w:rsidRDefault="00571260">
      <w:pPr>
        <w:pStyle w:val="Textoindependiente2"/>
        <w:spacing w:line="480" w:lineRule="auto"/>
        <w:ind w:left="465"/>
        <w:rPr>
          <w:lang w:val="es-MX"/>
        </w:rPr>
      </w:pPr>
      <w:r>
        <w:rPr>
          <w:lang w:val="es-MX"/>
        </w:rPr>
        <w:lastRenderedPageBreak/>
        <w:t>Las partes funcionales de una prueba estadística son el estadístico de la prueba y la región de rechazo asociada.  El estadístico de prueba (como u</w:t>
      </w:r>
      <w:r>
        <w:rPr>
          <w:lang w:val="es-MX"/>
        </w:rPr>
        <w:t>n estimador) es una función de las mediciones muéstrales en el cual se fundamenta la decisión estadística.  La región de rechazo, especifica los valores del estadístico de la prueba para los cuales se rechaza la hipótesis nula.  Si en una muestra particula</w:t>
      </w:r>
      <w:r>
        <w:rPr>
          <w:lang w:val="es-MX"/>
        </w:rPr>
        <w:t>r el valor calculado del estadístico de la prueba se localiza en la región de rechazo, se rechaza la hipótesis nula Ho y se acepta la hipótesis alternativa H</w:t>
      </w:r>
      <w:r>
        <w:rPr>
          <w:vertAlign w:val="subscript"/>
          <w:lang w:val="es-MX"/>
        </w:rPr>
        <w:t>1</w:t>
      </w:r>
      <w:r>
        <w:rPr>
          <w:lang w:val="es-MX"/>
        </w:rPr>
        <w:t>.  Si el valor del estadístico de la prueba no cae en la región de rechazo, se acepta Ho.</w:t>
      </w:r>
    </w:p>
    <w:p w:rsidR="00000000" w:rsidRDefault="00571260">
      <w:pPr>
        <w:pStyle w:val="Textoindependiente2"/>
        <w:rPr>
          <w:lang w:val="es-MX"/>
        </w:rPr>
      </w:pPr>
    </w:p>
    <w:p w:rsidR="00000000" w:rsidRDefault="00571260">
      <w:pPr>
        <w:pStyle w:val="Textoindependiente2"/>
        <w:rPr>
          <w:lang w:val="es-MX"/>
        </w:rPr>
      </w:pPr>
    </w:p>
    <w:p w:rsidR="00000000" w:rsidRDefault="00571260">
      <w:pPr>
        <w:pStyle w:val="Textoindependiente2"/>
        <w:spacing w:line="480" w:lineRule="auto"/>
        <w:rPr>
          <w:b/>
          <w:bCs/>
          <w:lang w:val="es-MX"/>
        </w:rPr>
      </w:pPr>
      <w:r>
        <w:rPr>
          <w:b/>
          <w:bCs/>
          <w:lang w:val="es-MX"/>
        </w:rPr>
        <w:t>5.6. T</w:t>
      </w:r>
      <w:r>
        <w:rPr>
          <w:b/>
          <w:bCs/>
          <w:lang w:val="es-MX"/>
        </w:rPr>
        <w:t>ablas de contingencia</w:t>
      </w:r>
    </w:p>
    <w:p w:rsidR="00000000" w:rsidRDefault="00571260">
      <w:pPr>
        <w:pStyle w:val="Textoindependiente2"/>
      </w:pPr>
    </w:p>
    <w:p w:rsidR="00000000" w:rsidRDefault="00571260">
      <w:pPr>
        <w:pStyle w:val="Textoindependiente"/>
        <w:spacing w:line="480" w:lineRule="auto"/>
        <w:ind w:left="450"/>
        <w:rPr>
          <w:rFonts w:ascii="Arial" w:hAnsi="Arial" w:cs="Arial"/>
        </w:rPr>
      </w:pPr>
      <w:r>
        <w:rPr>
          <w:rFonts w:ascii="Arial" w:hAnsi="Arial" w:cs="Arial"/>
        </w:rPr>
        <w:t>Las tablas de contingencia son arreglos matriciales formados por r filas y c columnas, donde las filas indican la cantidad de niveles que posee un determinado factor X (variable aleatoria) y las columnas determinan de la misma manera</w:t>
      </w:r>
      <w:r>
        <w:rPr>
          <w:rFonts w:ascii="Arial" w:hAnsi="Arial" w:cs="Arial"/>
        </w:rPr>
        <w:t xml:space="preserve"> la cantidad de niveles de otro factor Y. El objetivo principal es determinar si existe una dependencia lineal ó no lineal entre las variables que se consideran de importancia; a continuación se presenta la forma general de una tabla de contingencia y todo</w:t>
      </w:r>
      <w:r>
        <w:rPr>
          <w:rFonts w:ascii="Arial" w:hAnsi="Arial" w:cs="Arial"/>
        </w:rPr>
        <w:t>s sus elementos.</w:t>
      </w:r>
    </w:p>
    <w:p w:rsidR="00000000" w:rsidRDefault="00571260">
      <w:pPr>
        <w:jc w:val="both"/>
        <w:rPr>
          <w:rFonts w:ascii="Arial" w:hAnsi="Arial" w:cs="Arial"/>
          <w:szCs w:val="32"/>
        </w:rPr>
      </w:pPr>
    </w:p>
    <w:p w:rsidR="00000000" w:rsidRDefault="00571260">
      <w:pPr>
        <w:jc w:val="both"/>
        <w:rPr>
          <w:rFonts w:ascii="Arial" w:hAnsi="Arial" w:cs="Arial"/>
          <w:szCs w:val="32"/>
        </w:rPr>
      </w:pPr>
    </w:p>
    <w:p w:rsidR="00000000" w:rsidRDefault="00571260">
      <w:pPr>
        <w:jc w:val="both"/>
        <w:rPr>
          <w:rFonts w:ascii="Arial" w:hAnsi="Arial" w:cs="Arial"/>
          <w:szCs w:val="32"/>
        </w:rPr>
      </w:pPr>
    </w:p>
    <w:p w:rsidR="00000000" w:rsidRDefault="00571260">
      <w:pPr>
        <w:jc w:val="both"/>
        <w:rPr>
          <w:rFonts w:ascii="Arial" w:hAnsi="Arial" w:cs="Arial"/>
          <w:szCs w:val="32"/>
        </w:rPr>
      </w:pPr>
    </w:p>
    <w:p w:rsidR="00000000" w:rsidRDefault="00571260">
      <w:pPr>
        <w:jc w:val="both"/>
        <w:rPr>
          <w:rFonts w:ascii="Arial" w:hAnsi="Arial" w:cs="Arial"/>
          <w:szCs w:val="32"/>
        </w:rPr>
      </w:pPr>
    </w:p>
    <w:p w:rsidR="00000000" w:rsidRDefault="00571260">
      <w:pPr>
        <w:jc w:val="center"/>
        <w:rPr>
          <w:rFonts w:ascii="Arial" w:hAnsi="Arial" w:cs="Arial"/>
          <w:szCs w:val="32"/>
        </w:rPr>
      </w:pPr>
    </w:p>
    <w:p w:rsidR="00000000" w:rsidRDefault="00571260">
      <w:pPr>
        <w:jc w:val="both"/>
        <w:rPr>
          <w:rFonts w:ascii="Arial" w:hAnsi="Arial" w:cs="Arial"/>
          <w:szCs w:val="32"/>
        </w:rPr>
      </w:pP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14"/>
        <w:gridCol w:w="1440"/>
        <w:gridCol w:w="1440"/>
        <w:gridCol w:w="900"/>
        <w:gridCol w:w="1440"/>
        <w:gridCol w:w="900"/>
      </w:tblGrid>
      <w:tr w:rsidR="00000000">
        <w:tblPrEx>
          <w:tblCellMar>
            <w:top w:w="0" w:type="dxa"/>
            <w:bottom w:w="0" w:type="dxa"/>
          </w:tblCellMar>
        </w:tblPrEx>
        <w:trPr>
          <w:cantSplit/>
        </w:trPr>
        <w:tc>
          <w:tcPr>
            <w:tcW w:w="1314" w:type="dxa"/>
            <w:tcBorders>
              <w:top w:val="nil"/>
              <w:left w:val="nil"/>
              <w:bottom w:val="single" w:sz="18" w:space="0" w:color="auto"/>
              <w:right w:val="single" w:sz="18" w:space="0" w:color="auto"/>
            </w:tcBorders>
          </w:tcPr>
          <w:p w:rsidR="00000000" w:rsidRDefault="00571260">
            <w:pPr>
              <w:rPr>
                <w:rFonts w:ascii="Arial" w:hAnsi="Arial" w:cs="Arial"/>
                <w:sz w:val="20"/>
              </w:rPr>
            </w:pPr>
          </w:p>
        </w:tc>
        <w:tc>
          <w:tcPr>
            <w:tcW w:w="5220" w:type="dxa"/>
            <w:gridSpan w:val="4"/>
            <w:tcBorders>
              <w:top w:val="single" w:sz="18" w:space="0" w:color="auto"/>
              <w:left w:val="single" w:sz="18" w:space="0" w:color="auto"/>
              <w:bottom w:val="single" w:sz="18" w:space="0" w:color="auto"/>
              <w:right w:val="single" w:sz="18" w:space="0" w:color="auto"/>
            </w:tcBorders>
          </w:tcPr>
          <w:p w:rsidR="00000000" w:rsidRDefault="00571260">
            <w:pPr>
              <w:pStyle w:val="Ttulo4"/>
              <w:rPr>
                <w:sz w:val="20"/>
              </w:rPr>
            </w:pPr>
            <w:r>
              <w:rPr>
                <w:sz w:val="20"/>
              </w:rPr>
              <w:t>Factor 1</w:t>
            </w:r>
          </w:p>
        </w:tc>
        <w:tc>
          <w:tcPr>
            <w:tcW w:w="900" w:type="dxa"/>
            <w:tcBorders>
              <w:top w:val="nil"/>
              <w:left w:val="single" w:sz="18" w:space="0" w:color="auto"/>
              <w:bottom w:val="nil"/>
              <w:right w:val="nil"/>
            </w:tcBorders>
          </w:tcPr>
          <w:p w:rsidR="00000000" w:rsidRDefault="00571260">
            <w:pPr>
              <w:rPr>
                <w:rFonts w:ascii="Arial" w:hAnsi="Arial" w:cs="Arial"/>
                <w:sz w:val="20"/>
              </w:rPr>
            </w:pPr>
          </w:p>
        </w:tc>
      </w:tr>
      <w:tr w:rsidR="00000000">
        <w:tblPrEx>
          <w:tblCellMar>
            <w:top w:w="0" w:type="dxa"/>
            <w:bottom w:w="0" w:type="dxa"/>
          </w:tblCellMar>
        </w:tblPrEx>
        <w:tc>
          <w:tcPr>
            <w:tcW w:w="1314" w:type="dxa"/>
            <w:tcBorders>
              <w:top w:val="single" w:sz="18" w:space="0" w:color="auto"/>
              <w:left w:val="single" w:sz="18" w:space="0" w:color="auto"/>
              <w:bottom w:val="single" w:sz="18" w:space="0" w:color="auto"/>
              <w:right w:val="single" w:sz="18" w:space="0" w:color="auto"/>
            </w:tcBorders>
          </w:tcPr>
          <w:p w:rsidR="00000000" w:rsidRDefault="00571260">
            <w:pPr>
              <w:pStyle w:val="Ttulo3"/>
              <w:rPr>
                <w:sz w:val="20"/>
              </w:rPr>
            </w:pPr>
            <w:r>
              <w:rPr>
                <w:sz w:val="20"/>
              </w:rPr>
              <w:t>Factor 2</w:t>
            </w:r>
          </w:p>
        </w:tc>
        <w:tc>
          <w:tcPr>
            <w:tcW w:w="1440" w:type="dxa"/>
            <w:tcBorders>
              <w:top w:val="single" w:sz="18" w:space="0" w:color="auto"/>
              <w:left w:val="single" w:sz="18" w:space="0" w:color="auto"/>
              <w:bottom w:val="single" w:sz="18" w:space="0" w:color="auto"/>
            </w:tcBorders>
          </w:tcPr>
          <w:p w:rsidR="00000000" w:rsidRDefault="00571260">
            <w:pPr>
              <w:jc w:val="center"/>
              <w:rPr>
                <w:rFonts w:ascii="Arial" w:hAnsi="Arial" w:cs="Arial"/>
                <w:b/>
                <w:bCs/>
                <w:i/>
                <w:iCs/>
                <w:sz w:val="20"/>
              </w:rPr>
            </w:pPr>
            <w:r>
              <w:rPr>
                <w:rFonts w:ascii="Arial" w:hAnsi="Arial" w:cs="Arial"/>
                <w:b/>
                <w:bCs/>
                <w:i/>
                <w:iCs/>
                <w:sz w:val="20"/>
              </w:rPr>
              <w:t>Nivel 1</w:t>
            </w:r>
          </w:p>
        </w:tc>
        <w:tc>
          <w:tcPr>
            <w:tcW w:w="1440" w:type="dxa"/>
            <w:tcBorders>
              <w:top w:val="single" w:sz="18" w:space="0" w:color="auto"/>
              <w:bottom w:val="single" w:sz="18" w:space="0" w:color="auto"/>
            </w:tcBorders>
          </w:tcPr>
          <w:p w:rsidR="00000000" w:rsidRDefault="00571260">
            <w:pPr>
              <w:jc w:val="center"/>
              <w:rPr>
                <w:rFonts w:ascii="Arial" w:hAnsi="Arial" w:cs="Arial"/>
                <w:b/>
                <w:bCs/>
                <w:i/>
                <w:iCs/>
                <w:sz w:val="20"/>
              </w:rPr>
            </w:pPr>
            <w:r>
              <w:rPr>
                <w:rFonts w:ascii="Arial" w:hAnsi="Arial" w:cs="Arial"/>
                <w:b/>
                <w:bCs/>
                <w:i/>
                <w:iCs/>
                <w:sz w:val="20"/>
              </w:rPr>
              <w:t>Nivel 2</w:t>
            </w:r>
          </w:p>
        </w:tc>
        <w:tc>
          <w:tcPr>
            <w:tcW w:w="900" w:type="dxa"/>
            <w:tcBorders>
              <w:top w:val="single" w:sz="18" w:space="0" w:color="auto"/>
              <w:bottom w:val="single" w:sz="18" w:space="0" w:color="auto"/>
            </w:tcBorders>
          </w:tcPr>
          <w:p w:rsidR="00000000" w:rsidRDefault="00571260">
            <w:pPr>
              <w:jc w:val="center"/>
              <w:rPr>
                <w:rFonts w:ascii="Arial" w:hAnsi="Arial" w:cs="Arial"/>
                <w:b/>
                <w:bCs/>
                <w:i/>
                <w:iCs/>
                <w:sz w:val="20"/>
              </w:rPr>
            </w:pPr>
          </w:p>
        </w:tc>
        <w:tc>
          <w:tcPr>
            <w:tcW w:w="1440" w:type="dxa"/>
            <w:tcBorders>
              <w:top w:val="single" w:sz="18" w:space="0" w:color="auto"/>
              <w:bottom w:val="single" w:sz="18" w:space="0" w:color="auto"/>
              <w:right w:val="single" w:sz="18" w:space="0" w:color="auto"/>
            </w:tcBorders>
          </w:tcPr>
          <w:p w:rsidR="00000000" w:rsidRDefault="00571260">
            <w:pPr>
              <w:jc w:val="center"/>
              <w:rPr>
                <w:rFonts w:ascii="Arial" w:hAnsi="Arial" w:cs="Arial"/>
                <w:b/>
                <w:bCs/>
                <w:i/>
                <w:iCs/>
                <w:sz w:val="20"/>
              </w:rPr>
            </w:pPr>
            <w:r>
              <w:rPr>
                <w:rFonts w:ascii="Arial" w:hAnsi="Arial" w:cs="Arial"/>
                <w:b/>
                <w:bCs/>
                <w:i/>
                <w:iCs/>
                <w:sz w:val="20"/>
              </w:rPr>
              <w:t>Nivel c</w:t>
            </w:r>
          </w:p>
        </w:tc>
        <w:tc>
          <w:tcPr>
            <w:tcW w:w="900" w:type="dxa"/>
            <w:tcBorders>
              <w:top w:val="nil"/>
              <w:left w:val="single" w:sz="18" w:space="0" w:color="auto"/>
              <w:bottom w:val="nil"/>
              <w:right w:val="nil"/>
            </w:tcBorders>
          </w:tcPr>
          <w:p w:rsidR="00000000" w:rsidRDefault="00571260">
            <w:pPr>
              <w:rPr>
                <w:rFonts w:ascii="Arial" w:hAnsi="Arial" w:cs="Arial"/>
                <w:sz w:val="20"/>
              </w:rPr>
            </w:pPr>
          </w:p>
        </w:tc>
      </w:tr>
      <w:tr w:rsidR="00000000">
        <w:tblPrEx>
          <w:tblCellMar>
            <w:top w:w="0" w:type="dxa"/>
            <w:bottom w:w="0" w:type="dxa"/>
          </w:tblCellMar>
        </w:tblPrEx>
        <w:tc>
          <w:tcPr>
            <w:tcW w:w="1314" w:type="dxa"/>
            <w:tcBorders>
              <w:top w:val="single" w:sz="18" w:space="0" w:color="auto"/>
              <w:left w:val="single" w:sz="18" w:space="0" w:color="auto"/>
              <w:right w:val="single" w:sz="18" w:space="0" w:color="auto"/>
            </w:tcBorders>
          </w:tcPr>
          <w:p w:rsidR="00000000" w:rsidRDefault="00571260">
            <w:pPr>
              <w:pStyle w:val="Ttulo5"/>
              <w:rPr>
                <w:sz w:val="20"/>
              </w:rPr>
            </w:pPr>
            <w:r>
              <w:rPr>
                <w:sz w:val="20"/>
              </w:rPr>
              <w:t>Nivel 1</w:t>
            </w:r>
          </w:p>
        </w:tc>
        <w:tc>
          <w:tcPr>
            <w:tcW w:w="1440" w:type="dxa"/>
            <w:tcBorders>
              <w:top w:val="single" w:sz="18" w:space="0" w:color="auto"/>
              <w:left w:val="single" w:sz="18" w:space="0" w:color="auto"/>
            </w:tcBorders>
          </w:tcPr>
          <w:p w:rsidR="00000000" w:rsidRDefault="00571260">
            <w:pPr>
              <w:jc w:val="center"/>
              <w:rPr>
                <w:rFonts w:ascii="Arial" w:hAnsi="Arial" w:cs="Arial"/>
                <w:sz w:val="20"/>
              </w:rPr>
            </w:pPr>
            <w:r>
              <w:rPr>
                <w:rFonts w:ascii="Arial" w:hAnsi="Arial" w:cs="Arial"/>
                <w:sz w:val="20"/>
              </w:rPr>
              <w:t>X</w:t>
            </w:r>
            <w:r>
              <w:rPr>
                <w:rFonts w:ascii="Arial" w:hAnsi="Arial" w:cs="Arial"/>
                <w:sz w:val="20"/>
                <w:vertAlign w:val="subscript"/>
              </w:rPr>
              <w:t>11</w:t>
            </w:r>
          </w:p>
          <w:p w:rsidR="00000000" w:rsidRDefault="00571260">
            <w:pPr>
              <w:jc w:val="center"/>
              <w:rPr>
                <w:rFonts w:ascii="Arial" w:hAnsi="Arial" w:cs="Arial"/>
                <w:sz w:val="20"/>
              </w:rPr>
            </w:pPr>
            <w:r>
              <w:rPr>
                <w:rFonts w:ascii="Arial" w:hAnsi="Arial" w:cs="Arial"/>
                <w:sz w:val="20"/>
              </w:rPr>
              <w:t>E</w:t>
            </w:r>
            <w:r>
              <w:rPr>
                <w:rFonts w:ascii="Arial" w:hAnsi="Arial" w:cs="Arial"/>
                <w:sz w:val="20"/>
                <w:vertAlign w:val="subscript"/>
              </w:rPr>
              <w:t>11</w:t>
            </w:r>
          </w:p>
        </w:tc>
        <w:tc>
          <w:tcPr>
            <w:tcW w:w="1440" w:type="dxa"/>
            <w:tcBorders>
              <w:top w:val="single" w:sz="18" w:space="0" w:color="auto"/>
            </w:tcBorders>
          </w:tcPr>
          <w:p w:rsidR="00000000" w:rsidRDefault="00571260">
            <w:pPr>
              <w:jc w:val="center"/>
              <w:rPr>
                <w:rFonts w:ascii="Arial" w:hAnsi="Arial" w:cs="Arial"/>
                <w:sz w:val="20"/>
              </w:rPr>
            </w:pPr>
            <w:r>
              <w:rPr>
                <w:rFonts w:ascii="Arial" w:hAnsi="Arial" w:cs="Arial"/>
                <w:sz w:val="20"/>
              </w:rPr>
              <w:t>X</w:t>
            </w:r>
            <w:r>
              <w:rPr>
                <w:rFonts w:ascii="Arial" w:hAnsi="Arial" w:cs="Arial"/>
                <w:sz w:val="20"/>
                <w:vertAlign w:val="subscript"/>
              </w:rPr>
              <w:t>12</w:t>
            </w:r>
          </w:p>
          <w:p w:rsidR="00000000" w:rsidRDefault="00571260">
            <w:pPr>
              <w:jc w:val="center"/>
              <w:rPr>
                <w:rFonts w:ascii="Arial" w:hAnsi="Arial" w:cs="Arial"/>
                <w:sz w:val="20"/>
              </w:rPr>
            </w:pPr>
            <w:r>
              <w:rPr>
                <w:rFonts w:ascii="Arial" w:hAnsi="Arial" w:cs="Arial"/>
                <w:sz w:val="20"/>
              </w:rPr>
              <w:t>E</w:t>
            </w:r>
            <w:r>
              <w:rPr>
                <w:rFonts w:ascii="Arial" w:hAnsi="Arial" w:cs="Arial"/>
                <w:sz w:val="20"/>
                <w:vertAlign w:val="subscript"/>
              </w:rPr>
              <w:t>12</w:t>
            </w:r>
          </w:p>
        </w:tc>
        <w:tc>
          <w:tcPr>
            <w:tcW w:w="900" w:type="dxa"/>
            <w:tcBorders>
              <w:top w:val="single" w:sz="18" w:space="0" w:color="auto"/>
            </w:tcBorders>
          </w:tcPr>
          <w:p w:rsidR="00000000" w:rsidRDefault="00571260">
            <w:pPr>
              <w:jc w:val="center"/>
              <w:rPr>
                <w:rFonts w:ascii="Arial" w:hAnsi="Arial" w:cs="Arial"/>
                <w:sz w:val="20"/>
              </w:rPr>
            </w:pPr>
          </w:p>
        </w:tc>
        <w:tc>
          <w:tcPr>
            <w:tcW w:w="1440" w:type="dxa"/>
            <w:tcBorders>
              <w:top w:val="single" w:sz="18" w:space="0" w:color="auto"/>
              <w:right w:val="single" w:sz="4" w:space="0" w:color="auto"/>
            </w:tcBorders>
          </w:tcPr>
          <w:p w:rsidR="00000000" w:rsidRDefault="00571260">
            <w:pPr>
              <w:jc w:val="center"/>
              <w:rPr>
                <w:rFonts w:ascii="Arial" w:hAnsi="Arial" w:cs="Arial"/>
                <w:sz w:val="20"/>
              </w:rPr>
            </w:pPr>
            <w:r>
              <w:rPr>
                <w:rFonts w:ascii="Arial" w:hAnsi="Arial" w:cs="Arial"/>
                <w:sz w:val="20"/>
              </w:rPr>
              <w:t>X</w:t>
            </w:r>
            <w:r>
              <w:rPr>
                <w:rFonts w:ascii="Arial" w:hAnsi="Arial" w:cs="Arial"/>
                <w:sz w:val="20"/>
                <w:vertAlign w:val="subscript"/>
              </w:rPr>
              <w:t>1c</w:t>
            </w:r>
          </w:p>
          <w:p w:rsidR="00000000" w:rsidRDefault="00571260">
            <w:pPr>
              <w:jc w:val="center"/>
              <w:rPr>
                <w:rFonts w:ascii="Arial" w:hAnsi="Arial" w:cs="Arial"/>
                <w:sz w:val="20"/>
              </w:rPr>
            </w:pPr>
            <w:r>
              <w:rPr>
                <w:rFonts w:ascii="Arial" w:hAnsi="Arial" w:cs="Arial"/>
                <w:sz w:val="20"/>
              </w:rPr>
              <w:t>E</w:t>
            </w:r>
            <w:r>
              <w:rPr>
                <w:rFonts w:ascii="Arial" w:hAnsi="Arial" w:cs="Arial"/>
                <w:sz w:val="20"/>
                <w:vertAlign w:val="subscript"/>
              </w:rPr>
              <w:t>1c</w:t>
            </w:r>
          </w:p>
        </w:tc>
        <w:tc>
          <w:tcPr>
            <w:tcW w:w="900" w:type="dxa"/>
            <w:tcBorders>
              <w:top w:val="nil"/>
              <w:left w:val="single" w:sz="4" w:space="0" w:color="auto"/>
              <w:bottom w:val="nil"/>
              <w:right w:val="nil"/>
            </w:tcBorders>
          </w:tcPr>
          <w:p w:rsidR="00000000" w:rsidRDefault="00571260">
            <w:pPr>
              <w:jc w:val="center"/>
              <w:rPr>
                <w:rFonts w:ascii="Arial" w:hAnsi="Arial" w:cs="Arial"/>
                <w:sz w:val="20"/>
              </w:rPr>
            </w:pPr>
            <w:r>
              <w:rPr>
                <w:rFonts w:ascii="Arial" w:hAnsi="Arial" w:cs="Arial"/>
                <w:sz w:val="20"/>
              </w:rPr>
              <w:t>X</w:t>
            </w:r>
            <w:r>
              <w:rPr>
                <w:rFonts w:ascii="Arial" w:hAnsi="Arial" w:cs="Arial"/>
                <w:sz w:val="20"/>
                <w:vertAlign w:val="subscript"/>
              </w:rPr>
              <w:t>1.</w:t>
            </w:r>
          </w:p>
          <w:p w:rsidR="00000000" w:rsidRDefault="00571260">
            <w:pPr>
              <w:jc w:val="center"/>
              <w:rPr>
                <w:rFonts w:ascii="Arial" w:hAnsi="Arial" w:cs="Arial"/>
                <w:sz w:val="20"/>
              </w:rPr>
            </w:pPr>
          </w:p>
        </w:tc>
      </w:tr>
      <w:tr w:rsidR="00000000">
        <w:tblPrEx>
          <w:tblCellMar>
            <w:top w:w="0" w:type="dxa"/>
            <w:bottom w:w="0" w:type="dxa"/>
          </w:tblCellMar>
        </w:tblPrEx>
        <w:tc>
          <w:tcPr>
            <w:tcW w:w="1314" w:type="dxa"/>
            <w:tcBorders>
              <w:left w:val="single" w:sz="18" w:space="0" w:color="auto"/>
              <w:right w:val="single" w:sz="18" w:space="0" w:color="auto"/>
            </w:tcBorders>
          </w:tcPr>
          <w:p w:rsidR="00000000" w:rsidRDefault="00571260">
            <w:pPr>
              <w:rPr>
                <w:rFonts w:ascii="Arial" w:hAnsi="Arial" w:cs="Arial"/>
                <w:b/>
                <w:bCs/>
                <w:i/>
                <w:iCs/>
                <w:sz w:val="20"/>
              </w:rPr>
            </w:pPr>
            <w:r>
              <w:rPr>
                <w:rFonts w:ascii="Arial" w:hAnsi="Arial" w:cs="Arial"/>
                <w:b/>
                <w:bCs/>
                <w:i/>
                <w:iCs/>
                <w:sz w:val="20"/>
              </w:rPr>
              <w:t>Nivel 2</w:t>
            </w:r>
          </w:p>
        </w:tc>
        <w:tc>
          <w:tcPr>
            <w:tcW w:w="1440" w:type="dxa"/>
            <w:tcBorders>
              <w:left w:val="single" w:sz="18" w:space="0" w:color="auto"/>
            </w:tcBorders>
          </w:tcPr>
          <w:p w:rsidR="00000000" w:rsidRDefault="00571260">
            <w:pPr>
              <w:jc w:val="center"/>
              <w:rPr>
                <w:rFonts w:ascii="Arial" w:hAnsi="Arial" w:cs="Arial"/>
                <w:sz w:val="20"/>
              </w:rPr>
            </w:pPr>
            <w:r>
              <w:rPr>
                <w:rFonts w:ascii="Arial" w:hAnsi="Arial" w:cs="Arial"/>
                <w:sz w:val="20"/>
              </w:rPr>
              <w:t>X</w:t>
            </w:r>
            <w:r>
              <w:rPr>
                <w:rFonts w:ascii="Arial" w:hAnsi="Arial" w:cs="Arial"/>
                <w:sz w:val="20"/>
                <w:vertAlign w:val="subscript"/>
              </w:rPr>
              <w:t>21</w:t>
            </w:r>
          </w:p>
          <w:p w:rsidR="00000000" w:rsidRDefault="00571260">
            <w:pPr>
              <w:jc w:val="center"/>
              <w:rPr>
                <w:rFonts w:ascii="Arial" w:hAnsi="Arial" w:cs="Arial"/>
                <w:sz w:val="20"/>
              </w:rPr>
            </w:pPr>
            <w:r>
              <w:rPr>
                <w:rFonts w:ascii="Arial" w:hAnsi="Arial" w:cs="Arial"/>
                <w:sz w:val="20"/>
              </w:rPr>
              <w:t>E</w:t>
            </w:r>
            <w:r>
              <w:rPr>
                <w:rFonts w:ascii="Arial" w:hAnsi="Arial" w:cs="Arial"/>
                <w:sz w:val="20"/>
                <w:vertAlign w:val="subscript"/>
              </w:rPr>
              <w:t>21</w:t>
            </w:r>
          </w:p>
        </w:tc>
        <w:tc>
          <w:tcPr>
            <w:tcW w:w="1440" w:type="dxa"/>
          </w:tcPr>
          <w:p w:rsidR="00000000" w:rsidRDefault="00571260">
            <w:pPr>
              <w:jc w:val="center"/>
              <w:rPr>
                <w:rFonts w:ascii="Arial" w:hAnsi="Arial" w:cs="Arial"/>
                <w:sz w:val="20"/>
              </w:rPr>
            </w:pPr>
            <w:r>
              <w:rPr>
                <w:rFonts w:ascii="Arial" w:hAnsi="Arial" w:cs="Arial"/>
                <w:sz w:val="20"/>
              </w:rPr>
              <w:t>X</w:t>
            </w:r>
            <w:r>
              <w:rPr>
                <w:rFonts w:ascii="Arial" w:hAnsi="Arial" w:cs="Arial"/>
                <w:sz w:val="20"/>
                <w:vertAlign w:val="subscript"/>
              </w:rPr>
              <w:t>22</w:t>
            </w:r>
          </w:p>
          <w:p w:rsidR="00000000" w:rsidRDefault="00571260">
            <w:pPr>
              <w:jc w:val="center"/>
              <w:rPr>
                <w:rFonts w:ascii="Arial" w:hAnsi="Arial" w:cs="Arial"/>
                <w:sz w:val="20"/>
              </w:rPr>
            </w:pPr>
            <w:r>
              <w:rPr>
                <w:rFonts w:ascii="Arial" w:hAnsi="Arial" w:cs="Arial"/>
                <w:sz w:val="20"/>
              </w:rPr>
              <w:t>E</w:t>
            </w:r>
            <w:r>
              <w:rPr>
                <w:rFonts w:ascii="Arial" w:hAnsi="Arial" w:cs="Arial"/>
                <w:sz w:val="20"/>
                <w:vertAlign w:val="subscript"/>
              </w:rPr>
              <w:t>22</w:t>
            </w:r>
          </w:p>
        </w:tc>
        <w:tc>
          <w:tcPr>
            <w:tcW w:w="900" w:type="dxa"/>
          </w:tcPr>
          <w:p w:rsidR="00000000" w:rsidRDefault="00571260">
            <w:pPr>
              <w:jc w:val="center"/>
              <w:rPr>
                <w:rFonts w:ascii="Arial" w:hAnsi="Arial" w:cs="Arial"/>
                <w:sz w:val="20"/>
              </w:rPr>
            </w:pPr>
          </w:p>
        </w:tc>
        <w:tc>
          <w:tcPr>
            <w:tcW w:w="1440" w:type="dxa"/>
            <w:tcBorders>
              <w:right w:val="single" w:sz="4" w:space="0" w:color="auto"/>
            </w:tcBorders>
          </w:tcPr>
          <w:p w:rsidR="00000000" w:rsidRDefault="00571260">
            <w:pPr>
              <w:jc w:val="center"/>
              <w:rPr>
                <w:rFonts w:ascii="Arial" w:hAnsi="Arial" w:cs="Arial"/>
                <w:sz w:val="20"/>
              </w:rPr>
            </w:pPr>
            <w:r>
              <w:rPr>
                <w:rFonts w:ascii="Arial" w:hAnsi="Arial" w:cs="Arial"/>
                <w:sz w:val="20"/>
              </w:rPr>
              <w:t>X</w:t>
            </w:r>
            <w:r>
              <w:rPr>
                <w:rFonts w:ascii="Arial" w:hAnsi="Arial" w:cs="Arial"/>
                <w:sz w:val="20"/>
                <w:vertAlign w:val="subscript"/>
              </w:rPr>
              <w:t>2c</w:t>
            </w:r>
          </w:p>
          <w:p w:rsidR="00000000" w:rsidRDefault="00571260">
            <w:pPr>
              <w:jc w:val="center"/>
              <w:rPr>
                <w:rFonts w:ascii="Arial" w:hAnsi="Arial" w:cs="Arial"/>
                <w:sz w:val="20"/>
              </w:rPr>
            </w:pPr>
            <w:r>
              <w:rPr>
                <w:rFonts w:ascii="Arial" w:hAnsi="Arial" w:cs="Arial"/>
                <w:sz w:val="20"/>
              </w:rPr>
              <w:t>E</w:t>
            </w:r>
            <w:r>
              <w:rPr>
                <w:rFonts w:ascii="Arial" w:hAnsi="Arial" w:cs="Arial"/>
                <w:sz w:val="20"/>
                <w:vertAlign w:val="subscript"/>
              </w:rPr>
              <w:t>2c</w:t>
            </w:r>
          </w:p>
        </w:tc>
        <w:tc>
          <w:tcPr>
            <w:tcW w:w="900" w:type="dxa"/>
            <w:tcBorders>
              <w:top w:val="nil"/>
              <w:left w:val="single" w:sz="4" w:space="0" w:color="auto"/>
              <w:bottom w:val="nil"/>
              <w:right w:val="nil"/>
            </w:tcBorders>
          </w:tcPr>
          <w:p w:rsidR="00000000" w:rsidRDefault="00571260">
            <w:pPr>
              <w:jc w:val="center"/>
              <w:rPr>
                <w:rFonts w:ascii="Arial" w:hAnsi="Arial" w:cs="Arial"/>
                <w:sz w:val="20"/>
              </w:rPr>
            </w:pPr>
            <w:r>
              <w:rPr>
                <w:rFonts w:ascii="Arial" w:hAnsi="Arial" w:cs="Arial"/>
                <w:sz w:val="20"/>
              </w:rPr>
              <w:t>X</w:t>
            </w:r>
            <w:r>
              <w:rPr>
                <w:rFonts w:ascii="Arial" w:hAnsi="Arial" w:cs="Arial"/>
                <w:sz w:val="20"/>
                <w:vertAlign w:val="subscript"/>
              </w:rPr>
              <w:t>2.</w:t>
            </w:r>
          </w:p>
          <w:p w:rsidR="00000000" w:rsidRDefault="00571260">
            <w:pPr>
              <w:jc w:val="center"/>
              <w:rPr>
                <w:rFonts w:ascii="Arial" w:hAnsi="Arial" w:cs="Arial"/>
                <w:sz w:val="20"/>
              </w:rPr>
            </w:pPr>
          </w:p>
        </w:tc>
      </w:tr>
      <w:tr w:rsidR="00000000">
        <w:tblPrEx>
          <w:tblCellMar>
            <w:top w:w="0" w:type="dxa"/>
            <w:bottom w:w="0" w:type="dxa"/>
          </w:tblCellMar>
        </w:tblPrEx>
        <w:tc>
          <w:tcPr>
            <w:tcW w:w="1314" w:type="dxa"/>
            <w:tcBorders>
              <w:left w:val="single" w:sz="18" w:space="0" w:color="auto"/>
              <w:right w:val="single" w:sz="18" w:space="0" w:color="auto"/>
            </w:tcBorders>
          </w:tcPr>
          <w:p w:rsidR="00000000" w:rsidRDefault="00571260">
            <w:pPr>
              <w:rPr>
                <w:rFonts w:ascii="Arial" w:hAnsi="Arial" w:cs="Arial"/>
                <w:b/>
                <w:bCs/>
                <w:i/>
                <w:iCs/>
                <w:sz w:val="20"/>
              </w:rPr>
            </w:pPr>
          </w:p>
        </w:tc>
        <w:tc>
          <w:tcPr>
            <w:tcW w:w="1440" w:type="dxa"/>
            <w:tcBorders>
              <w:left w:val="single" w:sz="18" w:space="0" w:color="auto"/>
            </w:tcBorders>
          </w:tcPr>
          <w:p w:rsidR="00000000" w:rsidRDefault="00571260">
            <w:pPr>
              <w:jc w:val="center"/>
              <w:rPr>
                <w:rFonts w:ascii="Arial" w:hAnsi="Arial" w:cs="Arial"/>
                <w:sz w:val="20"/>
              </w:rPr>
            </w:pPr>
          </w:p>
        </w:tc>
        <w:tc>
          <w:tcPr>
            <w:tcW w:w="1440" w:type="dxa"/>
          </w:tcPr>
          <w:p w:rsidR="00000000" w:rsidRDefault="00571260">
            <w:pPr>
              <w:jc w:val="center"/>
              <w:rPr>
                <w:rFonts w:ascii="Arial" w:hAnsi="Arial" w:cs="Arial"/>
                <w:sz w:val="20"/>
              </w:rPr>
            </w:pPr>
          </w:p>
        </w:tc>
        <w:tc>
          <w:tcPr>
            <w:tcW w:w="900" w:type="dxa"/>
          </w:tcPr>
          <w:p w:rsidR="00000000" w:rsidRDefault="00571260">
            <w:pPr>
              <w:jc w:val="center"/>
              <w:rPr>
                <w:rFonts w:ascii="Arial" w:hAnsi="Arial" w:cs="Arial"/>
                <w:sz w:val="20"/>
              </w:rPr>
            </w:pPr>
          </w:p>
        </w:tc>
        <w:tc>
          <w:tcPr>
            <w:tcW w:w="1440" w:type="dxa"/>
            <w:tcBorders>
              <w:right w:val="single" w:sz="4" w:space="0" w:color="auto"/>
            </w:tcBorders>
          </w:tcPr>
          <w:p w:rsidR="00000000" w:rsidRDefault="00571260">
            <w:pPr>
              <w:jc w:val="center"/>
              <w:rPr>
                <w:rFonts w:ascii="Arial" w:hAnsi="Arial" w:cs="Arial"/>
                <w:sz w:val="20"/>
              </w:rPr>
            </w:pPr>
          </w:p>
        </w:tc>
        <w:tc>
          <w:tcPr>
            <w:tcW w:w="900" w:type="dxa"/>
            <w:tcBorders>
              <w:top w:val="nil"/>
              <w:left w:val="single" w:sz="4" w:space="0" w:color="auto"/>
              <w:bottom w:val="nil"/>
              <w:right w:val="nil"/>
            </w:tcBorders>
          </w:tcPr>
          <w:p w:rsidR="00000000" w:rsidRDefault="00571260">
            <w:pPr>
              <w:jc w:val="center"/>
              <w:rPr>
                <w:rFonts w:ascii="Arial" w:hAnsi="Arial" w:cs="Arial"/>
                <w:sz w:val="20"/>
              </w:rPr>
            </w:pPr>
          </w:p>
        </w:tc>
      </w:tr>
      <w:tr w:rsidR="00000000">
        <w:tblPrEx>
          <w:tblCellMar>
            <w:top w:w="0" w:type="dxa"/>
            <w:bottom w:w="0" w:type="dxa"/>
          </w:tblCellMar>
        </w:tblPrEx>
        <w:tc>
          <w:tcPr>
            <w:tcW w:w="1314" w:type="dxa"/>
            <w:tcBorders>
              <w:left w:val="single" w:sz="18" w:space="0" w:color="auto"/>
              <w:bottom w:val="single" w:sz="4" w:space="0" w:color="auto"/>
              <w:right w:val="single" w:sz="18" w:space="0" w:color="auto"/>
            </w:tcBorders>
          </w:tcPr>
          <w:p w:rsidR="00000000" w:rsidRDefault="00571260">
            <w:pPr>
              <w:rPr>
                <w:rFonts w:ascii="Arial" w:hAnsi="Arial" w:cs="Arial"/>
                <w:b/>
                <w:bCs/>
                <w:i/>
                <w:iCs/>
                <w:sz w:val="20"/>
              </w:rPr>
            </w:pPr>
          </w:p>
        </w:tc>
        <w:tc>
          <w:tcPr>
            <w:tcW w:w="1440" w:type="dxa"/>
            <w:tcBorders>
              <w:left w:val="single" w:sz="18" w:space="0" w:color="auto"/>
              <w:bottom w:val="single" w:sz="4" w:space="0" w:color="auto"/>
            </w:tcBorders>
          </w:tcPr>
          <w:p w:rsidR="00000000" w:rsidRDefault="00571260">
            <w:pPr>
              <w:jc w:val="center"/>
              <w:rPr>
                <w:rFonts w:ascii="Arial" w:hAnsi="Arial" w:cs="Arial"/>
                <w:sz w:val="20"/>
              </w:rPr>
            </w:pPr>
          </w:p>
        </w:tc>
        <w:tc>
          <w:tcPr>
            <w:tcW w:w="1440" w:type="dxa"/>
            <w:tcBorders>
              <w:bottom w:val="single" w:sz="4" w:space="0" w:color="auto"/>
            </w:tcBorders>
          </w:tcPr>
          <w:p w:rsidR="00000000" w:rsidRDefault="00571260">
            <w:pPr>
              <w:jc w:val="center"/>
              <w:rPr>
                <w:rFonts w:ascii="Arial" w:hAnsi="Arial" w:cs="Arial"/>
                <w:sz w:val="20"/>
              </w:rPr>
            </w:pPr>
          </w:p>
        </w:tc>
        <w:tc>
          <w:tcPr>
            <w:tcW w:w="900" w:type="dxa"/>
            <w:tcBorders>
              <w:bottom w:val="single" w:sz="4" w:space="0" w:color="auto"/>
            </w:tcBorders>
          </w:tcPr>
          <w:p w:rsidR="00000000" w:rsidRDefault="00571260">
            <w:pPr>
              <w:jc w:val="center"/>
              <w:rPr>
                <w:rFonts w:ascii="Arial" w:hAnsi="Arial" w:cs="Arial"/>
                <w:sz w:val="20"/>
              </w:rPr>
            </w:pPr>
          </w:p>
        </w:tc>
        <w:tc>
          <w:tcPr>
            <w:tcW w:w="1440" w:type="dxa"/>
            <w:tcBorders>
              <w:bottom w:val="single" w:sz="4" w:space="0" w:color="auto"/>
              <w:right w:val="single" w:sz="4" w:space="0" w:color="auto"/>
            </w:tcBorders>
          </w:tcPr>
          <w:p w:rsidR="00000000" w:rsidRDefault="00571260">
            <w:pPr>
              <w:jc w:val="center"/>
              <w:rPr>
                <w:rFonts w:ascii="Arial" w:hAnsi="Arial" w:cs="Arial"/>
                <w:sz w:val="20"/>
              </w:rPr>
            </w:pPr>
          </w:p>
        </w:tc>
        <w:tc>
          <w:tcPr>
            <w:tcW w:w="900" w:type="dxa"/>
            <w:tcBorders>
              <w:top w:val="nil"/>
              <w:left w:val="single" w:sz="4" w:space="0" w:color="auto"/>
              <w:bottom w:val="nil"/>
              <w:right w:val="nil"/>
            </w:tcBorders>
          </w:tcPr>
          <w:p w:rsidR="00000000" w:rsidRDefault="00571260">
            <w:pPr>
              <w:jc w:val="center"/>
              <w:rPr>
                <w:rFonts w:ascii="Arial" w:hAnsi="Arial" w:cs="Arial"/>
                <w:sz w:val="20"/>
              </w:rPr>
            </w:pPr>
          </w:p>
        </w:tc>
      </w:tr>
      <w:tr w:rsidR="00000000">
        <w:tblPrEx>
          <w:tblCellMar>
            <w:top w:w="0" w:type="dxa"/>
            <w:bottom w:w="0" w:type="dxa"/>
          </w:tblCellMar>
        </w:tblPrEx>
        <w:tc>
          <w:tcPr>
            <w:tcW w:w="1314" w:type="dxa"/>
            <w:tcBorders>
              <w:left w:val="single" w:sz="18" w:space="0" w:color="auto"/>
              <w:bottom w:val="single" w:sz="18" w:space="0" w:color="auto"/>
              <w:right w:val="single" w:sz="18" w:space="0" w:color="auto"/>
            </w:tcBorders>
          </w:tcPr>
          <w:p w:rsidR="00000000" w:rsidRDefault="00571260">
            <w:pPr>
              <w:rPr>
                <w:rFonts w:ascii="Arial" w:hAnsi="Arial" w:cs="Arial"/>
                <w:b/>
                <w:bCs/>
                <w:i/>
                <w:iCs/>
                <w:sz w:val="20"/>
              </w:rPr>
            </w:pPr>
            <w:r>
              <w:rPr>
                <w:rFonts w:ascii="Arial" w:hAnsi="Arial" w:cs="Arial"/>
                <w:b/>
                <w:bCs/>
                <w:i/>
                <w:iCs/>
                <w:sz w:val="20"/>
              </w:rPr>
              <w:t>Nivel r</w:t>
            </w:r>
          </w:p>
        </w:tc>
        <w:tc>
          <w:tcPr>
            <w:tcW w:w="1440" w:type="dxa"/>
            <w:tcBorders>
              <w:left w:val="single" w:sz="18" w:space="0" w:color="auto"/>
              <w:bottom w:val="single" w:sz="4" w:space="0" w:color="auto"/>
            </w:tcBorders>
          </w:tcPr>
          <w:p w:rsidR="00000000" w:rsidRDefault="00571260">
            <w:pPr>
              <w:jc w:val="center"/>
              <w:rPr>
                <w:rFonts w:ascii="Arial" w:hAnsi="Arial" w:cs="Arial"/>
                <w:sz w:val="20"/>
              </w:rPr>
            </w:pPr>
            <w:r>
              <w:rPr>
                <w:rFonts w:ascii="Arial" w:hAnsi="Arial" w:cs="Arial"/>
                <w:sz w:val="20"/>
              </w:rPr>
              <w:t>X</w:t>
            </w:r>
            <w:r>
              <w:rPr>
                <w:rFonts w:ascii="Arial" w:hAnsi="Arial" w:cs="Arial"/>
                <w:sz w:val="20"/>
                <w:vertAlign w:val="subscript"/>
              </w:rPr>
              <w:t>r1</w:t>
            </w:r>
          </w:p>
          <w:p w:rsidR="00000000" w:rsidRDefault="00571260">
            <w:pPr>
              <w:jc w:val="center"/>
              <w:rPr>
                <w:rFonts w:ascii="Arial" w:hAnsi="Arial" w:cs="Arial"/>
                <w:sz w:val="20"/>
              </w:rPr>
            </w:pPr>
            <w:r>
              <w:rPr>
                <w:rFonts w:ascii="Arial" w:hAnsi="Arial" w:cs="Arial"/>
                <w:sz w:val="20"/>
              </w:rPr>
              <w:t>E</w:t>
            </w:r>
            <w:r>
              <w:rPr>
                <w:rFonts w:ascii="Arial" w:hAnsi="Arial" w:cs="Arial"/>
                <w:sz w:val="20"/>
                <w:vertAlign w:val="subscript"/>
              </w:rPr>
              <w:t>r1</w:t>
            </w:r>
          </w:p>
        </w:tc>
        <w:tc>
          <w:tcPr>
            <w:tcW w:w="1440" w:type="dxa"/>
            <w:tcBorders>
              <w:bottom w:val="single" w:sz="4" w:space="0" w:color="auto"/>
            </w:tcBorders>
          </w:tcPr>
          <w:p w:rsidR="00000000" w:rsidRDefault="00571260">
            <w:pPr>
              <w:jc w:val="center"/>
              <w:rPr>
                <w:rFonts w:ascii="Arial" w:hAnsi="Arial" w:cs="Arial"/>
                <w:sz w:val="20"/>
              </w:rPr>
            </w:pPr>
            <w:r>
              <w:rPr>
                <w:rFonts w:ascii="Arial" w:hAnsi="Arial" w:cs="Arial"/>
                <w:sz w:val="20"/>
              </w:rPr>
              <w:t>X</w:t>
            </w:r>
            <w:r>
              <w:rPr>
                <w:rFonts w:ascii="Arial" w:hAnsi="Arial" w:cs="Arial"/>
                <w:sz w:val="20"/>
                <w:vertAlign w:val="subscript"/>
              </w:rPr>
              <w:t>r2</w:t>
            </w:r>
          </w:p>
          <w:p w:rsidR="00000000" w:rsidRDefault="00571260">
            <w:pPr>
              <w:jc w:val="center"/>
              <w:rPr>
                <w:rFonts w:ascii="Arial" w:hAnsi="Arial" w:cs="Arial"/>
                <w:sz w:val="20"/>
              </w:rPr>
            </w:pPr>
            <w:r>
              <w:rPr>
                <w:rFonts w:ascii="Arial" w:hAnsi="Arial" w:cs="Arial"/>
                <w:sz w:val="20"/>
              </w:rPr>
              <w:t>E</w:t>
            </w:r>
            <w:r>
              <w:rPr>
                <w:rFonts w:ascii="Arial" w:hAnsi="Arial" w:cs="Arial"/>
                <w:sz w:val="20"/>
                <w:vertAlign w:val="subscript"/>
              </w:rPr>
              <w:t>r2</w:t>
            </w:r>
          </w:p>
        </w:tc>
        <w:tc>
          <w:tcPr>
            <w:tcW w:w="900" w:type="dxa"/>
            <w:tcBorders>
              <w:bottom w:val="single" w:sz="4" w:space="0" w:color="auto"/>
            </w:tcBorders>
          </w:tcPr>
          <w:p w:rsidR="00000000" w:rsidRDefault="00571260">
            <w:pPr>
              <w:jc w:val="center"/>
              <w:rPr>
                <w:rFonts w:ascii="Arial" w:hAnsi="Arial" w:cs="Arial"/>
                <w:sz w:val="20"/>
              </w:rPr>
            </w:pPr>
          </w:p>
        </w:tc>
        <w:tc>
          <w:tcPr>
            <w:tcW w:w="1440" w:type="dxa"/>
            <w:tcBorders>
              <w:bottom w:val="single" w:sz="4" w:space="0" w:color="auto"/>
              <w:right w:val="single" w:sz="4" w:space="0" w:color="auto"/>
            </w:tcBorders>
          </w:tcPr>
          <w:p w:rsidR="00000000" w:rsidRDefault="00571260">
            <w:pPr>
              <w:jc w:val="center"/>
              <w:rPr>
                <w:rFonts w:ascii="Arial" w:hAnsi="Arial" w:cs="Arial"/>
                <w:sz w:val="20"/>
                <w:lang w:val="en-US"/>
              </w:rPr>
            </w:pPr>
            <w:r>
              <w:rPr>
                <w:rFonts w:ascii="Arial" w:hAnsi="Arial" w:cs="Arial"/>
                <w:sz w:val="20"/>
                <w:lang w:val="en-US"/>
              </w:rPr>
              <w:t>X</w:t>
            </w:r>
            <w:r>
              <w:rPr>
                <w:rFonts w:ascii="Arial" w:hAnsi="Arial" w:cs="Arial"/>
                <w:sz w:val="20"/>
                <w:vertAlign w:val="subscript"/>
                <w:lang w:val="en-US"/>
              </w:rPr>
              <w:t>rc</w:t>
            </w:r>
          </w:p>
          <w:p w:rsidR="00000000" w:rsidRDefault="00571260">
            <w:pPr>
              <w:jc w:val="center"/>
              <w:rPr>
                <w:rFonts w:ascii="Arial" w:hAnsi="Arial" w:cs="Arial"/>
                <w:sz w:val="20"/>
                <w:lang w:val="en-US"/>
              </w:rPr>
            </w:pPr>
            <w:r>
              <w:rPr>
                <w:rFonts w:ascii="Arial" w:hAnsi="Arial" w:cs="Arial"/>
                <w:sz w:val="20"/>
                <w:lang w:val="en-US"/>
              </w:rPr>
              <w:t>E</w:t>
            </w:r>
            <w:r>
              <w:rPr>
                <w:rFonts w:ascii="Arial" w:hAnsi="Arial" w:cs="Arial"/>
                <w:sz w:val="20"/>
                <w:vertAlign w:val="subscript"/>
                <w:lang w:val="en-US"/>
              </w:rPr>
              <w:t>rc</w:t>
            </w:r>
          </w:p>
        </w:tc>
        <w:tc>
          <w:tcPr>
            <w:tcW w:w="900" w:type="dxa"/>
            <w:tcBorders>
              <w:top w:val="nil"/>
              <w:left w:val="single" w:sz="4" w:space="0" w:color="auto"/>
              <w:bottom w:val="nil"/>
              <w:right w:val="nil"/>
            </w:tcBorders>
          </w:tcPr>
          <w:p w:rsidR="00000000" w:rsidRDefault="00571260">
            <w:pPr>
              <w:jc w:val="center"/>
              <w:rPr>
                <w:rFonts w:ascii="Arial" w:hAnsi="Arial" w:cs="Arial"/>
                <w:sz w:val="20"/>
                <w:lang w:val="en-US"/>
              </w:rPr>
            </w:pPr>
            <w:r>
              <w:rPr>
                <w:rFonts w:ascii="Arial" w:hAnsi="Arial" w:cs="Arial"/>
                <w:sz w:val="20"/>
                <w:lang w:val="en-US"/>
              </w:rPr>
              <w:t>X</w:t>
            </w:r>
            <w:r>
              <w:rPr>
                <w:rFonts w:ascii="Arial" w:hAnsi="Arial" w:cs="Arial"/>
                <w:sz w:val="20"/>
                <w:vertAlign w:val="subscript"/>
                <w:lang w:val="en-US"/>
              </w:rPr>
              <w:t>r.</w:t>
            </w:r>
          </w:p>
          <w:p w:rsidR="00000000" w:rsidRDefault="00571260">
            <w:pPr>
              <w:jc w:val="center"/>
              <w:rPr>
                <w:rFonts w:ascii="Arial" w:hAnsi="Arial" w:cs="Arial"/>
                <w:sz w:val="20"/>
                <w:lang w:val="en-US"/>
              </w:rPr>
            </w:pPr>
          </w:p>
        </w:tc>
      </w:tr>
      <w:tr w:rsidR="00000000">
        <w:tblPrEx>
          <w:tblCellMar>
            <w:top w:w="0" w:type="dxa"/>
            <w:bottom w:w="0" w:type="dxa"/>
          </w:tblCellMar>
        </w:tblPrEx>
        <w:tc>
          <w:tcPr>
            <w:tcW w:w="1314" w:type="dxa"/>
            <w:tcBorders>
              <w:top w:val="single" w:sz="18" w:space="0" w:color="auto"/>
              <w:left w:val="nil"/>
              <w:bottom w:val="nil"/>
              <w:right w:val="nil"/>
            </w:tcBorders>
          </w:tcPr>
          <w:p w:rsidR="00000000" w:rsidRDefault="00571260">
            <w:pPr>
              <w:rPr>
                <w:rFonts w:ascii="Arial" w:hAnsi="Arial" w:cs="Arial"/>
                <w:sz w:val="20"/>
                <w:lang w:val="en-US"/>
              </w:rPr>
            </w:pPr>
          </w:p>
        </w:tc>
        <w:tc>
          <w:tcPr>
            <w:tcW w:w="1440" w:type="dxa"/>
            <w:tcBorders>
              <w:top w:val="single" w:sz="4" w:space="0" w:color="auto"/>
              <w:left w:val="nil"/>
              <w:bottom w:val="nil"/>
              <w:right w:val="nil"/>
            </w:tcBorders>
          </w:tcPr>
          <w:p w:rsidR="00000000" w:rsidRDefault="00571260">
            <w:pPr>
              <w:jc w:val="center"/>
              <w:rPr>
                <w:rFonts w:ascii="Arial" w:hAnsi="Arial" w:cs="Arial"/>
                <w:sz w:val="20"/>
                <w:lang w:val="en-US"/>
              </w:rPr>
            </w:pPr>
            <w:r>
              <w:rPr>
                <w:rFonts w:ascii="Arial" w:hAnsi="Arial" w:cs="Arial"/>
                <w:sz w:val="20"/>
                <w:lang w:val="en-US"/>
              </w:rPr>
              <w:t>X</w:t>
            </w:r>
            <w:r>
              <w:rPr>
                <w:rFonts w:ascii="Arial" w:hAnsi="Arial" w:cs="Arial"/>
                <w:sz w:val="20"/>
                <w:vertAlign w:val="subscript"/>
                <w:lang w:val="en-US"/>
              </w:rPr>
              <w:t>.1</w:t>
            </w:r>
          </w:p>
        </w:tc>
        <w:tc>
          <w:tcPr>
            <w:tcW w:w="1440" w:type="dxa"/>
            <w:tcBorders>
              <w:top w:val="single" w:sz="4" w:space="0" w:color="auto"/>
              <w:left w:val="nil"/>
              <w:bottom w:val="nil"/>
              <w:right w:val="nil"/>
            </w:tcBorders>
          </w:tcPr>
          <w:p w:rsidR="00000000" w:rsidRDefault="00571260">
            <w:pPr>
              <w:jc w:val="center"/>
              <w:rPr>
                <w:rFonts w:ascii="Arial" w:hAnsi="Arial" w:cs="Arial"/>
                <w:sz w:val="20"/>
                <w:lang w:val="en-US"/>
              </w:rPr>
            </w:pPr>
            <w:r>
              <w:rPr>
                <w:rFonts w:ascii="Arial" w:hAnsi="Arial" w:cs="Arial"/>
                <w:sz w:val="20"/>
                <w:lang w:val="en-US"/>
              </w:rPr>
              <w:t>X</w:t>
            </w:r>
            <w:r>
              <w:rPr>
                <w:rFonts w:ascii="Arial" w:hAnsi="Arial" w:cs="Arial"/>
                <w:sz w:val="20"/>
                <w:vertAlign w:val="subscript"/>
                <w:lang w:val="en-US"/>
              </w:rPr>
              <w:t>.2</w:t>
            </w:r>
          </w:p>
        </w:tc>
        <w:tc>
          <w:tcPr>
            <w:tcW w:w="900" w:type="dxa"/>
            <w:tcBorders>
              <w:top w:val="single" w:sz="4" w:space="0" w:color="auto"/>
              <w:left w:val="nil"/>
              <w:bottom w:val="nil"/>
              <w:right w:val="nil"/>
            </w:tcBorders>
          </w:tcPr>
          <w:p w:rsidR="00000000" w:rsidRDefault="00571260">
            <w:pPr>
              <w:jc w:val="center"/>
              <w:rPr>
                <w:rFonts w:ascii="Arial" w:hAnsi="Arial" w:cs="Arial"/>
                <w:sz w:val="20"/>
                <w:lang w:val="en-US"/>
              </w:rPr>
            </w:pPr>
          </w:p>
        </w:tc>
        <w:tc>
          <w:tcPr>
            <w:tcW w:w="1440" w:type="dxa"/>
            <w:tcBorders>
              <w:top w:val="single" w:sz="4" w:space="0" w:color="auto"/>
              <w:left w:val="nil"/>
              <w:bottom w:val="nil"/>
              <w:right w:val="nil"/>
            </w:tcBorders>
          </w:tcPr>
          <w:p w:rsidR="00000000" w:rsidRDefault="00571260">
            <w:pPr>
              <w:jc w:val="center"/>
              <w:rPr>
                <w:rFonts w:ascii="Arial" w:hAnsi="Arial" w:cs="Arial"/>
                <w:sz w:val="20"/>
                <w:lang w:val="en-US"/>
              </w:rPr>
            </w:pPr>
            <w:r>
              <w:rPr>
                <w:rFonts w:ascii="Arial" w:hAnsi="Arial" w:cs="Arial"/>
                <w:sz w:val="20"/>
                <w:lang w:val="en-US"/>
              </w:rPr>
              <w:t>X</w:t>
            </w:r>
            <w:r>
              <w:rPr>
                <w:rFonts w:ascii="Arial" w:hAnsi="Arial" w:cs="Arial"/>
                <w:sz w:val="20"/>
                <w:vertAlign w:val="subscript"/>
                <w:lang w:val="en-US"/>
              </w:rPr>
              <w:t>.c</w:t>
            </w:r>
          </w:p>
        </w:tc>
        <w:tc>
          <w:tcPr>
            <w:tcW w:w="900" w:type="dxa"/>
            <w:tcBorders>
              <w:top w:val="nil"/>
              <w:left w:val="nil"/>
              <w:bottom w:val="nil"/>
              <w:right w:val="nil"/>
            </w:tcBorders>
          </w:tcPr>
          <w:p w:rsidR="00000000" w:rsidRDefault="00571260">
            <w:pPr>
              <w:rPr>
                <w:rFonts w:ascii="Arial" w:hAnsi="Arial" w:cs="Arial"/>
                <w:sz w:val="20"/>
                <w:lang w:val="en-US"/>
              </w:rPr>
            </w:pPr>
          </w:p>
        </w:tc>
      </w:tr>
    </w:tbl>
    <w:p w:rsidR="00000000" w:rsidRDefault="00571260">
      <w:pPr>
        <w:pStyle w:val="Sangradetextonormal"/>
        <w:ind w:left="0" w:firstLine="450"/>
        <w:rPr>
          <w:lang w:val="es-ES"/>
        </w:rPr>
      </w:pPr>
    </w:p>
    <w:p w:rsidR="00000000" w:rsidRDefault="00571260">
      <w:pPr>
        <w:pStyle w:val="Sangradetextonormal"/>
        <w:ind w:left="0" w:firstLine="450"/>
        <w:rPr>
          <w:lang w:val="es-ES"/>
        </w:rPr>
      </w:pPr>
    </w:p>
    <w:p w:rsidR="00000000" w:rsidRDefault="00571260">
      <w:pPr>
        <w:pStyle w:val="Sangradetextonormal"/>
        <w:spacing w:line="480" w:lineRule="auto"/>
        <w:ind w:left="0" w:firstLine="450"/>
        <w:rPr>
          <w:lang w:val="es-ES"/>
        </w:rPr>
      </w:pPr>
      <w:r>
        <w:rPr>
          <w:lang w:val="es-ES"/>
        </w:rPr>
        <w:t>Donde:</w:t>
      </w:r>
    </w:p>
    <w:p w:rsidR="00000000" w:rsidRDefault="00571260">
      <w:pPr>
        <w:pStyle w:val="Textoindependiente"/>
        <w:spacing w:line="480" w:lineRule="auto"/>
        <w:ind w:left="900" w:hanging="450"/>
        <w:rPr>
          <w:rFonts w:ascii="Arial" w:hAnsi="Arial" w:cs="Arial"/>
        </w:rPr>
      </w:pPr>
      <w:r>
        <w:rPr>
          <w:rFonts w:ascii="Arial" w:hAnsi="Arial" w:cs="Arial"/>
          <w:b/>
          <w:bCs/>
        </w:rPr>
        <w:t xml:space="preserve">Xij: </w:t>
      </w:r>
      <w:r>
        <w:rPr>
          <w:rFonts w:ascii="Arial" w:hAnsi="Arial" w:cs="Arial"/>
        </w:rPr>
        <w:t>es el número de unidade</w:t>
      </w:r>
      <w:r>
        <w:rPr>
          <w:rFonts w:ascii="Arial" w:hAnsi="Arial" w:cs="Arial"/>
        </w:rPr>
        <w:t xml:space="preserve">s de investigación sometidas al i_ésimo  nivel del   factor 2 y el j_ésimo nivel del factor 1. </w:t>
      </w:r>
    </w:p>
    <w:p w:rsidR="00000000" w:rsidRDefault="00571260">
      <w:pPr>
        <w:pStyle w:val="Textoindependiente"/>
        <w:spacing w:line="480" w:lineRule="auto"/>
        <w:ind w:left="900" w:hanging="450"/>
        <w:rPr>
          <w:rFonts w:ascii="Arial" w:hAnsi="Arial" w:cs="Arial"/>
        </w:rPr>
      </w:pPr>
      <w:r>
        <w:rPr>
          <w:rFonts w:ascii="Arial" w:hAnsi="Arial" w:cs="Arial"/>
          <w:b/>
          <w:bCs/>
        </w:rPr>
        <w:t xml:space="preserve">Eij: </w:t>
      </w:r>
      <w:r>
        <w:rPr>
          <w:rFonts w:ascii="Arial" w:hAnsi="Arial" w:cs="Arial"/>
        </w:rPr>
        <w:t>es el número esperado de unidades de investigación sometidas al i- ésimo  nivel del factor 2 y al j-ésimo nivel del factor 1, esto es:</w:t>
      </w:r>
    </w:p>
    <w:p w:rsidR="00000000" w:rsidRDefault="00571260">
      <w:pPr>
        <w:spacing w:line="480" w:lineRule="auto"/>
        <w:ind w:left="450"/>
        <w:rPr>
          <w:rFonts w:ascii="Arial" w:hAnsi="Arial" w:cs="Arial"/>
        </w:rPr>
      </w:pPr>
    </w:p>
    <w:p w:rsidR="00000000" w:rsidRDefault="00571260">
      <w:pPr>
        <w:ind w:left="450"/>
        <w:jc w:val="center"/>
        <w:rPr>
          <w:rFonts w:ascii="Arial" w:hAnsi="Arial" w:cs="Arial"/>
        </w:rPr>
      </w:pPr>
      <w:r>
        <w:rPr>
          <w:rFonts w:ascii="Arial" w:hAnsi="Arial" w:cs="Arial"/>
          <w:position w:val="-24"/>
        </w:rPr>
        <w:object w:dxaOrig="1240" w:dyaOrig="660">
          <v:shape id="_x0000_i1040" type="#_x0000_t75" style="width:62pt;height:33pt" o:ole="">
            <v:imagedata r:id="rId37" o:title=""/>
          </v:shape>
          <o:OLEObject Type="Embed" ProgID="Equation.3" ShapeID="_x0000_i1040" DrawAspect="Content" ObjectID="_1308038231" r:id="rId38"/>
        </w:object>
      </w:r>
      <w:r>
        <w:rPr>
          <w:rFonts w:ascii="Arial" w:hAnsi="Arial" w:cs="Arial"/>
        </w:rPr>
        <w:t xml:space="preserve">  </w:t>
      </w:r>
    </w:p>
    <w:p w:rsidR="00000000" w:rsidRDefault="00571260">
      <w:pPr>
        <w:spacing w:line="480" w:lineRule="auto"/>
        <w:ind w:left="448"/>
        <w:rPr>
          <w:rFonts w:ascii="Arial" w:hAnsi="Arial" w:cs="Arial"/>
        </w:rPr>
      </w:pPr>
      <w:r>
        <w:rPr>
          <w:rFonts w:ascii="Arial" w:hAnsi="Arial" w:cs="Arial"/>
        </w:rPr>
        <w:t xml:space="preserve">donde:                                       </w:t>
      </w:r>
    </w:p>
    <w:p w:rsidR="00000000" w:rsidRDefault="00571260">
      <w:pPr>
        <w:spacing w:line="480" w:lineRule="auto"/>
        <w:ind w:left="448"/>
        <w:jc w:val="center"/>
        <w:rPr>
          <w:rFonts w:ascii="Arial" w:hAnsi="Arial" w:cs="Arial"/>
        </w:rPr>
      </w:pPr>
      <w:r>
        <w:rPr>
          <w:rFonts w:ascii="Arial" w:hAnsi="Arial" w:cs="Arial"/>
          <w:position w:val="-30"/>
        </w:rPr>
        <w:object w:dxaOrig="1320" w:dyaOrig="700">
          <v:shape id="_x0000_i1041" type="#_x0000_t75" style="width:66pt;height:35pt" o:ole="">
            <v:imagedata r:id="rId39" o:title=""/>
          </v:shape>
          <o:OLEObject Type="Embed" ProgID="Equation.3" ShapeID="_x0000_i1041" DrawAspect="Content" ObjectID="_1308038232" r:id="rId40"/>
        </w:object>
      </w:r>
    </w:p>
    <w:p w:rsidR="00000000" w:rsidRDefault="00571260">
      <w:pPr>
        <w:ind w:left="450"/>
        <w:jc w:val="center"/>
        <w:rPr>
          <w:rFonts w:ascii="Arial" w:hAnsi="Arial" w:cs="Arial"/>
        </w:rPr>
      </w:pPr>
      <w:r>
        <w:rPr>
          <w:rFonts w:ascii="Arial" w:hAnsi="Arial" w:cs="Arial"/>
          <w:position w:val="-30"/>
        </w:rPr>
        <w:object w:dxaOrig="1219" w:dyaOrig="700">
          <v:shape id="_x0000_i1042" type="#_x0000_t75" style="width:61pt;height:35pt" o:ole="">
            <v:imagedata r:id="rId41" o:title=""/>
          </v:shape>
          <o:OLEObject Type="Embed" ProgID="Equation.3" ShapeID="_x0000_i1042" DrawAspect="Content" ObjectID="_1308038233" r:id="rId42"/>
        </w:object>
      </w:r>
    </w:p>
    <w:p w:rsidR="00000000" w:rsidRDefault="00571260">
      <w:pPr>
        <w:ind w:left="450"/>
        <w:jc w:val="center"/>
        <w:rPr>
          <w:rFonts w:ascii="Arial" w:hAnsi="Arial" w:cs="Arial"/>
        </w:rPr>
      </w:pPr>
      <w:r>
        <w:rPr>
          <w:rFonts w:ascii="Arial" w:hAnsi="Arial" w:cs="Arial"/>
          <w:position w:val="-30"/>
        </w:rPr>
        <w:object w:dxaOrig="1240" w:dyaOrig="700">
          <v:shape id="_x0000_i1043" type="#_x0000_t75" style="width:62pt;height:35pt" o:ole="">
            <v:imagedata r:id="rId43" o:title=""/>
          </v:shape>
          <o:OLEObject Type="Embed" ProgID="Equation.3" ShapeID="_x0000_i1043" DrawAspect="Content" ObjectID="_1308038234" r:id="rId44"/>
        </w:object>
      </w:r>
    </w:p>
    <w:p w:rsidR="00000000" w:rsidRDefault="00571260">
      <w:pPr>
        <w:ind w:left="450"/>
        <w:rPr>
          <w:rFonts w:ascii="Arial" w:hAnsi="Arial" w:cs="Arial"/>
        </w:rPr>
      </w:pPr>
    </w:p>
    <w:p w:rsidR="00000000" w:rsidRDefault="00571260">
      <w:pPr>
        <w:pStyle w:val="Textoindependiente"/>
        <w:ind w:left="450"/>
        <w:rPr>
          <w:rFonts w:ascii="Arial" w:hAnsi="Arial" w:cs="Arial"/>
        </w:rPr>
      </w:pPr>
    </w:p>
    <w:p w:rsidR="00000000" w:rsidRDefault="00571260">
      <w:pPr>
        <w:pStyle w:val="Textoindependiente"/>
        <w:spacing w:line="480" w:lineRule="auto"/>
        <w:ind w:left="448"/>
        <w:rPr>
          <w:rFonts w:ascii="Arial" w:hAnsi="Arial" w:cs="Arial"/>
        </w:rPr>
      </w:pPr>
    </w:p>
    <w:p w:rsidR="00000000" w:rsidRDefault="00571260">
      <w:pPr>
        <w:pStyle w:val="Textoindependiente"/>
        <w:spacing w:line="480" w:lineRule="auto"/>
        <w:ind w:left="448"/>
        <w:rPr>
          <w:rFonts w:ascii="Arial" w:hAnsi="Arial" w:cs="Arial"/>
        </w:rPr>
      </w:pPr>
    </w:p>
    <w:p w:rsidR="00000000" w:rsidRDefault="00571260">
      <w:pPr>
        <w:pStyle w:val="Textoindependiente"/>
        <w:spacing w:line="480" w:lineRule="auto"/>
        <w:ind w:left="448"/>
        <w:rPr>
          <w:rFonts w:ascii="Arial" w:hAnsi="Arial" w:cs="Arial"/>
        </w:rPr>
      </w:pPr>
      <w:r>
        <w:rPr>
          <w:rFonts w:ascii="Arial" w:hAnsi="Arial" w:cs="Arial"/>
        </w:rPr>
        <w:lastRenderedPageBreak/>
        <w:t>Para el análisis de las tablas de contingencia se postula el siguiente contraste de hipótesis:</w:t>
      </w:r>
    </w:p>
    <w:p w:rsidR="00000000" w:rsidRDefault="00571260">
      <w:pPr>
        <w:spacing w:line="480" w:lineRule="auto"/>
        <w:ind w:left="448"/>
        <w:jc w:val="center"/>
        <w:outlineLvl w:val="0"/>
        <w:rPr>
          <w:rFonts w:ascii="Arial" w:hAnsi="Arial" w:cs="Arial"/>
        </w:rPr>
      </w:pPr>
      <w:r>
        <w:rPr>
          <w:rFonts w:ascii="Arial" w:hAnsi="Arial" w:cs="Arial"/>
        </w:rPr>
        <w:t>Ho: Los factores 1 y 2 son indep</w:t>
      </w:r>
      <w:r>
        <w:rPr>
          <w:rFonts w:ascii="Arial" w:hAnsi="Arial" w:cs="Arial"/>
        </w:rPr>
        <w:t>endientes</w:t>
      </w:r>
    </w:p>
    <w:p w:rsidR="00000000" w:rsidRDefault="00571260">
      <w:pPr>
        <w:spacing w:line="480" w:lineRule="auto"/>
        <w:ind w:left="448"/>
        <w:jc w:val="center"/>
        <w:rPr>
          <w:rFonts w:ascii="Arial" w:hAnsi="Arial" w:cs="Arial"/>
        </w:rPr>
      </w:pPr>
      <w:r>
        <w:rPr>
          <w:rFonts w:ascii="Arial" w:hAnsi="Arial" w:cs="Arial"/>
        </w:rPr>
        <w:t>Vs.</w:t>
      </w:r>
    </w:p>
    <w:p w:rsidR="00000000" w:rsidRDefault="00571260">
      <w:pPr>
        <w:spacing w:line="480" w:lineRule="auto"/>
        <w:ind w:left="448"/>
        <w:jc w:val="center"/>
        <w:rPr>
          <w:rFonts w:ascii="Arial" w:hAnsi="Arial" w:cs="Arial"/>
        </w:rPr>
      </w:pPr>
      <w:r>
        <w:rPr>
          <w:rFonts w:ascii="Arial" w:hAnsi="Arial" w:cs="Arial"/>
        </w:rPr>
        <w:t xml:space="preserve">H1: </w:t>
      </w:r>
      <w:r>
        <w:rPr>
          <w:rFonts w:ascii="Arial" w:hAnsi="Arial" w:cs="Arial"/>
        </w:rPr>
        <w:sym w:font="Symbol" w:char="F0D8"/>
      </w:r>
      <w:r>
        <w:rPr>
          <w:rFonts w:ascii="Arial" w:hAnsi="Arial" w:cs="Arial"/>
        </w:rPr>
        <w:t>Ho</w:t>
      </w:r>
    </w:p>
    <w:p w:rsidR="00000000" w:rsidRDefault="00571260">
      <w:pPr>
        <w:ind w:left="450"/>
        <w:rPr>
          <w:rFonts w:ascii="Arial" w:hAnsi="Arial" w:cs="Arial"/>
        </w:rPr>
      </w:pPr>
    </w:p>
    <w:p w:rsidR="00000000" w:rsidRDefault="00571260">
      <w:pPr>
        <w:ind w:left="450"/>
        <w:rPr>
          <w:rFonts w:ascii="Arial" w:hAnsi="Arial" w:cs="Arial"/>
        </w:rPr>
      </w:pPr>
    </w:p>
    <w:p w:rsidR="00000000" w:rsidRDefault="00571260">
      <w:pPr>
        <w:spacing w:line="480" w:lineRule="auto"/>
        <w:ind w:left="448"/>
        <w:jc w:val="both"/>
        <w:rPr>
          <w:rFonts w:ascii="Arial" w:hAnsi="Arial" w:cs="Arial"/>
        </w:rPr>
      </w:pPr>
      <w:r>
        <w:rPr>
          <w:rFonts w:ascii="Arial" w:hAnsi="Arial" w:cs="Arial"/>
        </w:rPr>
        <w:t xml:space="preserve">El estadístico de prueba es </w:t>
      </w:r>
      <w:r>
        <w:rPr>
          <w:rFonts w:ascii="Arial" w:hAnsi="Arial" w:cs="Arial"/>
          <w:position w:val="-34"/>
        </w:rPr>
        <w:object w:dxaOrig="2220" w:dyaOrig="800">
          <v:shape id="_x0000_i1044" type="#_x0000_t75" style="width:111pt;height:40pt" o:ole="">
            <v:imagedata r:id="rId45" o:title=""/>
          </v:shape>
          <o:OLEObject Type="Embed" ProgID="Equation.3" ShapeID="_x0000_i1044" DrawAspect="Content" ObjectID="_1308038235" r:id="rId46"/>
        </w:object>
      </w:r>
      <w:r>
        <w:rPr>
          <w:rFonts w:ascii="Arial" w:hAnsi="Arial" w:cs="Arial"/>
        </w:rPr>
        <w:t xml:space="preserve">, pudiéndose probar que ésta es una variable aleatoria </w:t>
      </w:r>
      <w:r>
        <w:rPr>
          <w:rFonts w:ascii="Arial" w:hAnsi="Arial" w:cs="Arial"/>
          <w:position w:val="-14"/>
        </w:rPr>
        <w:object w:dxaOrig="880" w:dyaOrig="400">
          <v:shape id="_x0000_i1045" type="#_x0000_t75" style="width:44pt;height:20pt" o:ole="">
            <v:imagedata r:id="rId47" o:title=""/>
          </v:shape>
          <o:OLEObject Type="Embed" ProgID="Equation.3" ShapeID="_x0000_i1045" DrawAspect="Content" ObjectID="_1308038236" r:id="rId48"/>
        </w:object>
      </w:r>
      <w:r>
        <w:rPr>
          <w:rFonts w:ascii="Arial" w:hAnsi="Arial" w:cs="Arial"/>
        </w:rPr>
        <w:t xml:space="preserve">  donde: r es el número de niveles del factor 2 y c el número de niveles del factor 1.</w:t>
      </w:r>
    </w:p>
    <w:p w:rsidR="00000000" w:rsidRDefault="00571260">
      <w:pPr>
        <w:ind w:left="450"/>
        <w:jc w:val="both"/>
        <w:rPr>
          <w:rFonts w:ascii="Arial" w:hAnsi="Arial" w:cs="Arial"/>
        </w:rPr>
      </w:pPr>
    </w:p>
    <w:p w:rsidR="00000000" w:rsidRDefault="00571260">
      <w:pPr>
        <w:ind w:left="450"/>
        <w:jc w:val="both"/>
        <w:rPr>
          <w:rFonts w:ascii="Arial" w:hAnsi="Arial" w:cs="Arial"/>
        </w:rPr>
      </w:pPr>
    </w:p>
    <w:p w:rsidR="00000000" w:rsidRDefault="00571260">
      <w:pPr>
        <w:spacing w:line="480" w:lineRule="auto"/>
        <w:ind w:left="448"/>
        <w:jc w:val="both"/>
        <w:outlineLvl w:val="0"/>
        <w:rPr>
          <w:rFonts w:ascii="Arial" w:hAnsi="Arial" w:cs="Arial"/>
        </w:rPr>
      </w:pPr>
      <w:r>
        <w:rPr>
          <w:rFonts w:ascii="Arial" w:hAnsi="Arial" w:cs="Arial"/>
        </w:rPr>
        <w:t>Entonces, se r</w:t>
      </w:r>
      <w:r>
        <w:rPr>
          <w:rFonts w:ascii="Arial" w:hAnsi="Arial" w:cs="Arial"/>
        </w:rPr>
        <w:t xml:space="preserve">echaza Ho a favor de H1 si </w:t>
      </w:r>
      <w:r>
        <w:rPr>
          <w:rFonts w:ascii="Arial" w:hAnsi="Arial" w:cs="Arial"/>
          <w:position w:val="-14"/>
        </w:rPr>
        <w:object w:dxaOrig="1400" w:dyaOrig="400">
          <v:shape id="_x0000_i1046" type="#_x0000_t75" style="width:70pt;height:20pt" o:ole="">
            <v:imagedata r:id="rId49" o:title=""/>
          </v:shape>
          <o:OLEObject Type="Embed" ProgID="Equation.3" ShapeID="_x0000_i1046" DrawAspect="Content" ObjectID="_1308038237" r:id="rId50"/>
        </w:object>
      </w:r>
      <w:r>
        <w:rPr>
          <w:rFonts w:ascii="Arial" w:hAnsi="Arial" w:cs="Arial"/>
        </w:rPr>
        <w:t xml:space="preserve"> con </w:t>
      </w:r>
      <w:r>
        <w:rPr>
          <w:rFonts w:ascii="Arial" w:hAnsi="Arial" w:cs="Arial"/>
          <w:position w:val="-10"/>
        </w:rPr>
        <w:object w:dxaOrig="1200" w:dyaOrig="340">
          <v:shape id="_x0000_i1047" type="#_x0000_t75" style="width:60pt;height:17pt" o:ole="">
            <v:imagedata r:id="rId51" o:title=""/>
          </v:shape>
          <o:OLEObject Type="Embed" ProgID="Equation.3" ShapeID="_x0000_i1047" DrawAspect="Content" ObjectID="_1308038238" r:id="rId52"/>
        </w:object>
      </w:r>
      <w:r>
        <w:rPr>
          <w:rFonts w:ascii="Arial" w:hAnsi="Arial" w:cs="Arial"/>
        </w:rPr>
        <w:t xml:space="preserve"> de confianza.</w:t>
      </w:r>
    </w:p>
    <w:p w:rsidR="00000000" w:rsidRDefault="00571260">
      <w:pPr>
        <w:pStyle w:val="Textoindependiente2"/>
      </w:pPr>
    </w:p>
    <w:p w:rsidR="00000000" w:rsidRDefault="00571260">
      <w:pPr>
        <w:pStyle w:val="Textoindependiente2"/>
      </w:pPr>
    </w:p>
    <w:p w:rsidR="00000000" w:rsidRDefault="00571260">
      <w:pPr>
        <w:pStyle w:val="Textoindependiente2"/>
        <w:spacing w:line="480" w:lineRule="auto"/>
        <w:rPr>
          <w:b/>
          <w:bCs/>
        </w:rPr>
      </w:pPr>
      <w:r>
        <w:rPr>
          <w:b/>
          <w:bCs/>
        </w:rPr>
        <w:t>5.7. Análisis de Correspondencias Simples</w:t>
      </w:r>
    </w:p>
    <w:p w:rsidR="00000000" w:rsidRDefault="00571260">
      <w:pPr>
        <w:pStyle w:val="Textoindependiente2"/>
      </w:pPr>
    </w:p>
    <w:p w:rsidR="00000000" w:rsidRDefault="00571260">
      <w:pPr>
        <w:pStyle w:val="Textoindependiente"/>
        <w:spacing w:line="480" w:lineRule="auto"/>
        <w:ind w:left="465"/>
        <w:rPr>
          <w:rFonts w:ascii="Arial" w:hAnsi="Arial" w:cs="Arial"/>
        </w:rPr>
      </w:pPr>
      <w:r>
        <w:rPr>
          <w:rFonts w:ascii="Arial" w:hAnsi="Arial" w:cs="Arial"/>
        </w:rPr>
        <w:t>Uno de los fines del análisis de correspondencias es describir las relaciones existentes entre dos variables nominales</w:t>
      </w:r>
      <w:r>
        <w:rPr>
          <w:rFonts w:ascii="Arial" w:hAnsi="Arial" w:cs="Arial"/>
        </w:rPr>
        <w:t>, recogidas en una tabla de correspondencias, sobre un espacio de pocas dimensiones, mientras que al mismo tiempo se describen las relaciones entre las categorías de cada variable. Para cada variable, las distancias sobre un gráfico entre los puntos de cat</w:t>
      </w:r>
      <w:r>
        <w:rPr>
          <w:rFonts w:ascii="Arial" w:hAnsi="Arial" w:cs="Arial"/>
        </w:rPr>
        <w:t xml:space="preserve">egorías reflejan las relaciones entre las modalidades, con las categorías similares representadas próximas unas a otras. </w:t>
      </w:r>
    </w:p>
    <w:p w:rsidR="00000000" w:rsidRDefault="00571260">
      <w:pPr>
        <w:pStyle w:val="Textoindependiente"/>
        <w:rPr>
          <w:rFonts w:ascii="Arial" w:hAnsi="Arial" w:cs="Arial"/>
        </w:rPr>
      </w:pPr>
    </w:p>
    <w:p w:rsidR="00000000" w:rsidRDefault="00571260">
      <w:pPr>
        <w:pStyle w:val="Textoindependiente"/>
        <w:rPr>
          <w:rFonts w:ascii="Arial" w:hAnsi="Arial" w:cs="Arial"/>
        </w:rPr>
      </w:pPr>
    </w:p>
    <w:p w:rsidR="00000000" w:rsidRDefault="00571260">
      <w:pPr>
        <w:pStyle w:val="Textoindependiente"/>
        <w:spacing w:line="480" w:lineRule="auto"/>
        <w:ind w:left="465"/>
        <w:rPr>
          <w:rFonts w:ascii="Arial" w:hAnsi="Arial" w:cs="Arial"/>
        </w:rPr>
      </w:pPr>
      <w:r>
        <w:rPr>
          <w:rFonts w:ascii="Arial" w:hAnsi="Arial" w:cs="Arial"/>
        </w:rPr>
        <w:t>La proyección de los puntos de una variable sobre el vector desde el origen hasta un punto de categoría de la otra variable describe</w:t>
      </w:r>
      <w:r>
        <w:rPr>
          <w:rFonts w:ascii="Arial" w:hAnsi="Arial" w:cs="Arial"/>
        </w:rPr>
        <w:t xml:space="preserve"> la relación entre ambas variables.</w:t>
      </w: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pStyle w:val="Sangra2detindependiente"/>
      </w:pPr>
      <w:r>
        <w:t>El análisis de las tablas de contingencia a menudo incluye examinar los perfiles de fila y de columna, así como contrastar la independencia a través del estadístico de chi-cuadrado. Sin embargo, el número de perfiles p</w:t>
      </w:r>
      <w:r>
        <w:t>uede ser bastante grande y la prueba de chi-cuadrado no revelará la estructura de la dependencia. El procedimiento Tablas de contingencia ofrece varias medidas y pruebas de asociación pero no puede representar gráficamente ninguna relación entre las variab</w:t>
      </w:r>
      <w:r>
        <w:t>les.</w:t>
      </w: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pStyle w:val="Sangra2detindependiente"/>
      </w:pPr>
      <w:r>
        <w:t>El análisis factorial es una técnica típica para describir las relaciones existentes entre variables en un espacio de pocas dimensiones. Sin embargo, el análisis factorial requiere datos de intervalo y el número de observaciones debe ser cinco veces</w:t>
      </w:r>
      <w:r>
        <w:t xml:space="preserve"> el número de variables. Por su parte, el análisis de correspondencias asume que las variables son nominales y permite describir las relaciones entre las categorías de cada variable, así como la relación entre las variables. Además, el análisis de correspo</w:t>
      </w:r>
      <w:r>
        <w:t>ndencias se puede utilizar para analizar cualquier tabla de medidas de correspondencia que sean positivas.</w:t>
      </w: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pStyle w:val="Ttulo5"/>
        <w:spacing w:line="480" w:lineRule="auto"/>
        <w:ind w:left="465"/>
      </w:pPr>
      <w:r>
        <w:t>Formulación del problema</w:t>
      </w:r>
    </w:p>
    <w:p w:rsidR="00000000" w:rsidRDefault="00571260">
      <w:pPr>
        <w:spacing w:line="480" w:lineRule="auto"/>
        <w:ind w:left="465"/>
        <w:jc w:val="both"/>
        <w:rPr>
          <w:rFonts w:ascii="Arial" w:hAnsi="Arial" w:cs="Arial"/>
          <w:szCs w:val="32"/>
        </w:rPr>
      </w:pPr>
      <w:r>
        <w:rPr>
          <w:rFonts w:ascii="Arial" w:hAnsi="Arial" w:cs="Arial"/>
          <w:szCs w:val="32"/>
        </w:rPr>
        <w:t xml:space="preserve">Si </w:t>
      </w:r>
      <w:r>
        <w:rPr>
          <w:rFonts w:ascii="Arial" w:hAnsi="Arial" w:cs="Arial"/>
          <w:i/>
          <w:iCs/>
          <w:szCs w:val="32"/>
        </w:rPr>
        <w:t>n</w:t>
      </w:r>
      <w:r>
        <w:rPr>
          <w:rFonts w:ascii="Arial" w:hAnsi="Arial" w:cs="Arial"/>
          <w:szCs w:val="32"/>
        </w:rPr>
        <w:t xml:space="preserve"> y </w:t>
      </w:r>
      <w:r>
        <w:rPr>
          <w:rFonts w:ascii="Arial" w:hAnsi="Arial" w:cs="Arial"/>
          <w:i/>
          <w:iCs/>
          <w:szCs w:val="32"/>
        </w:rPr>
        <w:t>p</w:t>
      </w:r>
      <w:r>
        <w:rPr>
          <w:rFonts w:ascii="Arial" w:hAnsi="Arial" w:cs="Arial"/>
          <w:szCs w:val="32"/>
        </w:rPr>
        <w:t xml:space="preserve"> son el número de categorías de la primera y la segunda variable, respectivamente, la tabla de contingencia corres</w:t>
      </w:r>
      <w:r>
        <w:rPr>
          <w:rFonts w:ascii="Arial" w:hAnsi="Arial" w:cs="Arial"/>
          <w:szCs w:val="32"/>
        </w:rPr>
        <w:t xml:space="preserve">pondiente al cruce de los valores de las dos variables tendrá </w:t>
      </w:r>
      <w:r>
        <w:rPr>
          <w:rFonts w:ascii="Arial" w:hAnsi="Arial" w:cs="Arial"/>
          <w:i/>
          <w:iCs/>
          <w:szCs w:val="32"/>
        </w:rPr>
        <w:t xml:space="preserve">n </w:t>
      </w:r>
      <w:r>
        <w:rPr>
          <w:rFonts w:ascii="Arial" w:hAnsi="Arial" w:cs="Arial"/>
          <w:szCs w:val="32"/>
        </w:rPr>
        <w:t xml:space="preserve">filas y </w:t>
      </w:r>
      <w:r>
        <w:rPr>
          <w:rFonts w:ascii="Arial" w:hAnsi="Arial" w:cs="Arial"/>
          <w:i/>
          <w:iCs/>
          <w:szCs w:val="32"/>
        </w:rPr>
        <w:t>p</w:t>
      </w:r>
      <w:r>
        <w:rPr>
          <w:rFonts w:ascii="Arial" w:hAnsi="Arial" w:cs="Arial"/>
          <w:szCs w:val="32"/>
        </w:rPr>
        <w:t xml:space="preserve"> columnas.  Cada fila puede ser considerada como un punto dotado de masa, en un espacio de p dimensiones.  Las coordenadas de cada punto se obtendrán a partir de las frecuencias en la</w:t>
      </w:r>
      <w:r>
        <w:rPr>
          <w:rFonts w:ascii="Arial" w:hAnsi="Arial" w:cs="Arial"/>
          <w:szCs w:val="32"/>
        </w:rPr>
        <w:t xml:space="preserve">s p celdas de la fila correspondiente.  Recíprocamente, cada columna puede ser considerada como un punto, dotado de masa, en un espacio de </w:t>
      </w:r>
      <w:r>
        <w:rPr>
          <w:rFonts w:ascii="Arial" w:hAnsi="Arial" w:cs="Arial"/>
          <w:i/>
          <w:iCs/>
          <w:szCs w:val="32"/>
        </w:rPr>
        <w:t xml:space="preserve">n </w:t>
      </w:r>
      <w:r>
        <w:rPr>
          <w:rFonts w:ascii="Arial" w:hAnsi="Arial" w:cs="Arial"/>
          <w:szCs w:val="32"/>
        </w:rPr>
        <w:t xml:space="preserve">dimensiones.  En este segundo caso, las coordenadas de cada punto se obtendrán a partir de las frecuencias en las </w:t>
      </w:r>
      <w:r>
        <w:rPr>
          <w:rFonts w:ascii="Arial" w:hAnsi="Arial" w:cs="Arial"/>
          <w:i/>
          <w:iCs/>
          <w:szCs w:val="32"/>
        </w:rPr>
        <w:t>n</w:t>
      </w:r>
      <w:r>
        <w:rPr>
          <w:rFonts w:ascii="Arial" w:hAnsi="Arial" w:cs="Arial"/>
          <w:i/>
          <w:iCs/>
          <w:szCs w:val="32"/>
        </w:rPr>
        <w:t xml:space="preserve"> </w:t>
      </w:r>
      <w:r>
        <w:rPr>
          <w:rFonts w:ascii="Arial" w:hAnsi="Arial" w:cs="Arial"/>
          <w:szCs w:val="32"/>
        </w:rPr>
        <w:t xml:space="preserve">celdas de la columna correspondiente.  A partir  de la representación de los </w:t>
      </w:r>
      <w:r>
        <w:rPr>
          <w:rFonts w:ascii="Arial" w:hAnsi="Arial" w:cs="Arial"/>
          <w:i/>
          <w:iCs/>
          <w:szCs w:val="32"/>
        </w:rPr>
        <w:t>n</w:t>
      </w:r>
      <w:r>
        <w:rPr>
          <w:rFonts w:ascii="Arial" w:hAnsi="Arial" w:cs="Arial"/>
          <w:szCs w:val="32"/>
        </w:rPr>
        <w:t xml:space="preserve"> puntos-fila o, equivalentemente, de la representación de los </w:t>
      </w:r>
      <w:r>
        <w:rPr>
          <w:rFonts w:ascii="Arial" w:hAnsi="Arial" w:cs="Arial"/>
          <w:i/>
          <w:iCs/>
          <w:szCs w:val="32"/>
        </w:rPr>
        <w:t xml:space="preserve">p </w:t>
      </w:r>
      <w:r>
        <w:rPr>
          <w:rFonts w:ascii="Arial" w:hAnsi="Arial" w:cs="Arial"/>
          <w:szCs w:val="32"/>
        </w:rPr>
        <w:t>puntos-columna, se tratará de extraer un nuevo espacio, de pequeña dimensión, tal que, al proyectar la nube de pu</w:t>
      </w:r>
      <w:r>
        <w:rPr>
          <w:rFonts w:ascii="Arial" w:hAnsi="Arial" w:cs="Arial"/>
          <w:szCs w:val="32"/>
        </w:rPr>
        <w:t>ntos en dicho espacio, la deformación de las distancias originales entre los puntos sea pequeña.</w:t>
      </w: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spacing w:line="480" w:lineRule="auto"/>
        <w:ind w:left="465"/>
        <w:jc w:val="both"/>
        <w:rPr>
          <w:rFonts w:ascii="Arial" w:hAnsi="Arial" w:cs="Arial"/>
          <w:szCs w:val="32"/>
        </w:rPr>
      </w:pPr>
      <w:r>
        <w:rPr>
          <w:rFonts w:ascii="Arial" w:hAnsi="Arial" w:cs="Arial"/>
          <w:szCs w:val="32"/>
        </w:rPr>
        <w:t xml:space="preserve">En otras palabras, a partir de la representación de las filas, se extraerá un nuevo espacio </w:t>
      </w:r>
      <w:r>
        <w:rPr>
          <w:rFonts w:ascii="Arial" w:hAnsi="Arial" w:cs="Arial"/>
          <w:i/>
          <w:iCs/>
          <w:szCs w:val="32"/>
        </w:rPr>
        <w:t>c</w:t>
      </w:r>
      <w:r>
        <w:rPr>
          <w:rFonts w:ascii="Arial" w:hAnsi="Arial" w:cs="Arial"/>
          <w:szCs w:val="32"/>
        </w:rPr>
        <w:t>-dimensional (</w:t>
      </w:r>
      <w:r>
        <w:rPr>
          <w:rFonts w:ascii="Arial" w:hAnsi="Arial" w:cs="Arial"/>
          <w:i/>
          <w:iCs/>
          <w:szCs w:val="32"/>
        </w:rPr>
        <w:t>c</w:t>
      </w:r>
      <w:r>
        <w:rPr>
          <w:rFonts w:ascii="Arial" w:hAnsi="Arial" w:cs="Arial"/>
          <w:szCs w:val="32"/>
        </w:rPr>
        <w:t xml:space="preserve"> es igual al mínimo entre n y p, menos 1), de tal</w:t>
      </w:r>
      <w:r>
        <w:rPr>
          <w:rFonts w:ascii="Arial" w:hAnsi="Arial" w:cs="Arial"/>
          <w:szCs w:val="32"/>
        </w:rPr>
        <w:t xml:space="preserve"> forma que:</w:t>
      </w:r>
    </w:p>
    <w:p w:rsidR="00000000" w:rsidRDefault="00571260" w:rsidP="00571260">
      <w:pPr>
        <w:numPr>
          <w:ilvl w:val="0"/>
          <w:numId w:val="1"/>
        </w:numPr>
        <w:tabs>
          <w:tab w:val="clear" w:pos="360"/>
          <w:tab w:val="num" w:pos="825"/>
        </w:tabs>
        <w:spacing w:line="480" w:lineRule="auto"/>
        <w:ind w:left="825"/>
        <w:jc w:val="both"/>
        <w:rPr>
          <w:rFonts w:ascii="Arial" w:hAnsi="Arial" w:cs="Arial"/>
          <w:szCs w:val="32"/>
        </w:rPr>
      </w:pPr>
      <w:r>
        <w:rPr>
          <w:rFonts w:ascii="Arial" w:hAnsi="Arial" w:cs="Arial"/>
          <w:szCs w:val="32"/>
        </w:rPr>
        <w:t>El primer eje o factor, F</w:t>
      </w:r>
      <w:r>
        <w:rPr>
          <w:rFonts w:ascii="Arial" w:hAnsi="Arial" w:cs="Arial"/>
          <w:szCs w:val="32"/>
          <w:vertAlign w:val="subscript"/>
        </w:rPr>
        <w:t>1</w:t>
      </w:r>
      <w:r>
        <w:rPr>
          <w:rFonts w:ascii="Arial" w:hAnsi="Arial" w:cs="Arial"/>
          <w:szCs w:val="32"/>
        </w:rPr>
        <w:t>, del nuevo espacio será aquel tal que, de todas las posibles proyecciones de la nube de puntos sobre un único eje, la mínima deformación sea la obtenida con F</w:t>
      </w:r>
      <w:r>
        <w:rPr>
          <w:rFonts w:ascii="Arial" w:hAnsi="Arial" w:cs="Arial"/>
          <w:szCs w:val="32"/>
          <w:vertAlign w:val="subscript"/>
        </w:rPr>
        <w:t>1</w:t>
      </w:r>
      <w:r>
        <w:rPr>
          <w:rFonts w:ascii="Arial" w:hAnsi="Arial" w:cs="Arial"/>
          <w:szCs w:val="32"/>
        </w:rPr>
        <w:t>.</w:t>
      </w:r>
    </w:p>
    <w:p w:rsidR="00000000" w:rsidRDefault="00571260" w:rsidP="00571260">
      <w:pPr>
        <w:numPr>
          <w:ilvl w:val="0"/>
          <w:numId w:val="1"/>
        </w:numPr>
        <w:tabs>
          <w:tab w:val="clear" w:pos="360"/>
          <w:tab w:val="num" w:pos="825"/>
        </w:tabs>
        <w:spacing w:line="480" w:lineRule="auto"/>
        <w:ind w:left="825"/>
        <w:jc w:val="both"/>
        <w:rPr>
          <w:rFonts w:ascii="Arial" w:hAnsi="Arial" w:cs="Arial"/>
          <w:szCs w:val="32"/>
        </w:rPr>
      </w:pPr>
      <w:r>
        <w:rPr>
          <w:rFonts w:ascii="Arial" w:hAnsi="Arial" w:cs="Arial"/>
          <w:szCs w:val="32"/>
        </w:rPr>
        <w:t>El segundo, F</w:t>
      </w:r>
      <w:r>
        <w:rPr>
          <w:rFonts w:ascii="Arial" w:hAnsi="Arial" w:cs="Arial"/>
          <w:szCs w:val="32"/>
          <w:vertAlign w:val="subscript"/>
        </w:rPr>
        <w:t>2</w:t>
      </w:r>
      <w:r>
        <w:rPr>
          <w:rFonts w:ascii="Arial" w:hAnsi="Arial" w:cs="Arial"/>
          <w:szCs w:val="32"/>
        </w:rPr>
        <w:t>, será aquel tal que, de todas las posible</w:t>
      </w:r>
      <w:r>
        <w:rPr>
          <w:rFonts w:ascii="Arial" w:hAnsi="Arial" w:cs="Arial"/>
          <w:szCs w:val="32"/>
        </w:rPr>
        <w:t>s proyecciones de la nube de puntos sobre un espacio de dos dimensiones generado por el eje F</w:t>
      </w:r>
      <w:r>
        <w:rPr>
          <w:rFonts w:ascii="Arial" w:hAnsi="Arial" w:cs="Arial"/>
          <w:szCs w:val="32"/>
          <w:vertAlign w:val="subscript"/>
        </w:rPr>
        <w:t>1</w:t>
      </w:r>
      <w:r>
        <w:rPr>
          <w:rFonts w:ascii="Arial" w:hAnsi="Arial" w:cs="Arial"/>
          <w:szCs w:val="32"/>
        </w:rPr>
        <w:t xml:space="preserve"> y un segundo eje perpendicular a él, la mínima deformación sea la obtenida con F</w:t>
      </w:r>
      <w:r>
        <w:rPr>
          <w:rFonts w:ascii="Arial" w:hAnsi="Arial" w:cs="Arial"/>
          <w:szCs w:val="32"/>
          <w:vertAlign w:val="subscript"/>
        </w:rPr>
        <w:t>2</w:t>
      </w:r>
      <w:r>
        <w:rPr>
          <w:rFonts w:ascii="Arial" w:hAnsi="Arial" w:cs="Arial"/>
          <w:szCs w:val="32"/>
        </w:rPr>
        <w:t>.</w:t>
      </w:r>
    </w:p>
    <w:p w:rsidR="00000000" w:rsidRDefault="00571260" w:rsidP="00571260">
      <w:pPr>
        <w:numPr>
          <w:ilvl w:val="0"/>
          <w:numId w:val="1"/>
        </w:numPr>
        <w:tabs>
          <w:tab w:val="clear" w:pos="360"/>
          <w:tab w:val="num" w:pos="825"/>
        </w:tabs>
        <w:spacing w:line="480" w:lineRule="auto"/>
        <w:ind w:left="825"/>
        <w:jc w:val="both"/>
        <w:rPr>
          <w:rFonts w:ascii="Arial" w:hAnsi="Arial" w:cs="Arial"/>
          <w:szCs w:val="32"/>
        </w:rPr>
      </w:pPr>
      <w:r>
        <w:rPr>
          <w:rFonts w:ascii="Arial" w:hAnsi="Arial" w:cs="Arial"/>
          <w:szCs w:val="32"/>
        </w:rPr>
        <w:t>En términos generales, el s-ésimo eje, F</w:t>
      </w:r>
      <w:r>
        <w:rPr>
          <w:rFonts w:ascii="Arial" w:hAnsi="Arial" w:cs="Arial"/>
          <w:szCs w:val="32"/>
          <w:vertAlign w:val="subscript"/>
        </w:rPr>
        <w:t>s</w:t>
      </w:r>
      <w:r>
        <w:rPr>
          <w:rFonts w:ascii="Arial" w:hAnsi="Arial" w:cs="Arial"/>
          <w:szCs w:val="32"/>
        </w:rPr>
        <w:t>,  s=2,..., c,  c = [mín (n,p)]-1, se</w:t>
      </w:r>
      <w:r>
        <w:rPr>
          <w:rFonts w:ascii="Arial" w:hAnsi="Arial" w:cs="Arial"/>
          <w:szCs w:val="32"/>
        </w:rPr>
        <w:t>rá aquel tal que, de todas las posibles proyecciones de la nube de puntos sobre un espacio s dimensiones generado por los ejes F</w:t>
      </w:r>
      <w:r>
        <w:rPr>
          <w:rFonts w:ascii="Arial" w:hAnsi="Arial" w:cs="Arial"/>
          <w:szCs w:val="32"/>
          <w:vertAlign w:val="subscript"/>
        </w:rPr>
        <w:t>1</w:t>
      </w:r>
      <w:r>
        <w:rPr>
          <w:rFonts w:ascii="Arial" w:hAnsi="Arial" w:cs="Arial"/>
          <w:szCs w:val="32"/>
        </w:rPr>
        <w:t>,...,F</w:t>
      </w:r>
      <w:r>
        <w:rPr>
          <w:rFonts w:ascii="Arial" w:hAnsi="Arial" w:cs="Arial"/>
          <w:szCs w:val="32"/>
          <w:vertAlign w:val="subscript"/>
        </w:rPr>
        <w:t>s-1</w:t>
      </w:r>
      <w:r>
        <w:rPr>
          <w:rFonts w:ascii="Arial" w:hAnsi="Arial" w:cs="Arial"/>
          <w:szCs w:val="32"/>
        </w:rPr>
        <w:t xml:space="preserve"> u un s-ésimo eje perpendicular a todos los s-1 anteriores, la mínima deformación sea la obtenida con F</w:t>
      </w:r>
      <w:r>
        <w:rPr>
          <w:rFonts w:ascii="Arial" w:hAnsi="Arial" w:cs="Arial"/>
          <w:szCs w:val="32"/>
          <w:vertAlign w:val="subscript"/>
        </w:rPr>
        <w:t>s</w:t>
      </w:r>
      <w:r>
        <w:rPr>
          <w:rFonts w:ascii="Arial" w:hAnsi="Arial" w:cs="Arial"/>
          <w:szCs w:val="32"/>
        </w:rPr>
        <w:t>.</w:t>
      </w: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spacing w:line="480" w:lineRule="auto"/>
        <w:ind w:left="465"/>
        <w:jc w:val="both"/>
        <w:rPr>
          <w:rFonts w:ascii="Arial" w:hAnsi="Arial" w:cs="Arial"/>
          <w:szCs w:val="32"/>
        </w:rPr>
      </w:pPr>
      <w:r>
        <w:rPr>
          <w:rFonts w:ascii="Arial" w:hAnsi="Arial" w:cs="Arial"/>
          <w:szCs w:val="32"/>
        </w:rPr>
        <w:t>Alternativ</w:t>
      </w:r>
      <w:r>
        <w:rPr>
          <w:rFonts w:ascii="Arial" w:hAnsi="Arial" w:cs="Arial"/>
          <w:szCs w:val="32"/>
        </w:rPr>
        <w:t xml:space="preserve">amente, el espacio factorial </w:t>
      </w:r>
      <w:r>
        <w:rPr>
          <w:rFonts w:ascii="Arial" w:hAnsi="Arial" w:cs="Arial"/>
          <w:i/>
          <w:iCs/>
          <w:szCs w:val="32"/>
        </w:rPr>
        <w:t>c</w:t>
      </w:r>
      <w:r>
        <w:rPr>
          <w:rFonts w:ascii="Arial" w:hAnsi="Arial" w:cs="Arial"/>
          <w:szCs w:val="32"/>
        </w:rPr>
        <w:t xml:space="preserve">-dimensional podría haber sido extraído a partir de la representación de las </w:t>
      </w:r>
      <w:r>
        <w:rPr>
          <w:rFonts w:ascii="Arial" w:hAnsi="Arial" w:cs="Arial"/>
          <w:i/>
          <w:iCs/>
          <w:szCs w:val="32"/>
        </w:rPr>
        <w:t>p</w:t>
      </w:r>
      <w:r>
        <w:rPr>
          <w:rFonts w:ascii="Arial" w:hAnsi="Arial" w:cs="Arial"/>
          <w:szCs w:val="32"/>
        </w:rPr>
        <w:t xml:space="preserve"> columnas como </w:t>
      </w:r>
      <w:r>
        <w:rPr>
          <w:rFonts w:ascii="Arial" w:hAnsi="Arial" w:cs="Arial"/>
          <w:i/>
          <w:iCs/>
          <w:szCs w:val="32"/>
        </w:rPr>
        <w:t>p</w:t>
      </w:r>
      <w:r>
        <w:rPr>
          <w:rFonts w:ascii="Arial" w:hAnsi="Arial" w:cs="Arial"/>
          <w:szCs w:val="32"/>
        </w:rPr>
        <w:t xml:space="preserve"> puntos dotados de masa en un espacio </w:t>
      </w:r>
      <w:r>
        <w:rPr>
          <w:rFonts w:ascii="Arial" w:hAnsi="Arial" w:cs="Arial"/>
          <w:i/>
          <w:iCs/>
          <w:szCs w:val="32"/>
        </w:rPr>
        <w:t>n</w:t>
      </w:r>
      <w:r>
        <w:rPr>
          <w:rFonts w:ascii="Arial" w:hAnsi="Arial" w:cs="Arial"/>
          <w:szCs w:val="32"/>
        </w:rPr>
        <w:t xml:space="preserve">-dimensional.  Es decir el espacio </w:t>
      </w:r>
      <w:r>
        <w:rPr>
          <w:rFonts w:ascii="Arial" w:hAnsi="Arial" w:cs="Arial"/>
          <w:i/>
          <w:iCs/>
          <w:szCs w:val="32"/>
        </w:rPr>
        <w:t>c</w:t>
      </w:r>
      <w:r>
        <w:rPr>
          <w:rFonts w:ascii="Arial" w:hAnsi="Arial" w:cs="Arial"/>
          <w:szCs w:val="32"/>
        </w:rPr>
        <w:t>-dimensional permite representar a las categorías de cual</w:t>
      </w:r>
      <w:r>
        <w:rPr>
          <w:rFonts w:ascii="Arial" w:hAnsi="Arial" w:cs="Arial"/>
          <w:szCs w:val="32"/>
        </w:rPr>
        <w:t>quiera de las dos variables.  Mediante la proyección sobre dicho espacio, las similitudes entre las categorías estarán perfectamente representadas.  Sin embargo, si el número de factores es grande será difícil interpretarlas.  En consecuencia, a partir del</w:t>
      </w:r>
      <w:r>
        <w:rPr>
          <w:rFonts w:ascii="Arial" w:hAnsi="Arial" w:cs="Arial"/>
          <w:szCs w:val="32"/>
        </w:rPr>
        <w:t xml:space="preserve"> espacio de </w:t>
      </w:r>
      <w:r>
        <w:rPr>
          <w:rFonts w:ascii="Arial" w:hAnsi="Arial" w:cs="Arial"/>
          <w:i/>
          <w:iCs/>
          <w:szCs w:val="32"/>
        </w:rPr>
        <w:t>c</w:t>
      </w:r>
      <w:r>
        <w:rPr>
          <w:rFonts w:ascii="Arial" w:hAnsi="Arial" w:cs="Arial"/>
          <w:szCs w:val="32"/>
        </w:rPr>
        <w:t xml:space="preserve"> dimensiones se tratará de encontrar un subespacio </w:t>
      </w:r>
      <w:r>
        <w:rPr>
          <w:rFonts w:ascii="Arial" w:hAnsi="Arial" w:cs="Arial"/>
          <w:i/>
          <w:iCs/>
          <w:szCs w:val="32"/>
        </w:rPr>
        <w:t>k-</w:t>
      </w:r>
      <w:r>
        <w:rPr>
          <w:rFonts w:ascii="Arial" w:hAnsi="Arial" w:cs="Arial"/>
          <w:szCs w:val="32"/>
        </w:rPr>
        <w:t xml:space="preserve">dimensional tal que, por un lado, k sea pequeño y por otro, se pierda poca información respecto a la similitud entre las categorías.  Teniendo en cuenta que, dado el criterio de extracción, </w:t>
      </w:r>
      <w:r>
        <w:rPr>
          <w:rFonts w:ascii="Arial" w:hAnsi="Arial" w:cs="Arial"/>
          <w:szCs w:val="32"/>
        </w:rPr>
        <w:t>los primeros factores son los más importantes, el subespacio k-dimensional elegido será el determinado por los k primeros factores.</w:t>
      </w: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pStyle w:val="Ttulo5"/>
        <w:spacing w:line="480" w:lineRule="auto"/>
        <w:ind w:left="465"/>
      </w:pPr>
      <w:r>
        <w:t>Análisis de la relación entre las variables</w:t>
      </w:r>
    </w:p>
    <w:p w:rsidR="00000000" w:rsidRDefault="00571260">
      <w:pPr>
        <w:pStyle w:val="Textoindependiente2"/>
        <w:spacing w:line="480" w:lineRule="auto"/>
        <w:ind w:left="465"/>
      </w:pPr>
      <w:r>
        <w:t>El análisis de correspondencias simples es una técnica para analizar la homoge</w:t>
      </w:r>
      <w:r>
        <w:t>neidad entre las categorías de cada una de las dos variables respecto a las categorías de la otra.  Mediante el estadístico Ji-cuadrado para tablas de contingencia de doble entrada, era posible contrastar la hipótesis nula de que las categorías de una vari</w:t>
      </w:r>
      <w:r>
        <w:t xml:space="preserve">able eran homogéneas entre sí respecto a las de la otra, y que dicha hipótesis era equivalente a la hipótesis de independencia entre las variables.  Por otro lado, en el supuesto caso de dependencia entre las variables, o heterogeneidad de las categorías, </w:t>
      </w:r>
      <w:r>
        <w:t xml:space="preserve">se disponía de medidas que permitían medir el grado de dependencia.  Sin embargo, dichas medidas no permitían detectar en qué consistían las similitudes entre las categorías de cualquiera de las dos variables o la dependencia entre ellas (en qué celdas de </w:t>
      </w:r>
      <w:r>
        <w:t>la tabla de frecuencia observada era significativamente mayor o menor que la esperada bajo el supuesto de independencia.  En el caso de que la tabla de contingencia sea pequeña, el aspecto mencionado será sencillo de abarcar mediante la observación de la p</w:t>
      </w:r>
      <w:r>
        <w:t>ropia tabla de frecuencias; pero a medida que la tabla sea de gran tamaño el problema se complica; es por eso que en el caso de tablas grandes el análisis de correspondencias simples tratará de simplificar el problema mediante la representación de las cate</w:t>
      </w:r>
      <w:r>
        <w:t>gorías en un espacio de pequeña dimensión.</w:t>
      </w: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pStyle w:val="Ttulo5"/>
        <w:spacing w:line="480" w:lineRule="auto"/>
        <w:ind w:left="465"/>
      </w:pPr>
      <w:r>
        <w:t>Extracción del espacio factorial</w:t>
      </w:r>
    </w:p>
    <w:p w:rsidR="00000000" w:rsidRDefault="00571260">
      <w:pPr>
        <w:pStyle w:val="Sangra2detindependiente"/>
      </w:pPr>
      <w:r>
        <w:t xml:space="preserve">Se menciona en el planteamiento del problema, que la extracción del espacio factorial se realizaría a partir de la representación de las categorías como puntos dotados de masa. </w:t>
      </w: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spacing w:line="480" w:lineRule="auto"/>
        <w:ind w:left="465"/>
        <w:jc w:val="both"/>
        <w:rPr>
          <w:rFonts w:ascii="Arial" w:hAnsi="Arial" w:cs="Arial"/>
          <w:szCs w:val="32"/>
        </w:rPr>
      </w:pPr>
      <w:r>
        <w:rPr>
          <w:rFonts w:ascii="Arial" w:hAnsi="Arial" w:cs="Arial"/>
          <w:szCs w:val="32"/>
        </w:rPr>
        <w:t xml:space="preserve">La </w:t>
      </w:r>
      <w:r>
        <w:rPr>
          <w:rFonts w:ascii="Arial" w:hAnsi="Arial" w:cs="Arial"/>
          <w:i/>
          <w:iCs/>
          <w:szCs w:val="32"/>
        </w:rPr>
        <w:t xml:space="preserve">masa </w:t>
      </w:r>
      <w:r>
        <w:rPr>
          <w:rFonts w:ascii="Arial" w:hAnsi="Arial" w:cs="Arial"/>
          <w:szCs w:val="32"/>
        </w:rPr>
        <w:t xml:space="preserve"> de cada punto será igual a la frecuencia relativa de observaciones en la categoría correspondiente.</w:t>
      </w:r>
    </w:p>
    <w:tbl>
      <w:tblPr>
        <w:tblpPr w:leftFromText="141" w:rightFromText="141"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93"/>
        <w:gridCol w:w="1263"/>
        <w:gridCol w:w="1440"/>
        <w:gridCol w:w="1080"/>
        <w:gridCol w:w="1260"/>
        <w:gridCol w:w="900"/>
      </w:tblGrid>
      <w:tr w:rsidR="00000000">
        <w:tblPrEx>
          <w:tblCellMar>
            <w:top w:w="0" w:type="dxa"/>
            <w:bottom w:w="0" w:type="dxa"/>
          </w:tblCellMar>
        </w:tblPrEx>
        <w:trPr>
          <w:cantSplit/>
        </w:trPr>
        <w:tc>
          <w:tcPr>
            <w:tcW w:w="1493" w:type="dxa"/>
            <w:tcBorders>
              <w:top w:val="nil"/>
              <w:left w:val="nil"/>
              <w:bottom w:val="single" w:sz="18" w:space="0" w:color="auto"/>
              <w:right w:val="single" w:sz="18" w:space="0" w:color="auto"/>
            </w:tcBorders>
          </w:tcPr>
          <w:p w:rsidR="00000000" w:rsidRDefault="00571260">
            <w:pPr>
              <w:rPr>
                <w:rFonts w:ascii="Arial" w:hAnsi="Arial" w:cs="Arial"/>
                <w:sz w:val="20"/>
              </w:rPr>
            </w:pPr>
          </w:p>
        </w:tc>
        <w:tc>
          <w:tcPr>
            <w:tcW w:w="5043" w:type="dxa"/>
            <w:gridSpan w:val="4"/>
            <w:tcBorders>
              <w:top w:val="single" w:sz="18" w:space="0" w:color="auto"/>
              <w:left w:val="single" w:sz="18" w:space="0" w:color="auto"/>
              <w:bottom w:val="single" w:sz="18" w:space="0" w:color="auto"/>
              <w:right w:val="single" w:sz="18" w:space="0" w:color="auto"/>
            </w:tcBorders>
          </w:tcPr>
          <w:p w:rsidR="00000000" w:rsidRDefault="00571260">
            <w:pPr>
              <w:pStyle w:val="Ttulo4"/>
              <w:rPr>
                <w:b w:val="0"/>
                <w:bCs w:val="0"/>
                <w:i/>
                <w:iCs/>
                <w:sz w:val="20"/>
              </w:rPr>
            </w:pPr>
            <w:r>
              <w:rPr>
                <w:b w:val="0"/>
                <w:bCs w:val="0"/>
                <w:i/>
                <w:iCs/>
                <w:sz w:val="20"/>
              </w:rPr>
              <w:t>Factor 1</w:t>
            </w:r>
          </w:p>
        </w:tc>
        <w:tc>
          <w:tcPr>
            <w:tcW w:w="900" w:type="dxa"/>
            <w:tcBorders>
              <w:top w:val="nil"/>
              <w:left w:val="single" w:sz="18" w:space="0" w:color="auto"/>
              <w:bottom w:val="nil"/>
              <w:right w:val="nil"/>
            </w:tcBorders>
          </w:tcPr>
          <w:p w:rsidR="00000000" w:rsidRDefault="00571260">
            <w:pPr>
              <w:rPr>
                <w:rFonts w:ascii="Arial" w:hAnsi="Arial" w:cs="Arial"/>
                <w:sz w:val="20"/>
              </w:rPr>
            </w:pPr>
          </w:p>
        </w:tc>
      </w:tr>
      <w:tr w:rsidR="00000000">
        <w:tblPrEx>
          <w:tblCellMar>
            <w:top w:w="0" w:type="dxa"/>
            <w:bottom w:w="0" w:type="dxa"/>
          </w:tblCellMar>
        </w:tblPrEx>
        <w:tc>
          <w:tcPr>
            <w:tcW w:w="1493" w:type="dxa"/>
            <w:tcBorders>
              <w:top w:val="single" w:sz="18" w:space="0" w:color="auto"/>
              <w:left w:val="single" w:sz="18" w:space="0" w:color="auto"/>
              <w:bottom w:val="single" w:sz="18" w:space="0" w:color="auto"/>
              <w:right w:val="single" w:sz="18" w:space="0" w:color="auto"/>
            </w:tcBorders>
          </w:tcPr>
          <w:p w:rsidR="00000000" w:rsidRDefault="00571260">
            <w:pPr>
              <w:pStyle w:val="Ttulo3"/>
              <w:rPr>
                <w:i/>
                <w:iCs/>
                <w:sz w:val="20"/>
              </w:rPr>
            </w:pPr>
            <w:r>
              <w:rPr>
                <w:i/>
                <w:iCs/>
                <w:sz w:val="20"/>
              </w:rPr>
              <w:t>Factor 2</w:t>
            </w:r>
          </w:p>
        </w:tc>
        <w:tc>
          <w:tcPr>
            <w:tcW w:w="1263" w:type="dxa"/>
            <w:tcBorders>
              <w:top w:val="single" w:sz="18" w:space="0" w:color="auto"/>
              <w:left w:val="single" w:sz="18" w:space="0" w:color="auto"/>
              <w:bottom w:val="single" w:sz="18" w:space="0" w:color="auto"/>
            </w:tcBorders>
          </w:tcPr>
          <w:p w:rsidR="00000000" w:rsidRDefault="00571260">
            <w:pPr>
              <w:jc w:val="center"/>
              <w:rPr>
                <w:rFonts w:ascii="Arial" w:hAnsi="Arial" w:cs="Arial"/>
                <w:b/>
                <w:bCs/>
                <w:i/>
                <w:iCs/>
                <w:sz w:val="20"/>
              </w:rPr>
            </w:pPr>
            <w:r>
              <w:rPr>
                <w:rFonts w:ascii="Arial" w:hAnsi="Arial" w:cs="Arial"/>
                <w:b/>
                <w:bCs/>
                <w:i/>
                <w:iCs/>
                <w:sz w:val="20"/>
              </w:rPr>
              <w:t>Nivel 1</w:t>
            </w:r>
          </w:p>
        </w:tc>
        <w:tc>
          <w:tcPr>
            <w:tcW w:w="1440" w:type="dxa"/>
            <w:tcBorders>
              <w:top w:val="single" w:sz="18" w:space="0" w:color="auto"/>
              <w:bottom w:val="single" w:sz="18" w:space="0" w:color="auto"/>
            </w:tcBorders>
          </w:tcPr>
          <w:p w:rsidR="00000000" w:rsidRDefault="00571260">
            <w:pPr>
              <w:jc w:val="center"/>
              <w:rPr>
                <w:rFonts w:ascii="Arial" w:hAnsi="Arial" w:cs="Arial"/>
                <w:b/>
                <w:bCs/>
                <w:i/>
                <w:iCs/>
                <w:sz w:val="20"/>
              </w:rPr>
            </w:pPr>
            <w:r>
              <w:rPr>
                <w:rFonts w:ascii="Arial" w:hAnsi="Arial" w:cs="Arial"/>
                <w:b/>
                <w:bCs/>
                <w:i/>
                <w:iCs/>
                <w:sz w:val="20"/>
              </w:rPr>
              <w:t>Nivel 2</w:t>
            </w:r>
          </w:p>
        </w:tc>
        <w:tc>
          <w:tcPr>
            <w:tcW w:w="1080" w:type="dxa"/>
            <w:tcBorders>
              <w:top w:val="single" w:sz="18" w:space="0" w:color="auto"/>
              <w:bottom w:val="single" w:sz="18" w:space="0" w:color="auto"/>
            </w:tcBorders>
          </w:tcPr>
          <w:p w:rsidR="00000000" w:rsidRDefault="00571260">
            <w:pPr>
              <w:jc w:val="center"/>
              <w:rPr>
                <w:rFonts w:ascii="Arial" w:hAnsi="Arial" w:cs="Arial"/>
                <w:b/>
                <w:bCs/>
                <w:i/>
                <w:iCs/>
                <w:sz w:val="20"/>
              </w:rPr>
            </w:pPr>
          </w:p>
        </w:tc>
        <w:tc>
          <w:tcPr>
            <w:tcW w:w="1260" w:type="dxa"/>
            <w:tcBorders>
              <w:top w:val="single" w:sz="18" w:space="0" w:color="auto"/>
              <w:bottom w:val="single" w:sz="18" w:space="0" w:color="auto"/>
              <w:right w:val="single" w:sz="18" w:space="0" w:color="auto"/>
            </w:tcBorders>
          </w:tcPr>
          <w:p w:rsidR="00000000" w:rsidRDefault="00571260">
            <w:pPr>
              <w:jc w:val="center"/>
              <w:rPr>
                <w:rFonts w:ascii="Arial" w:hAnsi="Arial" w:cs="Arial"/>
                <w:b/>
                <w:bCs/>
                <w:i/>
                <w:iCs/>
                <w:sz w:val="20"/>
              </w:rPr>
            </w:pPr>
            <w:r>
              <w:rPr>
                <w:rFonts w:ascii="Arial" w:hAnsi="Arial" w:cs="Arial"/>
                <w:b/>
                <w:bCs/>
                <w:i/>
                <w:iCs/>
                <w:sz w:val="20"/>
              </w:rPr>
              <w:t>Nivel p</w:t>
            </w:r>
          </w:p>
        </w:tc>
        <w:tc>
          <w:tcPr>
            <w:tcW w:w="900" w:type="dxa"/>
            <w:tcBorders>
              <w:top w:val="nil"/>
              <w:left w:val="single" w:sz="18" w:space="0" w:color="auto"/>
              <w:bottom w:val="nil"/>
              <w:right w:val="nil"/>
            </w:tcBorders>
          </w:tcPr>
          <w:p w:rsidR="00000000" w:rsidRDefault="00571260">
            <w:pPr>
              <w:rPr>
                <w:rFonts w:ascii="Arial" w:hAnsi="Arial" w:cs="Arial"/>
                <w:sz w:val="20"/>
              </w:rPr>
            </w:pPr>
          </w:p>
        </w:tc>
      </w:tr>
      <w:tr w:rsidR="00000000">
        <w:tblPrEx>
          <w:tblCellMar>
            <w:top w:w="0" w:type="dxa"/>
            <w:bottom w:w="0" w:type="dxa"/>
          </w:tblCellMar>
        </w:tblPrEx>
        <w:tc>
          <w:tcPr>
            <w:tcW w:w="1493" w:type="dxa"/>
            <w:tcBorders>
              <w:top w:val="single" w:sz="18" w:space="0" w:color="auto"/>
              <w:left w:val="single" w:sz="18" w:space="0" w:color="auto"/>
              <w:right w:val="single" w:sz="18" w:space="0" w:color="auto"/>
            </w:tcBorders>
          </w:tcPr>
          <w:p w:rsidR="00000000" w:rsidRDefault="00571260">
            <w:pPr>
              <w:pStyle w:val="Ttulo5"/>
              <w:rPr>
                <w:sz w:val="20"/>
              </w:rPr>
            </w:pPr>
            <w:r>
              <w:rPr>
                <w:sz w:val="20"/>
              </w:rPr>
              <w:t>Nivel 1</w:t>
            </w:r>
          </w:p>
        </w:tc>
        <w:tc>
          <w:tcPr>
            <w:tcW w:w="1263" w:type="dxa"/>
            <w:tcBorders>
              <w:top w:val="single" w:sz="18" w:space="0" w:color="auto"/>
              <w:left w:val="single" w:sz="18" w:space="0" w:color="auto"/>
            </w:tcBorders>
          </w:tcPr>
          <w:p w:rsidR="00000000" w:rsidRDefault="00571260">
            <w:pPr>
              <w:jc w:val="center"/>
              <w:rPr>
                <w:rFonts w:ascii="Arial" w:hAnsi="Arial" w:cs="Arial"/>
                <w:sz w:val="20"/>
                <w:lang w:val="es-MX"/>
              </w:rPr>
            </w:pPr>
            <w:r>
              <w:rPr>
                <w:rFonts w:ascii="Arial" w:hAnsi="Arial" w:cs="Arial"/>
                <w:sz w:val="20"/>
                <w:lang w:val="es-MX"/>
              </w:rPr>
              <w:t>K</w:t>
            </w:r>
            <w:r>
              <w:rPr>
                <w:rFonts w:ascii="Arial" w:hAnsi="Arial" w:cs="Arial"/>
                <w:sz w:val="20"/>
                <w:vertAlign w:val="subscript"/>
                <w:lang w:val="es-MX"/>
              </w:rPr>
              <w:t>11</w:t>
            </w:r>
          </w:p>
        </w:tc>
        <w:tc>
          <w:tcPr>
            <w:tcW w:w="1440" w:type="dxa"/>
            <w:tcBorders>
              <w:top w:val="single" w:sz="18" w:space="0" w:color="auto"/>
            </w:tcBorders>
          </w:tcPr>
          <w:p w:rsidR="00000000" w:rsidRDefault="00571260">
            <w:pPr>
              <w:jc w:val="center"/>
              <w:rPr>
                <w:rFonts w:ascii="Arial" w:hAnsi="Arial" w:cs="Arial"/>
                <w:sz w:val="20"/>
                <w:lang w:val="es-MX"/>
              </w:rPr>
            </w:pPr>
            <w:r>
              <w:rPr>
                <w:rFonts w:ascii="Arial" w:hAnsi="Arial" w:cs="Arial"/>
                <w:sz w:val="20"/>
                <w:lang w:val="es-MX"/>
              </w:rPr>
              <w:t>K</w:t>
            </w:r>
            <w:r>
              <w:rPr>
                <w:rFonts w:ascii="Arial" w:hAnsi="Arial" w:cs="Arial"/>
                <w:sz w:val="20"/>
                <w:vertAlign w:val="subscript"/>
                <w:lang w:val="es-MX"/>
              </w:rPr>
              <w:t>2</w:t>
            </w:r>
          </w:p>
        </w:tc>
        <w:tc>
          <w:tcPr>
            <w:tcW w:w="1080" w:type="dxa"/>
            <w:tcBorders>
              <w:top w:val="single" w:sz="18" w:space="0" w:color="auto"/>
            </w:tcBorders>
          </w:tcPr>
          <w:p w:rsidR="00000000" w:rsidRDefault="00571260">
            <w:pPr>
              <w:jc w:val="center"/>
              <w:rPr>
                <w:rFonts w:ascii="Arial" w:hAnsi="Arial" w:cs="Arial"/>
                <w:sz w:val="20"/>
                <w:lang w:val="es-MX"/>
              </w:rPr>
            </w:pPr>
          </w:p>
        </w:tc>
        <w:tc>
          <w:tcPr>
            <w:tcW w:w="1260" w:type="dxa"/>
            <w:tcBorders>
              <w:top w:val="single" w:sz="18" w:space="0" w:color="auto"/>
              <w:right w:val="single" w:sz="4" w:space="0" w:color="auto"/>
            </w:tcBorders>
          </w:tcPr>
          <w:p w:rsidR="00000000" w:rsidRDefault="00571260">
            <w:pPr>
              <w:jc w:val="center"/>
              <w:rPr>
                <w:rFonts w:ascii="Arial" w:hAnsi="Arial" w:cs="Arial"/>
                <w:sz w:val="20"/>
                <w:lang w:val="es-MX"/>
              </w:rPr>
            </w:pPr>
            <w:r>
              <w:rPr>
                <w:rFonts w:ascii="Arial" w:hAnsi="Arial" w:cs="Arial"/>
                <w:sz w:val="20"/>
                <w:lang w:val="es-MX"/>
              </w:rPr>
              <w:t>K</w:t>
            </w:r>
            <w:r>
              <w:rPr>
                <w:rFonts w:ascii="Arial" w:hAnsi="Arial" w:cs="Arial"/>
                <w:sz w:val="20"/>
                <w:vertAlign w:val="subscript"/>
                <w:lang w:val="es-MX"/>
              </w:rPr>
              <w:t>1p</w:t>
            </w:r>
          </w:p>
        </w:tc>
        <w:tc>
          <w:tcPr>
            <w:tcW w:w="900" w:type="dxa"/>
            <w:tcBorders>
              <w:top w:val="nil"/>
              <w:left w:val="single" w:sz="4" w:space="0" w:color="auto"/>
              <w:bottom w:val="nil"/>
              <w:right w:val="nil"/>
            </w:tcBorders>
          </w:tcPr>
          <w:p w:rsidR="00000000" w:rsidRDefault="00571260">
            <w:pPr>
              <w:jc w:val="center"/>
              <w:rPr>
                <w:rFonts w:ascii="Arial" w:hAnsi="Arial" w:cs="Arial"/>
                <w:sz w:val="20"/>
                <w:lang w:val="es-MX"/>
              </w:rPr>
            </w:pPr>
            <w:r>
              <w:rPr>
                <w:rFonts w:ascii="Arial" w:hAnsi="Arial" w:cs="Arial"/>
                <w:sz w:val="20"/>
                <w:lang w:val="es-MX"/>
              </w:rPr>
              <w:t>k</w:t>
            </w:r>
            <w:r>
              <w:rPr>
                <w:rFonts w:ascii="Arial" w:hAnsi="Arial" w:cs="Arial"/>
                <w:sz w:val="20"/>
                <w:vertAlign w:val="subscript"/>
                <w:lang w:val="es-MX"/>
              </w:rPr>
              <w:t>1.</w:t>
            </w:r>
          </w:p>
          <w:p w:rsidR="00000000" w:rsidRDefault="00571260">
            <w:pPr>
              <w:jc w:val="center"/>
              <w:rPr>
                <w:rFonts w:ascii="Arial" w:hAnsi="Arial" w:cs="Arial"/>
                <w:sz w:val="20"/>
                <w:lang w:val="es-MX"/>
              </w:rPr>
            </w:pPr>
          </w:p>
        </w:tc>
      </w:tr>
      <w:tr w:rsidR="00000000">
        <w:tblPrEx>
          <w:tblCellMar>
            <w:top w:w="0" w:type="dxa"/>
            <w:bottom w:w="0" w:type="dxa"/>
          </w:tblCellMar>
        </w:tblPrEx>
        <w:tc>
          <w:tcPr>
            <w:tcW w:w="1493" w:type="dxa"/>
            <w:tcBorders>
              <w:left w:val="single" w:sz="18" w:space="0" w:color="auto"/>
              <w:right w:val="single" w:sz="18" w:space="0" w:color="auto"/>
            </w:tcBorders>
          </w:tcPr>
          <w:p w:rsidR="00000000" w:rsidRDefault="00571260">
            <w:pPr>
              <w:rPr>
                <w:rFonts w:ascii="Arial" w:hAnsi="Arial" w:cs="Arial"/>
                <w:b/>
                <w:bCs/>
                <w:i/>
                <w:iCs/>
                <w:sz w:val="20"/>
              </w:rPr>
            </w:pPr>
            <w:r>
              <w:rPr>
                <w:rFonts w:ascii="Arial" w:hAnsi="Arial" w:cs="Arial"/>
                <w:b/>
                <w:bCs/>
                <w:i/>
                <w:iCs/>
                <w:sz w:val="20"/>
              </w:rPr>
              <w:t>Nivel 2</w:t>
            </w:r>
          </w:p>
        </w:tc>
        <w:tc>
          <w:tcPr>
            <w:tcW w:w="1263" w:type="dxa"/>
            <w:tcBorders>
              <w:left w:val="single" w:sz="18" w:space="0" w:color="auto"/>
            </w:tcBorders>
          </w:tcPr>
          <w:p w:rsidR="00000000" w:rsidRDefault="00571260">
            <w:pPr>
              <w:jc w:val="center"/>
              <w:rPr>
                <w:rFonts w:ascii="Arial" w:hAnsi="Arial" w:cs="Arial"/>
                <w:sz w:val="20"/>
                <w:lang w:val="en-US"/>
              </w:rPr>
            </w:pPr>
            <w:r>
              <w:rPr>
                <w:rFonts w:ascii="Arial" w:hAnsi="Arial" w:cs="Arial"/>
                <w:sz w:val="20"/>
                <w:lang w:val="en-US"/>
              </w:rPr>
              <w:t>k</w:t>
            </w:r>
            <w:r>
              <w:rPr>
                <w:rFonts w:ascii="Arial" w:hAnsi="Arial" w:cs="Arial"/>
                <w:sz w:val="20"/>
                <w:vertAlign w:val="subscript"/>
                <w:lang w:val="en-US"/>
              </w:rPr>
              <w:t>21</w:t>
            </w:r>
          </w:p>
          <w:p w:rsidR="00000000" w:rsidRDefault="00571260">
            <w:pPr>
              <w:jc w:val="center"/>
              <w:rPr>
                <w:rFonts w:ascii="Arial" w:hAnsi="Arial" w:cs="Arial"/>
                <w:sz w:val="20"/>
                <w:lang w:val="en-US"/>
              </w:rPr>
            </w:pPr>
          </w:p>
        </w:tc>
        <w:tc>
          <w:tcPr>
            <w:tcW w:w="1440" w:type="dxa"/>
          </w:tcPr>
          <w:p w:rsidR="00000000" w:rsidRDefault="00571260">
            <w:pPr>
              <w:jc w:val="center"/>
              <w:rPr>
                <w:rFonts w:ascii="Arial" w:hAnsi="Arial" w:cs="Arial"/>
                <w:sz w:val="20"/>
                <w:lang w:val="en-US"/>
              </w:rPr>
            </w:pPr>
            <w:r>
              <w:rPr>
                <w:rFonts w:ascii="Arial" w:hAnsi="Arial" w:cs="Arial"/>
                <w:sz w:val="20"/>
                <w:lang w:val="en-US"/>
              </w:rPr>
              <w:t>k</w:t>
            </w:r>
            <w:r>
              <w:rPr>
                <w:rFonts w:ascii="Arial" w:hAnsi="Arial" w:cs="Arial"/>
                <w:sz w:val="20"/>
                <w:vertAlign w:val="subscript"/>
                <w:lang w:val="en-US"/>
              </w:rPr>
              <w:t>22</w:t>
            </w:r>
          </w:p>
          <w:p w:rsidR="00000000" w:rsidRDefault="00571260">
            <w:pPr>
              <w:jc w:val="center"/>
              <w:rPr>
                <w:rFonts w:ascii="Arial" w:hAnsi="Arial" w:cs="Arial"/>
                <w:sz w:val="20"/>
                <w:lang w:val="en-US"/>
              </w:rPr>
            </w:pPr>
          </w:p>
        </w:tc>
        <w:tc>
          <w:tcPr>
            <w:tcW w:w="1080" w:type="dxa"/>
          </w:tcPr>
          <w:p w:rsidR="00000000" w:rsidRDefault="00571260">
            <w:pPr>
              <w:jc w:val="center"/>
              <w:rPr>
                <w:rFonts w:ascii="Arial" w:hAnsi="Arial" w:cs="Arial"/>
                <w:sz w:val="20"/>
                <w:lang w:val="en-US"/>
              </w:rPr>
            </w:pPr>
          </w:p>
        </w:tc>
        <w:tc>
          <w:tcPr>
            <w:tcW w:w="1260" w:type="dxa"/>
            <w:tcBorders>
              <w:right w:val="single" w:sz="4" w:space="0" w:color="auto"/>
            </w:tcBorders>
          </w:tcPr>
          <w:p w:rsidR="00000000" w:rsidRDefault="00571260">
            <w:pPr>
              <w:jc w:val="center"/>
              <w:rPr>
                <w:rFonts w:ascii="Arial" w:hAnsi="Arial" w:cs="Arial"/>
                <w:sz w:val="20"/>
                <w:lang w:val="en-US"/>
              </w:rPr>
            </w:pPr>
            <w:r>
              <w:rPr>
                <w:rFonts w:ascii="Arial" w:hAnsi="Arial" w:cs="Arial"/>
                <w:sz w:val="20"/>
                <w:lang w:val="en-US"/>
              </w:rPr>
              <w:t>k</w:t>
            </w:r>
            <w:r>
              <w:rPr>
                <w:rFonts w:ascii="Arial" w:hAnsi="Arial" w:cs="Arial"/>
                <w:sz w:val="20"/>
                <w:vertAlign w:val="subscript"/>
                <w:lang w:val="en-US"/>
              </w:rPr>
              <w:t>2p</w:t>
            </w:r>
          </w:p>
          <w:p w:rsidR="00000000" w:rsidRDefault="00571260">
            <w:pPr>
              <w:jc w:val="center"/>
              <w:rPr>
                <w:rFonts w:ascii="Arial" w:hAnsi="Arial" w:cs="Arial"/>
                <w:sz w:val="20"/>
                <w:lang w:val="en-US"/>
              </w:rPr>
            </w:pPr>
          </w:p>
        </w:tc>
        <w:tc>
          <w:tcPr>
            <w:tcW w:w="900" w:type="dxa"/>
            <w:tcBorders>
              <w:top w:val="nil"/>
              <w:left w:val="single" w:sz="4" w:space="0" w:color="auto"/>
              <w:bottom w:val="nil"/>
              <w:right w:val="nil"/>
            </w:tcBorders>
          </w:tcPr>
          <w:p w:rsidR="00000000" w:rsidRDefault="00571260">
            <w:pPr>
              <w:jc w:val="center"/>
              <w:rPr>
                <w:rFonts w:ascii="Arial" w:hAnsi="Arial" w:cs="Arial"/>
                <w:sz w:val="20"/>
                <w:lang w:val="en-US"/>
              </w:rPr>
            </w:pPr>
            <w:r>
              <w:rPr>
                <w:rFonts w:ascii="Arial" w:hAnsi="Arial" w:cs="Arial"/>
                <w:sz w:val="20"/>
                <w:lang w:val="en-US"/>
              </w:rPr>
              <w:t>K</w:t>
            </w:r>
            <w:r>
              <w:rPr>
                <w:rFonts w:ascii="Arial" w:hAnsi="Arial" w:cs="Arial"/>
                <w:sz w:val="20"/>
                <w:vertAlign w:val="subscript"/>
                <w:lang w:val="en-US"/>
              </w:rPr>
              <w:t>2.</w:t>
            </w:r>
          </w:p>
          <w:p w:rsidR="00000000" w:rsidRDefault="00571260">
            <w:pPr>
              <w:jc w:val="center"/>
              <w:rPr>
                <w:rFonts w:ascii="Arial" w:hAnsi="Arial" w:cs="Arial"/>
                <w:sz w:val="20"/>
                <w:lang w:val="en-US"/>
              </w:rPr>
            </w:pPr>
          </w:p>
        </w:tc>
      </w:tr>
      <w:tr w:rsidR="00000000">
        <w:tblPrEx>
          <w:tblCellMar>
            <w:top w:w="0" w:type="dxa"/>
            <w:bottom w:w="0" w:type="dxa"/>
          </w:tblCellMar>
        </w:tblPrEx>
        <w:tc>
          <w:tcPr>
            <w:tcW w:w="1493" w:type="dxa"/>
            <w:tcBorders>
              <w:left w:val="single" w:sz="18" w:space="0" w:color="auto"/>
              <w:right w:val="single" w:sz="18" w:space="0" w:color="auto"/>
            </w:tcBorders>
          </w:tcPr>
          <w:p w:rsidR="00000000" w:rsidRDefault="00571260">
            <w:pPr>
              <w:rPr>
                <w:rFonts w:ascii="Arial" w:hAnsi="Arial" w:cs="Arial"/>
                <w:b/>
                <w:bCs/>
                <w:i/>
                <w:iCs/>
                <w:sz w:val="20"/>
                <w:lang w:val="en-US"/>
              </w:rPr>
            </w:pPr>
          </w:p>
        </w:tc>
        <w:tc>
          <w:tcPr>
            <w:tcW w:w="1263" w:type="dxa"/>
            <w:tcBorders>
              <w:left w:val="single" w:sz="18" w:space="0" w:color="auto"/>
            </w:tcBorders>
          </w:tcPr>
          <w:p w:rsidR="00000000" w:rsidRDefault="00571260">
            <w:pPr>
              <w:jc w:val="center"/>
              <w:rPr>
                <w:rFonts w:ascii="Arial" w:hAnsi="Arial" w:cs="Arial"/>
                <w:sz w:val="20"/>
                <w:lang w:val="en-US"/>
              </w:rPr>
            </w:pPr>
          </w:p>
        </w:tc>
        <w:tc>
          <w:tcPr>
            <w:tcW w:w="1440" w:type="dxa"/>
          </w:tcPr>
          <w:p w:rsidR="00000000" w:rsidRDefault="00571260">
            <w:pPr>
              <w:jc w:val="center"/>
              <w:rPr>
                <w:rFonts w:ascii="Arial" w:hAnsi="Arial" w:cs="Arial"/>
                <w:sz w:val="20"/>
                <w:lang w:val="en-US"/>
              </w:rPr>
            </w:pPr>
          </w:p>
        </w:tc>
        <w:tc>
          <w:tcPr>
            <w:tcW w:w="1080" w:type="dxa"/>
          </w:tcPr>
          <w:p w:rsidR="00000000" w:rsidRDefault="00571260">
            <w:pPr>
              <w:jc w:val="center"/>
              <w:rPr>
                <w:rFonts w:ascii="Arial" w:hAnsi="Arial" w:cs="Arial"/>
                <w:sz w:val="20"/>
                <w:lang w:val="en-US"/>
              </w:rPr>
            </w:pPr>
          </w:p>
        </w:tc>
        <w:tc>
          <w:tcPr>
            <w:tcW w:w="1260" w:type="dxa"/>
            <w:tcBorders>
              <w:right w:val="single" w:sz="4" w:space="0" w:color="auto"/>
            </w:tcBorders>
          </w:tcPr>
          <w:p w:rsidR="00000000" w:rsidRDefault="00571260">
            <w:pPr>
              <w:jc w:val="center"/>
              <w:rPr>
                <w:rFonts w:ascii="Arial" w:hAnsi="Arial" w:cs="Arial"/>
                <w:sz w:val="20"/>
                <w:lang w:val="en-US"/>
              </w:rPr>
            </w:pPr>
          </w:p>
        </w:tc>
        <w:tc>
          <w:tcPr>
            <w:tcW w:w="900" w:type="dxa"/>
            <w:tcBorders>
              <w:top w:val="nil"/>
              <w:left w:val="single" w:sz="4" w:space="0" w:color="auto"/>
              <w:bottom w:val="nil"/>
              <w:right w:val="nil"/>
            </w:tcBorders>
          </w:tcPr>
          <w:p w:rsidR="00000000" w:rsidRDefault="00571260">
            <w:pPr>
              <w:jc w:val="center"/>
              <w:rPr>
                <w:rFonts w:ascii="Arial" w:hAnsi="Arial" w:cs="Arial"/>
                <w:sz w:val="20"/>
                <w:lang w:val="en-US"/>
              </w:rPr>
            </w:pPr>
          </w:p>
        </w:tc>
      </w:tr>
      <w:tr w:rsidR="00000000">
        <w:tblPrEx>
          <w:tblCellMar>
            <w:top w:w="0" w:type="dxa"/>
            <w:bottom w:w="0" w:type="dxa"/>
          </w:tblCellMar>
        </w:tblPrEx>
        <w:tc>
          <w:tcPr>
            <w:tcW w:w="1493" w:type="dxa"/>
            <w:tcBorders>
              <w:left w:val="single" w:sz="18" w:space="0" w:color="auto"/>
              <w:bottom w:val="single" w:sz="4" w:space="0" w:color="auto"/>
              <w:right w:val="single" w:sz="18" w:space="0" w:color="auto"/>
            </w:tcBorders>
          </w:tcPr>
          <w:p w:rsidR="00000000" w:rsidRDefault="00571260">
            <w:pPr>
              <w:rPr>
                <w:rFonts w:ascii="Arial" w:hAnsi="Arial" w:cs="Arial"/>
                <w:b/>
                <w:bCs/>
                <w:i/>
                <w:iCs/>
                <w:sz w:val="20"/>
                <w:lang w:val="en-US"/>
              </w:rPr>
            </w:pPr>
          </w:p>
        </w:tc>
        <w:tc>
          <w:tcPr>
            <w:tcW w:w="1263" w:type="dxa"/>
            <w:tcBorders>
              <w:left w:val="single" w:sz="18" w:space="0" w:color="auto"/>
              <w:bottom w:val="single" w:sz="4" w:space="0" w:color="auto"/>
            </w:tcBorders>
          </w:tcPr>
          <w:p w:rsidR="00000000" w:rsidRDefault="00571260">
            <w:pPr>
              <w:jc w:val="center"/>
              <w:rPr>
                <w:rFonts w:ascii="Arial" w:hAnsi="Arial" w:cs="Arial"/>
                <w:sz w:val="20"/>
                <w:lang w:val="en-US"/>
              </w:rPr>
            </w:pPr>
          </w:p>
        </w:tc>
        <w:tc>
          <w:tcPr>
            <w:tcW w:w="1440" w:type="dxa"/>
            <w:tcBorders>
              <w:bottom w:val="single" w:sz="4" w:space="0" w:color="auto"/>
            </w:tcBorders>
          </w:tcPr>
          <w:p w:rsidR="00000000" w:rsidRDefault="00571260">
            <w:pPr>
              <w:jc w:val="center"/>
              <w:rPr>
                <w:rFonts w:ascii="Arial" w:hAnsi="Arial" w:cs="Arial"/>
                <w:sz w:val="20"/>
                <w:lang w:val="en-US"/>
              </w:rPr>
            </w:pPr>
          </w:p>
        </w:tc>
        <w:tc>
          <w:tcPr>
            <w:tcW w:w="1080" w:type="dxa"/>
            <w:tcBorders>
              <w:bottom w:val="single" w:sz="4" w:space="0" w:color="auto"/>
            </w:tcBorders>
          </w:tcPr>
          <w:p w:rsidR="00000000" w:rsidRDefault="00571260">
            <w:pPr>
              <w:jc w:val="center"/>
              <w:rPr>
                <w:rFonts w:ascii="Arial" w:hAnsi="Arial" w:cs="Arial"/>
                <w:sz w:val="20"/>
                <w:lang w:val="en-US"/>
              </w:rPr>
            </w:pPr>
          </w:p>
        </w:tc>
        <w:tc>
          <w:tcPr>
            <w:tcW w:w="1260" w:type="dxa"/>
            <w:tcBorders>
              <w:bottom w:val="single" w:sz="4" w:space="0" w:color="auto"/>
              <w:right w:val="single" w:sz="4" w:space="0" w:color="auto"/>
            </w:tcBorders>
          </w:tcPr>
          <w:p w:rsidR="00000000" w:rsidRDefault="00571260">
            <w:pPr>
              <w:jc w:val="center"/>
              <w:rPr>
                <w:rFonts w:ascii="Arial" w:hAnsi="Arial" w:cs="Arial"/>
                <w:sz w:val="20"/>
                <w:lang w:val="en-US"/>
              </w:rPr>
            </w:pPr>
          </w:p>
        </w:tc>
        <w:tc>
          <w:tcPr>
            <w:tcW w:w="900" w:type="dxa"/>
            <w:tcBorders>
              <w:top w:val="nil"/>
              <w:left w:val="single" w:sz="4" w:space="0" w:color="auto"/>
              <w:bottom w:val="nil"/>
              <w:right w:val="nil"/>
            </w:tcBorders>
          </w:tcPr>
          <w:p w:rsidR="00000000" w:rsidRDefault="00571260">
            <w:pPr>
              <w:jc w:val="center"/>
              <w:rPr>
                <w:rFonts w:ascii="Arial" w:hAnsi="Arial" w:cs="Arial"/>
                <w:sz w:val="20"/>
                <w:lang w:val="en-US"/>
              </w:rPr>
            </w:pPr>
          </w:p>
        </w:tc>
      </w:tr>
      <w:tr w:rsidR="00000000">
        <w:tblPrEx>
          <w:tblCellMar>
            <w:top w:w="0" w:type="dxa"/>
            <w:bottom w:w="0" w:type="dxa"/>
          </w:tblCellMar>
        </w:tblPrEx>
        <w:tc>
          <w:tcPr>
            <w:tcW w:w="1493" w:type="dxa"/>
            <w:tcBorders>
              <w:left w:val="single" w:sz="18" w:space="0" w:color="auto"/>
              <w:bottom w:val="single" w:sz="18" w:space="0" w:color="auto"/>
              <w:right w:val="single" w:sz="18" w:space="0" w:color="auto"/>
            </w:tcBorders>
          </w:tcPr>
          <w:p w:rsidR="00000000" w:rsidRDefault="00571260">
            <w:pPr>
              <w:rPr>
                <w:rFonts w:ascii="Arial" w:hAnsi="Arial" w:cs="Arial"/>
                <w:b/>
                <w:bCs/>
                <w:i/>
                <w:iCs/>
                <w:sz w:val="20"/>
              </w:rPr>
            </w:pPr>
            <w:r>
              <w:rPr>
                <w:rFonts w:ascii="Arial" w:hAnsi="Arial" w:cs="Arial"/>
                <w:b/>
                <w:bCs/>
                <w:i/>
                <w:iCs/>
                <w:sz w:val="20"/>
              </w:rPr>
              <w:t>Nivel n</w:t>
            </w:r>
          </w:p>
        </w:tc>
        <w:tc>
          <w:tcPr>
            <w:tcW w:w="1263" w:type="dxa"/>
            <w:tcBorders>
              <w:left w:val="single" w:sz="18" w:space="0" w:color="auto"/>
              <w:bottom w:val="single" w:sz="4" w:space="0" w:color="auto"/>
            </w:tcBorders>
          </w:tcPr>
          <w:p w:rsidR="00000000" w:rsidRDefault="00571260">
            <w:pPr>
              <w:jc w:val="center"/>
              <w:rPr>
                <w:rFonts w:ascii="Arial" w:hAnsi="Arial" w:cs="Arial"/>
                <w:sz w:val="20"/>
                <w:lang w:val="es-MX"/>
              </w:rPr>
            </w:pPr>
            <w:r>
              <w:rPr>
                <w:rFonts w:ascii="Arial" w:hAnsi="Arial" w:cs="Arial"/>
                <w:sz w:val="20"/>
                <w:lang w:val="es-MX"/>
              </w:rPr>
              <w:t>K</w:t>
            </w:r>
            <w:r>
              <w:rPr>
                <w:rFonts w:ascii="Arial" w:hAnsi="Arial" w:cs="Arial"/>
                <w:sz w:val="20"/>
                <w:vertAlign w:val="subscript"/>
                <w:lang w:val="es-MX"/>
              </w:rPr>
              <w:t>n1</w:t>
            </w:r>
          </w:p>
          <w:p w:rsidR="00000000" w:rsidRDefault="00571260">
            <w:pPr>
              <w:jc w:val="center"/>
              <w:rPr>
                <w:rFonts w:ascii="Arial" w:hAnsi="Arial" w:cs="Arial"/>
                <w:sz w:val="20"/>
                <w:lang w:val="es-MX"/>
              </w:rPr>
            </w:pPr>
          </w:p>
        </w:tc>
        <w:tc>
          <w:tcPr>
            <w:tcW w:w="1440" w:type="dxa"/>
            <w:tcBorders>
              <w:bottom w:val="single" w:sz="4" w:space="0" w:color="auto"/>
            </w:tcBorders>
          </w:tcPr>
          <w:p w:rsidR="00000000" w:rsidRDefault="00571260">
            <w:pPr>
              <w:jc w:val="center"/>
              <w:rPr>
                <w:rFonts w:ascii="Arial" w:hAnsi="Arial" w:cs="Arial"/>
                <w:sz w:val="20"/>
                <w:lang w:val="es-MX"/>
              </w:rPr>
            </w:pPr>
            <w:r>
              <w:rPr>
                <w:rFonts w:ascii="Arial" w:hAnsi="Arial" w:cs="Arial"/>
                <w:sz w:val="20"/>
                <w:lang w:val="es-MX"/>
              </w:rPr>
              <w:t>K</w:t>
            </w:r>
            <w:r>
              <w:rPr>
                <w:rFonts w:ascii="Arial" w:hAnsi="Arial" w:cs="Arial"/>
                <w:sz w:val="20"/>
                <w:vertAlign w:val="subscript"/>
                <w:lang w:val="es-MX"/>
              </w:rPr>
              <w:t>n2</w:t>
            </w:r>
          </w:p>
          <w:p w:rsidR="00000000" w:rsidRDefault="00571260">
            <w:pPr>
              <w:jc w:val="center"/>
              <w:rPr>
                <w:rFonts w:ascii="Arial" w:hAnsi="Arial" w:cs="Arial"/>
                <w:sz w:val="20"/>
                <w:lang w:val="es-MX"/>
              </w:rPr>
            </w:pPr>
          </w:p>
        </w:tc>
        <w:tc>
          <w:tcPr>
            <w:tcW w:w="1080" w:type="dxa"/>
            <w:tcBorders>
              <w:bottom w:val="single" w:sz="4" w:space="0" w:color="auto"/>
            </w:tcBorders>
          </w:tcPr>
          <w:p w:rsidR="00000000" w:rsidRDefault="00571260">
            <w:pPr>
              <w:jc w:val="center"/>
              <w:rPr>
                <w:rFonts w:ascii="Arial" w:hAnsi="Arial" w:cs="Arial"/>
                <w:sz w:val="20"/>
                <w:lang w:val="es-MX"/>
              </w:rPr>
            </w:pPr>
          </w:p>
        </w:tc>
        <w:tc>
          <w:tcPr>
            <w:tcW w:w="1260" w:type="dxa"/>
            <w:tcBorders>
              <w:bottom w:val="single" w:sz="4" w:space="0" w:color="auto"/>
              <w:right w:val="single" w:sz="4" w:space="0" w:color="auto"/>
            </w:tcBorders>
          </w:tcPr>
          <w:p w:rsidR="00000000" w:rsidRDefault="00571260">
            <w:pPr>
              <w:jc w:val="center"/>
              <w:rPr>
                <w:rFonts w:ascii="Arial" w:hAnsi="Arial" w:cs="Arial"/>
                <w:sz w:val="20"/>
                <w:lang w:val="en-US"/>
              </w:rPr>
            </w:pPr>
            <w:r>
              <w:rPr>
                <w:rFonts w:ascii="Arial" w:hAnsi="Arial" w:cs="Arial"/>
                <w:sz w:val="20"/>
                <w:lang w:val="en-US"/>
              </w:rPr>
              <w:t>K</w:t>
            </w:r>
            <w:r>
              <w:rPr>
                <w:rFonts w:ascii="Arial" w:hAnsi="Arial" w:cs="Arial"/>
                <w:sz w:val="20"/>
                <w:vertAlign w:val="subscript"/>
                <w:lang w:val="en-US"/>
              </w:rPr>
              <w:t>np</w:t>
            </w:r>
          </w:p>
          <w:p w:rsidR="00000000" w:rsidRDefault="00571260">
            <w:pPr>
              <w:jc w:val="center"/>
              <w:rPr>
                <w:rFonts w:ascii="Arial" w:hAnsi="Arial" w:cs="Arial"/>
                <w:sz w:val="20"/>
                <w:lang w:val="en-US"/>
              </w:rPr>
            </w:pPr>
          </w:p>
        </w:tc>
        <w:tc>
          <w:tcPr>
            <w:tcW w:w="900" w:type="dxa"/>
            <w:tcBorders>
              <w:top w:val="nil"/>
              <w:left w:val="single" w:sz="4" w:space="0" w:color="auto"/>
              <w:bottom w:val="nil"/>
              <w:right w:val="nil"/>
            </w:tcBorders>
          </w:tcPr>
          <w:p w:rsidR="00000000" w:rsidRDefault="00571260">
            <w:pPr>
              <w:jc w:val="center"/>
              <w:rPr>
                <w:rFonts w:ascii="Arial" w:hAnsi="Arial" w:cs="Arial"/>
                <w:sz w:val="20"/>
                <w:lang w:val="en-US"/>
              </w:rPr>
            </w:pPr>
            <w:r>
              <w:rPr>
                <w:rFonts w:ascii="Arial" w:hAnsi="Arial" w:cs="Arial"/>
                <w:sz w:val="20"/>
                <w:lang w:val="en-US"/>
              </w:rPr>
              <w:t>K</w:t>
            </w:r>
            <w:r>
              <w:rPr>
                <w:rFonts w:ascii="Arial" w:hAnsi="Arial" w:cs="Arial"/>
                <w:sz w:val="20"/>
                <w:vertAlign w:val="subscript"/>
                <w:lang w:val="en-US"/>
              </w:rPr>
              <w:t>n.</w:t>
            </w:r>
          </w:p>
          <w:p w:rsidR="00000000" w:rsidRDefault="00571260">
            <w:pPr>
              <w:jc w:val="center"/>
              <w:rPr>
                <w:rFonts w:ascii="Arial" w:hAnsi="Arial" w:cs="Arial"/>
                <w:sz w:val="20"/>
                <w:lang w:val="en-US"/>
              </w:rPr>
            </w:pPr>
          </w:p>
        </w:tc>
      </w:tr>
      <w:tr w:rsidR="00000000">
        <w:tblPrEx>
          <w:tblCellMar>
            <w:top w:w="0" w:type="dxa"/>
            <w:bottom w:w="0" w:type="dxa"/>
          </w:tblCellMar>
        </w:tblPrEx>
        <w:tc>
          <w:tcPr>
            <w:tcW w:w="1493" w:type="dxa"/>
            <w:tcBorders>
              <w:top w:val="single" w:sz="18" w:space="0" w:color="auto"/>
              <w:left w:val="nil"/>
              <w:bottom w:val="nil"/>
              <w:right w:val="nil"/>
            </w:tcBorders>
          </w:tcPr>
          <w:p w:rsidR="00000000" w:rsidRDefault="00571260">
            <w:pPr>
              <w:rPr>
                <w:rFonts w:ascii="Arial" w:hAnsi="Arial" w:cs="Arial"/>
                <w:sz w:val="20"/>
                <w:lang w:val="en-US"/>
              </w:rPr>
            </w:pPr>
          </w:p>
        </w:tc>
        <w:tc>
          <w:tcPr>
            <w:tcW w:w="1263" w:type="dxa"/>
            <w:tcBorders>
              <w:top w:val="single" w:sz="4" w:space="0" w:color="auto"/>
              <w:left w:val="nil"/>
              <w:bottom w:val="nil"/>
              <w:right w:val="nil"/>
            </w:tcBorders>
          </w:tcPr>
          <w:p w:rsidR="00000000" w:rsidRDefault="00571260">
            <w:pPr>
              <w:jc w:val="center"/>
              <w:rPr>
                <w:rFonts w:ascii="Arial" w:hAnsi="Arial" w:cs="Arial"/>
                <w:sz w:val="20"/>
                <w:lang w:val="en-US"/>
              </w:rPr>
            </w:pPr>
            <w:r>
              <w:rPr>
                <w:rFonts w:ascii="Arial" w:hAnsi="Arial" w:cs="Arial"/>
                <w:sz w:val="20"/>
                <w:lang w:val="en-US"/>
              </w:rPr>
              <w:t>K</w:t>
            </w:r>
            <w:r>
              <w:rPr>
                <w:rFonts w:ascii="Arial" w:hAnsi="Arial" w:cs="Arial"/>
                <w:sz w:val="20"/>
                <w:vertAlign w:val="subscript"/>
                <w:lang w:val="en-US"/>
              </w:rPr>
              <w:t>.1</w:t>
            </w:r>
          </w:p>
        </w:tc>
        <w:tc>
          <w:tcPr>
            <w:tcW w:w="1440" w:type="dxa"/>
            <w:tcBorders>
              <w:top w:val="single" w:sz="4" w:space="0" w:color="auto"/>
              <w:left w:val="nil"/>
              <w:bottom w:val="nil"/>
              <w:right w:val="nil"/>
            </w:tcBorders>
          </w:tcPr>
          <w:p w:rsidR="00000000" w:rsidRDefault="00571260">
            <w:pPr>
              <w:jc w:val="center"/>
              <w:rPr>
                <w:rFonts w:ascii="Arial" w:hAnsi="Arial" w:cs="Arial"/>
                <w:sz w:val="20"/>
                <w:lang w:val="en-US"/>
              </w:rPr>
            </w:pPr>
            <w:r>
              <w:rPr>
                <w:rFonts w:ascii="Arial" w:hAnsi="Arial" w:cs="Arial"/>
                <w:sz w:val="20"/>
                <w:lang w:val="en-US"/>
              </w:rPr>
              <w:t>K</w:t>
            </w:r>
            <w:r>
              <w:rPr>
                <w:rFonts w:ascii="Arial" w:hAnsi="Arial" w:cs="Arial"/>
                <w:sz w:val="20"/>
                <w:vertAlign w:val="subscript"/>
                <w:lang w:val="en-US"/>
              </w:rPr>
              <w:t>.2</w:t>
            </w:r>
          </w:p>
        </w:tc>
        <w:tc>
          <w:tcPr>
            <w:tcW w:w="1080" w:type="dxa"/>
            <w:tcBorders>
              <w:top w:val="single" w:sz="4" w:space="0" w:color="auto"/>
              <w:left w:val="nil"/>
              <w:bottom w:val="nil"/>
              <w:right w:val="nil"/>
            </w:tcBorders>
          </w:tcPr>
          <w:p w:rsidR="00000000" w:rsidRDefault="00571260">
            <w:pPr>
              <w:jc w:val="center"/>
              <w:rPr>
                <w:rFonts w:ascii="Arial" w:hAnsi="Arial" w:cs="Arial"/>
                <w:sz w:val="20"/>
                <w:lang w:val="en-US"/>
              </w:rPr>
            </w:pPr>
          </w:p>
        </w:tc>
        <w:tc>
          <w:tcPr>
            <w:tcW w:w="1260" w:type="dxa"/>
            <w:tcBorders>
              <w:top w:val="single" w:sz="4" w:space="0" w:color="auto"/>
              <w:left w:val="nil"/>
              <w:bottom w:val="nil"/>
              <w:right w:val="nil"/>
            </w:tcBorders>
          </w:tcPr>
          <w:p w:rsidR="00000000" w:rsidRDefault="00571260">
            <w:pPr>
              <w:jc w:val="center"/>
              <w:rPr>
                <w:rFonts w:ascii="Arial" w:hAnsi="Arial" w:cs="Arial"/>
                <w:sz w:val="20"/>
                <w:lang w:val="en-US"/>
              </w:rPr>
            </w:pPr>
            <w:r>
              <w:rPr>
                <w:rFonts w:ascii="Arial" w:hAnsi="Arial" w:cs="Arial"/>
                <w:sz w:val="20"/>
                <w:lang w:val="en-US"/>
              </w:rPr>
              <w:t>K</w:t>
            </w:r>
            <w:r>
              <w:rPr>
                <w:rFonts w:ascii="Arial" w:hAnsi="Arial" w:cs="Arial"/>
                <w:sz w:val="20"/>
                <w:vertAlign w:val="subscript"/>
                <w:lang w:val="en-US"/>
              </w:rPr>
              <w:t>.p</w:t>
            </w:r>
          </w:p>
        </w:tc>
        <w:tc>
          <w:tcPr>
            <w:tcW w:w="900" w:type="dxa"/>
            <w:tcBorders>
              <w:top w:val="nil"/>
              <w:left w:val="nil"/>
              <w:bottom w:val="nil"/>
              <w:right w:val="nil"/>
            </w:tcBorders>
          </w:tcPr>
          <w:p w:rsidR="00000000" w:rsidRDefault="00571260">
            <w:pPr>
              <w:rPr>
                <w:rFonts w:ascii="Arial" w:hAnsi="Arial" w:cs="Arial"/>
                <w:sz w:val="20"/>
              </w:rPr>
            </w:pPr>
            <w:r>
              <w:rPr>
                <w:rFonts w:ascii="Arial" w:hAnsi="Arial" w:cs="Arial"/>
                <w:sz w:val="20"/>
              </w:rPr>
              <w:t>K</w:t>
            </w:r>
          </w:p>
        </w:tc>
      </w:tr>
    </w:tbl>
    <w:p w:rsidR="00000000" w:rsidRDefault="00571260">
      <w:pPr>
        <w:ind w:left="465"/>
        <w:jc w:val="both"/>
        <w:rPr>
          <w:rFonts w:ascii="Arial" w:hAnsi="Arial" w:cs="Arial"/>
          <w:szCs w:val="32"/>
        </w:rPr>
      </w:pPr>
    </w:p>
    <w:p w:rsidR="00000000" w:rsidRDefault="00571260">
      <w:pPr>
        <w:ind w:left="465"/>
        <w:outlineLvl w:val="0"/>
        <w:rPr>
          <w:rFonts w:ascii="Arial" w:hAnsi="Arial" w:cs="Arial"/>
        </w:rPr>
      </w:pPr>
    </w:p>
    <w:p w:rsidR="00000000" w:rsidRDefault="00571260">
      <w:pPr>
        <w:ind w:left="465"/>
        <w:outlineLvl w:val="0"/>
        <w:rPr>
          <w:rFonts w:ascii="Arial" w:hAnsi="Arial" w:cs="Arial"/>
        </w:rPr>
      </w:pPr>
    </w:p>
    <w:p w:rsidR="00000000" w:rsidRDefault="00571260">
      <w:pPr>
        <w:ind w:left="465"/>
        <w:outlineLvl w:val="0"/>
        <w:rPr>
          <w:rFonts w:ascii="Arial" w:hAnsi="Arial" w:cs="Arial"/>
        </w:rPr>
      </w:pPr>
    </w:p>
    <w:p w:rsidR="00000000" w:rsidRDefault="00571260">
      <w:pPr>
        <w:ind w:left="465"/>
        <w:outlineLvl w:val="0"/>
        <w:rPr>
          <w:rFonts w:ascii="Arial" w:hAnsi="Arial" w:cs="Arial"/>
        </w:rPr>
      </w:pPr>
    </w:p>
    <w:p w:rsidR="00000000" w:rsidRDefault="00571260">
      <w:pPr>
        <w:ind w:left="465"/>
        <w:outlineLvl w:val="0"/>
        <w:rPr>
          <w:rFonts w:ascii="Arial" w:hAnsi="Arial" w:cs="Arial"/>
        </w:rPr>
      </w:pPr>
    </w:p>
    <w:p w:rsidR="00000000" w:rsidRDefault="00571260">
      <w:pPr>
        <w:ind w:left="465"/>
        <w:outlineLvl w:val="0"/>
        <w:rPr>
          <w:rFonts w:ascii="Arial" w:hAnsi="Arial" w:cs="Arial"/>
        </w:rPr>
      </w:pPr>
    </w:p>
    <w:p w:rsidR="00000000" w:rsidRDefault="00571260">
      <w:pPr>
        <w:ind w:left="465"/>
        <w:outlineLvl w:val="0"/>
        <w:rPr>
          <w:rFonts w:ascii="Arial" w:hAnsi="Arial" w:cs="Arial"/>
        </w:rPr>
      </w:pPr>
    </w:p>
    <w:p w:rsidR="00000000" w:rsidRDefault="00571260">
      <w:pPr>
        <w:ind w:left="465"/>
        <w:outlineLvl w:val="0"/>
        <w:rPr>
          <w:rFonts w:ascii="Arial" w:hAnsi="Arial" w:cs="Arial"/>
        </w:rPr>
      </w:pPr>
    </w:p>
    <w:p w:rsidR="00000000" w:rsidRDefault="00571260">
      <w:pPr>
        <w:ind w:left="465"/>
        <w:outlineLvl w:val="0"/>
        <w:rPr>
          <w:rFonts w:ascii="Arial" w:hAnsi="Arial" w:cs="Arial"/>
        </w:rPr>
      </w:pPr>
    </w:p>
    <w:p w:rsidR="00000000" w:rsidRDefault="00571260">
      <w:pPr>
        <w:ind w:left="465"/>
        <w:outlineLvl w:val="0"/>
        <w:rPr>
          <w:rFonts w:ascii="Arial" w:hAnsi="Arial" w:cs="Arial"/>
        </w:rPr>
      </w:pPr>
    </w:p>
    <w:p w:rsidR="00000000" w:rsidRDefault="00571260">
      <w:pPr>
        <w:ind w:left="465"/>
        <w:jc w:val="center"/>
        <w:outlineLvl w:val="0"/>
        <w:rPr>
          <w:rFonts w:ascii="Arial" w:hAnsi="Arial" w:cs="Arial"/>
        </w:rPr>
      </w:pPr>
    </w:p>
    <w:p w:rsidR="00000000" w:rsidRDefault="00571260">
      <w:pPr>
        <w:spacing w:line="480" w:lineRule="auto"/>
        <w:ind w:left="465"/>
        <w:jc w:val="both"/>
        <w:outlineLvl w:val="0"/>
        <w:rPr>
          <w:rFonts w:ascii="Arial" w:hAnsi="Arial" w:cs="Arial"/>
        </w:rPr>
      </w:pPr>
      <w:r>
        <w:rPr>
          <w:rFonts w:ascii="Arial" w:hAnsi="Arial" w:cs="Arial"/>
        </w:rPr>
        <w:t xml:space="preserve">Donde: </w:t>
      </w:r>
    </w:p>
    <w:p w:rsidR="00000000" w:rsidRDefault="00571260">
      <w:pPr>
        <w:spacing w:line="480" w:lineRule="auto"/>
        <w:ind w:left="465"/>
        <w:jc w:val="both"/>
        <w:rPr>
          <w:rFonts w:ascii="Arial" w:hAnsi="Arial" w:cs="Arial"/>
        </w:rPr>
      </w:pPr>
      <w:r>
        <w:rPr>
          <w:rFonts w:ascii="Arial" w:hAnsi="Arial" w:cs="Arial"/>
          <w:b/>
          <w:bCs/>
        </w:rPr>
        <w:t>K</w:t>
      </w:r>
      <w:r>
        <w:rPr>
          <w:rFonts w:ascii="Arial" w:hAnsi="Arial" w:cs="Arial"/>
          <w:b/>
          <w:bCs/>
          <w:vertAlign w:val="subscript"/>
        </w:rPr>
        <w:t>ij</w:t>
      </w:r>
      <w:r>
        <w:rPr>
          <w:rFonts w:ascii="Arial" w:hAnsi="Arial" w:cs="Arial"/>
          <w:b/>
          <w:bCs/>
        </w:rPr>
        <w:t>:</w:t>
      </w:r>
      <w:r>
        <w:rPr>
          <w:rFonts w:ascii="Arial" w:hAnsi="Arial" w:cs="Arial"/>
        </w:rPr>
        <w:t xml:space="preserve"> es el número de unidades de investigación sometidas al i_ésimo  nivel del factor 2 y el j_ésimo nivel del factor 1.</w:t>
      </w:r>
    </w:p>
    <w:p w:rsidR="00000000" w:rsidRDefault="00571260">
      <w:pPr>
        <w:spacing w:line="480" w:lineRule="auto"/>
        <w:ind w:left="465"/>
        <w:jc w:val="center"/>
        <w:rPr>
          <w:rFonts w:ascii="Arial" w:hAnsi="Arial" w:cs="Arial"/>
        </w:rPr>
      </w:pPr>
      <w:r>
        <w:rPr>
          <w:rFonts w:ascii="Arial" w:hAnsi="Arial" w:cs="Arial"/>
          <w:position w:val="-30"/>
        </w:rPr>
        <w:object w:dxaOrig="1219" w:dyaOrig="720">
          <v:shape id="_x0000_i1048" type="#_x0000_t75" style="width:61pt;height:36pt" o:ole="">
            <v:imagedata r:id="rId53" o:title=""/>
          </v:shape>
          <o:OLEObject Type="Embed" ProgID="Equation.3" ShapeID="_x0000_i1048" DrawAspect="Content" ObjectID="_1308038239" r:id="rId54"/>
        </w:object>
      </w:r>
    </w:p>
    <w:p w:rsidR="00000000" w:rsidRDefault="00571260">
      <w:pPr>
        <w:spacing w:line="480" w:lineRule="auto"/>
        <w:ind w:left="465"/>
        <w:jc w:val="center"/>
        <w:rPr>
          <w:rFonts w:ascii="Arial" w:hAnsi="Arial" w:cs="Arial"/>
        </w:rPr>
      </w:pPr>
      <w:r>
        <w:rPr>
          <w:rFonts w:ascii="Arial" w:hAnsi="Arial" w:cs="Arial"/>
          <w:position w:val="-30"/>
        </w:rPr>
        <w:object w:dxaOrig="1240" w:dyaOrig="700">
          <v:shape id="_x0000_i1049" type="#_x0000_t75" style="width:62pt;height:35pt" o:ole="">
            <v:imagedata r:id="rId55" o:title=""/>
          </v:shape>
          <o:OLEObject Type="Embed" ProgID="Equation.3" ShapeID="_x0000_i1049" DrawAspect="Content" ObjectID="_1308038240" r:id="rId56"/>
        </w:object>
      </w:r>
    </w:p>
    <w:p w:rsidR="00000000" w:rsidRDefault="00571260">
      <w:pPr>
        <w:ind w:left="465"/>
        <w:jc w:val="center"/>
        <w:rPr>
          <w:rFonts w:ascii="Arial" w:hAnsi="Arial" w:cs="Arial"/>
        </w:rPr>
      </w:pPr>
    </w:p>
    <w:p w:rsidR="00000000" w:rsidRDefault="00571260">
      <w:pPr>
        <w:ind w:left="465"/>
        <w:jc w:val="center"/>
        <w:rPr>
          <w:rFonts w:ascii="Arial" w:hAnsi="Arial" w:cs="Arial"/>
        </w:rPr>
      </w:pPr>
    </w:p>
    <w:p w:rsidR="00000000" w:rsidRDefault="00571260">
      <w:pPr>
        <w:spacing w:line="480" w:lineRule="auto"/>
        <w:ind w:left="465"/>
        <w:rPr>
          <w:rFonts w:ascii="Arial" w:hAnsi="Arial" w:cs="Arial"/>
        </w:rPr>
      </w:pPr>
      <w:r>
        <w:rPr>
          <w:rFonts w:ascii="Arial" w:hAnsi="Arial" w:cs="Arial"/>
        </w:rPr>
        <w:t xml:space="preserve">El peso (masa) para cada punto i es </w:t>
      </w:r>
      <w:r>
        <w:rPr>
          <w:rFonts w:ascii="Arial" w:hAnsi="Arial" w:cs="Arial"/>
          <w:position w:val="-24"/>
        </w:rPr>
        <w:object w:dxaOrig="880" w:dyaOrig="639">
          <v:shape id="_x0000_i1050" type="#_x0000_t75" style="width:44pt;height:32pt" o:ole="">
            <v:imagedata r:id="rId57" o:title=""/>
          </v:shape>
          <o:OLEObject Type="Embed" ProgID="Equation.3" ShapeID="_x0000_i1050" DrawAspect="Content" ObjectID="_1308038241" r:id="rId58"/>
        </w:object>
      </w:r>
      <w:r>
        <w:rPr>
          <w:rFonts w:ascii="Arial" w:hAnsi="Arial" w:cs="Arial"/>
        </w:rPr>
        <w:t xml:space="preserve">para j = 1,...,p; de igual manera se obtiene el peso para cada punto j en el espacio </w:t>
      </w:r>
      <w:r>
        <w:rPr>
          <w:rFonts w:ascii="Arial" w:hAnsi="Arial" w:cs="Arial"/>
          <w:position w:val="-10"/>
        </w:rPr>
        <w:object w:dxaOrig="180" w:dyaOrig="340">
          <v:shape id="_x0000_i1051" type="#_x0000_t75" style="width:9pt;height:17pt" o:ole="">
            <v:imagedata r:id="rId59" o:title=""/>
          </v:shape>
          <o:OLEObject Type="Embed" ProgID="Equation.3" ShapeID="_x0000_i1051" DrawAspect="Content" ObjectID="_1308038242" r:id="rId60"/>
        </w:object>
      </w:r>
      <w:r>
        <w:rPr>
          <w:rFonts w:ascii="Arial" w:hAnsi="Arial" w:cs="Arial"/>
          <w:position w:val="-24"/>
        </w:rPr>
        <w:object w:dxaOrig="960" w:dyaOrig="660">
          <v:shape id="_x0000_i1052" type="#_x0000_t75" style="width:48pt;height:33pt" o:ole="">
            <v:imagedata r:id="rId61" o:title=""/>
          </v:shape>
          <o:OLEObject Type="Embed" ProgID="Equation.3" ShapeID="_x0000_i1052" DrawAspect="Content" ObjectID="_1308038243" r:id="rId62"/>
        </w:object>
      </w:r>
      <w:r>
        <w:rPr>
          <w:rFonts w:ascii="Arial" w:hAnsi="Arial" w:cs="Arial"/>
        </w:rPr>
        <w:t>, para i = 1,...,n.</w:t>
      </w:r>
    </w:p>
    <w:p w:rsidR="00000000" w:rsidRDefault="00571260">
      <w:pPr>
        <w:ind w:left="465"/>
        <w:rPr>
          <w:rFonts w:ascii="Arial" w:hAnsi="Arial" w:cs="Arial"/>
        </w:rPr>
      </w:pPr>
    </w:p>
    <w:p w:rsidR="00000000" w:rsidRDefault="00571260">
      <w:pPr>
        <w:ind w:left="465"/>
        <w:rPr>
          <w:rFonts w:ascii="Arial" w:hAnsi="Arial" w:cs="Arial"/>
        </w:rPr>
      </w:pPr>
    </w:p>
    <w:p w:rsidR="00000000" w:rsidRDefault="00571260">
      <w:pPr>
        <w:pStyle w:val="Sangra2detindependiente"/>
      </w:pPr>
      <w:r>
        <w:t>El resultado de la asignación de masas será que, en las direcciones de los ejes del espac</w:t>
      </w:r>
      <w:r>
        <w:t>io factorial, unas categorías  tendrán más influencia que otras: a mayor masa mayor será la importancia relativa de la categoría correspondiente.</w:t>
      </w: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spacing w:line="480" w:lineRule="auto"/>
        <w:ind w:left="465"/>
        <w:jc w:val="both"/>
        <w:rPr>
          <w:rFonts w:ascii="Arial" w:hAnsi="Arial" w:cs="Arial"/>
          <w:szCs w:val="32"/>
        </w:rPr>
      </w:pPr>
      <w:r>
        <w:rPr>
          <w:rFonts w:ascii="Arial" w:hAnsi="Arial" w:cs="Arial"/>
          <w:szCs w:val="32"/>
        </w:rPr>
        <w:t>Cada masa es una ponderación asignada con la finalidad de que, a la hora de extraer un eje tratando de que l</w:t>
      </w:r>
      <w:r>
        <w:rPr>
          <w:rFonts w:ascii="Arial" w:hAnsi="Arial" w:cs="Arial"/>
          <w:szCs w:val="32"/>
        </w:rPr>
        <w:t>a deformación de la nube de puntos sea mínima, las categorías que se presentan con mayor frecuencia, al tener mayor peso, influyan más en la dirección del eje.  En otras palabras, se trata de que, en la deformación experimentada por la nube de puntos al re</w:t>
      </w:r>
      <w:r>
        <w:rPr>
          <w:rFonts w:ascii="Arial" w:hAnsi="Arial" w:cs="Arial"/>
          <w:szCs w:val="32"/>
        </w:rPr>
        <w:t xml:space="preserve">ducir el espacio factorial </w:t>
      </w:r>
      <w:r>
        <w:rPr>
          <w:rFonts w:ascii="Arial" w:hAnsi="Arial" w:cs="Arial"/>
          <w:i/>
          <w:iCs/>
          <w:szCs w:val="32"/>
        </w:rPr>
        <w:t>c</w:t>
      </w:r>
      <w:r>
        <w:rPr>
          <w:rFonts w:ascii="Arial" w:hAnsi="Arial" w:cs="Arial"/>
          <w:szCs w:val="32"/>
        </w:rPr>
        <w:t>-dimensional al subespacio generado por los k primeros ejes, los puntos más importantes se vean menos afectados.</w:t>
      </w: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spacing w:line="480" w:lineRule="auto"/>
        <w:ind w:left="465"/>
        <w:jc w:val="both"/>
        <w:rPr>
          <w:rFonts w:ascii="Arial" w:hAnsi="Arial" w:cs="Arial"/>
          <w:szCs w:val="32"/>
        </w:rPr>
      </w:pPr>
      <w:r>
        <w:rPr>
          <w:rFonts w:ascii="Arial" w:hAnsi="Arial" w:cs="Arial"/>
          <w:szCs w:val="32"/>
        </w:rPr>
        <w:t>Teniendo en cuenta que cada punto tiene un peso o ponderación igual a su masa, un estadístico adecuado para medir</w:t>
      </w:r>
      <w:r>
        <w:rPr>
          <w:rFonts w:ascii="Arial" w:hAnsi="Arial" w:cs="Arial"/>
          <w:szCs w:val="32"/>
        </w:rPr>
        <w:t xml:space="preserve"> la dispersión de la nube de puntos será la </w:t>
      </w:r>
      <w:r>
        <w:rPr>
          <w:rFonts w:ascii="Arial" w:hAnsi="Arial" w:cs="Arial"/>
          <w:i/>
          <w:iCs/>
          <w:szCs w:val="32"/>
        </w:rPr>
        <w:t>inercia</w:t>
      </w:r>
      <w:r>
        <w:rPr>
          <w:rFonts w:ascii="Arial" w:hAnsi="Arial" w:cs="Arial"/>
          <w:szCs w:val="32"/>
        </w:rPr>
        <w:t>.</w:t>
      </w: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pStyle w:val="Sangra2detindependiente"/>
      </w:pPr>
      <w:r>
        <w:t>La inercia es el promedio de las distancias de los distintos puntos a su centro de gravedad, estando cada distancia ponderada por la masa del punto correspondiente.</w:t>
      </w: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pStyle w:val="Sangra2detindependiente"/>
      </w:pPr>
      <w:r>
        <w:t>La inercia total será la misma tan</w:t>
      </w:r>
      <w:r>
        <w:t>to si la nube de puntos corresponde a la representación de filas como si corresponde a la de las columnas.  Además se verifica que la inercia total es igual al cociente entre el estadístico Ji-cuadrado para la tabla de contingencia y el total de observacio</w:t>
      </w:r>
      <w:r>
        <w:t>nes.  Luego para un tamaño muestral fijo, si el estadístico Ji-cuadrado es grande la inercia también lo será (los puntos estarán muy dispersos).  En otras palabras, si las variables son muy dependientes, tanto las filas como las columnas serán muy distinta</w:t>
      </w:r>
      <w:r>
        <w:t>s entre sí, mientras que si son independientes son parecidas.</w:t>
      </w:r>
    </w:p>
    <w:p w:rsidR="00000000" w:rsidRDefault="00571260">
      <w:pPr>
        <w:spacing w:line="480" w:lineRule="auto"/>
        <w:ind w:left="465"/>
        <w:jc w:val="both"/>
        <w:rPr>
          <w:rFonts w:ascii="Arial" w:hAnsi="Arial" w:cs="Arial"/>
          <w:szCs w:val="32"/>
        </w:rPr>
      </w:pPr>
      <w:r>
        <w:rPr>
          <w:rFonts w:ascii="Arial" w:hAnsi="Arial" w:cs="Arial"/>
          <w:szCs w:val="32"/>
        </w:rPr>
        <w:t xml:space="preserve">Al proyectar los puntos correspondientes a las categorías de cualquiera de las dos variables en el espacio factorial </w:t>
      </w:r>
      <w:r>
        <w:rPr>
          <w:rFonts w:ascii="Arial" w:hAnsi="Arial" w:cs="Arial"/>
          <w:i/>
          <w:iCs/>
          <w:szCs w:val="32"/>
        </w:rPr>
        <w:t>c</w:t>
      </w:r>
      <w:r>
        <w:rPr>
          <w:rFonts w:ascii="Arial" w:hAnsi="Arial" w:cs="Arial"/>
          <w:szCs w:val="32"/>
        </w:rPr>
        <w:t>-dimensional, la nube de puntos no sufre ninguna deformación.  En consecuenc</w:t>
      </w:r>
      <w:r>
        <w:rPr>
          <w:rFonts w:ascii="Arial" w:hAnsi="Arial" w:cs="Arial"/>
          <w:szCs w:val="32"/>
        </w:rPr>
        <w:t>ia considerando los c factores la inercia total de la muestra estará perfectamente representada y, en particular, también lo estará la de cada una de las categorías.</w:t>
      </w: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pStyle w:val="Sangra2detindependiente"/>
      </w:pPr>
      <w:r>
        <w:t>El objetivo primordial es encontrar el valor de k, tal que, al proyectar la nube de punt</w:t>
      </w:r>
      <w:r>
        <w:t>os en el subespacio correspondiente, permita interpretar las similitudes entre las categorías.  El inconveniente que surge en la elección de k es que cuanto menor sea su valor menor será la calidad de representación.  Si k es pequeño la solución será fácil</w:t>
      </w:r>
      <w:r>
        <w:t xml:space="preserve"> de analizar, pero será poco fiable, mientras que si es grande sucederá lo contrario.  La situación ideal entonces sería que la parte de inercia atribuible a los k primeros factores, con k pequeño, fuera muy grande.  Dicha situación se dará cuando, dentro </w:t>
      </w:r>
      <w:r>
        <w:t>del conjunto de categorías de una variable, sea posible distinguir un número pequeño de subconjuntos tales que, por un lado, dentro de cada uno de ellos las categorías sean muy homogéneas entre sí y, por otro, cualquier par de categorías correspondientes a</w:t>
      </w:r>
      <w:r>
        <w:t xml:space="preserve"> distintos subconjuntos sean muy distintas.  Sin embargo, si todas las categorías son completamente distintas, el número de subconjuntos será igual al total de categorías.  En dicho caso las inercias atribuibles a cada uno de los factores serán muy parecid</w:t>
      </w:r>
      <w:r>
        <w:t>as.  Recíprocamente, si las inercias atribuibles a cada uno de los factores son muy parecidas, las proporciones correspondientes será próximas a (1/c) y la conclusión será que no existen subconjuntos de categorías relacionadas entre sí.  En este sentido, u</w:t>
      </w:r>
      <w:r>
        <w:t>n posible criterio para determinar k es conservar aquellos factores tales que la proporción de inercia explicada por cada uno de ellos sea mayor que 1/c, aunque, en general, será necesaria más de una solución para poder interpretar las relaciones entre tod</w:t>
      </w:r>
      <w:r>
        <w:t xml:space="preserve">as las categorías.  En cualquier caso, salvo que se indique lo contrario, el paquete estadístico SPSS proporciona la solución sobre los dos primeros factores. </w:t>
      </w: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pStyle w:val="Textoindependiente2"/>
        <w:spacing w:line="480" w:lineRule="auto"/>
        <w:ind w:left="465"/>
        <w:rPr>
          <w:b/>
          <w:bCs/>
          <w:szCs w:val="24"/>
        </w:rPr>
      </w:pPr>
      <w:r>
        <w:rPr>
          <w:b/>
          <w:bCs/>
          <w:szCs w:val="24"/>
        </w:rPr>
        <w:t xml:space="preserve">Interpretación de los resultados </w:t>
      </w:r>
    </w:p>
    <w:p w:rsidR="00000000" w:rsidRDefault="00571260">
      <w:pPr>
        <w:spacing w:line="480" w:lineRule="auto"/>
        <w:ind w:left="465"/>
        <w:jc w:val="both"/>
        <w:rPr>
          <w:rFonts w:ascii="Arial" w:hAnsi="Arial" w:cs="Arial"/>
        </w:rPr>
      </w:pPr>
      <w:r>
        <w:rPr>
          <w:rFonts w:ascii="Arial" w:hAnsi="Arial" w:cs="Arial"/>
        </w:rPr>
        <w:t>Al analizar el gráfico obtenido, los resultados se interpret</w:t>
      </w:r>
      <w:r>
        <w:rPr>
          <w:rFonts w:ascii="Arial" w:hAnsi="Arial" w:cs="Arial"/>
        </w:rPr>
        <w:t>an de la siguiente manera:</w:t>
      </w:r>
    </w:p>
    <w:p w:rsidR="00000000" w:rsidRDefault="00571260">
      <w:pPr>
        <w:pStyle w:val="Sangra2detindependiente"/>
        <w:rPr>
          <w:szCs w:val="24"/>
        </w:rPr>
      </w:pPr>
      <w:r>
        <w:rPr>
          <w:szCs w:val="24"/>
        </w:rPr>
        <w:t>Si dos categorías de una misma variable estén próximas entre sí significa que en las dos columnas correspondientes de la tabla de contingencia de la distribución de frecuencias relativas en las celdas es parecida.  Analizar en qu</w:t>
      </w:r>
      <w:r>
        <w:rPr>
          <w:szCs w:val="24"/>
        </w:rPr>
        <w:t>é sentido lo son será equivalente a analizar si la frecuencia tiende a concentrarse en determinadas celdas o si, por el contrario, se reparte homogéneamente a lo largo de todas ellas.</w:t>
      </w:r>
    </w:p>
    <w:p w:rsidR="00000000" w:rsidRDefault="00571260">
      <w:pPr>
        <w:pStyle w:val="Sangra2detindependiente"/>
        <w:rPr>
          <w:szCs w:val="24"/>
        </w:rPr>
      </w:pPr>
      <w:r>
        <w:rPr>
          <w:szCs w:val="24"/>
        </w:rPr>
        <w:t>La  categoría i, esté próxima a una categoría j significa que en la celd</w:t>
      </w:r>
      <w:r>
        <w:rPr>
          <w:szCs w:val="24"/>
        </w:rPr>
        <w:t>a (i,j) la frecuencia presenta mayor concentración que la que cabría esperar si las modalidades de la primera variable (puntos fila)  fueran homogéneos respecto a las categorías de los puntos columna.</w:t>
      </w:r>
    </w:p>
    <w:p w:rsidR="00000000" w:rsidRDefault="00571260">
      <w:pPr>
        <w:ind w:left="465"/>
        <w:jc w:val="both"/>
        <w:rPr>
          <w:rFonts w:ascii="Arial" w:hAnsi="Arial" w:cs="Arial"/>
        </w:rPr>
      </w:pPr>
    </w:p>
    <w:p w:rsidR="00000000" w:rsidRDefault="00571260">
      <w:pPr>
        <w:ind w:left="465"/>
        <w:jc w:val="both"/>
        <w:rPr>
          <w:rFonts w:ascii="Arial" w:hAnsi="Arial" w:cs="Arial"/>
        </w:rPr>
      </w:pPr>
    </w:p>
    <w:p w:rsidR="00000000" w:rsidRDefault="00571260">
      <w:pPr>
        <w:pStyle w:val="Sangra2detindependiente"/>
        <w:rPr>
          <w:szCs w:val="24"/>
        </w:rPr>
      </w:pPr>
      <w:r>
        <w:rPr>
          <w:szCs w:val="24"/>
        </w:rPr>
        <w:t xml:space="preserve">En términos generales, cuanto mayor sea la distancia </w:t>
      </w:r>
      <w:r>
        <w:rPr>
          <w:szCs w:val="24"/>
        </w:rPr>
        <w:t xml:space="preserve">al origen mayor será la tendencia de la categoría correspondiente a concentrar su frecuencia en determinadas celdas.  </w:t>
      </w:r>
    </w:p>
    <w:p w:rsidR="00000000" w:rsidRDefault="00571260">
      <w:pPr>
        <w:ind w:left="465"/>
        <w:jc w:val="both"/>
        <w:rPr>
          <w:rFonts w:ascii="Arial" w:hAnsi="Arial" w:cs="Arial"/>
        </w:rPr>
      </w:pPr>
    </w:p>
    <w:p w:rsidR="00000000" w:rsidRDefault="00571260">
      <w:pPr>
        <w:ind w:left="465"/>
        <w:jc w:val="both"/>
        <w:rPr>
          <w:rFonts w:ascii="Arial" w:hAnsi="Arial" w:cs="Arial"/>
        </w:rPr>
      </w:pPr>
    </w:p>
    <w:p w:rsidR="00000000" w:rsidRDefault="00571260">
      <w:pPr>
        <w:pStyle w:val="Sangra2detindependiente"/>
        <w:rPr>
          <w:szCs w:val="24"/>
        </w:rPr>
      </w:pPr>
      <w:r>
        <w:rPr>
          <w:szCs w:val="24"/>
        </w:rPr>
        <w:t>El gráfico permite detectar que categorías se parecen (en el caso de que pertenezcan a una misma variable) o están relacionadas entre s</w:t>
      </w:r>
      <w:r>
        <w:rPr>
          <w:szCs w:val="24"/>
        </w:rPr>
        <w:t>í (en el caso de que pertenezcan a variables distintas), pero no en qué grado.</w:t>
      </w:r>
    </w:p>
    <w:p w:rsidR="00000000" w:rsidRDefault="00571260">
      <w:pPr>
        <w:ind w:left="465"/>
        <w:jc w:val="both"/>
        <w:rPr>
          <w:rFonts w:ascii="Arial" w:hAnsi="Arial" w:cs="Arial"/>
          <w:b/>
          <w:bCs/>
          <w:szCs w:val="32"/>
        </w:rPr>
      </w:pPr>
    </w:p>
    <w:p w:rsidR="00000000" w:rsidRDefault="00571260">
      <w:pPr>
        <w:ind w:left="465"/>
        <w:jc w:val="both"/>
        <w:rPr>
          <w:rFonts w:ascii="Arial" w:hAnsi="Arial" w:cs="Arial"/>
          <w:b/>
          <w:bCs/>
          <w:szCs w:val="32"/>
        </w:rPr>
      </w:pPr>
    </w:p>
    <w:p w:rsidR="00000000" w:rsidRDefault="00571260">
      <w:pPr>
        <w:spacing w:line="480" w:lineRule="auto"/>
        <w:ind w:left="465"/>
        <w:jc w:val="both"/>
        <w:rPr>
          <w:rFonts w:ascii="Arial" w:hAnsi="Arial" w:cs="Arial"/>
          <w:b/>
          <w:bCs/>
          <w:szCs w:val="32"/>
        </w:rPr>
      </w:pPr>
      <w:r>
        <w:rPr>
          <w:rFonts w:ascii="Arial" w:hAnsi="Arial" w:cs="Arial"/>
          <w:b/>
          <w:bCs/>
          <w:szCs w:val="32"/>
        </w:rPr>
        <w:t>Herramientas utilizadas en el análisis de correspondencia</w:t>
      </w:r>
    </w:p>
    <w:p w:rsidR="00000000" w:rsidRDefault="00571260">
      <w:pPr>
        <w:pStyle w:val="Textoindependiente2"/>
        <w:spacing w:line="480" w:lineRule="auto"/>
        <w:ind w:left="465"/>
      </w:pPr>
      <w:r>
        <w:t>Los diversos análisis de correspondencia se realizaron con el paquete estadístico SPSS 10.0 el cual provee de lo sigu</w:t>
      </w:r>
      <w:r>
        <w:t>iente:</w:t>
      </w: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pStyle w:val="Ttulo5"/>
        <w:spacing w:line="480" w:lineRule="auto"/>
        <w:ind w:left="465"/>
      </w:pPr>
      <w:r>
        <w:t>Estadísticos y gráficos</w:t>
      </w:r>
    </w:p>
    <w:p w:rsidR="00000000" w:rsidRDefault="00571260">
      <w:pPr>
        <w:pStyle w:val="Textoindependiente2"/>
        <w:spacing w:line="480" w:lineRule="auto"/>
        <w:ind w:left="465"/>
        <w:rPr>
          <w:szCs w:val="24"/>
        </w:rPr>
      </w:pPr>
      <w:r>
        <w:rPr>
          <w:szCs w:val="24"/>
        </w:rPr>
        <w:t>Los estadísticos que se obtienen del análisis de correspondencias simple son: medidas de correspondencia (tabla), perfiles de fila y de columna, valores propios, puntuaciones de fila y de columna, inercia, masa y el diagram</w:t>
      </w:r>
      <w:r>
        <w:rPr>
          <w:szCs w:val="24"/>
        </w:rPr>
        <w:t>a de dispersión biespacial.</w:t>
      </w:r>
    </w:p>
    <w:p w:rsidR="00000000" w:rsidRDefault="00571260">
      <w:pPr>
        <w:spacing w:line="480" w:lineRule="auto"/>
        <w:ind w:left="465"/>
        <w:jc w:val="both"/>
        <w:rPr>
          <w:rFonts w:ascii="Arial" w:hAnsi="Arial" w:cs="Arial"/>
          <w:szCs w:val="32"/>
        </w:rPr>
      </w:pPr>
      <w:r>
        <w:rPr>
          <w:rFonts w:ascii="Arial" w:hAnsi="Arial" w:cs="Arial"/>
          <w:b/>
          <w:bCs/>
          <w:szCs w:val="32"/>
        </w:rPr>
        <w:t>Tabla de correspondencias</w:t>
      </w:r>
      <w:r>
        <w:rPr>
          <w:rFonts w:ascii="Arial" w:hAnsi="Arial" w:cs="Arial"/>
          <w:szCs w:val="32"/>
        </w:rPr>
        <w:t>: Es la tabla de contingencia de las variables de entrada con los totales marginales de fila y columna.</w:t>
      </w: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spacing w:line="480" w:lineRule="auto"/>
        <w:ind w:left="465"/>
        <w:jc w:val="both"/>
        <w:rPr>
          <w:rFonts w:ascii="Arial" w:hAnsi="Arial" w:cs="Arial"/>
          <w:szCs w:val="32"/>
        </w:rPr>
      </w:pPr>
      <w:r>
        <w:rPr>
          <w:rFonts w:ascii="Arial" w:hAnsi="Arial" w:cs="Arial"/>
          <w:b/>
          <w:bCs/>
          <w:szCs w:val="32"/>
        </w:rPr>
        <w:t>Inspección de los puntos de fila:</w:t>
      </w:r>
      <w:r>
        <w:rPr>
          <w:rFonts w:ascii="Arial" w:hAnsi="Arial" w:cs="Arial"/>
          <w:szCs w:val="32"/>
        </w:rPr>
        <w:t>. Para cada categoría de fila, las puntuaciones, la masa, la ine</w:t>
      </w:r>
      <w:r>
        <w:rPr>
          <w:rFonts w:ascii="Arial" w:hAnsi="Arial" w:cs="Arial"/>
          <w:szCs w:val="32"/>
        </w:rPr>
        <w:t>rcia, la contribución a la inercia de la dimensión y la contribución de la dimensión a la inercia del punto.</w:t>
      </w: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spacing w:line="480" w:lineRule="auto"/>
        <w:ind w:left="465"/>
        <w:jc w:val="both"/>
        <w:rPr>
          <w:rFonts w:ascii="Arial" w:hAnsi="Arial" w:cs="Arial"/>
          <w:szCs w:val="32"/>
        </w:rPr>
      </w:pPr>
      <w:r>
        <w:rPr>
          <w:rFonts w:ascii="Arial" w:hAnsi="Arial" w:cs="Arial"/>
          <w:b/>
          <w:bCs/>
          <w:szCs w:val="32"/>
        </w:rPr>
        <w:t>Inspección de los puntos de columna</w:t>
      </w:r>
      <w:r>
        <w:rPr>
          <w:rFonts w:ascii="Arial" w:hAnsi="Arial" w:cs="Arial"/>
          <w:szCs w:val="32"/>
        </w:rPr>
        <w:t>: Para cada categoría de columna, las puntuaciones, la masa, la inercia, la contribución a la inercia de la di</w:t>
      </w:r>
      <w:r>
        <w:rPr>
          <w:rFonts w:ascii="Arial" w:hAnsi="Arial" w:cs="Arial"/>
          <w:szCs w:val="32"/>
        </w:rPr>
        <w:t>mensión y la contribución de la dimensión a la inercia del punto.</w:t>
      </w: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spacing w:line="480" w:lineRule="auto"/>
        <w:ind w:left="465"/>
        <w:jc w:val="both"/>
        <w:rPr>
          <w:rFonts w:ascii="Arial" w:hAnsi="Arial" w:cs="Arial"/>
          <w:szCs w:val="32"/>
        </w:rPr>
      </w:pPr>
      <w:r>
        <w:rPr>
          <w:rFonts w:ascii="Arial" w:hAnsi="Arial" w:cs="Arial"/>
          <w:b/>
          <w:bCs/>
          <w:szCs w:val="32"/>
        </w:rPr>
        <w:t xml:space="preserve">Diagrama de dispersión biespacial: </w:t>
      </w:r>
      <w:r>
        <w:rPr>
          <w:rFonts w:ascii="Arial" w:hAnsi="Arial" w:cs="Arial"/>
          <w:szCs w:val="32"/>
        </w:rPr>
        <w:t xml:space="preserve">Produce una matriz de diagramas conjuntos de los puntos de fila y de columna. </w:t>
      </w:r>
    </w:p>
    <w:p w:rsidR="00000000" w:rsidRDefault="00571260">
      <w:pPr>
        <w:pStyle w:val="Ttulo3"/>
        <w:ind w:left="465"/>
      </w:pPr>
    </w:p>
    <w:p w:rsidR="00000000" w:rsidRDefault="00571260">
      <w:pPr>
        <w:ind w:left="465"/>
        <w:rPr>
          <w:rFonts w:ascii="Arial" w:hAnsi="Arial" w:cs="Arial"/>
        </w:rPr>
      </w:pPr>
    </w:p>
    <w:p w:rsidR="00000000" w:rsidRDefault="00571260">
      <w:pPr>
        <w:pStyle w:val="Ttulo3"/>
        <w:spacing w:line="480" w:lineRule="auto"/>
        <w:ind w:left="465"/>
      </w:pPr>
      <w:r>
        <w:t>Consideraciones sobre los datos</w:t>
      </w:r>
    </w:p>
    <w:p w:rsidR="00000000" w:rsidRDefault="00571260">
      <w:pPr>
        <w:spacing w:line="480" w:lineRule="auto"/>
        <w:ind w:left="465"/>
        <w:jc w:val="both"/>
        <w:rPr>
          <w:rFonts w:ascii="Arial" w:hAnsi="Arial" w:cs="Arial"/>
          <w:szCs w:val="32"/>
        </w:rPr>
      </w:pPr>
      <w:r>
        <w:rPr>
          <w:rFonts w:ascii="Arial" w:hAnsi="Arial" w:cs="Arial"/>
          <w:szCs w:val="32"/>
        </w:rPr>
        <w:t>Las variables categóricas que se van a a</w:t>
      </w:r>
      <w:r>
        <w:rPr>
          <w:rFonts w:ascii="Arial" w:hAnsi="Arial" w:cs="Arial"/>
          <w:szCs w:val="32"/>
        </w:rPr>
        <w:t xml:space="preserve">nalizar se encuentran escaladas a nivel nominal. Para los datos agregados o para una medida de correspondencia distinta de las frecuencias, utilice una variable de ponderación con valores de similitud positivos. </w:t>
      </w: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spacing w:line="480" w:lineRule="auto"/>
        <w:ind w:left="465"/>
        <w:jc w:val="both"/>
        <w:rPr>
          <w:rFonts w:ascii="Arial" w:hAnsi="Arial" w:cs="Arial"/>
          <w:szCs w:val="32"/>
        </w:rPr>
      </w:pPr>
      <w:r>
        <w:rPr>
          <w:rFonts w:ascii="Arial" w:hAnsi="Arial" w:cs="Arial"/>
          <w:b/>
          <w:bCs/>
          <w:szCs w:val="32"/>
        </w:rPr>
        <w:t>Supuestos:</w:t>
      </w:r>
      <w:r>
        <w:rPr>
          <w:rFonts w:ascii="Arial" w:hAnsi="Arial" w:cs="Arial"/>
          <w:szCs w:val="32"/>
        </w:rPr>
        <w:t xml:space="preserve"> El máximo número de dimensione</w:t>
      </w:r>
      <w:r>
        <w:rPr>
          <w:rFonts w:ascii="Arial" w:hAnsi="Arial" w:cs="Arial"/>
          <w:szCs w:val="32"/>
        </w:rPr>
        <w:t>s utilizado en el procedimiento depende del número de categorías activas de fila y de columna y del número de restricciones de igualdad. Si no se utilizan criterios de igualdad y todas las categorías son activas, la dimensionalidad máxima es igual al númer</w:t>
      </w:r>
      <w:r>
        <w:rPr>
          <w:rFonts w:ascii="Arial" w:hAnsi="Arial" w:cs="Arial"/>
          <w:szCs w:val="32"/>
        </w:rPr>
        <w:t>o de categorías de la variable con menos categorías menos uno.</w:t>
      </w: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pStyle w:val="Sangra2detindependiente"/>
      </w:pPr>
      <w:r>
        <w:t>Por ejemplo, si una variable dispone de cinco categorías y la otra de cuatro, el número máximo de dimensiones es tres. Las categorías suplementarias no son activas. Por ejemplo, si una variab</w:t>
      </w:r>
      <w:r>
        <w:t>le dispone de cinco categorías, dos de las cuales son suplementarias, y la otra variable dispone de cuatro categorías, el número máximo de dimensiones es dos. Considere todos los conjuntos de categorías con restricción de igualdad como una única categoría.</w:t>
      </w:r>
      <w:r>
        <w:t xml:space="preserve"> Por ejemplo, si una variable dispone de cinco categorías, tres de las cuales tienen restricción de igualdad, dicha variable se debe tratar como si tuviera tres categorías en el momento de calcular la dimensionalidad máxima. Dos de las categorías no tienen</w:t>
      </w:r>
      <w:r>
        <w:t xml:space="preserve"> restricción y la tercera corresponde a las tres categorías restringidas.  Si se especifica un número de dimensiones superior al máximo, se utilizará el valor máximo.</w:t>
      </w: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pStyle w:val="Textoindependiente"/>
        <w:spacing w:line="480" w:lineRule="auto"/>
        <w:ind w:left="465"/>
        <w:rPr>
          <w:rFonts w:ascii="Arial" w:hAnsi="Arial" w:cs="Arial"/>
        </w:rPr>
      </w:pPr>
      <w:r>
        <w:rPr>
          <w:rFonts w:ascii="Arial" w:hAnsi="Arial" w:cs="Arial"/>
          <w:b/>
          <w:bCs/>
        </w:rPr>
        <w:t>Procedimientos relacionados</w:t>
      </w:r>
    </w:p>
    <w:p w:rsidR="00000000" w:rsidRDefault="00571260">
      <w:pPr>
        <w:pStyle w:val="Textoindependiente"/>
        <w:spacing w:line="480" w:lineRule="auto"/>
        <w:ind w:left="465"/>
        <w:rPr>
          <w:rFonts w:ascii="Arial" w:hAnsi="Arial" w:cs="Arial"/>
        </w:rPr>
      </w:pPr>
      <w:r>
        <w:rPr>
          <w:rFonts w:ascii="Arial" w:hAnsi="Arial" w:cs="Arial"/>
        </w:rPr>
        <w:t>Si  se encuentran  implicadas más de dos variables, se de</w:t>
      </w:r>
      <w:r>
        <w:rPr>
          <w:rFonts w:ascii="Arial" w:hAnsi="Arial" w:cs="Arial"/>
        </w:rPr>
        <w:t>be utilizar el análisis de homogeneidad; pero si se deben escalar las variables de forma ordinal, utilice el análisis de componentes principales mediante escalamiento óptimo.</w:t>
      </w:r>
    </w:p>
    <w:p w:rsidR="00000000" w:rsidRDefault="00571260">
      <w:pPr>
        <w:ind w:left="465"/>
        <w:jc w:val="both"/>
        <w:rPr>
          <w:rFonts w:ascii="Arial" w:hAnsi="Arial" w:cs="Arial"/>
          <w:b/>
          <w:bCs/>
          <w:szCs w:val="32"/>
        </w:rPr>
      </w:pPr>
    </w:p>
    <w:p w:rsidR="00000000" w:rsidRDefault="00571260">
      <w:pPr>
        <w:ind w:left="465"/>
        <w:jc w:val="both"/>
        <w:rPr>
          <w:rFonts w:ascii="Arial" w:hAnsi="Arial" w:cs="Arial"/>
          <w:b/>
          <w:bCs/>
          <w:szCs w:val="32"/>
        </w:rPr>
      </w:pPr>
    </w:p>
    <w:p w:rsidR="00000000" w:rsidRDefault="00571260">
      <w:pPr>
        <w:pStyle w:val="Ttulo4"/>
        <w:spacing w:line="480" w:lineRule="auto"/>
        <w:ind w:left="465"/>
        <w:jc w:val="both"/>
      </w:pPr>
      <w:r>
        <w:t>Modelo</w:t>
      </w:r>
    </w:p>
    <w:p w:rsidR="00000000" w:rsidRDefault="00571260">
      <w:pPr>
        <w:spacing w:line="480" w:lineRule="auto"/>
        <w:ind w:left="465"/>
        <w:jc w:val="both"/>
        <w:rPr>
          <w:rFonts w:ascii="Arial" w:hAnsi="Arial" w:cs="Arial"/>
          <w:szCs w:val="32"/>
        </w:rPr>
      </w:pPr>
      <w:r>
        <w:rPr>
          <w:rFonts w:ascii="Arial" w:hAnsi="Arial" w:cs="Arial"/>
          <w:szCs w:val="32"/>
        </w:rPr>
        <w:t>Permite especificar el numero de dimensiones, la medida de distancia, el</w:t>
      </w:r>
      <w:r>
        <w:rPr>
          <w:rFonts w:ascii="Arial" w:hAnsi="Arial" w:cs="Arial"/>
          <w:szCs w:val="32"/>
        </w:rPr>
        <w:t xml:space="preserve"> método de estandarización y el método de normalización.</w:t>
      </w: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spacing w:line="480" w:lineRule="auto"/>
        <w:ind w:left="465"/>
        <w:jc w:val="both"/>
        <w:rPr>
          <w:rFonts w:ascii="Arial" w:hAnsi="Arial" w:cs="Arial"/>
          <w:szCs w:val="32"/>
        </w:rPr>
      </w:pPr>
      <w:r>
        <w:rPr>
          <w:rFonts w:ascii="Arial" w:hAnsi="Arial" w:cs="Arial"/>
          <w:b/>
          <w:bCs/>
          <w:szCs w:val="32"/>
        </w:rPr>
        <w:t>Dimensiones en la solución</w:t>
      </w:r>
      <w:r>
        <w:rPr>
          <w:rFonts w:ascii="Arial" w:hAnsi="Arial" w:cs="Arial"/>
          <w:szCs w:val="32"/>
        </w:rPr>
        <w:t>: En el cual se debe especificar el número de dimensiones. En general, seleccione el menor número de dimensiones que necesite para explicar la mayor parte de la variación.</w:t>
      </w:r>
      <w:r>
        <w:rPr>
          <w:rFonts w:ascii="Arial" w:hAnsi="Arial" w:cs="Arial"/>
          <w:szCs w:val="32"/>
        </w:rPr>
        <w:t xml:space="preserve"> El máximo número de dimensiones depende del número de categorías activas utilizadas en el análisis y de las restricciones de igualdad. El máximo número de dimensiones es el menor entre:</w:t>
      </w:r>
    </w:p>
    <w:p w:rsidR="00000000" w:rsidRDefault="00571260" w:rsidP="00571260">
      <w:pPr>
        <w:numPr>
          <w:ilvl w:val="0"/>
          <w:numId w:val="3"/>
        </w:numPr>
        <w:spacing w:line="480" w:lineRule="auto"/>
        <w:jc w:val="both"/>
        <w:rPr>
          <w:rFonts w:ascii="Arial" w:hAnsi="Arial" w:cs="Arial"/>
          <w:szCs w:val="32"/>
        </w:rPr>
      </w:pPr>
      <w:r>
        <w:rPr>
          <w:rFonts w:ascii="Arial" w:hAnsi="Arial" w:cs="Arial"/>
          <w:szCs w:val="32"/>
        </w:rPr>
        <w:t>El número de categorías de fila activas menos el número de categorías</w:t>
      </w:r>
      <w:r>
        <w:rPr>
          <w:rFonts w:ascii="Arial" w:hAnsi="Arial" w:cs="Arial"/>
          <w:szCs w:val="32"/>
        </w:rPr>
        <w:t xml:space="preserve"> de fila con restricción de igualdad, más el número de conjuntos de categorías de fila que se han restringido.</w:t>
      </w:r>
    </w:p>
    <w:p w:rsidR="00000000" w:rsidRDefault="00571260" w:rsidP="00571260">
      <w:pPr>
        <w:numPr>
          <w:ilvl w:val="0"/>
          <w:numId w:val="3"/>
        </w:numPr>
        <w:spacing w:line="480" w:lineRule="auto"/>
        <w:jc w:val="both"/>
        <w:rPr>
          <w:rFonts w:ascii="Arial" w:hAnsi="Arial" w:cs="Arial"/>
          <w:szCs w:val="32"/>
        </w:rPr>
      </w:pPr>
      <w:r>
        <w:rPr>
          <w:rFonts w:ascii="Arial" w:hAnsi="Arial" w:cs="Arial"/>
          <w:szCs w:val="32"/>
        </w:rPr>
        <w:t>El número de categorías de columna activas menos el número de categorías de columna con restricción de igualdad, más el número de conjuntos de ca</w:t>
      </w:r>
      <w:r>
        <w:rPr>
          <w:rFonts w:ascii="Arial" w:hAnsi="Arial" w:cs="Arial"/>
          <w:szCs w:val="32"/>
        </w:rPr>
        <w:t>tegorías de columna que se han restringido.</w:t>
      </w:r>
    </w:p>
    <w:p w:rsidR="00000000" w:rsidRDefault="00571260">
      <w:pPr>
        <w:pStyle w:val="Sangra2detindependiente"/>
      </w:pPr>
      <w:r>
        <w:t>Para el presente análisis el valor tomado para la dimensión en la solución es dos.</w:t>
      </w: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spacing w:line="480" w:lineRule="auto"/>
        <w:ind w:left="465"/>
        <w:jc w:val="both"/>
        <w:rPr>
          <w:rFonts w:ascii="Arial" w:hAnsi="Arial" w:cs="Arial"/>
          <w:szCs w:val="32"/>
        </w:rPr>
      </w:pPr>
      <w:r>
        <w:rPr>
          <w:rFonts w:ascii="Arial" w:hAnsi="Arial" w:cs="Arial"/>
          <w:b/>
          <w:bCs/>
          <w:szCs w:val="32"/>
        </w:rPr>
        <w:t>Medida de distancia:</w:t>
      </w:r>
      <w:r>
        <w:rPr>
          <w:rFonts w:ascii="Arial" w:hAnsi="Arial" w:cs="Arial"/>
          <w:szCs w:val="32"/>
        </w:rPr>
        <w:t xml:space="preserve"> Se puede seleccionar la medida de distancia entre las filas y columnas de la tabla de correspondencias, en</w:t>
      </w:r>
      <w:r>
        <w:rPr>
          <w:rFonts w:ascii="Arial" w:hAnsi="Arial" w:cs="Arial"/>
          <w:szCs w:val="32"/>
        </w:rPr>
        <w:t xml:space="preserve"> este apartado la medida utilizada para la investigación en chi-cuadrado.</w:t>
      </w:r>
    </w:p>
    <w:p w:rsidR="00000000" w:rsidRDefault="00571260" w:rsidP="00571260">
      <w:pPr>
        <w:numPr>
          <w:ilvl w:val="0"/>
          <w:numId w:val="4"/>
        </w:numPr>
        <w:spacing w:line="480" w:lineRule="auto"/>
        <w:jc w:val="both"/>
        <w:rPr>
          <w:rFonts w:ascii="Arial" w:hAnsi="Arial" w:cs="Arial"/>
          <w:szCs w:val="32"/>
        </w:rPr>
      </w:pPr>
      <w:r>
        <w:rPr>
          <w:rFonts w:ascii="Arial" w:hAnsi="Arial" w:cs="Arial"/>
          <w:b/>
          <w:bCs/>
          <w:szCs w:val="32"/>
        </w:rPr>
        <w:t>Chi-cuadradro</w:t>
      </w:r>
      <w:r>
        <w:rPr>
          <w:rFonts w:ascii="Arial" w:hAnsi="Arial" w:cs="Arial"/>
          <w:szCs w:val="32"/>
        </w:rPr>
        <w:t>: Utiliza una distancia ponderada entre los perfiles, donde la ponderación es la masa de las filas o de las columnas. Esta distancia es necesaria para el análisis de cor</w:t>
      </w:r>
      <w:r>
        <w:rPr>
          <w:rFonts w:ascii="Arial" w:hAnsi="Arial" w:cs="Arial"/>
          <w:szCs w:val="32"/>
        </w:rPr>
        <w:t>respondencias típico.</w:t>
      </w:r>
    </w:p>
    <w:p w:rsidR="00000000" w:rsidRDefault="00571260" w:rsidP="00571260">
      <w:pPr>
        <w:numPr>
          <w:ilvl w:val="0"/>
          <w:numId w:val="4"/>
        </w:numPr>
        <w:spacing w:line="480" w:lineRule="auto"/>
        <w:jc w:val="both"/>
        <w:rPr>
          <w:rFonts w:ascii="Arial" w:hAnsi="Arial" w:cs="Arial"/>
          <w:szCs w:val="32"/>
        </w:rPr>
      </w:pPr>
      <w:r>
        <w:rPr>
          <w:rFonts w:ascii="Arial" w:hAnsi="Arial" w:cs="Arial"/>
          <w:b/>
          <w:bCs/>
          <w:szCs w:val="32"/>
        </w:rPr>
        <w:t>Euclídea</w:t>
      </w:r>
      <w:r>
        <w:rPr>
          <w:rFonts w:ascii="Arial" w:hAnsi="Arial" w:cs="Arial"/>
          <w:szCs w:val="32"/>
        </w:rPr>
        <w:t>: Utiliza la raíz cuadrada de la suma de los cuadrados de las diferencias entre los pares de filas y entre los pares de columnas.</w:t>
      </w:r>
    </w:p>
    <w:p w:rsidR="00000000" w:rsidRDefault="00571260">
      <w:pPr>
        <w:ind w:left="465"/>
        <w:jc w:val="both"/>
        <w:rPr>
          <w:rFonts w:ascii="Arial" w:hAnsi="Arial" w:cs="Arial"/>
          <w:szCs w:val="32"/>
        </w:rPr>
      </w:pPr>
    </w:p>
    <w:p w:rsidR="00000000" w:rsidRDefault="00571260">
      <w:pPr>
        <w:ind w:left="465"/>
        <w:jc w:val="both"/>
        <w:rPr>
          <w:rFonts w:ascii="Arial" w:hAnsi="Arial" w:cs="Arial"/>
          <w:szCs w:val="32"/>
        </w:rPr>
      </w:pPr>
    </w:p>
    <w:p w:rsidR="00000000" w:rsidRDefault="00571260">
      <w:pPr>
        <w:spacing w:line="480" w:lineRule="auto"/>
        <w:ind w:left="465"/>
        <w:jc w:val="both"/>
        <w:rPr>
          <w:rFonts w:ascii="Arial" w:hAnsi="Arial" w:cs="Arial"/>
          <w:szCs w:val="32"/>
        </w:rPr>
      </w:pPr>
      <w:r>
        <w:rPr>
          <w:rFonts w:ascii="Arial" w:hAnsi="Arial" w:cs="Arial"/>
          <w:b/>
          <w:bCs/>
          <w:szCs w:val="32"/>
        </w:rPr>
        <w:t>Método de estandarización</w:t>
      </w:r>
      <w:r>
        <w:rPr>
          <w:rFonts w:ascii="Arial" w:hAnsi="Arial" w:cs="Arial"/>
          <w:szCs w:val="32"/>
        </w:rPr>
        <w:t xml:space="preserve">: Se eliminan las medias de filas y columnas. Se centran las filas y </w:t>
      </w:r>
      <w:r>
        <w:rPr>
          <w:rFonts w:ascii="Arial" w:hAnsi="Arial" w:cs="Arial"/>
          <w:szCs w:val="32"/>
        </w:rPr>
        <w:t>las columnas. Este método es necesario para el análisis de correspondencias típico.</w:t>
      </w:r>
    </w:p>
    <w:p w:rsidR="00000000" w:rsidRDefault="00571260">
      <w:pPr>
        <w:ind w:left="465"/>
        <w:jc w:val="both"/>
        <w:rPr>
          <w:rFonts w:ascii="Arial" w:hAnsi="Arial" w:cs="Arial"/>
          <w:szCs w:val="32"/>
        </w:rPr>
      </w:pPr>
      <w:r>
        <w:rPr>
          <w:rFonts w:ascii="Arial" w:hAnsi="Arial" w:cs="Arial"/>
          <w:szCs w:val="32"/>
        </w:rPr>
        <w:tab/>
      </w:r>
    </w:p>
    <w:p w:rsidR="00000000" w:rsidRDefault="00571260">
      <w:pPr>
        <w:ind w:left="465"/>
        <w:jc w:val="both"/>
        <w:rPr>
          <w:rFonts w:ascii="Arial" w:hAnsi="Arial" w:cs="Arial"/>
          <w:szCs w:val="32"/>
        </w:rPr>
      </w:pPr>
    </w:p>
    <w:p w:rsidR="00000000" w:rsidRDefault="00571260">
      <w:pPr>
        <w:spacing w:line="480" w:lineRule="auto"/>
        <w:ind w:left="465"/>
        <w:jc w:val="both"/>
        <w:rPr>
          <w:rFonts w:ascii="Arial" w:hAnsi="Arial" w:cs="Arial"/>
          <w:szCs w:val="32"/>
        </w:rPr>
      </w:pPr>
      <w:r>
        <w:rPr>
          <w:rFonts w:ascii="Arial" w:hAnsi="Arial" w:cs="Arial"/>
          <w:b/>
          <w:bCs/>
          <w:szCs w:val="32"/>
        </w:rPr>
        <w:t>Método de normalización</w:t>
      </w:r>
      <w:r>
        <w:rPr>
          <w:rFonts w:ascii="Arial" w:hAnsi="Arial" w:cs="Arial"/>
          <w:szCs w:val="32"/>
        </w:rPr>
        <w:t>: El método utilizado fue el siguiente:</w:t>
      </w:r>
    </w:p>
    <w:p w:rsidR="00000000" w:rsidRDefault="00571260">
      <w:pPr>
        <w:pStyle w:val="Textoindependiente2"/>
        <w:spacing w:line="480" w:lineRule="auto"/>
        <w:ind w:left="465"/>
      </w:pPr>
      <w:r>
        <w:rPr>
          <w:b/>
          <w:bCs/>
        </w:rPr>
        <w:t>Simétrico:</w:t>
      </w:r>
      <w:r>
        <w:t xml:space="preserve"> Para cada dimensión, las puntuaciones de fila son la media ponderada de las puntuaciones de col</w:t>
      </w:r>
      <w:r>
        <w:t>umna divididas por el valor propio coincidente y las puntuaciones de columna son la media ponderada de las puntuaciones de fila divididas por el valor propio coincidente. Utilice este método si desea examinar las diferencias o similitudes entre las categor</w:t>
      </w:r>
      <w:r>
        <w:t>ías de las dos variables.</w:t>
      </w:r>
    </w:p>
    <w:p w:rsidR="00000000" w:rsidRDefault="00571260">
      <w:pPr>
        <w:pStyle w:val="Textoindependiente2"/>
        <w:ind w:left="465"/>
        <w:rPr>
          <w:lang w:val="es-MX"/>
        </w:rPr>
      </w:pPr>
    </w:p>
    <w:p w:rsidR="00000000" w:rsidRDefault="00571260">
      <w:pPr>
        <w:pStyle w:val="Textoindependiente2"/>
        <w:ind w:left="465"/>
        <w:rPr>
          <w:lang w:val="es-MX"/>
        </w:rPr>
      </w:pPr>
    </w:p>
    <w:p w:rsidR="00000000" w:rsidRDefault="00571260">
      <w:pPr>
        <w:pStyle w:val="Textoindependiente2"/>
        <w:spacing w:line="480" w:lineRule="auto"/>
        <w:rPr>
          <w:b/>
          <w:bCs/>
        </w:rPr>
      </w:pPr>
      <w:r>
        <w:rPr>
          <w:b/>
          <w:bCs/>
          <w:lang w:val="es-MX"/>
        </w:rPr>
        <w:t xml:space="preserve">5.8. </w:t>
      </w:r>
      <w:r>
        <w:rPr>
          <w:b/>
          <w:bCs/>
        </w:rPr>
        <w:t>Análisis de Homogeneidad (HOMALS)</w:t>
      </w:r>
    </w:p>
    <w:p w:rsidR="00000000" w:rsidRDefault="00571260">
      <w:pPr>
        <w:pStyle w:val="Textoindependiente2"/>
        <w:rPr>
          <w:lang w:val="es-MX"/>
        </w:rPr>
      </w:pPr>
    </w:p>
    <w:p w:rsidR="00000000" w:rsidRDefault="00571260">
      <w:pPr>
        <w:spacing w:line="480" w:lineRule="auto"/>
        <w:ind w:left="450"/>
        <w:jc w:val="both"/>
        <w:rPr>
          <w:rFonts w:ascii="Arial" w:hAnsi="Arial" w:cs="Arial"/>
          <w:szCs w:val="32"/>
        </w:rPr>
      </w:pPr>
      <w:r>
        <w:rPr>
          <w:rFonts w:ascii="Arial" w:hAnsi="Arial" w:cs="Arial"/>
          <w:szCs w:val="32"/>
        </w:rPr>
        <w:t>El análisis de homogeneidad cuantifica los datos (categóricos) nominales mediante la asignación de valores numéricos a los casos (los objetos) y a las categorías. El análisis de homogeneid</w:t>
      </w:r>
      <w:r>
        <w:rPr>
          <w:rFonts w:ascii="Arial" w:hAnsi="Arial" w:cs="Arial"/>
          <w:szCs w:val="32"/>
        </w:rPr>
        <w:t>ad se conoce también por el acrónimo HOMALS, del inglés homogeneity analysis by means of alternating least squares (análisis de homogeneidad mediante mínimos cuadrados alternantes).</w:t>
      </w:r>
    </w:p>
    <w:p w:rsidR="00000000" w:rsidRDefault="00571260">
      <w:pPr>
        <w:jc w:val="both"/>
        <w:rPr>
          <w:rFonts w:ascii="Arial" w:hAnsi="Arial" w:cs="Arial"/>
          <w:szCs w:val="32"/>
        </w:rPr>
      </w:pPr>
    </w:p>
    <w:p w:rsidR="00000000" w:rsidRDefault="00571260">
      <w:pPr>
        <w:jc w:val="both"/>
        <w:rPr>
          <w:rFonts w:ascii="Arial" w:hAnsi="Arial" w:cs="Arial"/>
          <w:szCs w:val="32"/>
        </w:rPr>
      </w:pPr>
    </w:p>
    <w:p w:rsidR="00000000" w:rsidRDefault="00571260">
      <w:pPr>
        <w:pStyle w:val="Sangra3detindependiente"/>
      </w:pPr>
      <w:r>
        <w:t>La palabra HOMALS, se encuentra  compuesta por las abreviaciones HOM, pa</w:t>
      </w:r>
      <w:r>
        <w:t>ra el análisis de homogeneidad y ALS alternating least.  El término es utilizado para una técnica específica de cuantificación óptima múltiple, el programa HOMALS acepta solamente variables nominales múltiples.</w:t>
      </w:r>
    </w:p>
    <w:p w:rsidR="00000000" w:rsidRDefault="00571260">
      <w:pPr>
        <w:ind w:left="450"/>
        <w:jc w:val="both"/>
        <w:rPr>
          <w:rFonts w:ascii="Arial" w:hAnsi="Arial" w:cs="Arial"/>
          <w:szCs w:val="32"/>
        </w:rPr>
      </w:pPr>
    </w:p>
    <w:p w:rsidR="00000000" w:rsidRDefault="00571260">
      <w:pPr>
        <w:ind w:left="450"/>
        <w:jc w:val="both"/>
        <w:rPr>
          <w:rFonts w:ascii="Arial" w:hAnsi="Arial" w:cs="Arial"/>
          <w:szCs w:val="32"/>
        </w:rPr>
      </w:pPr>
    </w:p>
    <w:p w:rsidR="00000000" w:rsidRDefault="00571260">
      <w:pPr>
        <w:pStyle w:val="Sangra3detindependiente"/>
      </w:pPr>
      <w:r>
        <w:t>El término de homogeneidad también se refie</w:t>
      </w:r>
      <w:r>
        <w:t>re al hecho, que el análisis será más exitoso cuando las variables son homogéneas, es decir, cuando ellas participan los objetos (casos) dentro de grupos homogéneos.</w:t>
      </w:r>
    </w:p>
    <w:p w:rsidR="00000000" w:rsidRDefault="00571260">
      <w:pPr>
        <w:ind w:left="450"/>
        <w:jc w:val="both"/>
        <w:rPr>
          <w:rFonts w:ascii="Arial" w:hAnsi="Arial" w:cs="Arial"/>
          <w:szCs w:val="32"/>
        </w:rPr>
      </w:pPr>
    </w:p>
    <w:p w:rsidR="00000000" w:rsidRDefault="00571260">
      <w:pPr>
        <w:pStyle w:val="Sangra3detindependiente"/>
      </w:pPr>
      <w:r>
        <w:t xml:space="preserve">El objetivo de HOMALS es describir las relaciones entre dos o más variables nominales en </w:t>
      </w:r>
      <w:r>
        <w:t>un espacio de pocas dimensiones que contiene las categorías de las variables así como los objetos pertenecientes a dichas categorías. Los objetos pertenecientes a la misma categoría se representan cerca los unos de los otros, mientras que los objetos de di</w:t>
      </w:r>
      <w:r>
        <w:t>ferentes categorías se representan alejados los unos de los otros. Cada objeto se encuentra lo más cerca posible de los puntos de categoría para las categorías a las que pertenece dicho objeto.</w:t>
      </w:r>
    </w:p>
    <w:p w:rsidR="00000000" w:rsidRDefault="00571260">
      <w:pPr>
        <w:ind w:left="450"/>
        <w:jc w:val="both"/>
        <w:rPr>
          <w:rFonts w:ascii="Arial" w:hAnsi="Arial" w:cs="Arial"/>
          <w:szCs w:val="32"/>
        </w:rPr>
      </w:pPr>
    </w:p>
    <w:p w:rsidR="00000000" w:rsidRDefault="00571260">
      <w:pPr>
        <w:ind w:left="450"/>
        <w:jc w:val="both"/>
        <w:rPr>
          <w:rFonts w:ascii="Arial" w:hAnsi="Arial" w:cs="Arial"/>
          <w:szCs w:val="32"/>
        </w:rPr>
      </w:pPr>
    </w:p>
    <w:p w:rsidR="00000000" w:rsidRDefault="00571260">
      <w:pPr>
        <w:pStyle w:val="Textoindependiente"/>
        <w:spacing w:line="480" w:lineRule="auto"/>
        <w:ind w:left="448"/>
        <w:rPr>
          <w:rFonts w:ascii="Arial" w:hAnsi="Arial" w:cs="Arial"/>
        </w:rPr>
      </w:pPr>
      <w:r>
        <w:rPr>
          <w:rFonts w:ascii="Arial" w:hAnsi="Arial" w:cs="Arial"/>
        </w:rPr>
        <w:t>El análisis de homogeneidad es similar al análisis de corres</w:t>
      </w:r>
      <w:r>
        <w:rPr>
          <w:rFonts w:ascii="Arial" w:hAnsi="Arial" w:cs="Arial"/>
        </w:rPr>
        <w:t>pondencias, pero no está limitado a dos variables. Es por ello que el análisis de homogeneidad se conoce también como el análisis de correspondencias múltiple. También se puede ver el análisis de homogeneidad como un análisis de componentes principales par</w:t>
      </w:r>
      <w:r>
        <w:rPr>
          <w:rFonts w:ascii="Arial" w:hAnsi="Arial" w:cs="Arial"/>
        </w:rPr>
        <w:t>a datos nominales.</w:t>
      </w:r>
    </w:p>
    <w:p w:rsidR="00000000" w:rsidRDefault="00571260">
      <w:pPr>
        <w:ind w:left="450"/>
        <w:jc w:val="both"/>
        <w:rPr>
          <w:rFonts w:ascii="Arial" w:hAnsi="Arial" w:cs="Arial"/>
          <w:szCs w:val="32"/>
        </w:rPr>
      </w:pPr>
    </w:p>
    <w:p w:rsidR="00000000" w:rsidRDefault="00571260">
      <w:pPr>
        <w:ind w:left="450"/>
        <w:jc w:val="both"/>
        <w:rPr>
          <w:rFonts w:ascii="Arial" w:hAnsi="Arial" w:cs="Arial"/>
          <w:szCs w:val="32"/>
        </w:rPr>
      </w:pPr>
    </w:p>
    <w:p w:rsidR="00000000" w:rsidRDefault="00571260">
      <w:pPr>
        <w:pStyle w:val="Sangra3detindependiente"/>
      </w:pPr>
      <w:r>
        <w:t>El análisis de homogeneidad es más adecuado que el análisis de componentes principales típico cuando puede que no se conserven las relaciones lineales entre las variables, o cuando las variables se miden a nivel nominal. Además, la int</w:t>
      </w:r>
      <w:r>
        <w:t>erpretación del resultado es mucho más sencilla en HOMALS que en otras técnicas categóricas, como pueden ser las tablas de contingencia y los modelos loglineales. Debido a que las categorías de las variables son cuantificadas, se pueden aplicar sobre las c</w:t>
      </w:r>
      <w:r>
        <w:t>uantificaciones técnicas que requieren datos numéricos, en análisis subsiguientes.</w:t>
      </w:r>
    </w:p>
    <w:p w:rsidR="00000000" w:rsidRDefault="00571260">
      <w:pPr>
        <w:ind w:left="450"/>
        <w:jc w:val="both"/>
        <w:rPr>
          <w:rFonts w:ascii="Arial" w:hAnsi="Arial" w:cs="Arial"/>
          <w:szCs w:val="32"/>
        </w:rPr>
      </w:pPr>
    </w:p>
    <w:p w:rsidR="00000000" w:rsidRDefault="00571260">
      <w:pPr>
        <w:ind w:left="450"/>
        <w:jc w:val="both"/>
        <w:rPr>
          <w:rFonts w:ascii="Arial" w:hAnsi="Arial" w:cs="Arial"/>
          <w:szCs w:val="32"/>
        </w:rPr>
      </w:pPr>
    </w:p>
    <w:p w:rsidR="00000000" w:rsidRDefault="00571260">
      <w:pPr>
        <w:spacing w:line="480" w:lineRule="auto"/>
        <w:ind w:left="448"/>
        <w:jc w:val="both"/>
        <w:rPr>
          <w:rFonts w:ascii="Arial" w:hAnsi="Arial" w:cs="Arial"/>
          <w:b/>
          <w:bCs/>
          <w:szCs w:val="32"/>
        </w:rPr>
      </w:pPr>
      <w:r>
        <w:rPr>
          <w:rFonts w:ascii="Arial" w:hAnsi="Arial" w:cs="Arial"/>
          <w:b/>
          <w:bCs/>
          <w:szCs w:val="32"/>
        </w:rPr>
        <w:t>Herramientas utilizadas en el análisis de homogeneidad</w:t>
      </w:r>
    </w:p>
    <w:p w:rsidR="00000000" w:rsidRDefault="00571260">
      <w:pPr>
        <w:pStyle w:val="Textoindependiente2"/>
        <w:spacing w:line="480" w:lineRule="auto"/>
        <w:ind w:left="448"/>
      </w:pPr>
      <w:r>
        <w:t>Los diversos análisis de correspondencia se realizaron con el paquete estadístico SPSS 10.0 el cual provee de lo sig</w:t>
      </w:r>
      <w:r>
        <w:t>uiente:</w:t>
      </w:r>
    </w:p>
    <w:p w:rsidR="00000000" w:rsidRDefault="00571260">
      <w:pPr>
        <w:pStyle w:val="Textoindependiente2"/>
        <w:ind w:left="448"/>
      </w:pPr>
    </w:p>
    <w:p w:rsidR="00000000" w:rsidRDefault="00571260">
      <w:pPr>
        <w:pStyle w:val="Textoindependiente2"/>
        <w:ind w:left="448"/>
      </w:pPr>
    </w:p>
    <w:p w:rsidR="00000000" w:rsidRDefault="00571260">
      <w:pPr>
        <w:spacing w:line="480" w:lineRule="auto"/>
        <w:ind w:left="448"/>
        <w:jc w:val="both"/>
        <w:rPr>
          <w:rFonts w:ascii="Arial" w:hAnsi="Arial" w:cs="Arial"/>
        </w:rPr>
      </w:pPr>
      <w:r>
        <w:rPr>
          <w:rFonts w:ascii="Arial" w:hAnsi="Arial" w:cs="Arial"/>
          <w:b/>
          <w:bCs/>
          <w:szCs w:val="32"/>
        </w:rPr>
        <w:t>Estadísticos y gráficos</w:t>
      </w:r>
      <w:r>
        <w:rPr>
          <w:rFonts w:ascii="Arial" w:hAnsi="Arial" w:cs="Arial"/>
          <w:szCs w:val="32"/>
        </w:rPr>
        <w:t>:</w:t>
      </w:r>
      <w:r>
        <w:rPr>
          <w:rFonts w:ascii="Arial" w:hAnsi="Arial" w:cs="Arial"/>
        </w:rPr>
        <w:t xml:space="preserve"> Los estadísticos que se obtienen del análisis de homogeneidad son: frecuencias, autovalores, historial de iteraciones, puntuaciones de objeto, cuantificaciones de categoría, medidas de discriminación Entre las representac</w:t>
      </w:r>
      <w:r>
        <w:rPr>
          <w:rFonts w:ascii="Arial" w:hAnsi="Arial" w:cs="Arial"/>
        </w:rPr>
        <w:t>iones gráficas que brinda estas: gráficos de las puntuaciones de objeto, gráficos de las cuantificaciones de categoría, gráficos de las medidas de discriminación.</w:t>
      </w:r>
    </w:p>
    <w:p w:rsidR="00000000" w:rsidRDefault="00571260">
      <w:pPr>
        <w:ind w:left="450"/>
        <w:jc w:val="both"/>
        <w:rPr>
          <w:rFonts w:ascii="Arial" w:hAnsi="Arial" w:cs="Arial"/>
        </w:rPr>
      </w:pPr>
    </w:p>
    <w:p w:rsidR="00000000" w:rsidRDefault="00571260">
      <w:pPr>
        <w:ind w:left="450"/>
        <w:jc w:val="both"/>
        <w:rPr>
          <w:rFonts w:ascii="Arial" w:hAnsi="Arial" w:cs="Arial"/>
        </w:rPr>
      </w:pPr>
    </w:p>
    <w:p w:rsidR="00000000" w:rsidRDefault="00571260">
      <w:pPr>
        <w:pStyle w:val="Ttulo3"/>
        <w:spacing w:line="480" w:lineRule="auto"/>
        <w:ind w:left="448"/>
        <w:jc w:val="both"/>
        <w:rPr>
          <w:b w:val="0"/>
          <w:bCs w:val="0"/>
        </w:rPr>
      </w:pPr>
      <w:r>
        <w:t>Consideraciones sobre los datos</w:t>
      </w:r>
    </w:p>
    <w:p w:rsidR="00000000" w:rsidRDefault="00571260">
      <w:pPr>
        <w:spacing w:line="480" w:lineRule="auto"/>
        <w:ind w:left="448"/>
        <w:jc w:val="both"/>
        <w:rPr>
          <w:rFonts w:ascii="Arial" w:hAnsi="Arial" w:cs="Arial"/>
          <w:szCs w:val="32"/>
        </w:rPr>
      </w:pPr>
      <w:r>
        <w:rPr>
          <w:rFonts w:ascii="Arial" w:hAnsi="Arial" w:cs="Arial"/>
          <w:b/>
          <w:bCs/>
          <w:szCs w:val="32"/>
        </w:rPr>
        <w:t>Datos:</w:t>
      </w:r>
      <w:r>
        <w:rPr>
          <w:rFonts w:ascii="Arial" w:hAnsi="Arial" w:cs="Arial"/>
          <w:szCs w:val="32"/>
        </w:rPr>
        <w:t xml:space="preserve"> Todas las variables son categóricas (nivel de escala</w:t>
      </w:r>
      <w:r>
        <w:rPr>
          <w:rFonts w:ascii="Arial" w:hAnsi="Arial" w:cs="Arial"/>
          <w:szCs w:val="32"/>
        </w:rPr>
        <w:t>miento óptimo nominal). Utilice enteros para codificar las categorías. Para minimizar los resultados, utilice enteros consecutivos, comenzando por el 1, para codificar cada variable.</w:t>
      </w:r>
    </w:p>
    <w:p w:rsidR="00000000" w:rsidRDefault="00571260">
      <w:pPr>
        <w:ind w:left="450"/>
        <w:jc w:val="both"/>
        <w:rPr>
          <w:rFonts w:ascii="Arial" w:hAnsi="Arial" w:cs="Arial"/>
          <w:szCs w:val="32"/>
        </w:rPr>
      </w:pPr>
    </w:p>
    <w:p w:rsidR="00000000" w:rsidRDefault="00571260">
      <w:pPr>
        <w:ind w:left="450"/>
        <w:jc w:val="both"/>
        <w:rPr>
          <w:rFonts w:ascii="Arial" w:hAnsi="Arial" w:cs="Arial"/>
          <w:szCs w:val="32"/>
        </w:rPr>
      </w:pPr>
    </w:p>
    <w:p w:rsidR="00000000" w:rsidRDefault="00571260">
      <w:pPr>
        <w:spacing w:line="480" w:lineRule="auto"/>
        <w:ind w:left="448"/>
        <w:jc w:val="both"/>
        <w:rPr>
          <w:rFonts w:ascii="Arial" w:hAnsi="Arial" w:cs="Arial"/>
          <w:szCs w:val="32"/>
        </w:rPr>
      </w:pPr>
      <w:r>
        <w:rPr>
          <w:rFonts w:ascii="Arial" w:hAnsi="Arial" w:cs="Arial"/>
          <w:b/>
          <w:bCs/>
          <w:szCs w:val="32"/>
        </w:rPr>
        <w:t>Supuestos:</w:t>
      </w:r>
      <w:r>
        <w:rPr>
          <w:rFonts w:ascii="Arial" w:hAnsi="Arial" w:cs="Arial"/>
          <w:szCs w:val="32"/>
        </w:rPr>
        <w:t xml:space="preserve"> Todas las variables del análisis tienen cuantificaciones de </w:t>
      </w:r>
      <w:r>
        <w:rPr>
          <w:rFonts w:ascii="Arial" w:hAnsi="Arial" w:cs="Arial"/>
          <w:szCs w:val="32"/>
        </w:rPr>
        <w:t>categoría que pueden diferir para cada dimensión (nominal múltiple). En el análisis, sólo se utiliza un conjunto de variables. El número máximo de dimensiones utilizado en el procedimiento es el más pequeño entre el número total de categorías menos el núme</w:t>
      </w:r>
      <w:r>
        <w:rPr>
          <w:rFonts w:ascii="Arial" w:hAnsi="Arial" w:cs="Arial"/>
          <w:szCs w:val="32"/>
        </w:rPr>
        <w:t>ro de variables sin datos perdidos y el número de casos menos 1. Por ejemplo, si una variable dispone de cinco categorías y la otra de cuatro (sin datos perdidos), el número máximo de dimensiones es siete ((5+4) - 2). Si especifica un número superior al má</w:t>
      </w:r>
      <w:r>
        <w:rPr>
          <w:rFonts w:ascii="Arial" w:hAnsi="Arial" w:cs="Arial"/>
          <w:szCs w:val="32"/>
        </w:rPr>
        <w:t>ximo, se utilizará el valor máximo.</w:t>
      </w:r>
    </w:p>
    <w:p w:rsidR="00000000" w:rsidRDefault="00571260">
      <w:pPr>
        <w:ind w:left="450"/>
        <w:jc w:val="both"/>
        <w:rPr>
          <w:rFonts w:ascii="Arial" w:hAnsi="Arial" w:cs="Arial"/>
          <w:szCs w:val="32"/>
        </w:rPr>
      </w:pPr>
    </w:p>
    <w:p w:rsidR="00000000" w:rsidRDefault="00571260">
      <w:pPr>
        <w:ind w:left="450"/>
        <w:jc w:val="both"/>
        <w:rPr>
          <w:rFonts w:ascii="Arial" w:hAnsi="Arial" w:cs="Arial"/>
          <w:szCs w:val="32"/>
        </w:rPr>
      </w:pPr>
    </w:p>
    <w:p w:rsidR="00000000" w:rsidRDefault="00571260">
      <w:pPr>
        <w:pStyle w:val="Textoindependiente"/>
        <w:spacing w:line="480" w:lineRule="auto"/>
        <w:ind w:left="448"/>
        <w:rPr>
          <w:rFonts w:ascii="Arial" w:hAnsi="Arial" w:cs="Arial"/>
        </w:rPr>
      </w:pPr>
      <w:r>
        <w:rPr>
          <w:rFonts w:ascii="Arial" w:hAnsi="Arial" w:cs="Arial"/>
          <w:b/>
          <w:bCs/>
        </w:rPr>
        <w:t>Procedimientos relacionados</w:t>
      </w:r>
    </w:p>
    <w:p w:rsidR="00000000" w:rsidRDefault="00571260">
      <w:pPr>
        <w:pStyle w:val="Textoindependiente"/>
        <w:spacing w:line="480" w:lineRule="auto"/>
        <w:ind w:left="448"/>
        <w:rPr>
          <w:rFonts w:ascii="Arial" w:hAnsi="Arial" w:cs="Arial"/>
        </w:rPr>
      </w:pPr>
      <w:r>
        <w:rPr>
          <w:rFonts w:ascii="Arial" w:hAnsi="Arial" w:cs="Arial"/>
        </w:rPr>
        <w:t>Para dos variables, el Análisis de homogeneidad es análogo al Análisis de correspondencias. Si piensa que las variables poseen propiedades ordinales o numéricas, se deben utilizar Componente</w:t>
      </w:r>
      <w:r>
        <w:rPr>
          <w:rFonts w:ascii="Arial" w:hAnsi="Arial" w:cs="Arial"/>
        </w:rPr>
        <w:t>s principales mediante escalamiento óptimo. Si hay conjuntos de variables que son de interés, se debe utilizar el Análisis de correlación canónica no lineal.</w:t>
      </w:r>
    </w:p>
    <w:p w:rsidR="00000000" w:rsidRDefault="00571260">
      <w:pPr>
        <w:pStyle w:val="Textoindependiente"/>
        <w:ind w:left="450"/>
        <w:rPr>
          <w:rFonts w:ascii="Arial" w:hAnsi="Arial" w:cs="Arial"/>
        </w:rPr>
      </w:pPr>
    </w:p>
    <w:p w:rsidR="00000000" w:rsidRDefault="00571260">
      <w:pPr>
        <w:pStyle w:val="Textoindependiente"/>
        <w:ind w:left="450"/>
        <w:rPr>
          <w:rFonts w:ascii="Arial" w:hAnsi="Arial" w:cs="Arial"/>
        </w:rPr>
      </w:pPr>
    </w:p>
    <w:p w:rsidR="00000000" w:rsidRDefault="00571260">
      <w:pPr>
        <w:pStyle w:val="Textoindependiente"/>
        <w:spacing w:line="480" w:lineRule="auto"/>
        <w:ind w:left="450"/>
        <w:rPr>
          <w:rFonts w:ascii="Arial" w:hAnsi="Arial" w:cs="Arial"/>
        </w:rPr>
      </w:pPr>
      <w:r>
        <w:rPr>
          <w:rFonts w:ascii="Arial" w:hAnsi="Arial" w:cs="Arial"/>
        </w:rPr>
        <w:t>La idea básica es realizar una escala de N objetos (y proyectarlos en un espacio Euclidiano de d</w:t>
      </w:r>
      <w:r>
        <w:rPr>
          <w:rFonts w:ascii="Arial" w:hAnsi="Arial" w:cs="Arial"/>
        </w:rPr>
        <w:t>imensiones pequeñas), en el que los objetos con perfiles similares se encuentren relativamente cerca, mientras que los objetos con perfiles diferentes se encuentren relativamente distantes.  El énfasis se produce en los aspectos geométricos del problema, l</w:t>
      </w:r>
      <w:r>
        <w:rPr>
          <w:rFonts w:ascii="Arial" w:hAnsi="Arial" w:cs="Arial"/>
        </w:rPr>
        <w:t>os principios que rigen el Análisis de Homogeneidad son:</w:t>
      </w:r>
    </w:p>
    <w:p w:rsidR="00000000" w:rsidRDefault="00571260" w:rsidP="00571260">
      <w:pPr>
        <w:pStyle w:val="Textoindependiente"/>
        <w:numPr>
          <w:ilvl w:val="0"/>
          <w:numId w:val="2"/>
        </w:numPr>
        <w:tabs>
          <w:tab w:val="clear" w:pos="360"/>
          <w:tab w:val="num" w:pos="810"/>
        </w:tabs>
        <w:spacing w:line="480" w:lineRule="auto"/>
        <w:ind w:left="810"/>
        <w:rPr>
          <w:rFonts w:ascii="Arial" w:hAnsi="Arial" w:cs="Arial"/>
        </w:rPr>
      </w:pPr>
      <w:r>
        <w:rPr>
          <w:rFonts w:ascii="Arial" w:hAnsi="Arial" w:cs="Arial"/>
        </w:rPr>
        <w:t xml:space="preserve">Una escala que consiste en variables numéricas es </w:t>
      </w:r>
      <w:r>
        <w:rPr>
          <w:rFonts w:ascii="Arial" w:hAnsi="Arial" w:cs="Arial"/>
          <w:b/>
          <w:bCs/>
          <w:i/>
          <w:iCs/>
        </w:rPr>
        <w:t>homogénea</w:t>
      </w:r>
      <w:r>
        <w:rPr>
          <w:rFonts w:ascii="Arial" w:hAnsi="Arial" w:cs="Arial"/>
        </w:rPr>
        <w:t xml:space="preserve"> si todas las variables en la escala están linealmente relacionadas.</w:t>
      </w:r>
    </w:p>
    <w:p w:rsidR="00000000" w:rsidRDefault="00571260" w:rsidP="00571260">
      <w:pPr>
        <w:pStyle w:val="Textoindependiente"/>
        <w:numPr>
          <w:ilvl w:val="0"/>
          <w:numId w:val="2"/>
        </w:numPr>
        <w:tabs>
          <w:tab w:val="clear" w:pos="360"/>
          <w:tab w:val="num" w:pos="810"/>
        </w:tabs>
        <w:spacing w:line="480" w:lineRule="auto"/>
        <w:ind w:left="810"/>
        <w:rPr>
          <w:rFonts w:ascii="Arial" w:hAnsi="Arial" w:cs="Arial"/>
          <w:b/>
          <w:bCs/>
          <w:i/>
          <w:iCs/>
        </w:rPr>
      </w:pPr>
      <w:r>
        <w:rPr>
          <w:rFonts w:ascii="Arial" w:hAnsi="Arial" w:cs="Arial"/>
        </w:rPr>
        <w:t xml:space="preserve">Una escala que consiste en variables: nominales, ordinales y numéricas </w:t>
      </w:r>
      <w:r>
        <w:rPr>
          <w:rFonts w:ascii="Arial" w:hAnsi="Arial" w:cs="Arial"/>
        </w:rPr>
        <w:t xml:space="preserve">es </w:t>
      </w:r>
      <w:r>
        <w:rPr>
          <w:rFonts w:ascii="Arial" w:hAnsi="Arial" w:cs="Arial"/>
          <w:b/>
          <w:bCs/>
          <w:i/>
          <w:iCs/>
        </w:rPr>
        <w:t xml:space="preserve">homogenizable </w:t>
      </w:r>
      <w:r>
        <w:rPr>
          <w:rFonts w:ascii="Arial" w:hAnsi="Arial" w:cs="Arial"/>
        </w:rPr>
        <w:t>si todas las variables en la escala pueden ser transformadas o cuantificadas de forma tal que el resultado de la escala es homogénea .</w:t>
      </w:r>
    </w:p>
    <w:p w:rsidR="00000000" w:rsidRDefault="00571260" w:rsidP="00571260">
      <w:pPr>
        <w:pStyle w:val="Textoindependiente"/>
        <w:numPr>
          <w:ilvl w:val="0"/>
          <w:numId w:val="2"/>
        </w:numPr>
        <w:tabs>
          <w:tab w:val="clear" w:pos="360"/>
          <w:tab w:val="num" w:pos="810"/>
        </w:tabs>
        <w:spacing w:line="480" w:lineRule="auto"/>
        <w:ind w:left="810"/>
        <w:rPr>
          <w:rFonts w:ascii="Arial" w:hAnsi="Arial" w:cs="Arial"/>
          <w:b/>
          <w:bCs/>
          <w:i/>
          <w:iCs/>
        </w:rPr>
      </w:pPr>
      <w:r>
        <w:rPr>
          <w:rFonts w:ascii="Arial" w:hAnsi="Arial" w:cs="Arial"/>
        </w:rPr>
        <w:t xml:space="preserve">La </w:t>
      </w:r>
      <w:r>
        <w:rPr>
          <w:rFonts w:ascii="Arial" w:hAnsi="Arial" w:cs="Arial"/>
          <w:b/>
          <w:bCs/>
          <w:i/>
          <w:iCs/>
        </w:rPr>
        <w:t>homogeneidad</w:t>
      </w:r>
      <w:r>
        <w:rPr>
          <w:rFonts w:ascii="Arial" w:hAnsi="Arial" w:cs="Arial"/>
        </w:rPr>
        <w:t xml:space="preserve">  de un conjunto de variables (centradas) es medida por el cálculo de la suma de los cuad</w:t>
      </w:r>
      <w:r>
        <w:rPr>
          <w:rFonts w:ascii="Arial" w:hAnsi="Arial" w:cs="Arial"/>
        </w:rPr>
        <w:t>rados dentro de los objetos y la suma de los cuadrados entre los objetos.</w:t>
      </w:r>
    </w:p>
    <w:p w:rsidR="00000000" w:rsidRDefault="00571260" w:rsidP="00571260">
      <w:pPr>
        <w:pStyle w:val="Textoindependiente"/>
        <w:numPr>
          <w:ilvl w:val="0"/>
          <w:numId w:val="2"/>
        </w:numPr>
        <w:tabs>
          <w:tab w:val="clear" w:pos="360"/>
          <w:tab w:val="num" w:pos="810"/>
        </w:tabs>
        <w:spacing w:line="480" w:lineRule="auto"/>
        <w:ind w:left="810"/>
        <w:rPr>
          <w:rFonts w:ascii="Arial" w:hAnsi="Arial" w:cs="Arial"/>
          <w:b/>
          <w:bCs/>
          <w:i/>
          <w:iCs/>
        </w:rPr>
      </w:pPr>
      <w:r>
        <w:rPr>
          <w:rFonts w:ascii="Arial" w:hAnsi="Arial" w:cs="Arial"/>
        </w:rPr>
        <w:t>El análisis de homogeneidad transforma en variables numéricas (es decir, asigna valores numéricos a cada una de las categorías de las variables) a las cantidades de las variables nom</w:t>
      </w:r>
      <w:r>
        <w:rPr>
          <w:rFonts w:ascii="Arial" w:hAnsi="Arial" w:cs="Arial"/>
        </w:rPr>
        <w:t>inales u ordinales, de tal forma que la homogeneidad es maximizada.</w:t>
      </w:r>
    </w:p>
    <w:p w:rsidR="00000000" w:rsidRDefault="00571260">
      <w:pPr>
        <w:pStyle w:val="Textoindependiente"/>
        <w:ind w:left="450"/>
        <w:rPr>
          <w:rFonts w:ascii="Arial" w:hAnsi="Arial" w:cs="Arial"/>
          <w:b/>
          <w:bCs/>
          <w:i/>
          <w:iCs/>
        </w:rPr>
      </w:pPr>
    </w:p>
    <w:p w:rsidR="00000000" w:rsidRDefault="00571260">
      <w:pPr>
        <w:pStyle w:val="Textoindependiente"/>
        <w:ind w:left="450"/>
        <w:rPr>
          <w:rFonts w:ascii="Arial" w:hAnsi="Arial" w:cs="Arial"/>
          <w:b/>
          <w:bCs/>
          <w:i/>
          <w:iCs/>
        </w:rPr>
      </w:pPr>
    </w:p>
    <w:p w:rsidR="00000000" w:rsidRDefault="00571260">
      <w:pPr>
        <w:pStyle w:val="Textoindependiente"/>
        <w:spacing w:line="480" w:lineRule="auto"/>
        <w:ind w:left="448"/>
        <w:rPr>
          <w:rFonts w:ascii="Arial" w:hAnsi="Arial" w:cs="Arial"/>
          <w:b/>
          <w:bCs/>
        </w:rPr>
      </w:pPr>
      <w:r>
        <w:rPr>
          <w:rFonts w:ascii="Arial" w:hAnsi="Arial" w:cs="Arial"/>
          <w:b/>
          <w:bCs/>
        </w:rPr>
        <w:t>Solución HOMALS.</w:t>
      </w:r>
    </w:p>
    <w:p w:rsidR="00000000" w:rsidRDefault="00571260">
      <w:pPr>
        <w:pStyle w:val="Textoindependiente"/>
        <w:spacing w:line="480" w:lineRule="auto"/>
        <w:ind w:left="448"/>
        <w:rPr>
          <w:rFonts w:ascii="Arial" w:hAnsi="Arial" w:cs="Arial"/>
        </w:rPr>
      </w:pPr>
      <w:r>
        <w:rPr>
          <w:rFonts w:ascii="Arial" w:hAnsi="Arial" w:cs="Arial"/>
        </w:rPr>
        <w:t>Análisis de Homogeneidad es el término utilizado para la técnica especifica de cuantificación óptima múltiple, así como la correspondiente al programa computacional SPSS</w:t>
      </w:r>
      <w:r>
        <w:rPr>
          <w:rFonts w:ascii="Arial" w:hAnsi="Arial" w:cs="Arial"/>
        </w:rPr>
        <w:t xml:space="preserve"> 10,0; algunas de sus propiedades básicas son:</w:t>
      </w:r>
    </w:p>
    <w:p w:rsidR="00000000" w:rsidRDefault="00571260">
      <w:pPr>
        <w:pStyle w:val="Textoindependiente"/>
        <w:ind w:left="450"/>
        <w:rPr>
          <w:rFonts w:ascii="Arial" w:hAnsi="Arial" w:cs="Arial"/>
        </w:rPr>
      </w:pPr>
    </w:p>
    <w:p w:rsidR="00000000" w:rsidRDefault="00571260">
      <w:pPr>
        <w:pStyle w:val="Textoindependiente"/>
        <w:ind w:left="450"/>
        <w:rPr>
          <w:rFonts w:ascii="Arial" w:hAnsi="Arial" w:cs="Arial"/>
        </w:rPr>
      </w:pPr>
    </w:p>
    <w:p w:rsidR="00000000" w:rsidRDefault="00571260">
      <w:pPr>
        <w:pStyle w:val="Textoindependiente"/>
        <w:spacing w:line="480" w:lineRule="auto"/>
        <w:ind w:left="448"/>
        <w:rPr>
          <w:rFonts w:ascii="Arial" w:hAnsi="Arial" w:cs="Arial"/>
        </w:rPr>
      </w:pPr>
      <w:r>
        <w:rPr>
          <w:rFonts w:ascii="Arial" w:hAnsi="Arial" w:cs="Arial"/>
        </w:rPr>
        <w:t>Las Cuantificaciones de las Categorías y las Puntuaciones de los Objetos son representados en un espacio común.</w:t>
      </w:r>
    </w:p>
    <w:p w:rsidR="00000000" w:rsidRDefault="00571260">
      <w:pPr>
        <w:pStyle w:val="Textoindependiente"/>
        <w:spacing w:line="480" w:lineRule="auto"/>
        <w:ind w:left="448"/>
        <w:rPr>
          <w:rFonts w:ascii="Arial" w:hAnsi="Arial" w:cs="Arial"/>
        </w:rPr>
      </w:pPr>
      <w:r>
        <w:rPr>
          <w:rFonts w:ascii="Arial" w:hAnsi="Arial" w:cs="Arial"/>
        </w:rPr>
        <w:t>Las soluciones sucesivas para las Puntuaciones de los Objetos no estén correlacionadas entre el</w:t>
      </w:r>
      <w:r>
        <w:rPr>
          <w:rFonts w:ascii="Arial" w:hAnsi="Arial" w:cs="Arial"/>
        </w:rPr>
        <w:t>las, pero esto no implica que las cuantificaciones sucesivas de la misma variable sean no correlacionadas.</w:t>
      </w:r>
    </w:p>
    <w:p w:rsidR="00000000" w:rsidRDefault="00571260">
      <w:pPr>
        <w:pStyle w:val="Textoindependiente"/>
        <w:ind w:left="450"/>
        <w:rPr>
          <w:rFonts w:ascii="Arial" w:hAnsi="Arial" w:cs="Arial"/>
        </w:rPr>
      </w:pPr>
    </w:p>
    <w:p w:rsidR="00000000" w:rsidRDefault="00571260">
      <w:pPr>
        <w:pStyle w:val="Textoindependiente"/>
        <w:ind w:left="450"/>
        <w:rPr>
          <w:rFonts w:ascii="Arial" w:hAnsi="Arial" w:cs="Arial"/>
        </w:rPr>
      </w:pPr>
    </w:p>
    <w:p w:rsidR="00000000" w:rsidRDefault="00571260">
      <w:pPr>
        <w:pStyle w:val="Textoindependiente"/>
        <w:spacing w:line="480" w:lineRule="auto"/>
        <w:ind w:left="448"/>
        <w:rPr>
          <w:rFonts w:ascii="Arial" w:hAnsi="Arial" w:cs="Arial"/>
        </w:rPr>
      </w:pPr>
      <w:r>
        <w:rPr>
          <w:rFonts w:ascii="Arial" w:hAnsi="Arial" w:cs="Arial"/>
        </w:rPr>
        <w:t>Existe una excepción a la regla anterior, si se aplica HOMALS a una situación con solamente dos variables categóricas, las cuantificaciones sucesiv</w:t>
      </w:r>
      <w:r>
        <w:rPr>
          <w:rFonts w:ascii="Arial" w:hAnsi="Arial" w:cs="Arial"/>
        </w:rPr>
        <w:t>as de estas dos variables no serán correlacionadas, para esto, existe otro programa denominado ANACOR.</w:t>
      </w:r>
    </w:p>
    <w:p w:rsidR="00000000" w:rsidRDefault="00571260">
      <w:pPr>
        <w:pStyle w:val="Textoindependiente"/>
        <w:ind w:left="450"/>
        <w:rPr>
          <w:rFonts w:ascii="Arial" w:hAnsi="Arial" w:cs="Arial"/>
          <w:b/>
          <w:bCs/>
          <w:i/>
          <w:iCs/>
        </w:rPr>
      </w:pPr>
    </w:p>
    <w:p w:rsidR="00000000" w:rsidRDefault="00571260">
      <w:pPr>
        <w:pStyle w:val="Textoindependiente"/>
        <w:ind w:left="450"/>
        <w:rPr>
          <w:rFonts w:ascii="Arial" w:hAnsi="Arial" w:cs="Arial"/>
          <w:b/>
          <w:bCs/>
          <w:i/>
          <w:iCs/>
        </w:rPr>
      </w:pPr>
    </w:p>
    <w:p w:rsidR="00000000" w:rsidRDefault="00571260">
      <w:pPr>
        <w:pStyle w:val="Textoindependiente"/>
        <w:spacing w:line="480" w:lineRule="auto"/>
        <w:ind w:left="448"/>
        <w:rPr>
          <w:rFonts w:ascii="Arial" w:hAnsi="Arial" w:cs="Arial"/>
        </w:rPr>
      </w:pPr>
      <w:r>
        <w:rPr>
          <w:rFonts w:ascii="Arial" w:hAnsi="Arial" w:cs="Arial"/>
        </w:rPr>
        <w:t>Una variable binaria (de dos categorías) puede ser cuantificada en una sola vía. Las cuantificaciones sucesivas de una variable son perfectamente corre</w:t>
      </w:r>
      <w:r>
        <w:rPr>
          <w:rFonts w:ascii="Arial" w:hAnsi="Arial" w:cs="Arial"/>
        </w:rPr>
        <w:t>lacionadas. Cuando todas las variables son binarias, los resultados de HOMALS son los mismos que aquellos obtenidos por el clásico Análisis de Componentes Principales, sin importar las cuantificaciones previas escogidas.</w:t>
      </w:r>
    </w:p>
    <w:p w:rsidR="00000000" w:rsidRDefault="00571260">
      <w:pPr>
        <w:pStyle w:val="Textoindependiente"/>
        <w:ind w:left="450"/>
        <w:rPr>
          <w:rFonts w:ascii="Arial" w:hAnsi="Arial" w:cs="Arial"/>
        </w:rPr>
      </w:pPr>
    </w:p>
    <w:p w:rsidR="00000000" w:rsidRDefault="00571260">
      <w:pPr>
        <w:pStyle w:val="Textoindependiente"/>
        <w:ind w:left="450"/>
        <w:rPr>
          <w:rFonts w:ascii="Arial" w:hAnsi="Arial" w:cs="Arial"/>
        </w:rPr>
      </w:pPr>
    </w:p>
    <w:p w:rsidR="00000000" w:rsidRDefault="00571260">
      <w:pPr>
        <w:pStyle w:val="Textoindependiente"/>
        <w:spacing w:line="480" w:lineRule="auto"/>
        <w:ind w:left="448"/>
        <w:rPr>
          <w:rFonts w:ascii="Arial" w:hAnsi="Arial" w:cs="Arial"/>
        </w:rPr>
      </w:pPr>
      <w:r>
        <w:rPr>
          <w:rFonts w:ascii="Arial" w:hAnsi="Arial" w:cs="Arial"/>
        </w:rPr>
        <w:t xml:space="preserve">Si una variable </w:t>
      </w:r>
      <w:r>
        <w:rPr>
          <w:rFonts w:ascii="Arial" w:hAnsi="Arial" w:cs="Arial"/>
          <w:i/>
          <w:iCs/>
        </w:rPr>
        <w:t>K</w:t>
      </w:r>
      <w:r>
        <w:rPr>
          <w:rFonts w:ascii="Arial" w:hAnsi="Arial" w:cs="Arial"/>
        </w:rPr>
        <w:t>, categorías , l</w:t>
      </w:r>
      <w:r>
        <w:rPr>
          <w:rFonts w:ascii="Arial" w:hAnsi="Arial" w:cs="Arial"/>
        </w:rPr>
        <w:t xml:space="preserve">os puntos categóricos van a ser restringidos a un espacio con </w:t>
      </w:r>
      <w:r>
        <w:rPr>
          <w:rFonts w:ascii="Arial" w:hAnsi="Arial" w:cs="Arial"/>
          <w:i/>
          <w:iCs/>
        </w:rPr>
        <w:t>( K, - 1)</w:t>
      </w:r>
      <w:r>
        <w:rPr>
          <w:rFonts w:ascii="Arial" w:hAnsi="Arial" w:cs="Arial"/>
        </w:rPr>
        <w:t xml:space="preserve"> dimensiones. Una variable con </w:t>
      </w:r>
      <w:r>
        <w:rPr>
          <w:rFonts w:ascii="Arial" w:hAnsi="Arial" w:cs="Arial"/>
          <w:i/>
          <w:iCs/>
        </w:rPr>
        <w:t>K,</w:t>
      </w:r>
      <w:r>
        <w:rPr>
          <w:rFonts w:ascii="Arial" w:hAnsi="Arial" w:cs="Arial"/>
        </w:rPr>
        <w:t xml:space="preserve"> categorías nunca tiene más de </w:t>
      </w:r>
      <w:r>
        <w:rPr>
          <w:rFonts w:ascii="Arial" w:hAnsi="Arial" w:cs="Arial"/>
          <w:i/>
          <w:iCs/>
        </w:rPr>
        <w:t>( K, -1)</w:t>
      </w:r>
      <w:r>
        <w:rPr>
          <w:rFonts w:ascii="Arial" w:hAnsi="Arial" w:cs="Arial"/>
        </w:rPr>
        <w:t xml:space="preserve"> cuantificaciones correlacionadas. De hecho, si existen más de </w:t>
      </w:r>
      <w:r>
        <w:rPr>
          <w:rFonts w:ascii="Arial" w:hAnsi="Arial" w:cs="Arial"/>
          <w:i/>
          <w:iCs/>
        </w:rPr>
        <w:t>(K, -1)</w:t>
      </w:r>
      <w:r>
        <w:rPr>
          <w:rFonts w:ascii="Arial" w:hAnsi="Arial" w:cs="Arial"/>
        </w:rPr>
        <w:t xml:space="preserve"> soluciones HOMALS existirá dependencia lin</w:t>
      </w:r>
      <w:r>
        <w:rPr>
          <w:rFonts w:ascii="Arial" w:hAnsi="Arial" w:cs="Arial"/>
        </w:rPr>
        <w:t>eal entre las cuantificaciones de la variable. Un  punto categórico es el centro del objeto que pertenece a la categoría.</w:t>
      </w:r>
    </w:p>
    <w:p w:rsidR="00000000" w:rsidRDefault="00571260">
      <w:pPr>
        <w:pStyle w:val="Textoindependiente"/>
        <w:spacing w:line="480" w:lineRule="auto"/>
        <w:ind w:left="448"/>
        <w:rPr>
          <w:rFonts w:ascii="Arial" w:hAnsi="Arial" w:cs="Arial"/>
        </w:rPr>
      </w:pPr>
      <w:r>
        <w:rPr>
          <w:rFonts w:ascii="Arial" w:hAnsi="Arial" w:cs="Arial"/>
        </w:rPr>
        <w:t xml:space="preserve">Los objetos con patrones idénticos reciben idénticas puntuaciones de objeto En general, la distancia entre dos puntos del objeto está </w:t>
      </w:r>
      <w:r>
        <w:rPr>
          <w:rFonts w:ascii="Arial" w:hAnsi="Arial" w:cs="Arial"/>
        </w:rPr>
        <w:t>relacionada con la similitud entre los perfiles o patrones. Una variable discrimina mejor a la extensión si sus puntos categóricos están alejados.</w:t>
      </w:r>
    </w:p>
    <w:p w:rsidR="00000000" w:rsidRDefault="00571260">
      <w:pPr>
        <w:pStyle w:val="Textoindependiente"/>
        <w:ind w:left="450"/>
        <w:rPr>
          <w:rFonts w:ascii="Arial" w:hAnsi="Arial" w:cs="Arial"/>
        </w:rPr>
      </w:pPr>
    </w:p>
    <w:p w:rsidR="00000000" w:rsidRDefault="00571260">
      <w:pPr>
        <w:pStyle w:val="Textoindependiente"/>
        <w:ind w:left="450"/>
        <w:rPr>
          <w:rFonts w:ascii="Arial" w:hAnsi="Arial" w:cs="Arial"/>
        </w:rPr>
      </w:pPr>
    </w:p>
    <w:p w:rsidR="00000000" w:rsidRDefault="00571260">
      <w:pPr>
        <w:pStyle w:val="Textoindependiente"/>
        <w:spacing w:line="480" w:lineRule="auto"/>
        <w:ind w:left="448"/>
        <w:rPr>
          <w:rFonts w:ascii="Arial" w:hAnsi="Arial" w:cs="Arial"/>
        </w:rPr>
      </w:pPr>
      <w:r>
        <w:rPr>
          <w:rFonts w:ascii="Arial" w:hAnsi="Arial" w:cs="Arial"/>
        </w:rPr>
        <w:t>Si una  medida discriminante es grande, los puntos categóricos están alejados entre ellos en dicha dimensió</w:t>
      </w:r>
      <w:r>
        <w:rPr>
          <w:rFonts w:ascii="Arial" w:hAnsi="Arial" w:cs="Arial"/>
        </w:rPr>
        <w:t>n y las puntuaciones de objeto están cerca de sus puntos categóricos. De esta manera, los gráficos muestran para cada dimensión que variables son efectivas y cuales no.</w:t>
      </w:r>
    </w:p>
    <w:p w:rsidR="00000000" w:rsidRDefault="00571260">
      <w:pPr>
        <w:pStyle w:val="Textoindependiente"/>
        <w:spacing w:line="480" w:lineRule="auto"/>
        <w:ind w:left="448"/>
        <w:rPr>
          <w:rFonts w:ascii="Arial" w:hAnsi="Arial" w:cs="Arial"/>
        </w:rPr>
      </w:pPr>
      <w:r>
        <w:rPr>
          <w:rFonts w:ascii="Arial" w:hAnsi="Arial" w:cs="Arial"/>
        </w:rPr>
        <w:t>La solución es expresada en términos de los valores propios, los cuales proporcionan pa</w:t>
      </w:r>
      <w:r>
        <w:rPr>
          <w:rFonts w:ascii="Arial" w:hAnsi="Arial" w:cs="Arial"/>
        </w:rPr>
        <w:t>ra cada dimensión el valor promedio de las medidas de discriminación.</w:t>
      </w:r>
    </w:p>
    <w:p w:rsidR="00000000" w:rsidRDefault="00571260">
      <w:pPr>
        <w:pStyle w:val="Textoindependiente"/>
        <w:ind w:left="450"/>
        <w:rPr>
          <w:rFonts w:ascii="Arial" w:hAnsi="Arial" w:cs="Arial"/>
        </w:rPr>
      </w:pPr>
    </w:p>
    <w:p w:rsidR="00000000" w:rsidRDefault="00571260">
      <w:pPr>
        <w:pStyle w:val="Textoindependiente"/>
        <w:ind w:left="450"/>
        <w:rPr>
          <w:rFonts w:ascii="Arial" w:hAnsi="Arial" w:cs="Arial"/>
        </w:rPr>
      </w:pPr>
    </w:p>
    <w:p w:rsidR="00000000" w:rsidRDefault="00571260">
      <w:pPr>
        <w:pStyle w:val="Textoindependiente"/>
        <w:spacing w:line="480" w:lineRule="auto"/>
        <w:ind w:left="448"/>
        <w:rPr>
          <w:rFonts w:ascii="Arial" w:hAnsi="Arial" w:cs="Arial"/>
        </w:rPr>
      </w:pPr>
      <w:r>
        <w:rPr>
          <w:rFonts w:ascii="Arial" w:hAnsi="Arial" w:cs="Arial"/>
        </w:rPr>
        <w:t>Si una categoría es solamente aplicada a un objeto entonces la puntuación del objeto y el punto de la categoría coincidirán.</w:t>
      </w:r>
    </w:p>
    <w:p w:rsidR="00000000" w:rsidRDefault="00571260">
      <w:pPr>
        <w:pStyle w:val="Textoindependiente"/>
        <w:ind w:left="450"/>
        <w:rPr>
          <w:rFonts w:ascii="Arial" w:hAnsi="Arial" w:cs="Arial"/>
        </w:rPr>
      </w:pPr>
    </w:p>
    <w:p w:rsidR="00000000" w:rsidRDefault="00571260">
      <w:pPr>
        <w:pStyle w:val="Textoindependiente"/>
        <w:ind w:left="450"/>
        <w:rPr>
          <w:rFonts w:ascii="Arial" w:hAnsi="Arial" w:cs="Arial"/>
        </w:rPr>
      </w:pPr>
    </w:p>
    <w:p w:rsidR="00000000" w:rsidRDefault="00571260">
      <w:pPr>
        <w:pStyle w:val="Textoindependiente"/>
        <w:spacing w:line="480" w:lineRule="auto"/>
        <w:ind w:left="448"/>
        <w:rPr>
          <w:rFonts w:ascii="Arial" w:hAnsi="Arial" w:cs="Arial"/>
        </w:rPr>
      </w:pPr>
      <w:r>
        <w:rPr>
          <w:rFonts w:ascii="Arial" w:hAnsi="Arial" w:cs="Arial"/>
        </w:rPr>
        <w:t>Los punto categóricos con frecuencia marginales bajas est</w:t>
      </w:r>
      <w:r>
        <w:rPr>
          <w:rFonts w:ascii="Arial" w:hAnsi="Arial" w:cs="Arial"/>
        </w:rPr>
        <w:t>arán localizados lejos del origen del espacio común, mientras que las categorías con frecuencias marginales altas estarán localizadas cerca del origen.</w:t>
      </w:r>
    </w:p>
    <w:p w:rsidR="00000000" w:rsidRDefault="00571260">
      <w:pPr>
        <w:pStyle w:val="Textoindependiente"/>
        <w:ind w:left="450"/>
        <w:rPr>
          <w:rFonts w:ascii="Arial" w:hAnsi="Arial" w:cs="Arial"/>
        </w:rPr>
      </w:pPr>
    </w:p>
    <w:p w:rsidR="00000000" w:rsidRDefault="00571260">
      <w:pPr>
        <w:pStyle w:val="Textoindependiente"/>
        <w:ind w:left="450"/>
        <w:rPr>
          <w:rFonts w:ascii="Arial" w:hAnsi="Arial" w:cs="Arial"/>
        </w:rPr>
      </w:pPr>
    </w:p>
    <w:p w:rsidR="00000000" w:rsidRDefault="00571260">
      <w:pPr>
        <w:pStyle w:val="Textoindependiente"/>
        <w:spacing w:line="480" w:lineRule="auto"/>
        <w:ind w:left="448"/>
        <w:rPr>
          <w:rFonts w:ascii="Arial" w:hAnsi="Arial" w:cs="Arial"/>
        </w:rPr>
      </w:pPr>
      <w:r>
        <w:rPr>
          <w:rFonts w:ascii="Arial" w:hAnsi="Arial" w:cs="Arial"/>
        </w:rPr>
        <w:t xml:space="preserve">Las cuantificaciones categóricas de cada variable </w:t>
      </w:r>
      <w:r>
        <w:rPr>
          <w:rFonts w:ascii="Arial" w:hAnsi="Arial" w:cs="Arial"/>
          <w:position w:val="-10"/>
        </w:rPr>
        <w:object w:dxaOrig="180" w:dyaOrig="340">
          <v:shape id="_x0000_i1053" type="#_x0000_t75" style="width:9pt;height:17pt" o:ole="">
            <v:imagedata r:id="rId59" o:title=""/>
          </v:shape>
          <o:OLEObject Type="Embed" ProgID="Equation.3" ShapeID="_x0000_i1053" DrawAspect="Content" ObjectID="_1308038244" r:id="rId63"/>
        </w:object>
      </w:r>
      <w:r>
        <w:rPr>
          <w:rFonts w:ascii="Arial" w:hAnsi="Arial" w:cs="Arial"/>
          <w:position w:val="-10"/>
        </w:rPr>
        <w:object w:dxaOrig="380" w:dyaOrig="300">
          <v:shape id="_x0000_i1054" type="#_x0000_t75" style="width:19pt;height:15pt" o:ole="">
            <v:imagedata r:id="rId64" o:title=""/>
          </v:shape>
          <o:OLEObject Type="Embed" ProgID="Equation.3" ShapeID="_x0000_i1054" DrawAspect="Content" ObjectID="_1308038245" r:id="rId65"/>
        </w:object>
      </w:r>
      <w:r>
        <w:rPr>
          <w:rFonts w:ascii="Arial" w:hAnsi="Arial" w:cs="Arial"/>
        </w:rPr>
        <w:t>J, pos</w:t>
      </w:r>
      <w:r>
        <w:rPr>
          <w:rFonts w:ascii="Arial" w:hAnsi="Arial" w:cs="Arial"/>
        </w:rPr>
        <w:t>een una suma ponderada sobre las categorías iguales a cero.</w:t>
      </w:r>
    </w:p>
    <w:p w:rsidR="00000000" w:rsidRDefault="00571260">
      <w:pPr>
        <w:pStyle w:val="Textoindependiente"/>
        <w:ind w:left="450"/>
        <w:rPr>
          <w:rFonts w:ascii="Arial" w:hAnsi="Arial" w:cs="Arial"/>
        </w:rPr>
      </w:pPr>
    </w:p>
    <w:p w:rsidR="00000000" w:rsidRDefault="00571260">
      <w:pPr>
        <w:pStyle w:val="Textoindependiente"/>
        <w:ind w:left="450"/>
        <w:rPr>
          <w:rFonts w:ascii="Arial" w:hAnsi="Arial" w:cs="Arial"/>
        </w:rPr>
      </w:pPr>
    </w:p>
    <w:p w:rsidR="00000000" w:rsidRDefault="00571260">
      <w:pPr>
        <w:pStyle w:val="Textoindependiente"/>
        <w:spacing w:line="480" w:lineRule="auto"/>
        <w:ind w:left="448"/>
        <w:rPr>
          <w:rFonts w:ascii="Arial" w:hAnsi="Arial" w:cs="Arial"/>
        </w:rPr>
      </w:pPr>
      <w:r>
        <w:rPr>
          <w:rFonts w:ascii="Arial" w:hAnsi="Arial" w:cs="Arial"/>
        </w:rPr>
        <w:t xml:space="preserve">La solución HOMALS  permite trabajar con más de dos dimensiones . La solución HOMALS es anidada. Esto significa que si uno requiere una solución HOMALS  </w:t>
      </w:r>
      <w:r>
        <w:rPr>
          <w:rFonts w:ascii="Arial" w:hAnsi="Arial" w:cs="Arial"/>
          <w:position w:val="-10"/>
        </w:rPr>
        <w:object w:dxaOrig="279" w:dyaOrig="340">
          <v:shape id="_x0000_i1055" type="#_x0000_t75" style="width:14pt;height:17pt" o:ole="">
            <v:imagedata r:id="rId66" o:title=""/>
          </v:shape>
          <o:OLEObject Type="Embed" ProgID="Equation.3" ShapeID="_x0000_i1055" DrawAspect="Content" ObjectID="_1308038246" r:id="rId67"/>
        </w:object>
      </w:r>
      <w:r>
        <w:rPr>
          <w:rFonts w:ascii="Arial" w:hAnsi="Arial" w:cs="Arial"/>
        </w:rPr>
        <w:t xml:space="preserve"> dimensional y des</w:t>
      </w:r>
      <w:r>
        <w:rPr>
          <w:rFonts w:ascii="Arial" w:hAnsi="Arial" w:cs="Arial"/>
        </w:rPr>
        <w:t xml:space="preserve">pués una segunda solución tal que </w:t>
      </w:r>
      <w:r>
        <w:rPr>
          <w:rFonts w:ascii="Arial" w:hAnsi="Arial" w:cs="Arial"/>
          <w:position w:val="-10"/>
        </w:rPr>
        <w:object w:dxaOrig="300" w:dyaOrig="340">
          <v:shape id="_x0000_i1056" type="#_x0000_t75" style="width:15pt;height:17pt" o:ole="">
            <v:imagedata r:id="rId68" o:title=""/>
          </v:shape>
          <o:OLEObject Type="Embed" ProgID="Equation.3" ShapeID="_x0000_i1056" DrawAspect="Content" ObjectID="_1308038247" r:id="rId69"/>
        </w:object>
      </w:r>
      <w:r>
        <w:rPr>
          <w:rFonts w:ascii="Arial" w:hAnsi="Arial" w:cs="Arial"/>
        </w:rPr>
        <w:t xml:space="preserve">es menor que </w:t>
      </w:r>
      <w:r>
        <w:rPr>
          <w:rFonts w:ascii="Arial" w:hAnsi="Arial" w:cs="Arial"/>
          <w:position w:val="-10"/>
        </w:rPr>
        <w:object w:dxaOrig="279" w:dyaOrig="340">
          <v:shape id="_x0000_i1057" type="#_x0000_t75" style="width:14pt;height:17pt" o:ole="">
            <v:imagedata r:id="rId70" o:title=""/>
          </v:shape>
          <o:OLEObject Type="Embed" ProgID="Equation.3" ShapeID="_x0000_i1057" DrawAspect="Content" ObjectID="_1308038248" r:id="rId71"/>
        </w:object>
      </w:r>
      <w:r>
        <w:rPr>
          <w:rFonts w:ascii="Arial" w:hAnsi="Arial" w:cs="Arial"/>
        </w:rPr>
        <w:t xml:space="preserve"> entonces las primeras</w:t>
      </w:r>
      <w:r>
        <w:rPr>
          <w:rFonts w:ascii="Arial" w:hAnsi="Arial" w:cs="Arial"/>
          <w:position w:val="-10"/>
        </w:rPr>
        <w:object w:dxaOrig="279" w:dyaOrig="340">
          <v:shape id="_x0000_i1058" type="#_x0000_t75" style="width:14pt;height:17pt" o:ole="">
            <v:imagedata r:id="rId70" o:title=""/>
          </v:shape>
          <o:OLEObject Type="Embed" ProgID="Equation.3" ShapeID="_x0000_i1058" DrawAspect="Content" ObjectID="_1308038249" r:id="rId72"/>
        </w:object>
      </w:r>
      <w:r>
        <w:rPr>
          <w:rFonts w:ascii="Arial" w:hAnsi="Arial" w:cs="Arial"/>
        </w:rPr>
        <w:t xml:space="preserve"> dimensiones de la última solución son idénticas que la solución </w:t>
      </w:r>
      <w:r>
        <w:rPr>
          <w:rFonts w:ascii="Arial" w:hAnsi="Arial" w:cs="Arial"/>
          <w:position w:val="-10"/>
        </w:rPr>
        <w:object w:dxaOrig="279" w:dyaOrig="340">
          <v:shape id="_x0000_i1059" type="#_x0000_t75" style="width:14pt;height:17pt" o:ole="">
            <v:imagedata r:id="rId70" o:title=""/>
          </v:shape>
          <o:OLEObject Type="Embed" ProgID="Equation.3" ShapeID="_x0000_i1059" DrawAspect="Content" ObjectID="_1308038250" r:id="rId73"/>
        </w:object>
      </w:r>
      <w:r>
        <w:rPr>
          <w:rFonts w:ascii="Arial" w:hAnsi="Arial" w:cs="Arial"/>
        </w:rPr>
        <w:t xml:space="preserve"> dimensional, en otras palabra</w:t>
      </w:r>
      <w:r>
        <w:rPr>
          <w:rFonts w:ascii="Arial" w:hAnsi="Arial" w:cs="Arial"/>
        </w:rPr>
        <w:t>s incrementando el número de dimensiones no requiere la revisión de cuantificaciones en las dimensiones previas.</w:t>
      </w:r>
    </w:p>
    <w:p w:rsidR="00000000" w:rsidRDefault="00571260">
      <w:pPr>
        <w:pStyle w:val="Textoindependiente"/>
        <w:ind w:left="450"/>
        <w:rPr>
          <w:rFonts w:ascii="Arial" w:hAnsi="Arial" w:cs="Arial"/>
        </w:rPr>
      </w:pPr>
    </w:p>
    <w:p w:rsidR="00000000" w:rsidRDefault="00571260">
      <w:pPr>
        <w:pStyle w:val="Textoindependiente"/>
        <w:ind w:left="450"/>
        <w:rPr>
          <w:rFonts w:ascii="Arial" w:hAnsi="Arial" w:cs="Arial"/>
        </w:rPr>
      </w:pPr>
    </w:p>
    <w:p w:rsidR="00000000" w:rsidRDefault="00571260">
      <w:pPr>
        <w:pStyle w:val="Textoindependiente"/>
        <w:spacing w:line="480" w:lineRule="auto"/>
        <w:ind w:left="448"/>
        <w:rPr>
          <w:rFonts w:ascii="Arial" w:hAnsi="Arial" w:cs="Arial"/>
        </w:rPr>
      </w:pPr>
      <w:r>
        <w:rPr>
          <w:rFonts w:ascii="Arial" w:hAnsi="Arial" w:cs="Arial"/>
        </w:rPr>
        <w:t>La solución para las subsecuentes dimensiones son ordenadas, esto significa que la primera solución tiene el mayor valor propio absoluto.  Se</w:t>
      </w:r>
      <w:r>
        <w:rPr>
          <w:rFonts w:ascii="Arial" w:hAnsi="Arial" w:cs="Arial"/>
        </w:rPr>
        <w:t xml:space="preserve"> obtiene un buen resultado cuando los valores propios de la solución HOMALS son grandes y son cercanos a uno, dicho resultado implica que las variables diferentes están cerca las una de las otras.</w:t>
      </w:r>
    </w:p>
    <w:p w:rsidR="00000000" w:rsidRDefault="00571260">
      <w:pPr>
        <w:pStyle w:val="Textoindependiente"/>
        <w:rPr>
          <w:rFonts w:ascii="Arial" w:hAnsi="Arial" w:cs="Arial"/>
        </w:rPr>
      </w:pPr>
    </w:p>
    <w:p w:rsidR="00000000" w:rsidRDefault="00571260">
      <w:pPr>
        <w:pStyle w:val="Textoindependiente"/>
        <w:rPr>
          <w:rFonts w:ascii="Arial" w:hAnsi="Arial" w:cs="Arial"/>
        </w:rPr>
      </w:pPr>
    </w:p>
    <w:p w:rsidR="00000000" w:rsidRDefault="00571260">
      <w:pPr>
        <w:pStyle w:val="Textoindependiente"/>
        <w:rPr>
          <w:rFonts w:ascii="Arial" w:hAnsi="Arial" w:cs="Arial"/>
        </w:rPr>
      </w:pPr>
    </w:p>
    <w:p w:rsidR="00000000" w:rsidRDefault="00571260">
      <w:pPr>
        <w:pStyle w:val="Textoindependiente"/>
        <w:rPr>
          <w:rFonts w:ascii="Arial" w:hAnsi="Arial" w:cs="Arial"/>
        </w:rPr>
      </w:pPr>
    </w:p>
    <w:p w:rsidR="00000000" w:rsidRDefault="00571260">
      <w:pPr>
        <w:pStyle w:val="Textoindependiente"/>
        <w:rPr>
          <w:rFonts w:ascii="Arial" w:hAnsi="Arial" w:cs="Arial"/>
        </w:rPr>
      </w:pPr>
    </w:p>
    <w:p w:rsidR="00000000" w:rsidRDefault="00571260">
      <w:pPr>
        <w:pStyle w:val="Textoindependiente"/>
        <w:rPr>
          <w:rFonts w:ascii="Arial" w:hAnsi="Arial" w:cs="Arial"/>
        </w:rPr>
      </w:pPr>
    </w:p>
    <w:p w:rsidR="00000000" w:rsidRDefault="00571260">
      <w:pPr>
        <w:pStyle w:val="Textoindependiente"/>
        <w:rPr>
          <w:rFonts w:ascii="Arial" w:hAnsi="Arial" w:cs="Arial"/>
        </w:rPr>
      </w:pPr>
    </w:p>
    <w:p w:rsidR="00000000" w:rsidRDefault="00571260">
      <w:pPr>
        <w:pStyle w:val="Textoindependiente"/>
        <w:rPr>
          <w:rFonts w:ascii="Arial" w:hAnsi="Arial" w:cs="Arial"/>
        </w:rPr>
      </w:pPr>
    </w:p>
    <w:p w:rsidR="00000000" w:rsidRDefault="00571260">
      <w:pPr>
        <w:pStyle w:val="Textoindependiente"/>
        <w:rPr>
          <w:rFonts w:ascii="Arial" w:hAnsi="Arial" w:cs="Arial"/>
        </w:rPr>
      </w:pPr>
    </w:p>
    <w:p w:rsidR="00000000" w:rsidRDefault="00571260">
      <w:pPr>
        <w:pStyle w:val="Textoindependiente"/>
        <w:rPr>
          <w:rFonts w:ascii="Arial" w:hAnsi="Arial" w:cs="Arial"/>
        </w:rPr>
      </w:pPr>
    </w:p>
    <w:p w:rsidR="00000000" w:rsidRDefault="00571260">
      <w:pPr>
        <w:pStyle w:val="Textoindependiente"/>
        <w:rPr>
          <w:rFonts w:ascii="Arial" w:hAnsi="Arial" w:cs="Arial"/>
        </w:rPr>
      </w:pPr>
    </w:p>
    <w:p w:rsidR="00000000" w:rsidRDefault="00571260">
      <w:pPr>
        <w:pStyle w:val="Textoindependiente"/>
        <w:spacing w:line="480" w:lineRule="auto"/>
        <w:rPr>
          <w:rFonts w:ascii="Arial" w:hAnsi="Arial" w:cs="Arial"/>
          <w:b/>
          <w:bCs/>
        </w:rPr>
      </w:pPr>
      <w:r>
        <w:rPr>
          <w:rFonts w:ascii="Arial" w:hAnsi="Arial" w:cs="Arial"/>
          <w:b/>
          <w:bCs/>
        </w:rPr>
        <w:t>5.9. Vector Aleatorio</w:t>
      </w:r>
    </w:p>
    <w:p w:rsidR="00000000" w:rsidRDefault="00571260">
      <w:pPr>
        <w:pStyle w:val="Textoindependiente"/>
        <w:rPr>
          <w:rFonts w:ascii="Arial" w:hAnsi="Arial" w:cs="Arial"/>
        </w:rPr>
      </w:pPr>
    </w:p>
    <w:p w:rsidR="00000000" w:rsidRDefault="00571260">
      <w:pPr>
        <w:pStyle w:val="Textoindependiente2"/>
        <w:spacing w:line="480" w:lineRule="auto"/>
        <w:ind w:left="450"/>
        <w:rPr>
          <w:lang w:val="es-MX"/>
        </w:rPr>
      </w:pPr>
      <w:r>
        <w:t xml:space="preserve">Sean </w:t>
      </w:r>
      <w:r>
        <w:rPr>
          <w:lang w:val="es-MX"/>
        </w:rPr>
        <w:t>X</w:t>
      </w:r>
      <w:r>
        <w:rPr>
          <w:vertAlign w:val="subscript"/>
          <w:lang w:val="es-MX"/>
        </w:rPr>
        <w:t>1</w:t>
      </w:r>
      <w:r>
        <w:rPr>
          <w:lang w:val="es-MX"/>
        </w:rPr>
        <w:t>, X</w:t>
      </w:r>
      <w:r>
        <w:rPr>
          <w:vertAlign w:val="subscript"/>
          <w:lang w:val="es-MX"/>
        </w:rPr>
        <w:t>2</w:t>
      </w:r>
      <w:r>
        <w:rPr>
          <w:lang w:val="es-MX"/>
        </w:rPr>
        <w:t>, X</w:t>
      </w:r>
      <w:r>
        <w:rPr>
          <w:vertAlign w:val="subscript"/>
          <w:lang w:val="es-MX"/>
        </w:rPr>
        <w:t>3</w:t>
      </w:r>
      <w:r>
        <w:rPr>
          <w:lang w:val="es-MX"/>
        </w:rPr>
        <w:t>,...,X</w:t>
      </w:r>
      <w:r>
        <w:rPr>
          <w:vertAlign w:val="subscript"/>
          <w:lang w:val="es-MX"/>
        </w:rPr>
        <w:t>p</w:t>
      </w:r>
      <w:r>
        <w:rPr>
          <w:lang w:val="es-MX"/>
        </w:rPr>
        <w:t xml:space="preserve"> p </w:t>
      </w:r>
      <w:r>
        <w:rPr>
          <w:lang w:val="es-MX"/>
        </w:rPr>
        <w:t xml:space="preserve">variables aleatorias sujetas a investigación.  Se define un vector p variado </w:t>
      </w:r>
      <w:r>
        <w:rPr>
          <w:b/>
          <w:bCs/>
          <w:lang w:val="es-MX"/>
        </w:rPr>
        <w:t>X</w:t>
      </w:r>
      <w:r>
        <w:rPr>
          <w:lang w:val="es-MX"/>
        </w:rPr>
        <w:t xml:space="preserve"> </w:t>
      </w:r>
      <w:r>
        <w:rPr>
          <w:lang w:val="es-MX"/>
        </w:rPr>
        <w:sym w:font="Symbol" w:char="F0CE"/>
      </w:r>
      <w:r>
        <w:rPr>
          <w:lang w:val="es-MX"/>
        </w:rPr>
        <w:t>R</w:t>
      </w:r>
      <w:r>
        <w:rPr>
          <w:vertAlign w:val="superscript"/>
          <w:lang w:val="es-MX"/>
        </w:rPr>
        <w:t>p</w:t>
      </w:r>
      <w:r>
        <w:rPr>
          <w:lang w:val="es-MX"/>
        </w:rPr>
        <w:t>, el que está compuesto por las p variables aleatorias como se muestra a continuación:</w:t>
      </w:r>
    </w:p>
    <w:p w:rsidR="00000000" w:rsidRDefault="00571260">
      <w:pPr>
        <w:pStyle w:val="Textoindependiente2"/>
        <w:tabs>
          <w:tab w:val="num" w:pos="720"/>
        </w:tabs>
        <w:ind w:left="357"/>
        <w:jc w:val="center"/>
        <w:rPr>
          <w:lang w:val="en-US"/>
        </w:rPr>
      </w:pPr>
      <w:r>
        <w:rPr>
          <w:position w:val="-4"/>
          <w:sz w:val="32"/>
        </w:rPr>
        <w:object w:dxaOrig="300" w:dyaOrig="300">
          <v:shape id="_x0000_i1060" type="#_x0000_t75" style="width:15pt;height:15pt" o:ole="" o:bullet="t">
            <v:imagedata r:id="rId74" o:title=""/>
          </v:shape>
          <o:OLEObject Type="Embed" ProgID="Equation.3" ShapeID="_x0000_i1060" DrawAspect="Content" ObjectID="_1308038251" r:id="rId75"/>
        </w:object>
      </w:r>
      <w:r>
        <w:rPr>
          <w:b/>
          <w:bCs/>
          <w:lang w:val="en-US"/>
        </w:rPr>
        <w:t>=</w:t>
      </w:r>
      <w:r>
        <w:rPr>
          <w:lang w:val="en-US"/>
        </w:rPr>
        <w:t>[ X</w:t>
      </w:r>
      <w:r>
        <w:rPr>
          <w:vertAlign w:val="subscript"/>
          <w:lang w:val="en-US"/>
        </w:rPr>
        <w:t>1</w:t>
      </w:r>
      <w:r>
        <w:rPr>
          <w:lang w:val="en-US"/>
        </w:rPr>
        <w:t>, X</w:t>
      </w:r>
      <w:r>
        <w:rPr>
          <w:vertAlign w:val="subscript"/>
          <w:lang w:val="en-US"/>
        </w:rPr>
        <w:t>2</w:t>
      </w:r>
      <w:r>
        <w:rPr>
          <w:lang w:val="en-US"/>
        </w:rPr>
        <w:t>, X</w:t>
      </w:r>
      <w:r>
        <w:rPr>
          <w:vertAlign w:val="subscript"/>
          <w:lang w:val="en-US"/>
        </w:rPr>
        <w:t>3</w:t>
      </w:r>
      <w:r>
        <w:rPr>
          <w:lang w:val="en-US"/>
        </w:rPr>
        <w:t>,...,X</w:t>
      </w:r>
      <w:r>
        <w:rPr>
          <w:vertAlign w:val="subscript"/>
          <w:lang w:val="en-US"/>
        </w:rPr>
        <w:t>p</w:t>
      </w:r>
      <w:r>
        <w:rPr>
          <w:lang w:val="en-US"/>
        </w:rPr>
        <w:t>]</w:t>
      </w:r>
    </w:p>
    <w:p w:rsidR="00000000" w:rsidRDefault="00571260">
      <w:pPr>
        <w:pStyle w:val="Textoindependiente2"/>
        <w:jc w:val="center"/>
        <w:rPr>
          <w:lang w:val="en-US"/>
        </w:rPr>
      </w:pPr>
    </w:p>
    <w:p w:rsidR="00000000" w:rsidRDefault="00571260">
      <w:pPr>
        <w:pStyle w:val="Textoindependiente2"/>
        <w:jc w:val="center"/>
        <w:rPr>
          <w:lang w:val="en-US"/>
        </w:rPr>
      </w:pPr>
    </w:p>
    <w:p w:rsidR="00000000" w:rsidRDefault="00571260">
      <w:pPr>
        <w:pStyle w:val="Textoindependiente2"/>
        <w:jc w:val="center"/>
        <w:rPr>
          <w:lang w:val="en-US"/>
        </w:rPr>
      </w:pPr>
    </w:p>
    <w:p w:rsidR="00000000" w:rsidRDefault="00571260">
      <w:pPr>
        <w:pStyle w:val="Textoindependiente2"/>
        <w:spacing w:line="480" w:lineRule="auto"/>
        <w:rPr>
          <w:b/>
          <w:bCs/>
          <w:lang w:val="es-MX"/>
        </w:rPr>
      </w:pPr>
      <w:r>
        <w:rPr>
          <w:b/>
          <w:bCs/>
          <w:lang w:val="es-MX"/>
        </w:rPr>
        <w:t>5.10. Matriz de Datos</w:t>
      </w:r>
    </w:p>
    <w:p w:rsidR="00000000" w:rsidRDefault="00571260">
      <w:pPr>
        <w:pStyle w:val="Textoindependiente2"/>
        <w:rPr>
          <w:lang w:val="es-MX"/>
        </w:rPr>
      </w:pPr>
    </w:p>
    <w:p w:rsidR="00000000" w:rsidRDefault="00571260">
      <w:pPr>
        <w:pStyle w:val="Textoindependiente2"/>
        <w:spacing w:line="480" w:lineRule="auto"/>
        <w:ind w:left="585"/>
        <w:rPr>
          <w:lang w:val="es-MX"/>
        </w:rPr>
      </w:pPr>
      <w:r>
        <w:rPr>
          <w:lang w:val="es-MX"/>
        </w:rPr>
        <w:t xml:space="preserve">En la matriz de </w:t>
      </w:r>
      <w:r>
        <w:rPr>
          <w:lang w:val="es-MX"/>
        </w:rPr>
        <w:t xml:space="preserve">datos </w:t>
      </w:r>
      <w:r>
        <w:rPr>
          <w:b/>
          <w:bCs/>
          <w:lang w:val="es-MX"/>
        </w:rPr>
        <w:t xml:space="preserve">X </w:t>
      </w:r>
      <w:r>
        <w:rPr>
          <w:lang w:val="es-MX"/>
        </w:rPr>
        <w:t xml:space="preserve"> cada elemento x</w:t>
      </w:r>
      <w:r>
        <w:rPr>
          <w:vertAlign w:val="subscript"/>
          <w:lang w:val="es-MX"/>
        </w:rPr>
        <w:t>ij</w:t>
      </w:r>
      <w:r>
        <w:rPr>
          <w:lang w:val="es-MX"/>
        </w:rPr>
        <w:t xml:space="preserve"> representa el i-ésimo ente al cual se le realiza la j-ésima medida, cada columna corresponde a las p mediciones tomada a un ente.  Es decir, a n entes se les miden p características:</w:t>
      </w:r>
    </w:p>
    <w:p w:rsidR="00000000" w:rsidRDefault="00571260">
      <w:pPr>
        <w:pStyle w:val="Textoindependiente2"/>
        <w:rPr>
          <w:lang w:val="es-MX"/>
        </w:rPr>
      </w:pPr>
    </w:p>
    <w:p w:rsidR="00000000" w:rsidRDefault="00571260">
      <w:pPr>
        <w:pStyle w:val="Textoindependiente2"/>
        <w:rPr>
          <w:lang w:val="es-MX"/>
        </w:rPr>
      </w:pPr>
    </w:p>
    <w:p w:rsidR="00000000" w:rsidRDefault="00571260">
      <w:pPr>
        <w:pStyle w:val="Textoindependiente2"/>
        <w:ind w:firstLine="585"/>
        <w:jc w:val="center"/>
        <w:rPr>
          <w:lang w:val="es-MX"/>
        </w:rPr>
      </w:pPr>
      <w:r>
        <w:rPr>
          <w:position w:val="-110"/>
        </w:rPr>
        <w:object w:dxaOrig="3060" w:dyaOrig="2320">
          <v:shape id="_x0000_i1061" type="#_x0000_t75" style="width:153pt;height:116pt" o:ole="">
            <v:imagedata r:id="rId76" o:title=""/>
          </v:shape>
          <o:OLEObject Type="Embed" ProgID="Equation.3" ShapeID="_x0000_i1061" DrawAspect="Content" ObjectID="_1308038252" r:id="rId77"/>
        </w:object>
      </w:r>
      <w:r>
        <w:rPr>
          <w:lang w:val="es-MX"/>
        </w:rPr>
        <w:t xml:space="preserve">  = [</w:t>
      </w:r>
      <w:r>
        <w:rPr>
          <w:position w:val="-10"/>
          <w:sz w:val="32"/>
        </w:rPr>
        <w:object w:dxaOrig="300" w:dyaOrig="340">
          <v:shape id="_x0000_i1062" type="#_x0000_t75" style="width:15pt;height:17pt" o:ole="">
            <v:imagedata r:id="rId78" o:title=""/>
          </v:shape>
          <o:OLEObject Type="Embed" ProgID="Equation.3" ShapeID="_x0000_i1062" DrawAspect="Content" ObjectID="_1308038253" r:id="rId79"/>
        </w:object>
      </w:r>
      <w:r>
        <w:rPr>
          <w:sz w:val="32"/>
        </w:rPr>
        <w:t xml:space="preserve">   </w:t>
      </w:r>
      <w:r>
        <w:rPr>
          <w:position w:val="-10"/>
          <w:sz w:val="32"/>
        </w:rPr>
        <w:object w:dxaOrig="340" w:dyaOrig="340">
          <v:shape id="_x0000_i1063" type="#_x0000_t75" style="width:17pt;height:17pt" o:ole="">
            <v:imagedata r:id="rId80" o:title=""/>
          </v:shape>
          <o:OLEObject Type="Embed" ProgID="Equation.3" ShapeID="_x0000_i1063" DrawAspect="Content" ObjectID="_1308038254" r:id="rId81"/>
        </w:object>
      </w:r>
      <w:r>
        <w:rPr>
          <w:b/>
          <w:bCs/>
          <w:vertAlign w:val="subscript"/>
          <w:lang w:val="es-MX"/>
        </w:rPr>
        <w:t xml:space="preserve">  ...    </w:t>
      </w:r>
      <w:r>
        <w:rPr>
          <w:position w:val="-12"/>
          <w:sz w:val="32"/>
        </w:rPr>
        <w:object w:dxaOrig="340" w:dyaOrig="360">
          <v:shape id="_x0000_i1064" type="#_x0000_t75" style="width:17pt;height:18pt" o:ole="">
            <v:imagedata r:id="rId82" o:title=""/>
          </v:shape>
          <o:OLEObject Type="Embed" ProgID="Equation.3" ShapeID="_x0000_i1064" DrawAspect="Content" ObjectID="_1308038255" r:id="rId83"/>
        </w:object>
      </w:r>
      <w:r>
        <w:rPr>
          <w:lang w:val="es-MX"/>
        </w:rPr>
        <w:t xml:space="preserve">],  </w:t>
      </w:r>
      <w:r>
        <w:rPr>
          <w:position w:val="-12"/>
          <w:sz w:val="32"/>
        </w:rPr>
        <w:object w:dxaOrig="300" w:dyaOrig="360">
          <v:shape id="_x0000_i1065" type="#_x0000_t75" style="width:15pt;height:18pt" o:ole="">
            <v:imagedata r:id="rId84" o:title=""/>
          </v:shape>
          <o:OLEObject Type="Embed" ProgID="Equation.3" ShapeID="_x0000_i1065" DrawAspect="Content" ObjectID="_1308038256" r:id="rId85"/>
        </w:object>
      </w:r>
      <w:r>
        <w:sym w:font="Symbol" w:char="F0CE"/>
      </w:r>
      <w:r>
        <w:rPr>
          <w:lang w:val="es-MX"/>
        </w:rPr>
        <w:t>R</w:t>
      </w:r>
      <w:r>
        <w:rPr>
          <w:vertAlign w:val="superscript"/>
          <w:lang w:val="es-MX"/>
        </w:rPr>
        <w:t>p</w:t>
      </w:r>
    </w:p>
    <w:p w:rsidR="00000000" w:rsidRDefault="00571260">
      <w:pPr>
        <w:pStyle w:val="Textoindependiente"/>
        <w:jc w:val="center"/>
        <w:rPr>
          <w:rFonts w:ascii="Arial" w:hAnsi="Arial" w:cs="Arial"/>
          <w:lang w:val="es-MX"/>
        </w:rPr>
      </w:pPr>
    </w:p>
    <w:p w:rsidR="00000000" w:rsidRDefault="00571260">
      <w:pPr>
        <w:pStyle w:val="Textoindependiente"/>
        <w:rPr>
          <w:rFonts w:ascii="Arial" w:hAnsi="Arial" w:cs="Arial"/>
          <w:lang w:val="es-MX"/>
        </w:rPr>
      </w:pPr>
    </w:p>
    <w:p w:rsidR="00000000" w:rsidRDefault="00571260">
      <w:pPr>
        <w:pStyle w:val="Textoindependiente"/>
        <w:rPr>
          <w:rFonts w:ascii="Arial" w:hAnsi="Arial" w:cs="Arial"/>
          <w:lang w:val="es-MX"/>
        </w:rPr>
      </w:pPr>
    </w:p>
    <w:p w:rsidR="00000000" w:rsidRDefault="00571260">
      <w:pPr>
        <w:pStyle w:val="Textoindependiente"/>
        <w:spacing w:line="480" w:lineRule="auto"/>
        <w:ind w:left="584"/>
        <w:rPr>
          <w:rFonts w:ascii="Arial" w:hAnsi="Arial" w:cs="Arial"/>
          <w:lang w:val="es-MX"/>
        </w:rPr>
      </w:pPr>
      <w:r>
        <w:rPr>
          <w:rFonts w:ascii="Arial" w:hAnsi="Arial" w:cs="Arial"/>
          <w:lang w:val="es-MX"/>
        </w:rPr>
        <w:t>X</w:t>
      </w:r>
      <w:r>
        <w:rPr>
          <w:rFonts w:ascii="Arial" w:hAnsi="Arial" w:cs="Arial"/>
          <w:vertAlign w:val="subscript"/>
          <w:lang w:val="es-MX"/>
        </w:rPr>
        <w:t>1</w:t>
      </w:r>
      <w:r>
        <w:rPr>
          <w:rFonts w:ascii="Arial" w:hAnsi="Arial" w:cs="Arial"/>
          <w:lang w:val="es-MX"/>
        </w:rPr>
        <w:t>, X</w:t>
      </w:r>
      <w:r>
        <w:rPr>
          <w:rFonts w:ascii="Arial" w:hAnsi="Arial" w:cs="Arial"/>
          <w:vertAlign w:val="subscript"/>
          <w:lang w:val="es-MX"/>
        </w:rPr>
        <w:t>2</w:t>
      </w:r>
      <w:r>
        <w:rPr>
          <w:rFonts w:ascii="Arial" w:hAnsi="Arial" w:cs="Arial"/>
          <w:lang w:val="es-MX"/>
        </w:rPr>
        <w:t>,…,X</w:t>
      </w:r>
      <w:r>
        <w:rPr>
          <w:rFonts w:ascii="Arial" w:hAnsi="Arial" w:cs="Arial"/>
          <w:vertAlign w:val="subscript"/>
          <w:lang w:val="es-MX"/>
        </w:rPr>
        <w:t xml:space="preserve">n </w:t>
      </w:r>
      <w:r>
        <w:rPr>
          <w:rFonts w:ascii="Arial" w:hAnsi="Arial" w:cs="Arial"/>
          <w:lang w:val="es-MX"/>
        </w:rPr>
        <w:t>es una muestra tomada de una población de tamaño N que tiene p variables o características de interés (una población p-variada).</w:t>
      </w:r>
    </w:p>
    <w:p w:rsidR="00000000" w:rsidRDefault="00571260">
      <w:pPr>
        <w:pStyle w:val="Textoindependiente"/>
        <w:ind w:left="585"/>
        <w:rPr>
          <w:rFonts w:ascii="Arial" w:hAnsi="Arial" w:cs="Arial"/>
          <w:lang w:val="es-MX"/>
        </w:rPr>
      </w:pPr>
    </w:p>
    <w:p w:rsidR="00000000" w:rsidRDefault="00571260">
      <w:pPr>
        <w:pStyle w:val="Textoindependiente"/>
        <w:ind w:left="585"/>
        <w:rPr>
          <w:rFonts w:ascii="Arial" w:hAnsi="Arial" w:cs="Arial"/>
          <w:lang w:val="es-MX"/>
        </w:rPr>
      </w:pPr>
    </w:p>
    <w:p w:rsidR="00000000" w:rsidRDefault="00571260">
      <w:pPr>
        <w:pStyle w:val="Textoindependiente"/>
        <w:spacing w:line="480" w:lineRule="auto"/>
        <w:rPr>
          <w:rFonts w:ascii="Arial" w:hAnsi="Arial" w:cs="Arial"/>
          <w:b/>
          <w:bCs/>
          <w:lang w:val="es-MX"/>
        </w:rPr>
      </w:pPr>
      <w:r>
        <w:rPr>
          <w:rFonts w:ascii="Arial" w:hAnsi="Arial" w:cs="Arial"/>
          <w:b/>
          <w:bCs/>
          <w:lang w:val="es-MX"/>
        </w:rPr>
        <w:t>5.11. Vector d</w:t>
      </w:r>
      <w:r>
        <w:rPr>
          <w:rFonts w:ascii="Arial" w:hAnsi="Arial" w:cs="Arial"/>
          <w:b/>
          <w:bCs/>
          <w:lang w:val="es-MX"/>
        </w:rPr>
        <w:t>e medias</w:t>
      </w:r>
    </w:p>
    <w:p w:rsidR="00000000" w:rsidRDefault="00571260">
      <w:pPr>
        <w:pStyle w:val="Textoindependiente"/>
        <w:spacing w:line="480" w:lineRule="auto"/>
        <w:ind w:left="585"/>
        <w:rPr>
          <w:rFonts w:ascii="Arial" w:hAnsi="Arial" w:cs="Arial"/>
          <w:lang w:val="es-MX"/>
        </w:rPr>
      </w:pPr>
      <w:r>
        <w:rPr>
          <w:rFonts w:ascii="Arial" w:hAnsi="Arial" w:cs="Arial"/>
          <w:lang w:val="es-MX"/>
        </w:rPr>
        <w:t xml:space="preserve">Sea: </w:t>
      </w:r>
      <w:r>
        <w:rPr>
          <w:rFonts w:ascii="Arial" w:hAnsi="Arial" w:cs="Arial"/>
          <w:position w:val="-4"/>
          <w:sz w:val="32"/>
        </w:rPr>
        <w:object w:dxaOrig="300" w:dyaOrig="300">
          <v:shape id="_x0000_i1066" type="#_x0000_t75" style="width:15pt;height:15pt" o:ole="">
            <v:imagedata r:id="rId74" o:title=""/>
          </v:shape>
          <o:OLEObject Type="Embed" ProgID="Equation.3" ShapeID="_x0000_i1066" DrawAspect="Content" ObjectID="_1308038257" r:id="rId86"/>
        </w:object>
      </w:r>
      <w:r>
        <w:rPr>
          <w:rFonts w:ascii="Arial" w:hAnsi="Arial" w:cs="Arial"/>
          <w:lang w:val="es-MX"/>
        </w:rPr>
        <w:t>= [X</w:t>
      </w:r>
      <w:r>
        <w:rPr>
          <w:rFonts w:ascii="Arial" w:hAnsi="Arial" w:cs="Arial"/>
          <w:vertAlign w:val="subscript"/>
          <w:lang w:val="es-MX"/>
        </w:rPr>
        <w:t xml:space="preserve">1    </w:t>
      </w:r>
      <w:r>
        <w:rPr>
          <w:rFonts w:ascii="Arial" w:hAnsi="Arial" w:cs="Arial"/>
          <w:lang w:val="es-MX"/>
        </w:rPr>
        <w:t>X</w:t>
      </w:r>
      <w:r>
        <w:rPr>
          <w:rFonts w:ascii="Arial" w:hAnsi="Arial" w:cs="Arial"/>
          <w:vertAlign w:val="subscript"/>
          <w:lang w:val="es-MX"/>
        </w:rPr>
        <w:t xml:space="preserve">2    ...    </w:t>
      </w:r>
      <w:r>
        <w:rPr>
          <w:rFonts w:ascii="Arial" w:hAnsi="Arial" w:cs="Arial"/>
          <w:lang w:val="es-MX"/>
        </w:rPr>
        <w:t>X</w:t>
      </w:r>
      <w:r>
        <w:rPr>
          <w:rFonts w:ascii="Arial" w:hAnsi="Arial" w:cs="Arial"/>
          <w:vertAlign w:val="subscript"/>
          <w:lang w:val="es-MX"/>
        </w:rPr>
        <w:t>p</w:t>
      </w:r>
      <w:r>
        <w:rPr>
          <w:rFonts w:ascii="Arial" w:hAnsi="Arial" w:cs="Arial"/>
          <w:lang w:val="es-MX"/>
        </w:rPr>
        <w:t>], un vector p variado, es decir, compuesto por p variables aleatorias, se define al estimador de su vector de medias como:</w:t>
      </w:r>
    </w:p>
    <w:p w:rsidR="00000000" w:rsidRDefault="00571260">
      <w:pPr>
        <w:pStyle w:val="Textoindependiente"/>
        <w:jc w:val="center"/>
        <w:rPr>
          <w:rFonts w:ascii="Arial" w:hAnsi="Arial" w:cs="Arial"/>
          <w:lang w:val="es-MX"/>
        </w:rPr>
      </w:pPr>
    </w:p>
    <w:p w:rsidR="00000000" w:rsidRDefault="00571260">
      <w:pPr>
        <w:pStyle w:val="Textoindependiente"/>
        <w:jc w:val="center"/>
        <w:rPr>
          <w:rFonts w:ascii="Arial" w:hAnsi="Arial" w:cs="Arial"/>
          <w:lang w:val="es-MX"/>
        </w:rPr>
      </w:pPr>
    </w:p>
    <w:p w:rsidR="00000000" w:rsidRDefault="00571260">
      <w:pPr>
        <w:pStyle w:val="Textoindependiente"/>
        <w:ind w:firstLine="585"/>
        <w:jc w:val="center"/>
        <w:rPr>
          <w:rFonts w:ascii="Arial" w:hAnsi="Arial" w:cs="Arial"/>
          <w:lang w:val="es-MX"/>
        </w:rPr>
      </w:pPr>
      <w:r>
        <w:rPr>
          <w:rFonts w:ascii="Arial" w:hAnsi="Arial" w:cs="Arial"/>
          <w:position w:val="-116"/>
          <w:sz w:val="32"/>
          <w:szCs w:val="32"/>
        </w:rPr>
        <w:object w:dxaOrig="1939" w:dyaOrig="2439">
          <v:shape id="_x0000_i1067" type="#_x0000_t75" style="width:97pt;height:122pt" o:ole="">
            <v:imagedata r:id="rId87" o:title=""/>
          </v:shape>
          <o:OLEObject Type="Embed" ProgID="Equation.3" ShapeID="_x0000_i1067" DrawAspect="Content" ObjectID="_1308038258" r:id="rId88"/>
        </w:object>
      </w:r>
      <w:r>
        <w:rPr>
          <w:rFonts w:ascii="Arial" w:hAnsi="Arial" w:cs="Arial"/>
          <w:position w:val="-10"/>
          <w:lang w:val="es-MX"/>
        </w:rPr>
        <w:object w:dxaOrig="180" w:dyaOrig="340">
          <v:shape id="_x0000_i1068" type="#_x0000_t75" style="width:9pt;height:17pt" o:ole="">
            <v:imagedata r:id="rId59" o:title=""/>
          </v:shape>
          <o:OLEObject Type="Embed" ProgID="Equation.3" ShapeID="_x0000_i1068" DrawAspect="Content" ObjectID="_1308038259" r:id="rId89"/>
        </w:object>
      </w:r>
    </w:p>
    <w:p w:rsidR="00000000" w:rsidRDefault="00571260">
      <w:pPr>
        <w:pStyle w:val="Textoindependiente2"/>
        <w:jc w:val="center"/>
        <w:rPr>
          <w:lang w:val="es-MX"/>
        </w:rPr>
      </w:pPr>
    </w:p>
    <w:p w:rsidR="00000000" w:rsidRDefault="00571260">
      <w:pPr>
        <w:pStyle w:val="Textoindependiente2"/>
        <w:jc w:val="center"/>
        <w:rPr>
          <w:b/>
          <w:bCs/>
          <w:lang w:val="es-MX"/>
        </w:rPr>
      </w:pPr>
    </w:p>
    <w:p w:rsidR="00000000" w:rsidRDefault="00571260">
      <w:pPr>
        <w:pStyle w:val="Textoindependiente2"/>
        <w:jc w:val="center"/>
        <w:rPr>
          <w:b/>
          <w:bCs/>
          <w:lang w:val="es-MX"/>
        </w:rPr>
      </w:pPr>
    </w:p>
    <w:p w:rsidR="00000000" w:rsidRDefault="00571260">
      <w:pPr>
        <w:pStyle w:val="Textoindependiente2"/>
        <w:spacing w:line="480" w:lineRule="auto"/>
        <w:rPr>
          <w:b/>
          <w:bCs/>
          <w:lang w:val="es-MX"/>
        </w:rPr>
      </w:pPr>
      <w:r>
        <w:rPr>
          <w:b/>
          <w:bCs/>
          <w:lang w:val="es-MX"/>
        </w:rPr>
        <w:t>5.12. Matriz de var</w:t>
      </w:r>
      <w:r>
        <w:rPr>
          <w:b/>
          <w:bCs/>
          <w:lang w:val="es-MX"/>
        </w:rPr>
        <w:t>ianzas y covarianzas</w:t>
      </w:r>
    </w:p>
    <w:p w:rsidR="00000000" w:rsidRDefault="00571260">
      <w:pPr>
        <w:pStyle w:val="Textoindependiente2"/>
        <w:rPr>
          <w:b/>
          <w:bCs/>
          <w:lang w:val="es-MX"/>
        </w:rPr>
      </w:pPr>
    </w:p>
    <w:p w:rsidR="00000000" w:rsidRDefault="00571260">
      <w:pPr>
        <w:pStyle w:val="Textoindependiente2"/>
        <w:spacing w:line="480" w:lineRule="auto"/>
        <w:ind w:left="585"/>
        <w:rPr>
          <w:lang w:val="es-MX"/>
        </w:rPr>
      </w:pPr>
      <w:r>
        <w:rPr>
          <w:lang w:val="es-MX"/>
        </w:rPr>
        <w:t>Sea: X</w:t>
      </w:r>
      <w:r>
        <w:rPr>
          <w:vertAlign w:val="superscript"/>
          <w:lang w:val="es-MX"/>
        </w:rPr>
        <w:t>t</w:t>
      </w:r>
      <w:r>
        <w:rPr>
          <w:lang w:val="es-MX"/>
        </w:rPr>
        <w:t>=[X</w:t>
      </w:r>
      <w:r>
        <w:rPr>
          <w:vertAlign w:val="subscript"/>
          <w:lang w:val="es-MX"/>
        </w:rPr>
        <w:t xml:space="preserve">1    </w:t>
      </w:r>
      <w:r>
        <w:rPr>
          <w:lang w:val="es-MX"/>
        </w:rPr>
        <w:t>X</w:t>
      </w:r>
      <w:r>
        <w:rPr>
          <w:vertAlign w:val="subscript"/>
          <w:lang w:val="es-MX"/>
        </w:rPr>
        <w:t xml:space="preserve">2    ...    </w:t>
      </w:r>
      <w:r>
        <w:rPr>
          <w:lang w:val="es-MX"/>
        </w:rPr>
        <w:t>X</w:t>
      </w:r>
      <w:r>
        <w:rPr>
          <w:vertAlign w:val="subscript"/>
          <w:lang w:val="es-MX"/>
        </w:rPr>
        <w:t>p</w:t>
      </w:r>
      <w:r>
        <w:rPr>
          <w:lang w:val="es-MX"/>
        </w:rPr>
        <w:t>] un vector p variado, se define para éste el estimador de la matriz de varianzas y covarianzas como:</w:t>
      </w:r>
    </w:p>
    <w:p w:rsidR="00000000" w:rsidRDefault="00571260">
      <w:pPr>
        <w:pStyle w:val="Textoindependiente2"/>
        <w:rPr>
          <w:lang w:val="es-MX"/>
        </w:rPr>
      </w:pPr>
    </w:p>
    <w:p w:rsidR="00000000" w:rsidRDefault="00571260">
      <w:pPr>
        <w:pStyle w:val="Textoindependiente2"/>
        <w:rPr>
          <w:lang w:val="es-MX"/>
        </w:rPr>
      </w:pPr>
    </w:p>
    <w:p w:rsidR="00000000" w:rsidRDefault="00571260">
      <w:pPr>
        <w:pStyle w:val="Textoindependiente2"/>
        <w:spacing w:line="480" w:lineRule="auto"/>
        <w:ind w:firstLine="585"/>
        <w:jc w:val="center"/>
        <w:rPr>
          <w:lang w:val="es-MX"/>
        </w:rPr>
      </w:pPr>
      <w:r>
        <w:rPr>
          <w:position w:val="-32"/>
          <w:lang w:val="es-MX"/>
        </w:rPr>
        <w:object w:dxaOrig="2320" w:dyaOrig="720">
          <v:shape id="_x0000_i1069" type="#_x0000_t75" style="width:116pt;height:36pt" o:ole="">
            <v:imagedata r:id="rId90" o:title=""/>
          </v:shape>
          <o:OLEObject Type="Embed" ProgID="Equation.3" ShapeID="_x0000_i1069" DrawAspect="Content" ObjectID="_1308038260" r:id="rId91"/>
        </w:object>
      </w:r>
    </w:p>
    <w:p w:rsidR="00000000" w:rsidRDefault="00571260">
      <w:pPr>
        <w:pStyle w:val="Textoindependiente2"/>
        <w:spacing w:line="480" w:lineRule="auto"/>
        <w:rPr>
          <w:lang w:val="es-MX"/>
        </w:rPr>
      </w:pPr>
    </w:p>
    <w:p w:rsidR="00000000" w:rsidRDefault="00571260">
      <w:pPr>
        <w:pStyle w:val="Textoindependiente2"/>
        <w:spacing w:line="480" w:lineRule="auto"/>
        <w:rPr>
          <w:lang w:val="es-MX"/>
        </w:rPr>
      </w:pPr>
    </w:p>
    <w:p w:rsidR="00000000" w:rsidRDefault="00571260">
      <w:pPr>
        <w:pStyle w:val="Textoindependiente2"/>
        <w:spacing w:line="480" w:lineRule="auto"/>
        <w:rPr>
          <w:lang w:val="es-MX"/>
        </w:rPr>
      </w:pPr>
    </w:p>
    <w:p w:rsidR="00000000" w:rsidRDefault="00571260">
      <w:pPr>
        <w:pStyle w:val="Textoindependiente2"/>
        <w:spacing w:line="480" w:lineRule="auto"/>
        <w:rPr>
          <w:lang w:val="es-MX"/>
        </w:rPr>
      </w:pPr>
    </w:p>
    <w:p w:rsidR="00000000" w:rsidRDefault="00571260">
      <w:pPr>
        <w:pStyle w:val="Textoindependiente2"/>
        <w:spacing w:line="480" w:lineRule="auto"/>
        <w:rPr>
          <w:lang w:val="es-MX"/>
        </w:rPr>
      </w:pPr>
    </w:p>
    <w:p w:rsidR="00000000" w:rsidRDefault="00571260">
      <w:pPr>
        <w:pStyle w:val="Textoindependiente2"/>
        <w:spacing w:line="480" w:lineRule="auto"/>
        <w:rPr>
          <w:lang w:val="es-MX"/>
        </w:rPr>
      </w:pPr>
    </w:p>
    <w:p w:rsidR="00000000" w:rsidRDefault="00571260">
      <w:pPr>
        <w:pStyle w:val="Textoindependiente2"/>
        <w:spacing w:line="480" w:lineRule="auto"/>
        <w:ind w:firstLine="585"/>
        <w:jc w:val="center"/>
        <w:rPr>
          <w:lang w:val="es-MX"/>
        </w:rPr>
      </w:pPr>
      <w:r>
        <w:rPr>
          <w:position w:val="-106"/>
        </w:rPr>
        <w:object w:dxaOrig="8660" w:dyaOrig="2240">
          <v:shape id="_x0000_i1070" type="#_x0000_t75" style="width:326pt;height:112pt" o:ole="">
            <v:imagedata r:id="rId92" o:title=""/>
          </v:shape>
          <o:OLEObject Type="Embed" ProgID="Equation.3" ShapeID="_x0000_i1070" DrawAspect="Content" ObjectID="_1308038261" r:id="rId93"/>
        </w:object>
      </w:r>
    </w:p>
    <w:p w:rsidR="00000000" w:rsidRDefault="00571260">
      <w:pPr>
        <w:pStyle w:val="Textoindependiente2"/>
        <w:jc w:val="center"/>
        <w:rPr>
          <w:b/>
          <w:bCs/>
          <w:lang w:val="es-MX"/>
        </w:rPr>
      </w:pPr>
    </w:p>
    <w:p w:rsidR="00000000" w:rsidRDefault="00571260">
      <w:pPr>
        <w:pStyle w:val="Textoindependiente2"/>
        <w:jc w:val="center"/>
        <w:rPr>
          <w:b/>
          <w:bCs/>
          <w:lang w:val="es-MX"/>
        </w:rPr>
      </w:pPr>
    </w:p>
    <w:p w:rsidR="00000000" w:rsidRDefault="00571260">
      <w:pPr>
        <w:pStyle w:val="Textoindependiente2"/>
        <w:spacing w:line="480" w:lineRule="auto"/>
        <w:ind w:left="584"/>
        <w:rPr>
          <w:lang w:val="es-MX"/>
        </w:rPr>
      </w:pPr>
      <w:r>
        <w:rPr>
          <w:lang w:val="es-MX"/>
        </w:rPr>
        <w:t>donde s</w:t>
      </w:r>
      <w:r>
        <w:rPr>
          <w:vertAlign w:val="subscript"/>
          <w:lang w:val="es-MX"/>
        </w:rPr>
        <w:t>ij</w:t>
      </w:r>
      <w:r>
        <w:rPr>
          <w:lang w:val="es-MX"/>
        </w:rPr>
        <w:t>=s</w:t>
      </w:r>
      <w:r>
        <w:rPr>
          <w:vertAlign w:val="subscript"/>
          <w:lang w:val="es-MX"/>
        </w:rPr>
        <w:t>ji</w:t>
      </w:r>
      <w:r>
        <w:rPr>
          <w:lang w:val="es-MX"/>
        </w:rPr>
        <w:t>, i</w:t>
      </w:r>
      <w:r>
        <w:rPr>
          <w:lang w:val="es-MX"/>
        </w:rPr>
        <w:sym w:font="Symbol" w:char="F0B9"/>
      </w:r>
      <w:r>
        <w:rPr>
          <w:lang w:val="es-MX"/>
        </w:rPr>
        <w:t xml:space="preserve">j, se tiene entonces que </w:t>
      </w:r>
      <w:r>
        <w:rPr>
          <w:position w:val="-32"/>
          <w:lang w:val="es-MX"/>
        </w:rPr>
        <w:object w:dxaOrig="460" w:dyaOrig="720">
          <v:shape id="_x0000_i1071" type="#_x0000_t75" style="width:23pt;height:36pt" o:ole="">
            <v:imagedata r:id="rId94" o:title=""/>
          </v:shape>
          <o:OLEObject Type="Embed" ProgID="Equation.3" ShapeID="_x0000_i1071" DrawAspect="Content" ObjectID="_1308038262" r:id="rId95"/>
        </w:object>
      </w:r>
      <w:r>
        <w:rPr>
          <w:lang w:val="es-MX"/>
        </w:rPr>
        <w:t>es simétrica y por lo tanto es diagonizable ortogonalmente.</w:t>
      </w:r>
    </w:p>
    <w:p w:rsidR="00000000" w:rsidRDefault="00571260">
      <w:pPr>
        <w:pStyle w:val="Textoindependiente2"/>
        <w:rPr>
          <w:b/>
          <w:bCs/>
          <w:lang w:val="es-MX"/>
        </w:rPr>
      </w:pPr>
    </w:p>
    <w:p w:rsidR="00000000" w:rsidRDefault="00571260">
      <w:pPr>
        <w:pStyle w:val="Textoindependiente2"/>
        <w:rPr>
          <w:b/>
          <w:bCs/>
          <w:lang w:val="es-MX"/>
        </w:rPr>
      </w:pPr>
    </w:p>
    <w:p w:rsidR="00000000" w:rsidRDefault="00571260">
      <w:pPr>
        <w:pStyle w:val="Textoindependiente2"/>
        <w:spacing w:line="480" w:lineRule="auto"/>
        <w:rPr>
          <w:b/>
          <w:bCs/>
          <w:lang w:val="es-MX"/>
        </w:rPr>
      </w:pPr>
      <w:r>
        <w:rPr>
          <w:b/>
          <w:bCs/>
          <w:lang w:val="es-MX"/>
        </w:rPr>
        <w:t>5.13. Análisis de componentes principales</w:t>
      </w:r>
    </w:p>
    <w:p w:rsidR="00000000" w:rsidRDefault="00571260">
      <w:pPr>
        <w:pStyle w:val="Textoindependiente2"/>
        <w:rPr>
          <w:b/>
          <w:bCs/>
          <w:lang w:val="es-MX"/>
        </w:rPr>
      </w:pPr>
    </w:p>
    <w:p w:rsidR="00000000" w:rsidRDefault="00571260">
      <w:pPr>
        <w:pStyle w:val="Textoindependiente"/>
        <w:spacing w:line="480" w:lineRule="auto"/>
        <w:ind w:left="585"/>
        <w:rPr>
          <w:rFonts w:ascii="Arial" w:hAnsi="Arial" w:cs="Arial"/>
        </w:rPr>
      </w:pPr>
      <w:r>
        <w:rPr>
          <w:rFonts w:ascii="Arial" w:hAnsi="Arial" w:cs="Arial"/>
        </w:rPr>
        <w:t>Componentes principales es una técnica estadística multivariada que permite la reducción de datos; algebraicamente son una particu</w:t>
      </w:r>
      <w:r>
        <w:rPr>
          <w:rFonts w:ascii="Arial" w:hAnsi="Arial" w:cs="Arial"/>
        </w:rPr>
        <w:t>lar combinación lineal de p variables aleatorias observadas X</w:t>
      </w:r>
      <w:r>
        <w:rPr>
          <w:rFonts w:ascii="Arial" w:hAnsi="Arial" w:cs="Arial"/>
          <w:vertAlign w:val="subscript"/>
        </w:rPr>
        <w:t>1</w:t>
      </w:r>
      <w:r>
        <w:rPr>
          <w:rFonts w:ascii="Arial" w:hAnsi="Arial" w:cs="Arial"/>
        </w:rPr>
        <w:t>, X</w:t>
      </w:r>
      <w:r>
        <w:rPr>
          <w:rFonts w:ascii="Arial" w:hAnsi="Arial" w:cs="Arial"/>
          <w:vertAlign w:val="subscript"/>
        </w:rPr>
        <w:t>2</w:t>
      </w:r>
      <w:r>
        <w:rPr>
          <w:rFonts w:ascii="Arial" w:hAnsi="Arial" w:cs="Arial"/>
        </w:rPr>
        <w:t>,...,X</w:t>
      </w:r>
      <w:r>
        <w:rPr>
          <w:rFonts w:ascii="Arial" w:hAnsi="Arial" w:cs="Arial"/>
          <w:vertAlign w:val="subscript"/>
        </w:rPr>
        <w:t>p</w:t>
      </w:r>
      <w:r>
        <w:rPr>
          <w:rFonts w:ascii="Arial" w:hAnsi="Arial" w:cs="Arial"/>
        </w:rPr>
        <w:t>. En forma geométrica, esta combinación lineal representa la elección de un nuevo sistema de coordenadas obtenidas al rotar el sistema original, con X</w:t>
      </w:r>
      <w:r>
        <w:rPr>
          <w:rFonts w:ascii="Arial" w:hAnsi="Arial" w:cs="Arial"/>
          <w:vertAlign w:val="subscript"/>
        </w:rPr>
        <w:t>1</w:t>
      </w:r>
      <w:r>
        <w:rPr>
          <w:rFonts w:ascii="Arial" w:hAnsi="Arial" w:cs="Arial"/>
        </w:rPr>
        <w:t>, X</w:t>
      </w:r>
      <w:r>
        <w:rPr>
          <w:rFonts w:ascii="Arial" w:hAnsi="Arial" w:cs="Arial"/>
          <w:vertAlign w:val="subscript"/>
        </w:rPr>
        <w:t>2</w:t>
      </w:r>
      <w:r>
        <w:rPr>
          <w:rFonts w:ascii="Arial" w:hAnsi="Arial" w:cs="Arial"/>
        </w:rPr>
        <w:t>,...,X</w:t>
      </w:r>
      <w:r>
        <w:rPr>
          <w:rFonts w:ascii="Arial" w:hAnsi="Arial" w:cs="Arial"/>
          <w:vertAlign w:val="subscript"/>
        </w:rPr>
        <w:t>p</w:t>
      </w:r>
      <w:r>
        <w:rPr>
          <w:rFonts w:ascii="Arial" w:hAnsi="Arial" w:cs="Arial"/>
        </w:rPr>
        <w:t xml:space="preserve"> como los ejes coorde</w:t>
      </w:r>
      <w:r>
        <w:rPr>
          <w:rFonts w:ascii="Arial" w:hAnsi="Arial" w:cs="Arial"/>
        </w:rPr>
        <w:t>nados.  Los nuevos ejes representan la dirección de máxima variabilidad.</w:t>
      </w:r>
    </w:p>
    <w:p w:rsidR="00000000" w:rsidRDefault="00571260">
      <w:pPr>
        <w:jc w:val="both"/>
        <w:rPr>
          <w:rFonts w:ascii="Arial" w:hAnsi="Arial" w:cs="Arial"/>
        </w:rPr>
      </w:pPr>
    </w:p>
    <w:p w:rsidR="00000000" w:rsidRDefault="00571260">
      <w:pPr>
        <w:jc w:val="both"/>
        <w:rPr>
          <w:rFonts w:ascii="Arial" w:hAnsi="Arial" w:cs="Arial"/>
        </w:rPr>
      </w:pPr>
    </w:p>
    <w:p w:rsidR="00000000" w:rsidRDefault="00571260">
      <w:pPr>
        <w:spacing w:line="480" w:lineRule="auto"/>
        <w:ind w:left="584"/>
        <w:jc w:val="both"/>
        <w:rPr>
          <w:rFonts w:ascii="Arial" w:hAnsi="Arial" w:cs="Arial"/>
        </w:rPr>
      </w:pPr>
      <w:r>
        <w:rPr>
          <w:rFonts w:ascii="Arial" w:hAnsi="Arial" w:cs="Arial"/>
        </w:rPr>
        <w:t>Se tiene una muestra tomada de tamaño n, cuyo vector aleatorio p-variado es:</w:t>
      </w:r>
    </w:p>
    <w:p w:rsidR="00000000" w:rsidRDefault="00571260">
      <w:pPr>
        <w:spacing w:line="480" w:lineRule="auto"/>
        <w:ind w:left="584"/>
        <w:jc w:val="both"/>
        <w:rPr>
          <w:rFonts w:ascii="Arial" w:hAnsi="Arial" w:cs="Arial"/>
        </w:rPr>
      </w:pPr>
    </w:p>
    <w:p w:rsidR="00000000" w:rsidRDefault="00571260">
      <w:pPr>
        <w:ind w:left="585"/>
        <w:jc w:val="center"/>
        <w:rPr>
          <w:rFonts w:ascii="Arial" w:hAnsi="Arial" w:cs="Arial"/>
        </w:rPr>
      </w:pPr>
      <w:r>
        <w:rPr>
          <w:rFonts w:ascii="Arial" w:hAnsi="Arial" w:cs="Arial"/>
          <w:position w:val="-68"/>
        </w:rPr>
        <w:object w:dxaOrig="1060" w:dyaOrig="1480">
          <v:shape id="_x0000_i1072" type="#_x0000_t75" style="width:53pt;height:74pt" o:ole="">
            <v:imagedata r:id="rId96" o:title=""/>
          </v:shape>
          <o:OLEObject Type="Embed" ProgID="Equation.3" ShapeID="_x0000_i1072" DrawAspect="Content" ObjectID="_1308038263" r:id="rId97"/>
        </w:object>
      </w:r>
    </w:p>
    <w:p w:rsidR="00000000" w:rsidRDefault="00571260">
      <w:pPr>
        <w:ind w:left="585"/>
        <w:jc w:val="center"/>
        <w:rPr>
          <w:rFonts w:ascii="Arial" w:hAnsi="Arial" w:cs="Arial"/>
        </w:rPr>
      </w:pPr>
    </w:p>
    <w:p w:rsidR="00000000" w:rsidRDefault="00571260">
      <w:pPr>
        <w:ind w:left="585"/>
        <w:jc w:val="center"/>
        <w:rPr>
          <w:rFonts w:ascii="Arial" w:hAnsi="Arial" w:cs="Arial"/>
        </w:rPr>
      </w:pPr>
    </w:p>
    <w:p w:rsidR="00000000" w:rsidRDefault="00571260">
      <w:pPr>
        <w:ind w:left="585"/>
        <w:jc w:val="center"/>
        <w:rPr>
          <w:rFonts w:ascii="Arial" w:hAnsi="Arial" w:cs="Arial"/>
        </w:rPr>
      </w:pPr>
    </w:p>
    <w:p w:rsidR="00000000" w:rsidRDefault="00571260">
      <w:pPr>
        <w:spacing w:line="480" w:lineRule="auto"/>
        <w:ind w:left="584"/>
        <w:jc w:val="both"/>
        <w:rPr>
          <w:rFonts w:ascii="Arial" w:hAnsi="Arial" w:cs="Arial"/>
        </w:rPr>
      </w:pPr>
      <w:r>
        <w:rPr>
          <w:rFonts w:ascii="Arial" w:hAnsi="Arial" w:cs="Arial"/>
        </w:rPr>
        <w:t>y cada una de las variables que lo componen son variables aleatorias observa</w:t>
      </w:r>
      <w:r>
        <w:rPr>
          <w:rFonts w:ascii="Arial" w:hAnsi="Arial" w:cs="Arial"/>
        </w:rPr>
        <w:t xml:space="preserve">bles.  El vector p-variado </w:t>
      </w:r>
      <w:r>
        <w:rPr>
          <w:rFonts w:ascii="Arial" w:hAnsi="Arial" w:cs="Arial"/>
          <w:b/>
          <w:bCs/>
        </w:rPr>
        <w:t xml:space="preserve">X, </w:t>
      </w:r>
      <w:r>
        <w:rPr>
          <w:rFonts w:ascii="Arial" w:hAnsi="Arial" w:cs="Arial"/>
        </w:rPr>
        <w:t xml:space="preserve"> tiene una matriz de estimadores de varianzas y covarianzas, con pares de valores y vectores propios </w:t>
      </w:r>
      <w:r>
        <w:rPr>
          <w:rFonts w:ascii="Arial" w:hAnsi="Arial" w:cs="Arial"/>
          <w:position w:val="-14"/>
        </w:rPr>
        <w:object w:dxaOrig="2420" w:dyaOrig="380">
          <v:shape id="_x0000_i1073" type="#_x0000_t75" style="width:121pt;height:19pt" o:ole="">
            <v:imagedata r:id="rId98" o:title=""/>
          </v:shape>
          <o:OLEObject Type="Embed" ProgID="Equation.3" ShapeID="_x0000_i1073" DrawAspect="Content" ObjectID="_1308038264" r:id="rId99"/>
        </w:object>
      </w:r>
      <w:r>
        <w:rPr>
          <w:rFonts w:ascii="Arial" w:hAnsi="Arial" w:cs="Arial"/>
        </w:rPr>
        <w:t xml:space="preserve"> donde </w:t>
      </w:r>
      <w:r>
        <w:rPr>
          <w:rFonts w:ascii="Arial" w:hAnsi="Arial" w:cs="Arial"/>
          <w:position w:val="-14"/>
        </w:rPr>
        <w:object w:dxaOrig="2100" w:dyaOrig="380">
          <v:shape id="_x0000_i1074" type="#_x0000_t75" style="width:105pt;height:19pt" o:ole="">
            <v:imagedata r:id="rId100" o:title=""/>
          </v:shape>
          <o:OLEObject Type="Embed" ProgID="Equation.3" ShapeID="_x0000_i1074" DrawAspect="Content" ObjectID="_1308038265" r:id="rId101"/>
        </w:object>
      </w:r>
      <w:r>
        <w:rPr>
          <w:rFonts w:ascii="Arial" w:hAnsi="Arial" w:cs="Arial"/>
          <w:position w:val="-10"/>
        </w:rPr>
        <w:object w:dxaOrig="260" w:dyaOrig="340">
          <v:shape id="_x0000_i1075" type="#_x0000_t75" style="width:13pt;height:17pt" o:ole="">
            <v:imagedata r:id="rId102" o:title=""/>
          </v:shape>
          <o:OLEObject Type="Embed" ProgID="Equation.3" ShapeID="_x0000_i1075" DrawAspect="Content" ObjectID="_1308038266" r:id="rId103"/>
        </w:object>
      </w:r>
      <w:r>
        <w:rPr>
          <w:rFonts w:ascii="Arial" w:hAnsi="Arial" w:cs="Arial"/>
        </w:rPr>
        <w:t xml:space="preserve"> y </w:t>
      </w:r>
    </w:p>
    <w:p w:rsidR="00000000" w:rsidRDefault="00571260">
      <w:pPr>
        <w:ind w:left="584"/>
        <w:jc w:val="both"/>
        <w:rPr>
          <w:rFonts w:ascii="Arial" w:hAnsi="Arial" w:cs="Arial"/>
        </w:rPr>
      </w:pPr>
    </w:p>
    <w:p w:rsidR="00000000" w:rsidRDefault="00571260">
      <w:pPr>
        <w:ind w:left="585"/>
        <w:jc w:val="center"/>
        <w:rPr>
          <w:rFonts w:ascii="Arial" w:hAnsi="Arial" w:cs="Arial"/>
        </w:rPr>
      </w:pPr>
      <w:r>
        <w:rPr>
          <w:rFonts w:ascii="Arial" w:hAnsi="Arial" w:cs="Arial"/>
          <w:position w:val="-68"/>
        </w:rPr>
        <w:object w:dxaOrig="999" w:dyaOrig="1480">
          <v:shape id="_x0000_i1076" type="#_x0000_t75" style="width:50pt;height:74pt" o:ole="">
            <v:imagedata r:id="rId104" o:title=""/>
          </v:shape>
          <o:OLEObject Type="Embed" ProgID="Equation.3" ShapeID="_x0000_i1076" DrawAspect="Content" ObjectID="_1308038267" r:id="rId105"/>
        </w:object>
      </w:r>
    </w:p>
    <w:p w:rsidR="00000000" w:rsidRDefault="00571260">
      <w:pPr>
        <w:ind w:left="585"/>
        <w:jc w:val="both"/>
        <w:rPr>
          <w:rFonts w:ascii="Arial" w:hAnsi="Arial" w:cs="Arial"/>
        </w:rPr>
      </w:pPr>
    </w:p>
    <w:p w:rsidR="00000000" w:rsidRDefault="00571260">
      <w:pPr>
        <w:ind w:left="585"/>
        <w:jc w:val="both"/>
        <w:rPr>
          <w:rFonts w:ascii="Arial" w:hAnsi="Arial" w:cs="Arial"/>
        </w:rPr>
      </w:pPr>
    </w:p>
    <w:p w:rsidR="00000000" w:rsidRDefault="00571260">
      <w:pPr>
        <w:pStyle w:val="Textoindependiente"/>
        <w:spacing w:line="480" w:lineRule="auto"/>
        <w:ind w:left="584"/>
        <w:rPr>
          <w:rFonts w:ascii="Arial" w:hAnsi="Arial" w:cs="Arial"/>
        </w:rPr>
      </w:pPr>
      <w:r>
        <w:rPr>
          <w:rFonts w:ascii="Arial" w:hAnsi="Arial" w:cs="Arial"/>
        </w:rPr>
        <w:t xml:space="preserve">donde: </w:t>
      </w:r>
    </w:p>
    <w:p w:rsidR="00000000" w:rsidRDefault="00571260">
      <w:pPr>
        <w:spacing w:line="480" w:lineRule="auto"/>
        <w:ind w:left="584"/>
        <w:jc w:val="center"/>
        <w:rPr>
          <w:rFonts w:ascii="Arial" w:hAnsi="Arial" w:cs="Arial"/>
        </w:rPr>
      </w:pPr>
      <w:r>
        <w:rPr>
          <w:rFonts w:ascii="Arial" w:hAnsi="Arial" w:cs="Arial"/>
          <w:position w:val="-16"/>
        </w:rPr>
        <w:object w:dxaOrig="1120" w:dyaOrig="440">
          <v:shape id="_x0000_i1077" type="#_x0000_t75" style="width:56pt;height:22pt" o:ole="">
            <v:imagedata r:id="rId106" o:title=""/>
          </v:shape>
          <o:OLEObject Type="Embed" ProgID="Equation.3" ShapeID="_x0000_i1077" DrawAspect="Content" ObjectID="_1308038268" r:id="rId107"/>
        </w:object>
      </w:r>
      <w:r>
        <w:rPr>
          <w:rFonts w:ascii="Arial" w:hAnsi="Arial" w:cs="Arial"/>
        </w:rPr>
        <w:t xml:space="preserve"> para i </w:t>
      </w:r>
      <w:r>
        <w:rPr>
          <w:rFonts w:ascii="Arial" w:hAnsi="Arial" w:cs="Arial"/>
        </w:rPr>
        <w:sym w:font="Symbol" w:char="F0B9"/>
      </w:r>
      <w:r>
        <w:rPr>
          <w:rFonts w:ascii="Arial" w:hAnsi="Arial" w:cs="Arial"/>
        </w:rPr>
        <w:t>j</w:t>
      </w:r>
    </w:p>
    <w:p w:rsidR="00000000" w:rsidRDefault="00571260">
      <w:pPr>
        <w:spacing w:line="480" w:lineRule="auto"/>
        <w:ind w:left="584"/>
        <w:jc w:val="both"/>
        <w:rPr>
          <w:rFonts w:ascii="Arial" w:hAnsi="Arial" w:cs="Arial"/>
        </w:rPr>
      </w:pPr>
    </w:p>
    <w:p w:rsidR="00000000" w:rsidRDefault="00571260">
      <w:pPr>
        <w:spacing w:line="480" w:lineRule="auto"/>
        <w:ind w:left="584"/>
        <w:jc w:val="both"/>
        <w:rPr>
          <w:rFonts w:ascii="Arial" w:hAnsi="Arial" w:cs="Arial"/>
        </w:rPr>
      </w:pPr>
      <w:r>
        <w:rPr>
          <w:rFonts w:ascii="Arial" w:hAnsi="Arial" w:cs="Arial"/>
        </w:rPr>
        <w:t>y</w:t>
      </w:r>
    </w:p>
    <w:p w:rsidR="00000000" w:rsidRDefault="00571260">
      <w:pPr>
        <w:spacing w:line="480" w:lineRule="auto"/>
        <w:ind w:left="584"/>
        <w:jc w:val="both"/>
        <w:rPr>
          <w:rFonts w:ascii="Arial" w:hAnsi="Arial" w:cs="Arial"/>
        </w:rPr>
      </w:pPr>
    </w:p>
    <w:p w:rsidR="00000000" w:rsidRDefault="00571260">
      <w:pPr>
        <w:spacing w:line="480" w:lineRule="auto"/>
        <w:ind w:left="584"/>
        <w:jc w:val="center"/>
        <w:rPr>
          <w:rFonts w:ascii="Arial" w:hAnsi="Arial" w:cs="Arial"/>
        </w:rPr>
      </w:pPr>
      <w:r>
        <w:rPr>
          <w:rFonts w:ascii="Arial" w:hAnsi="Arial" w:cs="Arial"/>
          <w:position w:val="-14"/>
        </w:rPr>
        <w:object w:dxaOrig="720" w:dyaOrig="400">
          <v:shape id="_x0000_i1078" type="#_x0000_t75" style="width:36pt;height:20pt" o:ole="">
            <v:imagedata r:id="rId108" o:title=""/>
          </v:shape>
          <o:OLEObject Type="Embed" ProgID="Equation.3" ShapeID="_x0000_i1078" DrawAspect="Content" ObjectID="_1308038269" r:id="rId109"/>
        </w:object>
      </w:r>
      <w:r>
        <w:rPr>
          <w:rFonts w:ascii="Arial" w:hAnsi="Arial" w:cs="Arial"/>
        </w:rPr>
        <w:t xml:space="preserve"> para i = 1, 2, ..., p</w:t>
      </w:r>
    </w:p>
    <w:p w:rsidR="00000000" w:rsidRDefault="00571260">
      <w:pPr>
        <w:ind w:left="585"/>
        <w:jc w:val="center"/>
        <w:rPr>
          <w:rFonts w:ascii="Arial" w:hAnsi="Arial" w:cs="Arial"/>
        </w:rPr>
      </w:pPr>
    </w:p>
    <w:p w:rsidR="00000000" w:rsidRDefault="00571260">
      <w:pPr>
        <w:ind w:left="585"/>
        <w:jc w:val="center"/>
        <w:rPr>
          <w:rFonts w:ascii="Arial" w:hAnsi="Arial" w:cs="Arial"/>
        </w:rPr>
      </w:pPr>
    </w:p>
    <w:p w:rsidR="00000000" w:rsidRDefault="00571260">
      <w:pPr>
        <w:spacing w:line="480" w:lineRule="auto"/>
        <w:ind w:left="584"/>
        <w:jc w:val="both"/>
        <w:rPr>
          <w:rFonts w:ascii="Arial" w:hAnsi="Arial" w:cs="Arial"/>
        </w:rPr>
      </w:pPr>
      <w:r>
        <w:rPr>
          <w:rFonts w:ascii="Arial" w:hAnsi="Arial" w:cs="Arial"/>
        </w:rPr>
        <w:t xml:space="preserve">Siendo </w:t>
      </w:r>
      <w:r>
        <w:rPr>
          <w:rFonts w:ascii="Arial" w:hAnsi="Arial" w:cs="Arial"/>
          <w:position w:val="-18"/>
        </w:rPr>
        <w:object w:dxaOrig="1480" w:dyaOrig="520">
          <v:shape id="_x0000_i1079" type="#_x0000_t75" style="width:74pt;height:26pt" o:ole="">
            <v:imagedata r:id="rId110" o:title=""/>
          </v:shape>
          <o:OLEObject Type="Embed" ProgID="Equation.3" ShapeID="_x0000_i1079" DrawAspect="Content" ObjectID="_1308038270" r:id="rId111"/>
        </w:object>
      </w:r>
      <w:r>
        <w:rPr>
          <w:rFonts w:ascii="Arial" w:hAnsi="Arial" w:cs="Arial"/>
        </w:rPr>
        <w:t xml:space="preserve"> = norma del vector </w:t>
      </w:r>
      <w:r>
        <w:rPr>
          <w:rFonts w:ascii="Arial" w:hAnsi="Arial" w:cs="Arial"/>
          <w:position w:val="-12"/>
        </w:rPr>
        <w:object w:dxaOrig="240" w:dyaOrig="360">
          <v:shape id="_x0000_i1080" type="#_x0000_t75" style="width:12pt;height:18pt" o:ole="">
            <v:imagedata r:id="rId112" o:title=""/>
          </v:shape>
          <o:OLEObject Type="Embed" ProgID="Equation.3" ShapeID="_x0000_i1080" DrawAspect="Content" ObjectID="_1308038271" r:id="rId113"/>
        </w:object>
      </w:r>
      <w:r>
        <w:rPr>
          <w:rFonts w:ascii="Arial" w:hAnsi="Arial" w:cs="Arial"/>
        </w:rPr>
        <w:t xml:space="preserve"> y </w:t>
      </w:r>
      <w:r>
        <w:rPr>
          <w:rFonts w:ascii="Arial" w:hAnsi="Arial" w:cs="Arial"/>
          <w:position w:val="-14"/>
        </w:rPr>
        <w:object w:dxaOrig="680" w:dyaOrig="400">
          <v:shape id="_x0000_i1081" type="#_x0000_t75" style="width:34pt;height:20pt" o:ole="">
            <v:imagedata r:id="rId114" o:title=""/>
          </v:shape>
          <o:OLEObject Type="Embed" ProgID="Equation.3" ShapeID="_x0000_i1081" DrawAspect="Content" ObjectID="_1308038272" r:id="rId115"/>
        </w:object>
      </w:r>
      <w:r>
        <w:rPr>
          <w:rFonts w:ascii="Arial" w:hAnsi="Arial" w:cs="Arial"/>
        </w:rPr>
        <w:t xml:space="preserve"> es el producto interno del vector </w:t>
      </w:r>
      <w:r>
        <w:rPr>
          <w:rFonts w:ascii="Arial" w:hAnsi="Arial" w:cs="Arial"/>
          <w:position w:val="-12"/>
        </w:rPr>
        <w:object w:dxaOrig="240" w:dyaOrig="360">
          <v:shape id="_x0000_i1082" type="#_x0000_t75" style="width:12pt;height:18pt" o:ole="">
            <v:imagedata r:id="rId112" o:title=""/>
          </v:shape>
          <o:OLEObject Type="Embed" ProgID="Equation.3" ShapeID="_x0000_i1082" DrawAspect="Content" ObjectID="_1308038273" r:id="rId116"/>
        </w:object>
      </w:r>
      <w:r>
        <w:rPr>
          <w:rFonts w:ascii="Arial" w:hAnsi="Arial" w:cs="Arial"/>
        </w:rPr>
        <w:t xml:space="preserve"> consigo mismo.</w:t>
      </w:r>
    </w:p>
    <w:p w:rsidR="00000000" w:rsidRDefault="00571260">
      <w:pPr>
        <w:ind w:left="585"/>
        <w:jc w:val="both"/>
        <w:rPr>
          <w:rFonts w:ascii="Arial" w:hAnsi="Arial" w:cs="Arial"/>
        </w:rPr>
      </w:pPr>
    </w:p>
    <w:p w:rsidR="00000000" w:rsidRDefault="00571260">
      <w:pPr>
        <w:ind w:left="585"/>
        <w:jc w:val="both"/>
        <w:rPr>
          <w:rFonts w:ascii="Arial" w:hAnsi="Arial" w:cs="Arial"/>
        </w:rPr>
      </w:pPr>
    </w:p>
    <w:p w:rsidR="00000000" w:rsidRDefault="00571260">
      <w:pPr>
        <w:spacing w:line="480" w:lineRule="auto"/>
        <w:ind w:left="584"/>
        <w:jc w:val="both"/>
        <w:rPr>
          <w:rFonts w:ascii="Arial" w:hAnsi="Arial" w:cs="Arial"/>
        </w:rPr>
      </w:pPr>
      <w:r>
        <w:rPr>
          <w:rFonts w:ascii="Arial" w:hAnsi="Arial" w:cs="Arial"/>
        </w:rPr>
        <w:t>Tenem</w:t>
      </w:r>
      <w:r>
        <w:rPr>
          <w:rFonts w:ascii="Arial" w:hAnsi="Arial" w:cs="Arial"/>
        </w:rPr>
        <w:t>os que Y1, Y2,....,Yp son las componentes principales, donde:</w:t>
      </w:r>
    </w:p>
    <w:p w:rsidR="00000000" w:rsidRDefault="00571260">
      <w:pPr>
        <w:spacing w:line="480" w:lineRule="auto"/>
        <w:ind w:left="584"/>
        <w:jc w:val="center"/>
        <w:rPr>
          <w:rFonts w:ascii="Arial" w:hAnsi="Arial" w:cs="Arial"/>
        </w:rPr>
      </w:pPr>
      <w:r>
        <w:rPr>
          <w:rFonts w:ascii="Arial" w:hAnsi="Arial" w:cs="Arial"/>
          <w:position w:val="-104"/>
        </w:rPr>
        <w:object w:dxaOrig="4680" w:dyaOrig="2200">
          <v:shape id="_x0000_i1083" type="#_x0000_t75" style="width:234pt;height:110pt" o:ole="">
            <v:imagedata r:id="rId117" o:title=""/>
          </v:shape>
          <o:OLEObject Type="Embed" ProgID="Equation.3" ShapeID="_x0000_i1083" DrawAspect="Content" ObjectID="_1308038274" r:id="rId118"/>
        </w:object>
      </w:r>
    </w:p>
    <w:p w:rsidR="00000000" w:rsidRDefault="00571260">
      <w:pPr>
        <w:ind w:left="585"/>
        <w:jc w:val="both"/>
        <w:rPr>
          <w:rFonts w:ascii="Arial" w:hAnsi="Arial" w:cs="Arial"/>
        </w:rPr>
      </w:pPr>
    </w:p>
    <w:p w:rsidR="00000000" w:rsidRDefault="00571260">
      <w:pPr>
        <w:spacing w:line="480" w:lineRule="auto"/>
        <w:ind w:left="584"/>
        <w:jc w:val="both"/>
        <w:rPr>
          <w:rFonts w:ascii="Arial" w:hAnsi="Arial" w:cs="Arial"/>
        </w:rPr>
      </w:pPr>
      <w:r>
        <w:rPr>
          <w:rFonts w:ascii="Arial" w:hAnsi="Arial" w:cs="Arial"/>
        </w:rPr>
        <w:t xml:space="preserve">son no correlacionadas, ortonormales entre ellas y además tenemos que </w:t>
      </w:r>
      <w:r>
        <w:rPr>
          <w:rFonts w:ascii="Arial" w:hAnsi="Arial" w:cs="Arial"/>
          <w:position w:val="-14"/>
        </w:rPr>
        <w:object w:dxaOrig="3040" w:dyaOrig="380">
          <v:shape id="_x0000_i1084" type="#_x0000_t75" style="width:152pt;height:19pt" o:ole="">
            <v:imagedata r:id="rId119" o:title=""/>
          </v:shape>
          <o:OLEObject Type="Embed" ProgID="Equation.3" ShapeID="_x0000_i1084" DrawAspect="Content" ObjectID="_1308038275" r:id="rId120"/>
        </w:object>
      </w:r>
      <w:r>
        <w:rPr>
          <w:rFonts w:ascii="Arial" w:hAnsi="Arial" w:cs="Arial"/>
        </w:rPr>
        <w:t xml:space="preserve"> Donde </w:t>
      </w:r>
      <w:r>
        <w:rPr>
          <w:rFonts w:ascii="Arial" w:hAnsi="Arial" w:cs="Arial"/>
          <w:position w:val="-12"/>
        </w:rPr>
        <w:object w:dxaOrig="1180" w:dyaOrig="360">
          <v:shape id="_x0000_i1085" type="#_x0000_t75" style="width:59pt;height:18pt" o:ole="">
            <v:imagedata r:id="rId121" o:title=""/>
          </v:shape>
          <o:OLEObject Type="Embed" ProgID="Equation.3" ShapeID="_x0000_i1085" DrawAspect="Content" ObjectID="_1308038276" r:id="rId122"/>
        </w:object>
      </w:r>
    </w:p>
    <w:p w:rsidR="00000000" w:rsidRDefault="00571260">
      <w:pPr>
        <w:ind w:left="585"/>
        <w:jc w:val="both"/>
        <w:rPr>
          <w:rFonts w:ascii="Arial" w:hAnsi="Arial" w:cs="Arial"/>
        </w:rPr>
      </w:pPr>
    </w:p>
    <w:p w:rsidR="00000000" w:rsidRDefault="00571260">
      <w:pPr>
        <w:ind w:left="585"/>
        <w:jc w:val="both"/>
        <w:rPr>
          <w:rFonts w:ascii="Arial" w:hAnsi="Arial" w:cs="Arial"/>
        </w:rPr>
      </w:pPr>
    </w:p>
    <w:p w:rsidR="00000000" w:rsidRDefault="00571260">
      <w:pPr>
        <w:spacing w:line="480" w:lineRule="auto"/>
        <w:ind w:left="584"/>
        <w:jc w:val="both"/>
        <w:rPr>
          <w:rFonts w:ascii="Arial" w:hAnsi="Arial" w:cs="Arial"/>
        </w:rPr>
      </w:pPr>
      <w:r>
        <w:rPr>
          <w:rFonts w:ascii="Arial" w:hAnsi="Arial" w:cs="Arial"/>
        </w:rPr>
        <w:t>Entonces, la primera componente principal e</w:t>
      </w:r>
      <w:r>
        <w:rPr>
          <w:rFonts w:ascii="Arial" w:hAnsi="Arial" w:cs="Arial"/>
        </w:rPr>
        <w:t xml:space="preserve">s la combinación lineal </w:t>
      </w:r>
      <w:r>
        <w:rPr>
          <w:rFonts w:ascii="Arial" w:hAnsi="Arial" w:cs="Arial"/>
          <w:position w:val="-10"/>
        </w:rPr>
        <w:object w:dxaOrig="900" w:dyaOrig="360">
          <v:shape id="_x0000_i1086" type="#_x0000_t75" style="width:45pt;height:18pt" o:ole="">
            <v:imagedata r:id="rId123" o:title=""/>
          </v:shape>
          <o:OLEObject Type="Embed" ProgID="Equation.3" ShapeID="_x0000_i1086" DrawAspect="Content" ObjectID="_1308038277" r:id="rId124"/>
        </w:object>
      </w:r>
      <w:r>
        <w:rPr>
          <w:rFonts w:ascii="Arial" w:hAnsi="Arial" w:cs="Arial"/>
        </w:rPr>
        <w:t xml:space="preserve"> de máxima varianza, esto es que maximiza la varianza de Y</w:t>
      </w:r>
      <w:r>
        <w:rPr>
          <w:rFonts w:ascii="Arial" w:hAnsi="Arial" w:cs="Arial"/>
          <w:vertAlign w:val="subscript"/>
        </w:rPr>
        <w:t>1</w:t>
      </w:r>
      <w:r>
        <w:rPr>
          <w:rFonts w:ascii="Arial" w:hAnsi="Arial" w:cs="Arial"/>
        </w:rPr>
        <w:t xml:space="preserve"> sujeta a que la norma del vector a</w:t>
      </w:r>
      <w:r>
        <w:rPr>
          <w:rFonts w:ascii="Arial" w:hAnsi="Arial" w:cs="Arial"/>
          <w:vertAlign w:val="subscript"/>
        </w:rPr>
        <w:t>1</w:t>
      </w:r>
      <w:r>
        <w:rPr>
          <w:rFonts w:ascii="Arial" w:hAnsi="Arial" w:cs="Arial"/>
        </w:rPr>
        <w:t xml:space="preserve"> sea unitaria.</w:t>
      </w:r>
    </w:p>
    <w:p w:rsidR="00000000" w:rsidRDefault="00571260">
      <w:pPr>
        <w:ind w:left="585"/>
        <w:jc w:val="both"/>
        <w:rPr>
          <w:rFonts w:ascii="Arial" w:hAnsi="Arial" w:cs="Arial"/>
        </w:rPr>
      </w:pPr>
    </w:p>
    <w:p w:rsidR="00000000" w:rsidRDefault="00571260">
      <w:pPr>
        <w:ind w:left="585"/>
        <w:jc w:val="both"/>
        <w:rPr>
          <w:rFonts w:ascii="Arial" w:hAnsi="Arial" w:cs="Arial"/>
        </w:rPr>
      </w:pPr>
    </w:p>
    <w:p w:rsidR="00000000" w:rsidRDefault="00571260">
      <w:pPr>
        <w:spacing w:line="480" w:lineRule="auto"/>
        <w:ind w:left="584"/>
        <w:jc w:val="both"/>
        <w:rPr>
          <w:rFonts w:ascii="Arial" w:hAnsi="Arial" w:cs="Arial"/>
        </w:rPr>
      </w:pPr>
      <w:r>
        <w:rPr>
          <w:rFonts w:ascii="Arial" w:hAnsi="Arial" w:cs="Arial"/>
        </w:rPr>
        <w:t xml:space="preserve">La segunda componente principal es la combinación lineal  </w:t>
      </w:r>
      <w:r>
        <w:rPr>
          <w:rFonts w:ascii="Arial" w:hAnsi="Arial" w:cs="Arial"/>
          <w:position w:val="-10"/>
        </w:rPr>
        <w:object w:dxaOrig="940" w:dyaOrig="360">
          <v:shape id="_x0000_i1087" type="#_x0000_t75" style="width:47pt;height:18pt" o:ole="">
            <v:imagedata r:id="rId125" o:title=""/>
          </v:shape>
          <o:OLEObject Type="Embed" ProgID="Equation.3" ShapeID="_x0000_i1087" DrawAspect="Content" ObjectID="_1308038278" r:id="rId126"/>
        </w:object>
      </w:r>
      <w:r>
        <w:rPr>
          <w:rFonts w:ascii="Arial" w:hAnsi="Arial" w:cs="Arial"/>
        </w:rPr>
        <w:t xml:space="preserve"> que maximiza la</w:t>
      </w:r>
      <w:r>
        <w:rPr>
          <w:rFonts w:ascii="Arial" w:hAnsi="Arial" w:cs="Arial"/>
        </w:rPr>
        <w:t xml:space="preserve"> varianza de Y</w:t>
      </w:r>
      <w:r>
        <w:rPr>
          <w:rFonts w:ascii="Arial" w:hAnsi="Arial" w:cs="Arial"/>
          <w:vertAlign w:val="subscript"/>
        </w:rPr>
        <w:t>2</w:t>
      </w:r>
      <w:r>
        <w:rPr>
          <w:rFonts w:ascii="Arial" w:hAnsi="Arial" w:cs="Arial"/>
        </w:rPr>
        <w:t>, sujeta a que la normal del vector a</w:t>
      </w:r>
      <w:r>
        <w:rPr>
          <w:rFonts w:ascii="Arial" w:hAnsi="Arial" w:cs="Arial"/>
          <w:vertAlign w:val="subscript"/>
        </w:rPr>
        <w:t>2</w:t>
      </w:r>
      <w:r>
        <w:rPr>
          <w:rFonts w:ascii="Arial" w:hAnsi="Arial" w:cs="Arial"/>
        </w:rPr>
        <w:t xml:space="preserve"> sea unitaria y a que </w:t>
      </w:r>
      <w:r>
        <w:rPr>
          <w:rFonts w:ascii="Arial" w:hAnsi="Arial" w:cs="Arial"/>
          <w:position w:val="-10"/>
        </w:rPr>
        <w:object w:dxaOrig="1440" w:dyaOrig="340">
          <v:shape id="_x0000_i1088" type="#_x0000_t75" style="width:1in;height:17pt" o:ole="">
            <v:imagedata r:id="rId127" o:title=""/>
          </v:shape>
          <o:OLEObject Type="Embed" ProgID="Equation.3" ShapeID="_x0000_i1088" DrawAspect="Content" ObjectID="_1308038279" r:id="rId128"/>
        </w:object>
      </w:r>
      <w:r>
        <w:rPr>
          <w:rFonts w:ascii="Arial" w:hAnsi="Arial" w:cs="Arial"/>
        </w:rPr>
        <w:t>.</w:t>
      </w:r>
    </w:p>
    <w:p w:rsidR="00000000" w:rsidRDefault="00571260">
      <w:pPr>
        <w:ind w:left="585"/>
        <w:jc w:val="both"/>
        <w:rPr>
          <w:rFonts w:ascii="Arial" w:hAnsi="Arial" w:cs="Arial"/>
        </w:rPr>
      </w:pPr>
    </w:p>
    <w:p w:rsidR="00000000" w:rsidRDefault="00571260">
      <w:pPr>
        <w:ind w:left="585"/>
        <w:jc w:val="both"/>
        <w:rPr>
          <w:rFonts w:ascii="Arial" w:hAnsi="Arial" w:cs="Arial"/>
        </w:rPr>
      </w:pPr>
    </w:p>
    <w:p w:rsidR="00000000" w:rsidRDefault="00571260">
      <w:pPr>
        <w:spacing w:line="480" w:lineRule="auto"/>
        <w:ind w:left="584"/>
        <w:jc w:val="both"/>
        <w:rPr>
          <w:rFonts w:ascii="Arial" w:hAnsi="Arial" w:cs="Arial"/>
        </w:rPr>
      </w:pPr>
      <w:r>
        <w:rPr>
          <w:rFonts w:ascii="Arial" w:hAnsi="Arial" w:cs="Arial"/>
        </w:rPr>
        <w:t xml:space="preserve">En general la i-ésima componente principal es la combinación lineal que maximiza la varianza de </w:t>
      </w:r>
      <w:r>
        <w:rPr>
          <w:rFonts w:ascii="Arial" w:hAnsi="Arial" w:cs="Arial"/>
          <w:position w:val="-12"/>
        </w:rPr>
        <w:object w:dxaOrig="900" w:dyaOrig="380">
          <v:shape id="_x0000_i1089" type="#_x0000_t75" style="width:45pt;height:19pt" o:ole="">
            <v:imagedata r:id="rId129" o:title=""/>
          </v:shape>
          <o:OLEObject Type="Embed" ProgID="Equation.3" ShapeID="_x0000_i1089" DrawAspect="Content" ObjectID="_1308038280" r:id="rId130"/>
        </w:object>
      </w:r>
      <w:r>
        <w:rPr>
          <w:rFonts w:ascii="Arial" w:hAnsi="Arial" w:cs="Arial"/>
        </w:rPr>
        <w:t xml:space="preserve">, sujeta a que la norma del vector </w:t>
      </w:r>
      <w:r>
        <w:rPr>
          <w:rFonts w:ascii="Arial" w:hAnsi="Arial" w:cs="Arial"/>
        </w:rPr>
        <w:t>a</w:t>
      </w:r>
      <w:r>
        <w:rPr>
          <w:rFonts w:ascii="Arial" w:hAnsi="Arial" w:cs="Arial"/>
          <w:vertAlign w:val="subscript"/>
        </w:rPr>
        <w:t>i</w:t>
      </w:r>
      <w:r>
        <w:rPr>
          <w:rFonts w:ascii="Arial" w:hAnsi="Arial" w:cs="Arial"/>
        </w:rPr>
        <w:t xml:space="preserve"> sea unitaria y a que </w:t>
      </w:r>
      <w:r>
        <w:rPr>
          <w:rFonts w:ascii="Arial" w:hAnsi="Arial" w:cs="Arial"/>
          <w:position w:val="-12"/>
        </w:rPr>
        <w:object w:dxaOrig="1440" w:dyaOrig="360">
          <v:shape id="_x0000_i1090" type="#_x0000_t75" style="width:1in;height:18pt" o:ole="">
            <v:imagedata r:id="rId131" o:title=""/>
          </v:shape>
          <o:OLEObject Type="Embed" ProgID="Equation.3" ShapeID="_x0000_i1090" DrawAspect="Content" ObjectID="_1308038281" r:id="rId132"/>
        </w:object>
      </w:r>
      <w:r>
        <w:rPr>
          <w:rFonts w:ascii="Arial" w:hAnsi="Arial" w:cs="Arial"/>
        </w:rPr>
        <w:t xml:space="preserve"> para k&lt;i.</w:t>
      </w:r>
    </w:p>
    <w:p w:rsidR="00000000" w:rsidRDefault="00571260">
      <w:pPr>
        <w:ind w:left="585"/>
        <w:jc w:val="both"/>
        <w:rPr>
          <w:rFonts w:ascii="Arial" w:hAnsi="Arial" w:cs="Arial"/>
        </w:rPr>
      </w:pPr>
    </w:p>
    <w:p w:rsidR="00000000" w:rsidRDefault="00571260">
      <w:pPr>
        <w:ind w:left="585"/>
        <w:jc w:val="both"/>
        <w:rPr>
          <w:rFonts w:ascii="Arial" w:hAnsi="Arial" w:cs="Arial"/>
        </w:rPr>
      </w:pPr>
    </w:p>
    <w:p w:rsidR="00000000" w:rsidRDefault="00571260">
      <w:pPr>
        <w:spacing w:line="480" w:lineRule="auto"/>
        <w:ind w:left="584"/>
        <w:jc w:val="both"/>
        <w:rPr>
          <w:rFonts w:ascii="Arial" w:hAnsi="Arial" w:cs="Arial"/>
        </w:rPr>
      </w:pPr>
      <w:r>
        <w:rPr>
          <w:rFonts w:ascii="Arial" w:hAnsi="Arial" w:cs="Arial"/>
        </w:rPr>
        <w:t>El porcentaje total de la varianza contenida por la i-ésima componente principal, ó su explicación viene dado por:</w:t>
      </w:r>
    </w:p>
    <w:p w:rsidR="00000000" w:rsidRDefault="00571260">
      <w:pPr>
        <w:spacing w:line="480" w:lineRule="auto"/>
        <w:ind w:left="584"/>
        <w:jc w:val="both"/>
        <w:rPr>
          <w:rFonts w:ascii="Arial" w:hAnsi="Arial" w:cs="Arial"/>
        </w:rPr>
      </w:pPr>
    </w:p>
    <w:p w:rsidR="00000000" w:rsidRDefault="00571260">
      <w:pPr>
        <w:ind w:left="585"/>
        <w:jc w:val="center"/>
        <w:rPr>
          <w:rFonts w:ascii="Arial" w:hAnsi="Arial" w:cs="Arial"/>
        </w:rPr>
      </w:pPr>
      <w:r>
        <w:rPr>
          <w:rFonts w:ascii="Arial" w:hAnsi="Arial" w:cs="Arial"/>
          <w:position w:val="-62"/>
        </w:rPr>
        <w:object w:dxaOrig="580" w:dyaOrig="999">
          <v:shape id="_x0000_i1091" type="#_x0000_t75" style="width:29pt;height:50pt" o:ole="">
            <v:imagedata r:id="rId133" o:title=""/>
          </v:shape>
          <o:OLEObject Type="Embed" ProgID="Equation.3" ShapeID="_x0000_i1091" DrawAspect="Content" ObjectID="_1308038282" r:id="rId134"/>
        </w:object>
      </w:r>
    </w:p>
    <w:p w:rsidR="00000000" w:rsidRDefault="00571260">
      <w:pPr>
        <w:ind w:left="585"/>
        <w:jc w:val="center"/>
        <w:rPr>
          <w:rFonts w:ascii="Arial" w:hAnsi="Arial" w:cs="Arial"/>
        </w:rPr>
      </w:pPr>
    </w:p>
    <w:p w:rsidR="00000000" w:rsidRDefault="00571260">
      <w:pPr>
        <w:ind w:left="585"/>
        <w:jc w:val="both"/>
        <w:rPr>
          <w:rFonts w:ascii="Arial" w:hAnsi="Arial" w:cs="Arial"/>
        </w:rPr>
      </w:pPr>
    </w:p>
    <w:p w:rsidR="00000000" w:rsidRDefault="00571260">
      <w:pPr>
        <w:ind w:left="585"/>
        <w:jc w:val="both"/>
        <w:rPr>
          <w:rFonts w:ascii="Arial" w:hAnsi="Arial" w:cs="Arial"/>
        </w:rPr>
      </w:pPr>
    </w:p>
    <w:p w:rsidR="00000000" w:rsidRDefault="00571260">
      <w:pPr>
        <w:spacing w:line="480" w:lineRule="auto"/>
        <w:ind w:left="584"/>
        <w:jc w:val="both"/>
        <w:rPr>
          <w:rFonts w:ascii="Arial" w:hAnsi="Arial" w:cs="Arial"/>
        </w:rPr>
      </w:pPr>
      <w:r>
        <w:rPr>
          <w:rFonts w:ascii="Arial" w:hAnsi="Arial" w:cs="Arial"/>
        </w:rPr>
        <w:t xml:space="preserve">Este método se lo puede aplicar a la matriz de datos </w:t>
      </w:r>
      <w:r>
        <w:rPr>
          <w:rFonts w:ascii="Arial" w:hAnsi="Arial" w:cs="Arial"/>
        </w:rPr>
        <w:t>originales, pero cuando estos datos no se encuentran en una misma escala se permite que las que tengan escalas mayores absorban los pesos más significativos; para evitar estos problemas, se llevan todas las variables a una misma escala, lo cual consiste en</w:t>
      </w:r>
      <w:r>
        <w:rPr>
          <w:rFonts w:ascii="Arial" w:hAnsi="Arial" w:cs="Arial"/>
        </w:rPr>
        <w:t xml:space="preserve"> estandarizar los valores de cada una de estas, es decir a cada variable se le resta su respectiva media y se divide para la desviación estándar, como se muestra a continuación:</w:t>
      </w:r>
    </w:p>
    <w:p w:rsidR="00000000" w:rsidRDefault="00571260">
      <w:pPr>
        <w:spacing w:line="480" w:lineRule="auto"/>
        <w:ind w:left="584"/>
        <w:jc w:val="both"/>
        <w:rPr>
          <w:rFonts w:ascii="Arial" w:hAnsi="Arial" w:cs="Arial"/>
        </w:rPr>
      </w:pPr>
    </w:p>
    <w:p w:rsidR="00000000" w:rsidRDefault="00571260">
      <w:pPr>
        <w:spacing w:line="480" w:lineRule="auto"/>
        <w:ind w:left="584"/>
        <w:jc w:val="both"/>
        <w:rPr>
          <w:rFonts w:ascii="Arial" w:hAnsi="Arial" w:cs="Arial"/>
        </w:rPr>
      </w:pPr>
    </w:p>
    <w:p w:rsidR="00000000" w:rsidRDefault="00571260">
      <w:pPr>
        <w:ind w:left="585"/>
        <w:jc w:val="both"/>
        <w:rPr>
          <w:rFonts w:ascii="Arial" w:hAnsi="Arial" w:cs="Arial"/>
        </w:rPr>
      </w:pPr>
    </w:p>
    <w:p w:rsidR="00000000" w:rsidRDefault="00571260">
      <w:pPr>
        <w:spacing w:line="480" w:lineRule="auto"/>
        <w:ind w:left="584"/>
        <w:jc w:val="center"/>
        <w:rPr>
          <w:rFonts w:ascii="Arial" w:hAnsi="Arial" w:cs="Arial"/>
        </w:rPr>
      </w:pPr>
      <w:r>
        <w:rPr>
          <w:rFonts w:ascii="Arial" w:hAnsi="Arial" w:cs="Arial"/>
          <w:position w:val="-32"/>
        </w:rPr>
        <w:object w:dxaOrig="1520" w:dyaOrig="760">
          <v:shape id="_x0000_i1092" type="#_x0000_t75" style="width:76pt;height:38pt" o:ole="">
            <v:imagedata r:id="rId135" o:title=""/>
          </v:shape>
          <o:OLEObject Type="Embed" ProgID="Equation.3" ShapeID="_x0000_i1092" DrawAspect="Content" ObjectID="_1308038283" r:id="rId136"/>
        </w:object>
      </w:r>
    </w:p>
    <w:p w:rsidR="00000000" w:rsidRDefault="00571260">
      <w:pPr>
        <w:spacing w:line="480" w:lineRule="auto"/>
        <w:ind w:left="584"/>
        <w:jc w:val="center"/>
        <w:rPr>
          <w:rFonts w:ascii="Arial" w:hAnsi="Arial" w:cs="Arial"/>
        </w:rPr>
      </w:pPr>
      <w:r>
        <w:rPr>
          <w:rFonts w:ascii="Arial" w:hAnsi="Arial" w:cs="Arial"/>
          <w:position w:val="-32"/>
        </w:rPr>
        <w:object w:dxaOrig="1600" w:dyaOrig="760">
          <v:shape id="_x0000_i1093" type="#_x0000_t75" style="width:80pt;height:38pt" o:ole="">
            <v:imagedata r:id="rId137" o:title=""/>
          </v:shape>
          <o:OLEObject Type="Embed" ProgID="Equation.3" ShapeID="_x0000_i1093" DrawAspect="Content" ObjectID="_1308038284" r:id="rId138"/>
        </w:object>
      </w:r>
    </w:p>
    <w:p w:rsidR="00000000" w:rsidRDefault="00571260">
      <w:pPr>
        <w:spacing w:line="480" w:lineRule="auto"/>
        <w:ind w:left="584"/>
        <w:jc w:val="center"/>
        <w:outlineLvl w:val="0"/>
        <w:rPr>
          <w:rFonts w:ascii="Arial" w:hAnsi="Arial" w:cs="Arial"/>
        </w:rPr>
      </w:pPr>
      <w:r>
        <w:rPr>
          <w:rFonts w:ascii="Arial" w:hAnsi="Arial" w:cs="Arial"/>
        </w:rPr>
        <w:t>M</w:t>
      </w:r>
    </w:p>
    <w:p w:rsidR="00000000" w:rsidRDefault="00571260">
      <w:pPr>
        <w:spacing w:line="480" w:lineRule="auto"/>
        <w:ind w:left="584"/>
        <w:jc w:val="center"/>
        <w:rPr>
          <w:rFonts w:ascii="Arial" w:hAnsi="Arial" w:cs="Arial"/>
        </w:rPr>
      </w:pPr>
      <w:r>
        <w:rPr>
          <w:rFonts w:ascii="Arial" w:hAnsi="Arial" w:cs="Arial"/>
          <w:position w:val="-36"/>
        </w:rPr>
        <w:object w:dxaOrig="1680" w:dyaOrig="840">
          <v:shape id="_x0000_i1094" type="#_x0000_t75" style="width:84pt;height:42pt" o:ole="">
            <v:imagedata r:id="rId139" o:title=""/>
          </v:shape>
          <o:OLEObject Type="Embed" ProgID="Equation.3" ShapeID="_x0000_i1094" DrawAspect="Content" ObjectID="_1308038285" r:id="rId140"/>
        </w:object>
      </w:r>
    </w:p>
    <w:p w:rsidR="00000000" w:rsidRDefault="00571260">
      <w:pPr>
        <w:ind w:left="585"/>
        <w:jc w:val="both"/>
        <w:rPr>
          <w:rFonts w:ascii="Arial" w:hAnsi="Arial" w:cs="Arial"/>
        </w:rPr>
      </w:pPr>
    </w:p>
    <w:p w:rsidR="00000000" w:rsidRDefault="00571260">
      <w:pPr>
        <w:ind w:left="585"/>
        <w:jc w:val="both"/>
        <w:rPr>
          <w:rFonts w:ascii="Arial" w:hAnsi="Arial" w:cs="Arial"/>
        </w:rPr>
      </w:pPr>
    </w:p>
    <w:p w:rsidR="00000000" w:rsidRDefault="00571260">
      <w:pPr>
        <w:ind w:left="585"/>
        <w:jc w:val="both"/>
        <w:rPr>
          <w:rFonts w:ascii="Arial" w:hAnsi="Arial" w:cs="Arial"/>
        </w:rPr>
      </w:pPr>
    </w:p>
    <w:p w:rsidR="00000000" w:rsidRDefault="00571260">
      <w:pPr>
        <w:pStyle w:val="Textoindependiente"/>
        <w:spacing w:line="480" w:lineRule="auto"/>
        <w:ind w:left="584"/>
        <w:rPr>
          <w:rFonts w:ascii="Arial" w:hAnsi="Arial" w:cs="Arial"/>
        </w:rPr>
      </w:pPr>
      <w:r>
        <w:rPr>
          <w:rFonts w:ascii="Arial" w:hAnsi="Arial" w:cs="Arial"/>
        </w:rPr>
        <w:t>Donde Z</w:t>
      </w:r>
      <w:r>
        <w:rPr>
          <w:rFonts w:ascii="Arial" w:hAnsi="Arial" w:cs="Arial"/>
          <w:vertAlign w:val="subscript"/>
        </w:rPr>
        <w:t>1</w:t>
      </w:r>
      <w:r>
        <w:rPr>
          <w:rFonts w:ascii="Arial" w:hAnsi="Arial" w:cs="Arial"/>
        </w:rPr>
        <w:t>, Z</w:t>
      </w:r>
      <w:r>
        <w:rPr>
          <w:rFonts w:ascii="Arial" w:hAnsi="Arial" w:cs="Arial"/>
          <w:vertAlign w:val="subscript"/>
        </w:rPr>
        <w:t>2</w:t>
      </w:r>
      <w:r>
        <w:rPr>
          <w:rFonts w:ascii="Arial" w:hAnsi="Arial" w:cs="Arial"/>
        </w:rPr>
        <w:t>,..., Z</w:t>
      </w:r>
      <w:r>
        <w:rPr>
          <w:rFonts w:ascii="Arial" w:hAnsi="Arial" w:cs="Arial"/>
          <w:vertAlign w:val="subscript"/>
        </w:rPr>
        <w:t>p</w:t>
      </w:r>
      <w:r>
        <w:rPr>
          <w:rFonts w:ascii="Arial" w:hAnsi="Arial" w:cs="Arial"/>
        </w:rPr>
        <w:t xml:space="preserve"> son los valores estandarizados de las variables X</w:t>
      </w:r>
      <w:r>
        <w:rPr>
          <w:rFonts w:ascii="Arial" w:hAnsi="Arial" w:cs="Arial"/>
          <w:vertAlign w:val="subscript"/>
        </w:rPr>
        <w:t>1</w:t>
      </w:r>
      <w:r>
        <w:rPr>
          <w:rFonts w:ascii="Arial" w:hAnsi="Arial" w:cs="Arial"/>
        </w:rPr>
        <w:t>,X</w:t>
      </w:r>
      <w:r>
        <w:rPr>
          <w:rFonts w:ascii="Arial" w:hAnsi="Arial" w:cs="Arial"/>
          <w:vertAlign w:val="subscript"/>
        </w:rPr>
        <w:t>2</w:t>
      </w:r>
      <w:r>
        <w:rPr>
          <w:rFonts w:ascii="Arial" w:hAnsi="Arial" w:cs="Arial"/>
        </w:rPr>
        <w:t>,...X</w:t>
      </w:r>
      <w:r>
        <w:rPr>
          <w:rFonts w:ascii="Arial" w:hAnsi="Arial" w:cs="Arial"/>
          <w:vertAlign w:val="subscript"/>
        </w:rPr>
        <w:t>p</w:t>
      </w:r>
      <w:r>
        <w:rPr>
          <w:rFonts w:ascii="Arial" w:hAnsi="Arial" w:cs="Arial"/>
        </w:rPr>
        <w:t>.  Esto visto en forma matricial es:</w:t>
      </w:r>
    </w:p>
    <w:p w:rsidR="00000000" w:rsidRDefault="00571260">
      <w:pPr>
        <w:ind w:left="585"/>
        <w:jc w:val="both"/>
        <w:rPr>
          <w:rFonts w:ascii="Arial" w:hAnsi="Arial" w:cs="Arial"/>
        </w:rPr>
      </w:pPr>
    </w:p>
    <w:p w:rsidR="00000000" w:rsidRDefault="00571260">
      <w:pPr>
        <w:ind w:left="585"/>
        <w:jc w:val="both"/>
        <w:rPr>
          <w:rFonts w:ascii="Arial" w:hAnsi="Arial" w:cs="Arial"/>
        </w:rPr>
      </w:pPr>
    </w:p>
    <w:p w:rsidR="00000000" w:rsidRDefault="00571260">
      <w:pPr>
        <w:ind w:left="585"/>
        <w:jc w:val="center"/>
        <w:rPr>
          <w:rFonts w:ascii="Arial" w:hAnsi="Arial" w:cs="Arial"/>
        </w:rPr>
      </w:pPr>
      <w:r>
        <w:rPr>
          <w:rFonts w:ascii="Arial" w:hAnsi="Arial" w:cs="Arial"/>
          <w:position w:val="-68"/>
        </w:rPr>
        <w:object w:dxaOrig="2560" w:dyaOrig="1480">
          <v:shape id="_x0000_i1095" type="#_x0000_t75" style="width:128pt;height:74pt" o:ole="">
            <v:imagedata r:id="rId141" o:title=""/>
          </v:shape>
          <o:OLEObject Type="Embed" ProgID="Equation.3" ShapeID="_x0000_i1095" DrawAspect="Content" ObjectID="_1308038286" r:id="rId142"/>
        </w:object>
      </w:r>
    </w:p>
    <w:p w:rsidR="00000000" w:rsidRDefault="00571260">
      <w:pPr>
        <w:ind w:left="584"/>
        <w:jc w:val="both"/>
        <w:rPr>
          <w:rFonts w:ascii="Arial" w:hAnsi="Arial" w:cs="Arial"/>
        </w:rPr>
      </w:pPr>
    </w:p>
    <w:p w:rsidR="00000000" w:rsidRDefault="00571260">
      <w:pPr>
        <w:ind w:left="584"/>
        <w:jc w:val="both"/>
        <w:rPr>
          <w:rFonts w:ascii="Arial" w:hAnsi="Arial" w:cs="Arial"/>
        </w:rPr>
      </w:pPr>
    </w:p>
    <w:p w:rsidR="00000000" w:rsidRDefault="00571260">
      <w:pPr>
        <w:ind w:left="584"/>
        <w:jc w:val="both"/>
        <w:rPr>
          <w:rFonts w:ascii="Arial" w:hAnsi="Arial" w:cs="Arial"/>
        </w:rPr>
      </w:pPr>
    </w:p>
    <w:p w:rsidR="00000000" w:rsidRDefault="00571260">
      <w:pPr>
        <w:spacing w:line="480" w:lineRule="auto"/>
        <w:ind w:left="584"/>
        <w:jc w:val="both"/>
        <w:rPr>
          <w:rFonts w:ascii="Arial" w:hAnsi="Arial" w:cs="Arial"/>
        </w:rPr>
      </w:pPr>
      <w:r>
        <w:rPr>
          <w:rFonts w:ascii="Arial" w:hAnsi="Arial" w:cs="Arial"/>
        </w:rPr>
        <w:t xml:space="preserve">Siendo </w:t>
      </w:r>
      <w:r>
        <w:rPr>
          <w:rFonts w:ascii="Arial" w:hAnsi="Arial" w:cs="Arial"/>
          <w:position w:val="-6"/>
        </w:rPr>
        <w:object w:dxaOrig="580" w:dyaOrig="320">
          <v:shape id="_x0000_i1096" type="#_x0000_t75" style="width:29pt;height:16pt" o:ole="">
            <v:imagedata r:id="rId143" o:title=""/>
          </v:shape>
          <o:OLEObject Type="Embed" ProgID="Equation.3" ShapeID="_x0000_i1096" DrawAspect="Content" ObjectID="_1308038287" r:id="rId144"/>
        </w:object>
      </w:r>
      <w:r>
        <w:rPr>
          <w:rFonts w:ascii="Arial" w:hAnsi="Arial" w:cs="Arial"/>
        </w:rPr>
        <w:t xml:space="preserve"> es el vector aleatorio p variado estandarizado, X es el vector aleatorio p va</w:t>
      </w:r>
      <w:r>
        <w:rPr>
          <w:rFonts w:ascii="Arial" w:hAnsi="Arial" w:cs="Arial"/>
        </w:rPr>
        <w:t xml:space="preserve">riado de los datos originales, </w:t>
      </w:r>
      <w:r>
        <w:rPr>
          <w:rFonts w:ascii="Arial" w:hAnsi="Arial" w:cs="Arial"/>
        </w:rPr>
        <w:sym w:font="Symbol" w:char="F06D"/>
      </w:r>
      <w:r>
        <w:rPr>
          <w:rFonts w:ascii="Arial" w:hAnsi="Arial" w:cs="Arial"/>
        </w:rPr>
        <w:t xml:space="preserve"> es el vector de medias asociado a X, en nuestro caso por ser muestra se utilizará el estimador de </w:t>
      </w:r>
      <w:r>
        <w:rPr>
          <w:rFonts w:ascii="Arial" w:hAnsi="Arial" w:cs="Arial"/>
        </w:rPr>
        <w:sym w:font="Symbol" w:char="F06D"/>
      </w:r>
      <w:r>
        <w:rPr>
          <w:rFonts w:ascii="Arial" w:hAnsi="Arial" w:cs="Arial"/>
        </w:rPr>
        <w:t xml:space="preserve"> que es </w:t>
      </w:r>
      <w:r>
        <w:rPr>
          <w:rFonts w:ascii="Arial" w:hAnsi="Arial" w:cs="Arial"/>
          <w:position w:val="-4"/>
        </w:rPr>
        <w:object w:dxaOrig="279" w:dyaOrig="440">
          <v:shape id="_x0000_i1097" type="#_x0000_t75" style="width:14pt;height:22pt" o:ole="">
            <v:imagedata r:id="rId145" o:title=""/>
          </v:shape>
          <o:OLEObject Type="Embed" ProgID="Equation.3" ShapeID="_x0000_i1097" DrawAspect="Content" ObjectID="_1308038288" r:id="rId146"/>
        </w:object>
      </w:r>
      <w:r>
        <w:rPr>
          <w:rFonts w:ascii="Arial" w:hAnsi="Arial" w:cs="Arial"/>
        </w:rPr>
        <w:t xml:space="preserve">, y </w:t>
      </w:r>
      <w:r>
        <w:rPr>
          <w:rFonts w:ascii="Arial" w:hAnsi="Arial" w:cs="Arial"/>
          <w:position w:val="-6"/>
        </w:rPr>
        <w:object w:dxaOrig="420" w:dyaOrig="400">
          <v:shape id="_x0000_i1098" type="#_x0000_t75" style="width:21pt;height:20pt" o:ole="">
            <v:imagedata r:id="rId147" o:title=""/>
          </v:shape>
          <o:OLEObject Type="Embed" ProgID="Equation.3" ShapeID="_x0000_i1098" DrawAspect="Content" ObjectID="_1308038289" r:id="rId148"/>
        </w:object>
      </w:r>
      <w:r>
        <w:rPr>
          <w:rFonts w:ascii="Arial" w:hAnsi="Arial" w:cs="Arial"/>
        </w:rPr>
        <w:t xml:space="preserve"> se define como:</w:t>
      </w:r>
    </w:p>
    <w:p w:rsidR="00000000" w:rsidRDefault="00571260">
      <w:pPr>
        <w:ind w:left="585"/>
        <w:jc w:val="both"/>
        <w:rPr>
          <w:rFonts w:ascii="Arial" w:hAnsi="Arial" w:cs="Arial"/>
        </w:rPr>
      </w:pPr>
    </w:p>
    <w:p w:rsidR="00000000" w:rsidRDefault="00571260">
      <w:pPr>
        <w:ind w:left="585"/>
        <w:jc w:val="both"/>
        <w:rPr>
          <w:rFonts w:ascii="Arial" w:hAnsi="Arial" w:cs="Arial"/>
        </w:rPr>
      </w:pPr>
    </w:p>
    <w:p w:rsidR="00000000" w:rsidRDefault="00571260">
      <w:pPr>
        <w:ind w:left="585"/>
        <w:jc w:val="both"/>
        <w:rPr>
          <w:rFonts w:ascii="Arial" w:hAnsi="Arial" w:cs="Arial"/>
        </w:rPr>
      </w:pPr>
    </w:p>
    <w:p w:rsidR="00000000" w:rsidRDefault="00571260">
      <w:pPr>
        <w:ind w:left="585"/>
        <w:jc w:val="both"/>
        <w:rPr>
          <w:rFonts w:ascii="Arial" w:hAnsi="Arial" w:cs="Arial"/>
        </w:rPr>
      </w:pPr>
    </w:p>
    <w:p w:rsidR="00000000" w:rsidRDefault="00571260">
      <w:pPr>
        <w:ind w:left="585"/>
        <w:jc w:val="both"/>
        <w:rPr>
          <w:rFonts w:ascii="Arial" w:hAnsi="Arial" w:cs="Arial"/>
        </w:rPr>
      </w:pPr>
    </w:p>
    <w:p w:rsidR="00000000" w:rsidRDefault="00571260">
      <w:pPr>
        <w:ind w:left="585"/>
        <w:jc w:val="center"/>
        <w:rPr>
          <w:rFonts w:ascii="Arial" w:hAnsi="Arial" w:cs="Arial"/>
        </w:rPr>
      </w:pPr>
      <w:r>
        <w:rPr>
          <w:rFonts w:ascii="Arial" w:hAnsi="Arial" w:cs="Arial"/>
          <w:position w:val="-118"/>
        </w:rPr>
        <w:object w:dxaOrig="3680" w:dyaOrig="2480">
          <v:shape id="_x0000_i1099" type="#_x0000_t75" style="width:184pt;height:124pt" o:ole="">
            <v:imagedata r:id="rId149" o:title=""/>
          </v:shape>
          <o:OLEObject Type="Embed" ProgID="Equation.3" ShapeID="_x0000_i1099" DrawAspect="Content" ObjectID="_1308038290" r:id="rId150"/>
        </w:object>
      </w:r>
    </w:p>
    <w:p w:rsidR="00000000" w:rsidRDefault="00571260">
      <w:pPr>
        <w:ind w:left="585"/>
        <w:jc w:val="center"/>
        <w:rPr>
          <w:rFonts w:ascii="Arial" w:hAnsi="Arial" w:cs="Arial"/>
        </w:rPr>
      </w:pPr>
    </w:p>
    <w:p w:rsidR="00000000" w:rsidRDefault="00571260">
      <w:pPr>
        <w:ind w:left="585"/>
        <w:jc w:val="center"/>
        <w:rPr>
          <w:rFonts w:ascii="Arial" w:hAnsi="Arial" w:cs="Arial"/>
        </w:rPr>
      </w:pPr>
    </w:p>
    <w:p w:rsidR="00000000" w:rsidRDefault="00571260">
      <w:pPr>
        <w:ind w:left="585"/>
        <w:jc w:val="center"/>
        <w:rPr>
          <w:rFonts w:ascii="Arial" w:hAnsi="Arial" w:cs="Arial"/>
        </w:rPr>
      </w:pPr>
    </w:p>
    <w:p w:rsidR="00000000" w:rsidRDefault="00571260">
      <w:pPr>
        <w:spacing w:line="480" w:lineRule="auto"/>
        <w:ind w:left="584"/>
        <w:jc w:val="both"/>
        <w:rPr>
          <w:rFonts w:ascii="Arial" w:hAnsi="Arial" w:cs="Arial"/>
        </w:rPr>
      </w:pPr>
      <w:r>
        <w:rPr>
          <w:rFonts w:ascii="Arial" w:hAnsi="Arial" w:cs="Arial"/>
        </w:rPr>
        <w:t xml:space="preserve">Donde </w:t>
      </w:r>
      <w:r>
        <w:rPr>
          <w:rFonts w:ascii="Arial" w:hAnsi="Arial" w:cs="Arial"/>
          <w:position w:val="-14"/>
        </w:rPr>
        <w:object w:dxaOrig="460" w:dyaOrig="420">
          <v:shape id="_x0000_i1100" type="#_x0000_t75" style="width:23pt;height:21pt" o:ole="">
            <v:imagedata r:id="rId151" o:title=""/>
          </v:shape>
          <o:OLEObject Type="Embed" ProgID="Equation.3" ShapeID="_x0000_i1100" DrawAspect="Content" ObjectID="_1308038291" r:id="rId152"/>
        </w:object>
      </w:r>
      <w:r>
        <w:rPr>
          <w:rFonts w:ascii="Arial" w:hAnsi="Arial" w:cs="Arial"/>
        </w:rPr>
        <w:t xml:space="preserve"> es el estimador de la desviación estándar de la variable aleatoria X</w:t>
      </w:r>
      <w:r>
        <w:rPr>
          <w:rFonts w:ascii="Arial" w:hAnsi="Arial" w:cs="Arial"/>
          <w:vertAlign w:val="subscript"/>
        </w:rPr>
        <w:t>i</w:t>
      </w:r>
      <w:r>
        <w:rPr>
          <w:rFonts w:ascii="Arial" w:hAnsi="Arial" w:cs="Arial"/>
        </w:rPr>
        <w:t>, para i = 1,2...p.</w:t>
      </w:r>
    </w:p>
    <w:p w:rsidR="00000000" w:rsidRDefault="00571260">
      <w:pPr>
        <w:ind w:left="584"/>
        <w:jc w:val="both"/>
        <w:rPr>
          <w:rFonts w:ascii="Arial" w:hAnsi="Arial" w:cs="Arial"/>
        </w:rPr>
      </w:pPr>
    </w:p>
    <w:p w:rsidR="00000000" w:rsidRDefault="00571260">
      <w:pPr>
        <w:ind w:left="584"/>
        <w:jc w:val="both"/>
        <w:rPr>
          <w:rFonts w:ascii="Arial" w:hAnsi="Arial" w:cs="Arial"/>
        </w:rPr>
      </w:pPr>
    </w:p>
    <w:p w:rsidR="00000000" w:rsidRDefault="00571260">
      <w:pPr>
        <w:spacing w:line="480" w:lineRule="auto"/>
        <w:ind w:left="584"/>
        <w:jc w:val="both"/>
        <w:rPr>
          <w:rFonts w:ascii="Arial" w:hAnsi="Arial" w:cs="Arial"/>
        </w:rPr>
      </w:pPr>
      <w:r>
        <w:rPr>
          <w:rFonts w:ascii="Arial" w:hAnsi="Arial" w:cs="Arial"/>
        </w:rPr>
        <w:t xml:space="preserve">Además se puede probar que </w:t>
      </w:r>
      <w:r>
        <w:rPr>
          <w:rFonts w:ascii="Arial" w:hAnsi="Arial" w:cs="Arial"/>
          <w:position w:val="-68"/>
        </w:rPr>
        <w:object w:dxaOrig="1500" w:dyaOrig="1480">
          <v:shape id="_x0000_i1101" type="#_x0000_t75" style="width:75pt;height:74pt" o:ole="">
            <v:imagedata r:id="rId153" o:title=""/>
          </v:shape>
          <o:OLEObject Type="Embed" ProgID="Equation.3" ShapeID="_x0000_i1101" DrawAspect="Content" ObjectID="_1308038292" r:id="rId154"/>
        </w:object>
      </w:r>
      <w:r>
        <w:rPr>
          <w:rFonts w:ascii="Arial" w:hAnsi="Arial" w:cs="Arial"/>
        </w:rPr>
        <w:t xml:space="preserve"> tienen las siguientes propiedades:</w:t>
      </w:r>
    </w:p>
    <w:p w:rsidR="00000000" w:rsidRDefault="00571260">
      <w:pPr>
        <w:ind w:left="585"/>
        <w:jc w:val="both"/>
        <w:rPr>
          <w:rFonts w:ascii="Arial" w:hAnsi="Arial" w:cs="Arial"/>
        </w:rPr>
      </w:pPr>
    </w:p>
    <w:p w:rsidR="00000000" w:rsidRDefault="00571260">
      <w:pPr>
        <w:ind w:left="585"/>
        <w:jc w:val="center"/>
        <w:rPr>
          <w:rFonts w:ascii="Arial" w:hAnsi="Arial" w:cs="Arial"/>
        </w:rPr>
      </w:pPr>
      <w:r>
        <w:rPr>
          <w:rFonts w:ascii="Arial" w:hAnsi="Arial" w:cs="Arial"/>
        </w:rPr>
        <w:t xml:space="preserve">E[Z] = 0  y  </w:t>
      </w:r>
      <w:r>
        <w:rPr>
          <w:rFonts w:ascii="Arial" w:hAnsi="Arial" w:cs="Arial"/>
          <w:position w:val="-24"/>
        </w:rPr>
        <w:object w:dxaOrig="3280" w:dyaOrig="639">
          <v:shape id="_x0000_i1102" type="#_x0000_t75" style="width:164pt;height:32pt" o:ole="">
            <v:imagedata r:id="rId155" o:title=""/>
          </v:shape>
          <o:OLEObject Type="Embed" ProgID="Equation.3" ShapeID="_x0000_i1102" DrawAspect="Content" ObjectID="_1308038293" r:id="rId156"/>
        </w:object>
      </w:r>
    </w:p>
    <w:p w:rsidR="00000000" w:rsidRDefault="00571260">
      <w:pPr>
        <w:ind w:left="585"/>
        <w:jc w:val="both"/>
        <w:rPr>
          <w:rFonts w:ascii="Arial" w:hAnsi="Arial" w:cs="Arial"/>
        </w:rPr>
      </w:pPr>
    </w:p>
    <w:p w:rsidR="00000000" w:rsidRDefault="00571260">
      <w:pPr>
        <w:ind w:left="585"/>
        <w:jc w:val="both"/>
        <w:rPr>
          <w:rFonts w:ascii="Arial" w:hAnsi="Arial" w:cs="Arial"/>
        </w:rPr>
      </w:pPr>
    </w:p>
    <w:p w:rsidR="00000000" w:rsidRDefault="00571260">
      <w:pPr>
        <w:ind w:left="585"/>
        <w:jc w:val="both"/>
        <w:rPr>
          <w:rFonts w:ascii="Arial" w:hAnsi="Arial" w:cs="Arial"/>
        </w:rPr>
      </w:pPr>
    </w:p>
    <w:p w:rsidR="00000000" w:rsidRDefault="00571260">
      <w:pPr>
        <w:spacing w:line="480" w:lineRule="auto"/>
        <w:ind w:left="584"/>
        <w:jc w:val="both"/>
        <w:rPr>
          <w:rFonts w:ascii="Arial" w:hAnsi="Arial" w:cs="Arial"/>
        </w:rPr>
      </w:pPr>
      <w:r>
        <w:rPr>
          <w:rFonts w:ascii="Arial" w:hAnsi="Arial" w:cs="Arial"/>
        </w:rPr>
        <w:t>Las componentes principal</w:t>
      </w:r>
      <w:r>
        <w:rPr>
          <w:rFonts w:ascii="Arial" w:hAnsi="Arial" w:cs="Arial"/>
        </w:rPr>
        <w:t xml:space="preserve">es de </w:t>
      </w:r>
      <w:r>
        <w:rPr>
          <w:rFonts w:ascii="Arial" w:hAnsi="Arial" w:cs="Arial"/>
          <w:position w:val="-6"/>
        </w:rPr>
        <w:object w:dxaOrig="580" w:dyaOrig="320">
          <v:shape id="_x0000_i1103" type="#_x0000_t75" style="width:29pt;height:16pt" o:ole="">
            <v:imagedata r:id="rId143" o:title=""/>
          </v:shape>
          <o:OLEObject Type="Embed" ProgID="Equation.3" ShapeID="_x0000_i1103" DrawAspect="Content" ObjectID="_1308038294" r:id="rId157"/>
        </w:object>
      </w:r>
      <w:r>
        <w:rPr>
          <w:rFonts w:ascii="Arial" w:hAnsi="Arial" w:cs="Arial"/>
        </w:rPr>
        <w:t xml:space="preserve">, que es el vector p variado estandarizado las podemos obtener de los vectores propios de la matriz de correlación </w:t>
      </w:r>
      <w:r>
        <w:rPr>
          <w:rFonts w:ascii="Arial" w:hAnsi="Arial" w:cs="Arial"/>
        </w:rPr>
        <w:sym w:font="Symbol" w:char="F053"/>
      </w:r>
      <w:r>
        <w:rPr>
          <w:rFonts w:ascii="Arial" w:hAnsi="Arial" w:cs="Arial"/>
        </w:rPr>
        <w:t>, en nuestro caso S, asociada a X.</w:t>
      </w:r>
    </w:p>
    <w:p w:rsidR="00000000" w:rsidRDefault="00571260">
      <w:pPr>
        <w:ind w:left="585"/>
        <w:jc w:val="both"/>
        <w:rPr>
          <w:rFonts w:ascii="Arial" w:hAnsi="Arial" w:cs="Arial"/>
        </w:rPr>
      </w:pPr>
    </w:p>
    <w:p w:rsidR="00000000" w:rsidRDefault="00571260">
      <w:pPr>
        <w:ind w:left="585"/>
        <w:jc w:val="both"/>
        <w:rPr>
          <w:rFonts w:ascii="Arial" w:hAnsi="Arial" w:cs="Arial"/>
        </w:rPr>
      </w:pPr>
    </w:p>
    <w:p w:rsidR="00000000" w:rsidRDefault="00571260">
      <w:pPr>
        <w:pStyle w:val="Textoindependiente"/>
        <w:spacing w:line="480" w:lineRule="auto"/>
        <w:ind w:left="584"/>
        <w:rPr>
          <w:rFonts w:ascii="Arial" w:hAnsi="Arial" w:cs="Arial"/>
        </w:rPr>
      </w:pPr>
      <w:r>
        <w:rPr>
          <w:rFonts w:ascii="Arial" w:hAnsi="Arial" w:cs="Arial"/>
        </w:rPr>
        <w:t>Obteniendo la i-ésima componente principal para la matriz de datos estanda</w:t>
      </w:r>
      <w:r>
        <w:rPr>
          <w:rFonts w:ascii="Arial" w:hAnsi="Arial" w:cs="Arial"/>
        </w:rPr>
        <w:t>rizada de la siguiente forma:</w:t>
      </w:r>
    </w:p>
    <w:p w:rsidR="00000000" w:rsidRDefault="00571260">
      <w:pPr>
        <w:ind w:left="585"/>
        <w:jc w:val="both"/>
        <w:rPr>
          <w:rFonts w:ascii="Arial" w:hAnsi="Arial" w:cs="Arial"/>
        </w:rPr>
      </w:pPr>
    </w:p>
    <w:p w:rsidR="00000000" w:rsidRDefault="00571260">
      <w:pPr>
        <w:ind w:left="585"/>
        <w:jc w:val="center"/>
        <w:rPr>
          <w:rFonts w:ascii="Arial" w:hAnsi="Arial" w:cs="Arial"/>
        </w:rPr>
      </w:pPr>
      <w:r>
        <w:rPr>
          <w:rFonts w:ascii="Arial" w:hAnsi="Arial" w:cs="Arial"/>
          <w:position w:val="-12"/>
        </w:rPr>
        <w:object w:dxaOrig="859" w:dyaOrig="380">
          <v:shape id="_x0000_i1104" type="#_x0000_t75" style="width:43pt;height:19pt" o:ole="">
            <v:imagedata r:id="rId158" o:title=""/>
          </v:shape>
          <o:OLEObject Type="Embed" ProgID="Equation.3" ShapeID="_x0000_i1104" DrawAspect="Content" ObjectID="_1308038295" r:id="rId159"/>
        </w:object>
      </w:r>
      <w:r>
        <w:rPr>
          <w:rFonts w:ascii="Arial" w:hAnsi="Arial" w:cs="Arial"/>
        </w:rPr>
        <w:t xml:space="preserve"> i = 1,2,...,p</w:t>
      </w:r>
    </w:p>
    <w:p w:rsidR="00000000" w:rsidRDefault="00571260">
      <w:pPr>
        <w:ind w:left="585"/>
        <w:jc w:val="center"/>
        <w:rPr>
          <w:rFonts w:ascii="Arial" w:hAnsi="Arial" w:cs="Arial"/>
        </w:rPr>
      </w:pPr>
    </w:p>
    <w:p w:rsidR="00000000" w:rsidRDefault="00571260">
      <w:pPr>
        <w:ind w:left="585"/>
        <w:jc w:val="center"/>
        <w:rPr>
          <w:rFonts w:ascii="Arial" w:hAnsi="Arial" w:cs="Arial"/>
        </w:rPr>
      </w:pPr>
    </w:p>
    <w:p w:rsidR="00000000" w:rsidRDefault="00571260">
      <w:pPr>
        <w:ind w:left="585"/>
        <w:jc w:val="center"/>
        <w:rPr>
          <w:rFonts w:ascii="Arial" w:hAnsi="Arial" w:cs="Arial"/>
        </w:rPr>
      </w:pPr>
    </w:p>
    <w:p w:rsidR="00000000" w:rsidRDefault="00571260">
      <w:pPr>
        <w:spacing w:line="480" w:lineRule="auto"/>
        <w:ind w:left="584"/>
        <w:jc w:val="both"/>
        <w:rPr>
          <w:rFonts w:ascii="Arial" w:hAnsi="Arial" w:cs="Arial"/>
        </w:rPr>
      </w:pPr>
      <w:r>
        <w:rPr>
          <w:rFonts w:ascii="Arial" w:hAnsi="Arial" w:cs="Arial"/>
        </w:rPr>
        <w:t>Para poder conocer si es procedente ó no aplicar el método de componentes principales se utilizan el criterio de Bartlett, el cuál basado sobre un supuesto de normalidad sobre las vari</w:t>
      </w:r>
      <w:r>
        <w:rPr>
          <w:rFonts w:ascii="Arial" w:hAnsi="Arial" w:cs="Arial"/>
        </w:rPr>
        <w:t>ables aleatorias, implica en estas una independencia al decir que las covarianzas son 0; así la hipótesis se plantea de la siguiente manera:</w:t>
      </w:r>
    </w:p>
    <w:p w:rsidR="00000000" w:rsidRDefault="00571260">
      <w:pPr>
        <w:ind w:left="585"/>
        <w:jc w:val="both"/>
        <w:rPr>
          <w:rFonts w:ascii="Arial" w:hAnsi="Arial" w:cs="Arial"/>
        </w:rPr>
      </w:pPr>
    </w:p>
    <w:p w:rsidR="00000000" w:rsidRDefault="00571260">
      <w:pPr>
        <w:ind w:left="585"/>
        <w:jc w:val="both"/>
        <w:rPr>
          <w:rFonts w:ascii="Arial" w:hAnsi="Arial" w:cs="Arial"/>
        </w:rPr>
      </w:pPr>
    </w:p>
    <w:p w:rsidR="00000000" w:rsidRDefault="00571260">
      <w:pPr>
        <w:spacing w:line="480" w:lineRule="auto"/>
        <w:ind w:left="585"/>
        <w:jc w:val="center"/>
        <w:rPr>
          <w:rFonts w:ascii="Arial" w:hAnsi="Arial" w:cs="Arial"/>
        </w:rPr>
      </w:pPr>
      <w:r>
        <w:rPr>
          <w:rFonts w:ascii="Arial" w:hAnsi="Arial" w:cs="Arial"/>
          <w:position w:val="-104"/>
        </w:rPr>
        <w:object w:dxaOrig="3560" w:dyaOrig="2200">
          <v:shape id="_x0000_i1105" type="#_x0000_t75" style="width:178pt;height:110pt" o:ole="">
            <v:imagedata r:id="rId160" o:title=""/>
          </v:shape>
          <o:OLEObject Type="Embed" ProgID="Equation.3" ShapeID="_x0000_i1105" DrawAspect="Content" ObjectID="_1308038296" r:id="rId161"/>
        </w:object>
      </w:r>
      <w:r>
        <w:rPr>
          <w:rFonts w:ascii="Arial" w:hAnsi="Arial" w:cs="Arial"/>
        </w:rPr>
        <w:t xml:space="preserve"> ó </w:t>
      </w:r>
      <w:r>
        <w:rPr>
          <w:rFonts w:ascii="Arial" w:hAnsi="Arial" w:cs="Arial"/>
          <w:position w:val="-14"/>
        </w:rPr>
        <w:object w:dxaOrig="1240" w:dyaOrig="380">
          <v:shape id="_x0000_i1106" type="#_x0000_t75" style="width:62pt;height:19pt" o:ole="">
            <v:imagedata r:id="rId162" o:title=""/>
          </v:shape>
          <o:OLEObject Type="Embed" ProgID="Equation.3" ShapeID="_x0000_i1106" DrawAspect="Content" ObjectID="_1308038297" r:id="rId163"/>
        </w:object>
      </w:r>
      <w:r>
        <w:rPr>
          <w:rFonts w:ascii="Arial" w:hAnsi="Arial" w:cs="Arial"/>
        </w:rPr>
        <w:t xml:space="preserve"> para j</w:t>
      </w:r>
      <w:r>
        <w:rPr>
          <w:rFonts w:ascii="Arial" w:hAnsi="Arial" w:cs="Arial"/>
        </w:rPr>
        <w:sym w:font="Symbol" w:char="F0B9"/>
      </w:r>
      <w:r>
        <w:rPr>
          <w:rFonts w:ascii="Arial" w:hAnsi="Arial" w:cs="Arial"/>
        </w:rPr>
        <w:t>k</w:t>
      </w:r>
    </w:p>
    <w:p w:rsidR="00000000" w:rsidRDefault="00571260">
      <w:pPr>
        <w:pStyle w:val="Textoindependiente"/>
        <w:spacing w:line="480" w:lineRule="auto"/>
        <w:ind w:left="584"/>
        <w:jc w:val="center"/>
        <w:rPr>
          <w:rFonts w:ascii="Arial" w:hAnsi="Arial" w:cs="Arial"/>
        </w:rPr>
      </w:pPr>
      <w:r>
        <w:rPr>
          <w:rFonts w:ascii="Arial" w:hAnsi="Arial" w:cs="Arial"/>
        </w:rPr>
        <w:t>vs.</w:t>
      </w:r>
    </w:p>
    <w:p w:rsidR="00000000" w:rsidRDefault="00571260">
      <w:pPr>
        <w:spacing w:line="480" w:lineRule="auto"/>
        <w:ind w:left="585"/>
        <w:jc w:val="center"/>
        <w:outlineLvl w:val="0"/>
        <w:rPr>
          <w:rFonts w:ascii="Arial" w:hAnsi="Arial" w:cs="Arial"/>
        </w:rPr>
      </w:pPr>
      <w:r>
        <w:rPr>
          <w:rFonts w:ascii="Arial" w:hAnsi="Arial" w:cs="Arial"/>
        </w:rPr>
        <w:t>H</w:t>
      </w:r>
      <w:r>
        <w:rPr>
          <w:rFonts w:ascii="Arial" w:hAnsi="Arial" w:cs="Arial"/>
          <w:vertAlign w:val="subscript"/>
        </w:rPr>
        <w:t>1</w:t>
      </w:r>
      <w:r>
        <w:rPr>
          <w:rFonts w:ascii="Arial" w:hAnsi="Arial" w:cs="Arial"/>
        </w:rPr>
        <w:t xml:space="preserve">: </w:t>
      </w:r>
      <w:r>
        <w:rPr>
          <w:rFonts w:ascii="Arial" w:hAnsi="Arial" w:cs="Arial"/>
        </w:rPr>
        <w:sym w:font="Symbol" w:char="F0D8"/>
      </w:r>
      <w:r>
        <w:rPr>
          <w:rFonts w:ascii="Arial" w:hAnsi="Arial" w:cs="Arial"/>
        </w:rPr>
        <w:t>H</w:t>
      </w:r>
      <w:r>
        <w:rPr>
          <w:rFonts w:ascii="Arial" w:hAnsi="Arial" w:cs="Arial"/>
          <w:vertAlign w:val="subscript"/>
        </w:rPr>
        <w:t>o</w:t>
      </w:r>
    </w:p>
    <w:p w:rsidR="00000000" w:rsidRDefault="00571260">
      <w:pPr>
        <w:ind w:left="585"/>
        <w:jc w:val="center"/>
        <w:rPr>
          <w:rFonts w:ascii="Arial" w:hAnsi="Arial" w:cs="Arial"/>
        </w:rPr>
      </w:pPr>
    </w:p>
    <w:p w:rsidR="00000000" w:rsidRDefault="00571260">
      <w:pPr>
        <w:ind w:left="585"/>
        <w:jc w:val="center"/>
        <w:rPr>
          <w:rFonts w:ascii="Arial" w:hAnsi="Arial" w:cs="Arial"/>
        </w:rPr>
      </w:pPr>
    </w:p>
    <w:p w:rsidR="00000000" w:rsidRDefault="00571260">
      <w:pPr>
        <w:ind w:left="585"/>
        <w:jc w:val="center"/>
        <w:rPr>
          <w:rFonts w:ascii="Arial" w:hAnsi="Arial" w:cs="Arial"/>
        </w:rPr>
      </w:pPr>
    </w:p>
    <w:p w:rsidR="00000000" w:rsidRDefault="00571260">
      <w:pPr>
        <w:spacing w:line="480" w:lineRule="auto"/>
        <w:ind w:left="584"/>
        <w:jc w:val="both"/>
        <w:rPr>
          <w:rFonts w:ascii="Arial" w:hAnsi="Arial" w:cs="Arial"/>
        </w:rPr>
      </w:pPr>
      <w:r>
        <w:rPr>
          <w:rFonts w:ascii="Arial" w:hAnsi="Arial" w:cs="Arial"/>
        </w:rPr>
        <w:t xml:space="preserve">Donde </w:t>
      </w:r>
      <w:r>
        <w:rPr>
          <w:rFonts w:ascii="Arial" w:hAnsi="Arial" w:cs="Arial"/>
          <w:position w:val="-34"/>
        </w:rPr>
        <w:object w:dxaOrig="2540" w:dyaOrig="720">
          <v:shape id="_x0000_i1107" type="#_x0000_t75" style="width:127pt;height:36pt" o:ole="">
            <v:imagedata r:id="rId164" o:title=""/>
          </v:shape>
          <o:OLEObject Type="Embed" ProgID="Equation.3" ShapeID="_x0000_i1107" DrawAspect="Content" ObjectID="_1308038298" r:id="rId165"/>
        </w:object>
      </w:r>
      <w:r>
        <w:rPr>
          <w:rFonts w:ascii="Arial" w:hAnsi="Arial" w:cs="Arial"/>
        </w:rPr>
        <w:t xml:space="preserve"> y R = mat</w:t>
      </w:r>
      <w:r>
        <w:rPr>
          <w:rFonts w:ascii="Arial" w:hAnsi="Arial" w:cs="Arial"/>
        </w:rPr>
        <w:t xml:space="preserve">riz de correlación .  El estadístico de prueba es: </w:t>
      </w:r>
      <w:r>
        <w:rPr>
          <w:rFonts w:ascii="Arial" w:hAnsi="Arial" w:cs="Arial"/>
          <w:position w:val="-28"/>
        </w:rPr>
        <w:object w:dxaOrig="2480" w:dyaOrig="680">
          <v:shape id="_x0000_i1108" type="#_x0000_t75" style="width:124pt;height:34pt" o:ole="">
            <v:imagedata r:id="rId166" o:title=""/>
          </v:shape>
          <o:OLEObject Type="Embed" ProgID="Equation.3" ShapeID="_x0000_i1108" DrawAspect="Content" ObjectID="_1308038299" r:id="rId167"/>
        </w:object>
      </w:r>
      <w:r>
        <w:rPr>
          <w:rFonts w:ascii="Arial" w:hAnsi="Arial" w:cs="Arial"/>
        </w:rPr>
        <w:t xml:space="preserve"> donde </w:t>
      </w:r>
      <w:r>
        <w:rPr>
          <w:rFonts w:ascii="Arial" w:hAnsi="Arial" w:cs="Arial"/>
          <w:position w:val="-6"/>
        </w:rPr>
        <w:object w:dxaOrig="900" w:dyaOrig="279">
          <v:shape id="_x0000_i1109" type="#_x0000_t75" style="width:45pt;height:14pt" o:ole="">
            <v:imagedata r:id="rId168" o:title=""/>
          </v:shape>
          <o:OLEObject Type="Embed" ProgID="Equation.3" ShapeID="_x0000_i1109" DrawAspect="Content" ObjectID="_1308038300" r:id="rId169"/>
        </w:object>
      </w:r>
      <w:r>
        <w:rPr>
          <w:rFonts w:ascii="Arial" w:hAnsi="Arial" w:cs="Arial"/>
        </w:rPr>
        <w:t xml:space="preserve">; y n = tamaño muestra.  Este estadístico de prueba es aproximadamente </w:t>
      </w:r>
      <w:r>
        <w:rPr>
          <w:rFonts w:ascii="Arial" w:hAnsi="Arial" w:cs="Arial"/>
          <w:position w:val="-10"/>
        </w:rPr>
        <w:object w:dxaOrig="680" w:dyaOrig="360">
          <v:shape id="_x0000_i1110" type="#_x0000_t75" style="width:34pt;height:18pt" o:ole="">
            <v:imagedata r:id="rId170" o:title=""/>
          </v:shape>
          <o:OLEObject Type="Embed" ProgID="Equation.3" ShapeID="_x0000_i1110" DrawAspect="Content" ObjectID="_1308038301" r:id="rId171"/>
        </w:object>
      </w:r>
      <w:r>
        <w:rPr>
          <w:rFonts w:ascii="Arial" w:hAnsi="Arial" w:cs="Arial"/>
        </w:rPr>
        <w:t xml:space="preserve"> donde </w:t>
      </w:r>
      <w:r>
        <w:rPr>
          <w:rFonts w:ascii="Arial" w:hAnsi="Arial" w:cs="Arial"/>
          <w:position w:val="-18"/>
        </w:rPr>
        <w:object w:dxaOrig="1480" w:dyaOrig="520">
          <v:shape id="_x0000_i1111" type="#_x0000_t75" style="width:74pt;height:26pt" o:ole="">
            <v:imagedata r:id="rId172" o:title=""/>
          </v:shape>
          <o:OLEObject Type="Embed" ProgID="Equation.3" ShapeID="_x0000_i1111" DrawAspect="Content" ObjectID="_1308038302" r:id="rId173"/>
        </w:object>
      </w:r>
      <w:r>
        <w:rPr>
          <w:rFonts w:ascii="Arial" w:hAnsi="Arial" w:cs="Arial"/>
        </w:rPr>
        <w:t>, siendo f los grados de lib</w:t>
      </w:r>
      <w:r>
        <w:rPr>
          <w:rFonts w:ascii="Arial" w:hAnsi="Arial" w:cs="Arial"/>
        </w:rPr>
        <w:t>ertad de la distribución ji_cuadrado y donde p es el número de variables investigadas.</w:t>
      </w:r>
    </w:p>
    <w:p w:rsidR="00000000" w:rsidRDefault="00571260">
      <w:pPr>
        <w:ind w:left="585"/>
        <w:jc w:val="both"/>
        <w:rPr>
          <w:rFonts w:ascii="Arial" w:hAnsi="Arial" w:cs="Arial"/>
        </w:rPr>
      </w:pPr>
    </w:p>
    <w:p w:rsidR="00000000" w:rsidRDefault="00571260">
      <w:pPr>
        <w:ind w:left="585"/>
        <w:jc w:val="both"/>
        <w:rPr>
          <w:rFonts w:ascii="Arial" w:hAnsi="Arial" w:cs="Arial"/>
        </w:rPr>
      </w:pPr>
    </w:p>
    <w:p w:rsidR="00000000" w:rsidRDefault="00571260">
      <w:pPr>
        <w:spacing w:line="480" w:lineRule="auto"/>
        <w:ind w:left="584"/>
        <w:jc w:val="both"/>
        <w:outlineLvl w:val="0"/>
        <w:rPr>
          <w:rFonts w:ascii="Arial" w:hAnsi="Arial" w:cs="Arial"/>
        </w:rPr>
      </w:pPr>
      <w:r>
        <w:rPr>
          <w:rFonts w:ascii="Arial" w:hAnsi="Arial" w:cs="Arial"/>
        </w:rPr>
        <w:t>Entonces, se rechaza H</w:t>
      </w:r>
      <w:r>
        <w:rPr>
          <w:rFonts w:ascii="Arial" w:hAnsi="Arial" w:cs="Arial"/>
          <w:vertAlign w:val="subscript"/>
        </w:rPr>
        <w:t>o</w:t>
      </w:r>
      <w:r>
        <w:rPr>
          <w:rFonts w:ascii="Arial" w:hAnsi="Arial" w:cs="Arial"/>
        </w:rPr>
        <w:t xml:space="preserve"> a favor de H</w:t>
      </w:r>
      <w:r>
        <w:rPr>
          <w:rFonts w:ascii="Arial" w:hAnsi="Arial" w:cs="Arial"/>
          <w:vertAlign w:val="subscript"/>
        </w:rPr>
        <w:t>1</w:t>
      </w:r>
      <w:r>
        <w:rPr>
          <w:rFonts w:ascii="Arial" w:hAnsi="Arial" w:cs="Arial"/>
        </w:rPr>
        <w:t xml:space="preserve"> si: </w:t>
      </w:r>
      <w:r>
        <w:rPr>
          <w:rFonts w:ascii="Arial" w:hAnsi="Arial" w:cs="Arial"/>
          <w:position w:val="-14"/>
        </w:rPr>
        <w:object w:dxaOrig="859" w:dyaOrig="400">
          <v:shape id="_x0000_i1112" type="#_x0000_t75" style="width:43pt;height:20pt" o:ole="">
            <v:imagedata r:id="rId174" o:title=""/>
          </v:shape>
          <o:OLEObject Type="Embed" ProgID="Equation.3" ShapeID="_x0000_i1112" DrawAspect="Content" ObjectID="_1308038303" r:id="rId175"/>
        </w:object>
      </w:r>
      <w:r>
        <w:rPr>
          <w:rFonts w:ascii="Arial" w:hAnsi="Arial" w:cs="Arial"/>
        </w:rPr>
        <w:t xml:space="preserve"> con </w:t>
      </w:r>
      <w:r>
        <w:rPr>
          <w:rFonts w:ascii="Arial" w:hAnsi="Arial" w:cs="Arial"/>
          <w:position w:val="-10"/>
        </w:rPr>
        <w:object w:dxaOrig="1240" w:dyaOrig="320">
          <v:shape id="_x0000_i1113" type="#_x0000_t75" style="width:62pt;height:16pt" o:ole="">
            <v:imagedata r:id="rId176" o:title=""/>
          </v:shape>
          <o:OLEObject Type="Embed" ProgID="Equation.3" ShapeID="_x0000_i1113" DrawAspect="Content" ObjectID="_1308038304" r:id="rId177"/>
        </w:object>
      </w:r>
      <w:r>
        <w:rPr>
          <w:rFonts w:ascii="Arial" w:hAnsi="Arial" w:cs="Arial"/>
        </w:rPr>
        <w:t>de confianza.</w:t>
      </w:r>
    </w:p>
    <w:p w:rsidR="00000000" w:rsidRDefault="00571260">
      <w:pPr>
        <w:ind w:left="585"/>
        <w:jc w:val="both"/>
        <w:outlineLvl w:val="0"/>
        <w:rPr>
          <w:rFonts w:ascii="Arial" w:hAnsi="Arial" w:cs="Arial"/>
        </w:rPr>
      </w:pPr>
    </w:p>
    <w:p w:rsidR="00000000" w:rsidRDefault="00571260">
      <w:pPr>
        <w:ind w:left="585"/>
        <w:jc w:val="both"/>
        <w:rPr>
          <w:rFonts w:ascii="Arial" w:hAnsi="Arial" w:cs="Arial"/>
        </w:rPr>
      </w:pPr>
    </w:p>
    <w:p w:rsidR="00000000" w:rsidRDefault="00571260">
      <w:pPr>
        <w:autoSpaceDE w:val="0"/>
        <w:autoSpaceDN w:val="0"/>
        <w:adjustRightInd w:val="0"/>
        <w:spacing w:line="480" w:lineRule="auto"/>
        <w:ind w:left="584"/>
        <w:jc w:val="both"/>
        <w:rPr>
          <w:rFonts w:ascii="Arial" w:hAnsi="Arial" w:cs="Arial"/>
          <w:b/>
          <w:bCs/>
          <w:szCs w:val="20"/>
          <w:lang w:eastAsia="es-ES"/>
        </w:rPr>
      </w:pPr>
      <w:r>
        <w:rPr>
          <w:rFonts w:ascii="Arial" w:hAnsi="Arial" w:cs="Arial"/>
          <w:b/>
          <w:bCs/>
          <w:szCs w:val="20"/>
          <w:lang w:eastAsia="es-ES"/>
        </w:rPr>
        <w:t>Determinación del número de componentes principales:</w:t>
      </w:r>
    </w:p>
    <w:p w:rsidR="00000000" w:rsidRDefault="00571260">
      <w:pPr>
        <w:autoSpaceDE w:val="0"/>
        <w:autoSpaceDN w:val="0"/>
        <w:adjustRightInd w:val="0"/>
        <w:spacing w:line="480" w:lineRule="auto"/>
        <w:ind w:left="584"/>
        <w:jc w:val="both"/>
        <w:rPr>
          <w:rFonts w:ascii="Arial" w:hAnsi="Arial" w:cs="Arial"/>
          <w:b/>
          <w:bCs/>
          <w:szCs w:val="20"/>
          <w:lang w:eastAsia="es-ES"/>
        </w:rPr>
      </w:pPr>
      <w:r>
        <w:rPr>
          <w:rFonts w:ascii="Arial" w:hAnsi="Arial" w:cs="Arial"/>
          <w:b/>
          <w:bCs/>
          <w:szCs w:val="20"/>
          <w:lang w:eastAsia="es-ES"/>
        </w:rPr>
        <w:t>Matri</w:t>
      </w:r>
      <w:r>
        <w:rPr>
          <w:rFonts w:ascii="Arial" w:hAnsi="Arial" w:cs="Arial"/>
          <w:b/>
          <w:bCs/>
          <w:szCs w:val="20"/>
          <w:lang w:eastAsia="es-ES"/>
        </w:rPr>
        <w:t>z de Varianzas-Covarianzas</w:t>
      </w:r>
    </w:p>
    <w:p w:rsidR="00000000" w:rsidRDefault="00571260">
      <w:pPr>
        <w:autoSpaceDE w:val="0"/>
        <w:autoSpaceDN w:val="0"/>
        <w:adjustRightInd w:val="0"/>
        <w:spacing w:line="480" w:lineRule="auto"/>
        <w:ind w:left="584"/>
        <w:jc w:val="both"/>
        <w:rPr>
          <w:rFonts w:ascii="Arial" w:hAnsi="Arial" w:cs="Arial"/>
          <w:szCs w:val="20"/>
          <w:lang w:eastAsia="es-ES"/>
        </w:rPr>
      </w:pPr>
      <w:r>
        <w:rPr>
          <w:rFonts w:ascii="Arial" w:hAnsi="Arial" w:cs="Arial"/>
          <w:szCs w:val="20"/>
          <w:lang w:eastAsia="es-ES"/>
        </w:rPr>
        <w:t>Cuando se lleva a cabo un análisis de componentes principales, se necesita determinar la dimensionalidad real en el espacio en el que caen los datos; es decir, el número de componentes principales que tienen varianzas mayores que</w:t>
      </w:r>
      <w:r>
        <w:rPr>
          <w:rFonts w:ascii="Arial" w:hAnsi="Arial" w:cs="Arial"/>
          <w:szCs w:val="20"/>
          <w:lang w:eastAsia="es-ES"/>
        </w:rPr>
        <w:t xml:space="preserve"> cero.  Si varios de los eigenvalores de </w:t>
      </w:r>
      <w:r>
        <w:rPr>
          <w:rFonts w:ascii="Arial" w:hAnsi="Arial" w:cs="Arial"/>
          <w:position w:val="-8"/>
          <w:szCs w:val="20"/>
          <w:lang w:eastAsia="es-ES"/>
        </w:rPr>
        <w:object w:dxaOrig="260" w:dyaOrig="460">
          <v:shape id="_x0000_i1114" type="#_x0000_t75" style="width:13pt;height:23pt" o:ole="">
            <v:imagedata r:id="rId178" o:title=""/>
          </v:shape>
          <o:OLEObject Type="Embed" ProgID="Equation.3" ShapeID="_x0000_i1114" DrawAspect="Content" ObjectID="_1308038305" r:id="rId179"/>
        </w:object>
      </w:r>
      <w:r>
        <w:rPr>
          <w:rFonts w:ascii="Arial" w:hAnsi="Arial" w:cs="Arial"/>
          <w:szCs w:val="20"/>
          <w:lang w:eastAsia="es-ES"/>
        </w:rPr>
        <w:t xml:space="preserve"> son ceros o están suficientemente cercanos a cero, entonces la dimensionalidad real de los datos es la del número de eigenvalores diferentes de cero. </w:t>
      </w:r>
    </w:p>
    <w:p w:rsidR="00000000" w:rsidRDefault="00571260">
      <w:pPr>
        <w:autoSpaceDE w:val="0"/>
        <w:autoSpaceDN w:val="0"/>
        <w:adjustRightInd w:val="0"/>
        <w:ind w:left="585"/>
        <w:jc w:val="both"/>
        <w:rPr>
          <w:rFonts w:ascii="Arial" w:hAnsi="Arial" w:cs="Arial"/>
          <w:szCs w:val="20"/>
          <w:lang w:eastAsia="es-ES"/>
        </w:rPr>
      </w:pPr>
    </w:p>
    <w:p w:rsidR="00000000" w:rsidRDefault="00571260">
      <w:pPr>
        <w:autoSpaceDE w:val="0"/>
        <w:autoSpaceDN w:val="0"/>
        <w:adjustRightInd w:val="0"/>
        <w:ind w:left="585"/>
        <w:jc w:val="both"/>
        <w:rPr>
          <w:rFonts w:ascii="Arial" w:hAnsi="Arial" w:cs="Arial"/>
          <w:szCs w:val="20"/>
          <w:lang w:eastAsia="es-ES"/>
        </w:rPr>
      </w:pPr>
    </w:p>
    <w:p w:rsidR="00000000" w:rsidRDefault="00571260">
      <w:pPr>
        <w:autoSpaceDE w:val="0"/>
        <w:autoSpaceDN w:val="0"/>
        <w:adjustRightInd w:val="0"/>
        <w:spacing w:line="480" w:lineRule="auto"/>
        <w:ind w:left="584"/>
        <w:jc w:val="both"/>
        <w:rPr>
          <w:rFonts w:ascii="Arial" w:hAnsi="Arial" w:cs="Arial"/>
          <w:szCs w:val="20"/>
          <w:lang w:eastAsia="es-ES"/>
        </w:rPr>
      </w:pPr>
      <w:r>
        <w:rPr>
          <w:rFonts w:ascii="Arial" w:hAnsi="Arial" w:cs="Arial"/>
          <w:szCs w:val="20"/>
          <w:lang w:eastAsia="es-ES"/>
        </w:rPr>
        <w:t>Existen dos métodos para ayudarse a el</w:t>
      </w:r>
      <w:r>
        <w:rPr>
          <w:rFonts w:ascii="Arial" w:hAnsi="Arial" w:cs="Arial"/>
          <w:szCs w:val="20"/>
          <w:lang w:eastAsia="es-ES"/>
        </w:rPr>
        <w:t xml:space="preserve">egir el número de componentes principales que usar cuando se está aplicando este análisis a </w:t>
      </w:r>
      <w:r>
        <w:rPr>
          <w:rFonts w:ascii="Arial" w:hAnsi="Arial" w:cs="Arial"/>
          <w:position w:val="-8"/>
          <w:szCs w:val="20"/>
          <w:lang w:eastAsia="es-ES"/>
        </w:rPr>
        <w:object w:dxaOrig="260" w:dyaOrig="460">
          <v:shape id="_x0000_i1115" type="#_x0000_t75" style="width:13pt;height:23pt" o:ole="">
            <v:imagedata r:id="rId178" o:title=""/>
          </v:shape>
          <o:OLEObject Type="Embed" ProgID="Equation.3" ShapeID="_x0000_i1115" DrawAspect="Content" ObjectID="_1308038306" r:id="rId180"/>
        </w:object>
      </w:r>
      <w:r>
        <w:rPr>
          <w:rFonts w:ascii="Arial" w:hAnsi="Arial" w:cs="Arial"/>
          <w:szCs w:val="20"/>
          <w:lang w:eastAsia="es-ES"/>
        </w:rPr>
        <w:t xml:space="preserve">.  Los dos se basan en los eigenvalores de </w:t>
      </w:r>
      <w:r>
        <w:rPr>
          <w:rFonts w:ascii="Arial" w:hAnsi="Arial" w:cs="Arial"/>
          <w:position w:val="-8"/>
          <w:szCs w:val="20"/>
          <w:lang w:eastAsia="es-ES"/>
        </w:rPr>
        <w:object w:dxaOrig="260" w:dyaOrig="460">
          <v:shape id="_x0000_i1116" type="#_x0000_t75" style="width:13pt;height:23pt" o:ole="">
            <v:imagedata r:id="rId178" o:title=""/>
          </v:shape>
          <o:OLEObject Type="Embed" ProgID="Equation.3" ShapeID="_x0000_i1116" DrawAspect="Content" ObjectID="_1308038307" r:id="rId181"/>
        </w:object>
      </w:r>
      <w:r>
        <w:rPr>
          <w:rFonts w:ascii="Arial" w:hAnsi="Arial" w:cs="Arial"/>
          <w:szCs w:val="20"/>
          <w:lang w:eastAsia="es-ES"/>
        </w:rPr>
        <w:t>.  Sea d la dimensionalidad del espacio en el cual se encuentran en realida</w:t>
      </w:r>
      <w:r>
        <w:rPr>
          <w:rFonts w:ascii="Arial" w:hAnsi="Arial" w:cs="Arial"/>
          <w:szCs w:val="20"/>
          <w:lang w:eastAsia="es-ES"/>
        </w:rPr>
        <w:t>d los datos obtenidos.</w:t>
      </w:r>
    </w:p>
    <w:p w:rsidR="00000000" w:rsidRDefault="00571260">
      <w:pPr>
        <w:autoSpaceDE w:val="0"/>
        <w:autoSpaceDN w:val="0"/>
        <w:adjustRightInd w:val="0"/>
        <w:ind w:left="585"/>
        <w:jc w:val="both"/>
        <w:rPr>
          <w:rFonts w:ascii="Arial" w:hAnsi="Arial" w:cs="Arial"/>
          <w:szCs w:val="20"/>
          <w:lang w:eastAsia="es-ES"/>
        </w:rPr>
      </w:pPr>
    </w:p>
    <w:p w:rsidR="00000000" w:rsidRDefault="00571260">
      <w:pPr>
        <w:autoSpaceDE w:val="0"/>
        <w:autoSpaceDN w:val="0"/>
        <w:adjustRightInd w:val="0"/>
        <w:ind w:left="585"/>
        <w:jc w:val="both"/>
        <w:rPr>
          <w:rFonts w:ascii="Arial" w:hAnsi="Arial" w:cs="Arial"/>
          <w:szCs w:val="20"/>
          <w:lang w:eastAsia="es-ES"/>
        </w:rPr>
      </w:pPr>
    </w:p>
    <w:p w:rsidR="00000000" w:rsidRDefault="00571260">
      <w:pPr>
        <w:autoSpaceDE w:val="0"/>
        <w:autoSpaceDN w:val="0"/>
        <w:adjustRightInd w:val="0"/>
        <w:spacing w:line="480" w:lineRule="auto"/>
        <w:ind w:left="584"/>
        <w:jc w:val="both"/>
        <w:rPr>
          <w:rFonts w:ascii="Arial" w:hAnsi="Arial" w:cs="Arial"/>
          <w:szCs w:val="20"/>
          <w:lang w:eastAsia="es-ES"/>
        </w:rPr>
      </w:pPr>
      <w:r>
        <w:rPr>
          <w:rFonts w:ascii="Arial" w:hAnsi="Arial" w:cs="Arial"/>
          <w:b/>
          <w:bCs/>
          <w:szCs w:val="20"/>
          <w:lang w:eastAsia="es-ES"/>
        </w:rPr>
        <w:t>Método 1:</w:t>
      </w:r>
      <w:r>
        <w:rPr>
          <w:rFonts w:ascii="Arial" w:hAnsi="Arial" w:cs="Arial"/>
          <w:szCs w:val="20"/>
          <w:lang w:eastAsia="es-ES"/>
        </w:rPr>
        <w:t xml:space="preserve">  Suponga que se desea tomar en cuenta </w:t>
      </w:r>
      <w:r>
        <w:rPr>
          <w:rFonts w:ascii="Arial" w:hAnsi="Arial" w:cs="Arial"/>
          <w:position w:val="-10"/>
          <w:szCs w:val="20"/>
          <w:lang w:eastAsia="es-ES"/>
        </w:rPr>
        <w:object w:dxaOrig="200" w:dyaOrig="260">
          <v:shape id="_x0000_i1117" type="#_x0000_t75" style="width:10pt;height:13pt" o:ole="">
            <v:imagedata r:id="rId182" o:title=""/>
          </v:shape>
          <o:OLEObject Type="Embed" ProgID="Equation.3" ShapeID="_x0000_i1117" DrawAspect="Content" ObjectID="_1308038308" r:id="rId183"/>
        </w:object>
      </w:r>
      <w:r>
        <w:rPr>
          <w:rFonts w:ascii="Arial" w:hAnsi="Arial" w:cs="Arial"/>
          <w:szCs w:val="20"/>
          <w:lang w:eastAsia="es-ES"/>
        </w:rPr>
        <w:t>100% de la variabilidad total en las variables originales.  En uno de los métodos para estimar d se considera V=(</w:t>
      </w:r>
      <w:r>
        <w:rPr>
          <w:rFonts w:ascii="Arial" w:hAnsi="Arial" w:cs="Arial"/>
          <w:position w:val="-14"/>
          <w:szCs w:val="20"/>
          <w:lang w:eastAsia="es-ES"/>
        </w:rPr>
        <w:object w:dxaOrig="2540" w:dyaOrig="520">
          <v:shape id="_x0000_i1118" type="#_x0000_t75" style="width:127pt;height:26pt" o:ole="">
            <v:imagedata r:id="rId184" o:title=""/>
          </v:shape>
          <o:OLEObject Type="Embed" ProgID="Equation.3" ShapeID="_x0000_i1118" DrawAspect="Content" ObjectID="_1308038309" r:id="rId185"/>
        </w:object>
      </w:r>
      <w:r>
        <w:rPr>
          <w:rFonts w:ascii="Arial" w:hAnsi="Arial" w:cs="Arial"/>
          <w:szCs w:val="20"/>
          <w:lang w:eastAsia="es-ES"/>
        </w:rPr>
        <w:t>, para valores sucesivos</w:t>
      </w:r>
      <w:r>
        <w:rPr>
          <w:rFonts w:ascii="Arial" w:hAnsi="Arial" w:cs="Arial"/>
          <w:szCs w:val="20"/>
          <w:lang w:eastAsia="es-ES"/>
        </w:rPr>
        <w:t xml:space="preserve"> de k = 1,2,..p.  Entonces d se estima por el menor de los valores de k en el que, por primera vez, sobrepasa </w:t>
      </w:r>
      <w:r>
        <w:rPr>
          <w:rFonts w:ascii="Arial" w:hAnsi="Arial" w:cs="Arial"/>
          <w:position w:val="-10"/>
          <w:szCs w:val="20"/>
          <w:lang w:eastAsia="es-ES"/>
        </w:rPr>
        <w:object w:dxaOrig="200" w:dyaOrig="260">
          <v:shape id="_x0000_i1119" type="#_x0000_t75" style="width:10pt;height:13pt" o:ole="">
            <v:imagedata r:id="rId182" o:title=""/>
          </v:shape>
          <o:OLEObject Type="Embed" ProgID="Equation.3" ShapeID="_x0000_i1119" DrawAspect="Content" ObjectID="_1308038310" r:id="rId186"/>
        </w:object>
      </w:r>
      <w:r>
        <w:rPr>
          <w:rFonts w:ascii="Arial" w:hAnsi="Arial" w:cs="Arial"/>
          <w:szCs w:val="20"/>
          <w:lang w:eastAsia="es-ES"/>
        </w:rPr>
        <w:t>.</w:t>
      </w:r>
    </w:p>
    <w:p w:rsidR="00000000" w:rsidRDefault="00571260">
      <w:pPr>
        <w:autoSpaceDE w:val="0"/>
        <w:autoSpaceDN w:val="0"/>
        <w:adjustRightInd w:val="0"/>
        <w:ind w:left="585"/>
        <w:jc w:val="both"/>
        <w:rPr>
          <w:rFonts w:ascii="Arial" w:hAnsi="Arial" w:cs="Arial"/>
          <w:szCs w:val="20"/>
          <w:lang w:eastAsia="es-ES"/>
        </w:rPr>
      </w:pPr>
    </w:p>
    <w:p w:rsidR="00000000" w:rsidRDefault="00571260">
      <w:pPr>
        <w:autoSpaceDE w:val="0"/>
        <w:autoSpaceDN w:val="0"/>
        <w:adjustRightInd w:val="0"/>
        <w:ind w:left="585"/>
        <w:jc w:val="both"/>
        <w:rPr>
          <w:rFonts w:ascii="Arial" w:hAnsi="Arial" w:cs="Arial"/>
          <w:szCs w:val="20"/>
          <w:lang w:eastAsia="es-ES"/>
        </w:rPr>
      </w:pPr>
    </w:p>
    <w:p w:rsidR="00000000" w:rsidRDefault="00571260">
      <w:pPr>
        <w:autoSpaceDE w:val="0"/>
        <w:autoSpaceDN w:val="0"/>
        <w:adjustRightInd w:val="0"/>
        <w:spacing w:line="480" w:lineRule="auto"/>
        <w:ind w:left="584"/>
        <w:jc w:val="both"/>
        <w:rPr>
          <w:rFonts w:ascii="Arial" w:hAnsi="Arial" w:cs="Arial"/>
          <w:lang w:eastAsia="es-ES"/>
        </w:rPr>
      </w:pPr>
      <w:r>
        <w:rPr>
          <w:rFonts w:ascii="Arial" w:hAnsi="Arial" w:cs="Arial"/>
          <w:b/>
          <w:bCs/>
          <w:lang w:eastAsia="es-ES"/>
        </w:rPr>
        <w:t>Método 2:</w:t>
      </w:r>
      <w:r>
        <w:rPr>
          <w:rFonts w:ascii="Arial" w:hAnsi="Arial" w:cs="Arial"/>
          <w:lang w:eastAsia="es-ES"/>
        </w:rPr>
        <w:t xml:space="preserve">  Para estimar d se utiliza una gráfica de los eigenvalores.  El gráfico se construye al situar el valor de ca</w:t>
      </w:r>
      <w:r>
        <w:rPr>
          <w:rFonts w:ascii="Arial" w:hAnsi="Arial" w:cs="Arial"/>
          <w:lang w:eastAsia="es-ES"/>
        </w:rPr>
        <w:t>da eigenvalor contra el recíproco.  Es decir se sitúan las parejas  (1,</w:t>
      </w:r>
      <w:r>
        <w:rPr>
          <w:rFonts w:ascii="Arial" w:hAnsi="Arial" w:cs="Arial"/>
          <w:position w:val="-6"/>
          <w:lang w:eastAsia="es-ES"/>
        </w:rPr>
        <w:object w:dxaOrig="220" w:dyaOrig="440">
          <v:shape id="_x0000_i1120" type="#_x0000_t75" style="width:11pt;height:22pt" o:ole="">
            <v:imagedata r:id="rId187" o:title=""/>
          </v:shape>
          <o:OLEObject Type="Embed" ProgID="Equation.3" ShapeID="_x0000_i1120" DrawAspect="Content" ObjectID="_1308038311" r:id="rId188"/>
        </w:object>
      </w:r>
      <w:r>
        <w:rPr>
          <w:rFonts w:ascii="Arial" w:hAnsi="Arial" w:cs="Arial"/>
          <w:vertAlign w:val="subscript"/>
          <w:lang w:eastAsia="es-ES"/>
        </w:rPr>
        <w:t>1</w:t>
      </w:r>
      <w:r>
        <w:rPr>
          <w:rFonts w:ascii="Arial" w:hAnsi="Arial" w:cs="Arial"/>
          <w:lang w:eastAsia="es-ES"/>
        </w:rPr>
        <w:t>), (1,</w:t>
      </w:r>
      <w:r>
        <w:rPr>
          <w:rFonts w:ascii="Arial" w:hAnsi="Arial" w:cs="Arial"/>
          <w:position w:val="-6"/>
          <w:lang w:eastAsia="es-ES"/>
        </w:rPr>
        <w:object w:dxaOrig="220" w:dyaOrig="440">
          <v:shape id="_x0000_i1121" type="#_x0000_t75" style="width:11pt;height:22pt" o:ole="">
            <v:imagedata r:id="rId189" o:title=""/>
          </v:shape>
          <o:OLEObject Type="Embed" ProgID="Equation.3" ShapeID="_x0000_i1121" DrawAspect="Content" ObjectID="_1308038312" r:id="rId190"/>
        </w:object>
      </w:r>
      <w:r>
        <w:rPr>
          <w:rFonts w:ascii="Arial" w:hAnsi="Arial" w:cs="Arial"/>
          <w:vertAlign w:val="subscript"/>
          <w:lang w:eastAsia="es-ES"/>
        </w:rPr>
        <w:t>2</w:t>
      </w:r>
      <w:r>
        <w:rPr>
          <w:rFonts w:ascii="Arial" w:hAnsi="Arial" w:cs="Arial"/>
          <w:lang w:eastAsia="es-ES"/>
        </w:rPr>
        <w:t>),..., (1,</w:t>
      </w:r>
      <w:r>
        <w:rPr>
          <w:rFonts w:ascii="Arial" w:hAnsi="Arial" w:cs="Arial"/>
          <w:position w:val="-6"/>
          <w:lang w:eastAsia="es-ES"/>
        </w:rPr>
        <w:object w:dxaOrig="220" w:dyaOrig="440">
          <v:shape id="_x0000_i1122" type="#_x0000_t75" style="width:11pt;height:22pt" o:ole="">
            <v:imagedata r:id="rId189" o:title=""/>
          </v:shape>
          <o:OLEObject Type="Embed" ProgID="Equation.3" ShapeID="_x0000_i1122" DrawAspect="Content" ObjectID="_1308038313" r:id="rId191"/>
        </w:object>
      </w:r>
      <w:r>
        <w:rPr>
          <w:rFonts w:ascii="Arial" w:hAnsi="Arial" w:cs="Arial"/>
          <w:vertAlign w:val="subscript"/>
          <w:lang w:eastAsia="es-ES"/>
        </w:rPr>
        <w:t>p</w:t>
      </w:r>
      <w:r>
        <w:rPr>
          <w:rFonts w:ascii="Arial" w:hAnsi="Arial" w:cs="Arial"/>
          <w:lang w:eastAsia="es-ES"/>
        </w:rPr>
        <w:t>).  Cuando los puntos de la gráfica tienden a nivelarse, estos eigenvalores suelen estar suficien</w:t>
      </w:r>
      <w:r>
        <w:rPr>
          <w:rFonts w:ascii="Arial" w:hAnsi="Arial" w:cs="Arial"/>
          <w:lang w:eastAsia="es-ES"/>
        </w:rPr>
        <w:t>temente cercanos a cero como para que puedan ignorarse.  A lo menos es probable que los más pequeños estén midiendo nada más que ruido aleatorio y éste no debe tratar de interpretar. Por tanto, por este método se supone que la dimensionalidad del espacio d</w:t>
      </w:r>
      <w:r>
        <w:rPr>
          <w:rFonts w:ascii="Arial" w:hAnsi="Arial" w:cs="Arial"/>
          <w:lang w:eastAsia="es-ES"/>
        </w:rPr>
        <w:t>e datos es la que corresponde al eigenvalor grande más pequeño.</w:t>
      </w:r>
    </w:p>
    <w:p w:rsidR="00000000" w:rsidRDefault="00571260">
      <w:pPr>
        <w:pStyle w:val="Ttulo8"/>
        <w:autoSpaceDE w:val="0"/>
        <w:autoSpaceDN w:val="0"/>
        <w:adjustRightInd w:val="0"/>
        <w:spacing w:line="480" w:lineRule="auto"/>
        <w:ind w:left="584"/>
        <w:rPr>
          <w:szCs w:val="20"/>
          <w:lang w:eastAsia="es-ES"/>
        </w:rPr>
      </w:pPr>
      <w:r>
        <w:rPr>
          <w:szCs w:val="20"/>
          <w:lang w:eastAsia="es-ES"/>
        </w:rPr>
        <w:t>Matriz de Correlación</w:t>
      </w:r>
    </w:p>
    <w:p w:rsidR="00000000" w:rsidRDefault="00571260">
      <w:pPr>
        <w:pStyle w:val="Textoindependiente"/>
        <w:autoSpaceDE w:val="0"/>
        <w:autoSpaceDN w:val="0"/>
        <w:adjustRightInd w:val="0"/>
        <w:spacing w:line="480" w:lineRule="auto"/>
        <w:ind w:left="584"/>
        <w:rPr>
          <w:rFonts w:ascii="Arial" w:hAnsi="Arial" w:cs="Arial"/>
          <w:szCs w:val="20"/>
        </w:rPr>
      </w:pPr>
      <w:r>
        <w:rPr>
          <w:rFonts w:ascii="Arial" w:hAnsi="Arial" w:cs="Arial"/>
          <w:szCs w:val="20"/>
        </w:rPr>
        <w:t>Los dos métodos descritos anteriormente para determinar la dimensionalidad del espacio en el cual en realidad se encuentran los datos estandarizados también se pueden apl</w:t>
      </w:r>
      <w:r>
        <w:rPr>
          <w:rFonts w:ascii="Arial" w:hAnsi="Arial" w:cs="Arial"/>
          <w:szCs w:val="20"/>
        </w:rPr>
        <w:t>icar cuando se está realizando un análisis de este tipo, sobre una matriz de correlación, y con esta matriz se puede usar un tercer método.</w:t>
      </w:r>
    </w:p>
    <w:p w:rsidR="00000000" w:rsidRDefault="00571260">
      <w:pPr>
        <w:autoSpaceDE w:val="0"/>
        <w:autoSpaceDN w:val="0"/>
        <w:adjustRightInd w:val="0"/>
        <w:ind w:left="585"/>
        <w:jc w:val="both"/>
        <w:rPr>
          <w:rFonts w:ascii="Arial" w:hAnsi="Arial" w:cs="Arial"/>
          <w:szCs w:val="20"/>
          <w:lang w:eastAsia="es-ES"/>
        </w:rPr>
      </w:pPr>
    </w:p>
    <w:p w:rsidR="00000000" w:rsidRDefault="00571260">
      <w:pPr>
        <w:autoSpaceDE w:val="0"/>
        <w:autoSpaceDN w:val="0"/>
        <w:adjustRightInd w:val="0"/>
        <w:ind w:left="585"/>
        <w:jc w:val="both"/>
        <w:rPr>
          <w:rFonts w:ascii="Arial" w:hAnsi="Arial" w:cs="Arial"/>
          <w:szCs w:val="20"/>
          <w:lang w:eastAsia="es-ES"/>
        </w:rPr>
      </w:pPr>
    </w:p>
    <w:p w:rsidR="00000000" w:rsidRDefault="00571260">
      <w:pPr>
        <w:autoSpaceDE w:val="0"/>
        <w:autoSpaceDN w:val="0"/>
        <w:adjustRightInd w:val="0"/>
        <w:spacing w:line="480" w:lineRule="auto"/>
        <w:ind w:left="584"/>
        <w:jc w:val="both"/>
        <w:rPr>
          <w:rFonts w:ascii="Arial" w:hAnsi="Arial" w:cs="Arial"/>
          <w:szCs w:val="20"/>
          <w:lang w:eastAsia="es-ES"/>
        </w:rPr>
      </w:pPr>
      <w:r>
        <w:rPr>
          <w:rFonts w:ascii="Arial" w:hAnsi="Arial" w:cs="Arial"/>
          <w:szCs w:val="20"/>
          <w:lang w:eastAsia="es-ES"/>
        </w:rPr>
        <w:t>En éste, se buscan eigenvalores que sean mayores que1 y se estima que la dimensionalidad del espacio muestral es e</w:t>
      </w:r>
      <w:r>
        <w:rPr>
          <w:rFonts w:ascii="Arial" w:hAnsi="Arial" w:cs="Arial"/>
          <w:szCs w:val="20"/>
          <w:lang w:eastAsia="es-ES"/>
        </w:rPr>
        <w:t>l del número de eigenvalores que sean mayores que 1.  La razón para comparar los eigenvalores con 1 es que cuando se está realizando el análisis sobre datos estandarizados, la varianza de cada variable estandarizada es igual a 1.  La creencia es que si una</w:t>
      </w:r>
      <w:r>
        <w:rPr>
          <w:rFonts w:ascii="Arial" w:hAnsi="Arial" w:cs="Arial"/>
          <w:szCs w:val="20"/>
          <w:lang w:eastAsia="es-ES"/>
        </w:rPr>
        <w:t xml:space="preserve"> componente principal no puede explicar más variación que una sola variable por sí misma, entonces es probable que no sea importante, por lo que frecuentemente se ignoran componentes cuyos eigenvalores son menores que 1.  Nunca debe considerarse la compara</w:t>
      </w:r>
      <w:r>
        <w:rPr>
          <w:rFonts w:ascii="Arial" w:hAnsi="Arial" w:cs="Arial"/>
          <w:szCs w:val="20"/>
          <w:lang w:eastAsia="es-ES"/>
        </w:rPr>
        <w:t>ción de los eigenvalores con 1, cuando se analizan los datos en bruto o, lo que es equivalente, la matriz de varianzas-covarianzas de la muestra.</w:t>
      </w:r>
    </w:p>
    <w:p w:rsidR="00000000" w:rsidRDefault="00571260">
      <w:pPr>
        <w:pStyle w:val="Textoindependiente2"/>
        <w:rPr>
          <w:lang w:val="es-MX"/>
        </w:rPr>
      </w:pPr>
    </w:p>
    <w:p w:rsidR="00571260" w:rsidRDefault="00571260">
      <w:pPr>
        <w:rPr>
          <w:rFonts w:ascii="Arial" w:hAnsi="Arial" w:cs="Arial"/>
          <w:sz w:val="32"/>
          <w:szCs w:val="32"/>
          <w:lang w:val="es-MX"/>
        </w:rPr>
      </w:pPr>
    </w:p>
    <w:sectPr w:rsidR="00571260">
      <w:headerReference w:type="even" r:id="rId192"/>
      <w:headerReference w:type="default" r:id="rId193"/>
      <w:pgSz w:w="11906" w:h="16838" w:code="9"/>
      <w:pgMar w:top="2268" w:right="1361" w:bottom="2268" w:left="2268" w:header="709" w:footer="709" w:gutter="0"/>
      <w:pgNumType w:start="15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260" w:rsidRDefault="00571260">
      <w:r>
        <w:separator/>
      </w:r>
    </w:p>
  </w:endnote>
  <w:endnote w:type="continuationSeparator" w:id="1">
    <w:p w:rsidR="00571260" w:rsidRDefault="005712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260" w:rsidRDefault="00571260">
      <w:r>
        <w:separator/>
      </w:r>
    </w:p>
  </w:footnote>
  <w:footnote w:type="continuationSeparator" w:id="1">
    <w:p w:rsidR="00571260" w:rsidRDefault="00571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26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571260">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260">
    <w:pPr>
      <w:pStyle w:val="Encabezado"/>
      <w:framePr w:wrap="around" w:vAnchor="text" w:hAnchor="margin" w:xAlign="right" w:y="1"/>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260301">
      <w:rPr>
        <w:rStyle w:val="Nmerodepgina"/>
        <w:rFonts w:ascii="Arial" w:hAnsi="Arial" w:cs="Arial"/>
        <w:noProof/>
      </w:rPr>
      <w:t>151</w:t>
    </w:r>
    <w:r>
      <w:rPr>
        <w:rStyle w:val="Nmerodepgina"/>
        <w:rFonts w:ascii="Arial" w:hAnsi="Arial" w:cs="Arial"/>
      </w:rPr>
      <w:fldChar w:fldCharType="end"/>
    </w:r>
  </w:p>
  <w:p w:rsidR="00000000" w:rsidRDefault="00571260">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7DE"/>
    <w:multiLevelType w:val="hybridMultilevel"/>
    <w:tmpl w:val="EE6A1C4A"/>
    <w:lvl w:ilvl="0" w:tplc="6380A744">
      <w:start w:val="1"/>
      <w:numFmt w:val="bullet"/>
      <w:lvlText w:val=""/>
      <w:lvlJc w:val="left"/>
      <w:pPr>
        <w:tabs>
          <w:tab w:val="num" w:pos="360"/>
        </w:tabs>
        <w:ind w:left="360" w:hanging="360"/>
      </w:pPr>
      <w:rPr>
        <w:rFonts w:ascii="Wingdings" w:hAnsi="Wingdings" w:cs="Times New Roman"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C0F5077"/>
    <w:multiLevelType w:val="hybridMultilevel"/>
    <w:tmpl w:val="79E4BB02"/>
    <w:lvl w:ilvl="0" w:tplc="6380A744">
      <w:start w:val="1"/>
      <w:numFmt w:val="bullet"/>
      <w:lvlText w:val=""/>
      <w:lvlJc w:val="left"/>
      <w:pPr>
        <w:tabs>
          <w:tab w:val="num" w:pos="880"/>
        </w:tabs>
        <w:ind w:left="880" w:hanging="360"/>
      </w:pPr>
      <w:rPr>
        <w:rFonts w:ascii="Wingdings" w:hAnsi="Wingdings" w:cs="Times New Roman" w:hint="default"/>
        <w:sz w:val="16"/>
      </w:rPr>
    </w:lvl>
    <w:lvl w:ilvl="1" w:tplc="0C0A0003" w:tentative="1">
      <w:start w:val="1"/>
      <w:numFmt w:val="bullet"/>
      <w:lvlText w:val="o"/>
      <w:lvlJc w:val="left"/>
      <w:pPr>
        <w:tabs>
          <w:tab w:val="num" w:pos="1960"/>
        </w:tabs>
        <w:ind w:left="1960" w:hanging="360"/>
      </w:pPr>
      <w:rPr>
        <w:rFonts w:ascii="Courier New" w:hAnsi="Courier New" w:hint="default"/>
      </w:rPr>
    </w:lvl>
    <w:lvl w:ilvl="2" w:tplc="0C0A0005" w:tentative="1">
      <w:start w:val="1"/>
      <w:numFmt w:val="bullet"/>
      <w:lvlText w:val=""/>
      <w:lvlJc w:val="left"/>
      <w:pPr>
        <w:tabs>
          <w:tab w:val="num" w:pos="2680"/>
        </w:tabs>
        <w:ind w:left="2680" w:hanging="360"/>
      </w:pPr>
      <w:rPr>
        <w:rFonts w:ascii="Wingdings" w:hAnsi="Wingdings" w:hint="default"/>
      </w:rPr>
    </w:lvl>
    <w:lvl w:ilvl="3" w:tplc="0C0A0001" w:tentative="1">
      <w:start w:val="1"/>
      <w:numFmt w:val="bullet"/>
      <w:lvlText w:val=""/>
      <w:lvlJc w:val="left"/>
      <w:pPr>
        <w:tabs>
          <w:tab w:val="num" w:pos="3400"/>
        </w:tabs>
        <w:ind w:left="3400" w:hanging="360"/>
      </w:pPr>
      <w:rPr>
        <w:rFonts w:ascii="Symbol" w:hAnsi="Symbol" w:hint="default"/>
      </w:rPr>
    </w:lvl>
    <w:lvl w:ilvl="4" w:tplc="0C0A0003" w:tentative="1">
      <w:start w:val="1"/>
      <w:numFmt w:val="bullet"/>
      <w:lvlText w:val="o"/>
      <w:lvlJc w:val="left"/>
      <w:pPr>
        <w:tabs>
          <w:tab w:val="num" w:pos="4120"/>
        </w:tabs>
        <w:ind w:left="4120" w:hanging="360"/>
      </w:pPr>
      <w:rPr>
        <w:rFonts w:ascii="Courier New" w:hAnsi="Courier New" w:hint="default"/>
      </w:rPr>
    </w:lvl>
    <w:lvl w:ilvl="5" w:tplc="0C0A0005" w:tentative="1">
      <w:start w:val="1"/>
      <w:numFmt w:val="bullet"/>
      <w:lvlText w:val=""/>
      <w:lvlJc w:val="left"/>
      <w:pPr>
        <w:tabs>
          <w:tab w:val="num" w:pos="4840"/>
        </w:tabs>
        <w:ind w:left="4840" w:hanging="360"/>
      </w:pPr>
      <w:rPr>
        <w:rFonts w:ascii="Wingdings" w:hAnsi="Wingdings" w:hint="default"/>
      </w:rPr>
    </w:lvl>
    <w:lvl w:ilvl="6" w:tplc="0C0A0001" w:tentative="1">
      <w:start w:val="1"/>
      <w:numFmt w:val="bullet"/>
      <w:lvlText w:val=""/>
      <w:lvlJc w:val="left"/>
      <w:pPr>
        <w:tabs>
          <w:tab w:val="num" w:pos="5560"/>
        </w:tabs>
        <w:ind w:left="5560" w:hanging="360"/>
      </w:pPr>
      <w:rPr>
        <w:rFonts w:ascii="Symbol" w:hAnsi="Symbol" w:hint="default"/>
      </w:rPr>
    </w:lvl>
    <w:lvl w:ilvl="7" w:tplc="0C0A0003" w:tentative="1">
      <w:start w:val="1"/>
      <w:numFmt w:val="bullet"/>
      <w:lvlText w:val="o"/>
      <w:lvlJc w:val="left"/>
      <w:pPr>
        <w:tabs>
          <w:tab w:val="num" w:pos="6280"/>
        </w:tabs>
        <w:ind w:left="6280" w:hanging="360"/>
      </w:pPr>
      <w:rPr>
        <w:rFonts w:ascii="Courier New" w:hAnsi="Courier New" w:hint="default"/>
      </w:rPr>
    </w:lvl>
    <w:lvl w:ilvl="8" w:tplc="0C0A0005" w:tentative="1">
      <w:start w:val="1"/>
      <w:numFmt w:val="bullet"/>
      <w:lvlText w:val=""/>
      <w:lvlJc w:val="left"/>
      <w:pPr>
        <w:tabs>
          <w:tab w:val="num" w:pos="7000"/>
        </w:tabs>
        <w:ind w:left="7000" w:hanging="360"/>
      </w:pPr>
      <w:rPr>
        <w:rFonts w:ascii="Wingdings" w:hAnsi="Wingdings" w:hint="default"/>
      </w:rPr>
    </w:lvl>
  </w:abstractNum>
  <w:abstractNum w:abstractNumId="2">
    <w:nsid w:val="11D9761D"/>
    <w:multiLevelType w:val="hybridMultilevel"/>
    <w:tmpl w:val="FC62D94C"/>
    <w:lvl w:ilvl="0" w:tplc="6380A744">
      <w:start w:val="1"/>
      <w:numFmt w:val="bullet"/>
      <w:lvlText w:val=""/>
      <w:lvlJc w:val="left"/>
      <w:pPr>
        <w:tabs>
          <w:tab w:val="num" w:pos="825"/>
        </w:tabs>
        <w:ind w:left="825" w:hanging="360"/>
      </w:pPr>
      <w:rPr>
        <w:rFonts w:ascii="Wingdings" w:hAnsi="Wingdings" w:cs="Times New Roman" w:hint="default"/>
        <w:sz w:val="16"/>
      </w:rPr>
    </w:lvl>
    <w:lvl w:ilvl="1" w:tplc="0C0A0003" w:tentative="1">
      <w:start w:val="1"/>
      <w:numFmt w:val="bullet"/>
      <w:lvlText w:val="o"/>
      <w:lvlJc w:val="left"/>
      <w:pPr>
        <w:tabs>
          <w:tab w:val="num" w:pos="1905"/>
        </w:tabs>
        <w:ind w:left="1905" w:hanging="360"/>
      </w:pPr>
      <w:rPr>
        <w:rFonts w:ascii="Courier New" w:hAnsi="Courier New" w:hint="default"/>
      </w:rPr>
    </w:lvl>
    <w:lvl w:ilvl="2" w:tplc="0C0A0005" w:tentative="1">
      <w:start w:val="1"/>
      <w:numFmt w:val="bullet"/>
      <w:lvlText w:val=""/>
      <w:lvlJc w:val="left"/>
      <w:pPr>
        <w:tabs>
          <w:tab w:val="num" w:pos="2625"/>
        </w:tabs>
        <w:ind w:left="2625" w:hanging="360"/>
      </w:pPr>
      <w:rPr>
        <w:rFonts w:ascii="Wingdings" w:hAnsi="Wingdings" w:hint="default"/>
      </w:rPr>
    </w:lvl>
    <w:lvl w:ilvl="3" w:tplc="0C0A0001" w:tentative="1">
      <w:start w:val="1"/>
      <w:numFmt w:val="bullet"/>
      <w:lvlText w:val=""/>
      <w:lvlJc w:val="left"/>
      <w:pPr>
        <w:tabs>
          <w:tab w:val="num" w:pos="3345"/>
        </w:tabs>
        <w:ind w:left="3345" w:hanging="360"/>
      </w:pPr>
      <w:rPr>
        <w:rFonts w:ascii="Symbol" w:hAnsi="Symbol" w:hint="default"/>
      </w:rPr>
    </w:lvl>
    <w:lvl w:ilvl="4" w:tplc="0C0A0003" w:tentative="1">
      <w:start w:val="1"/>
      <w:numFmt w:val="bullet"/>
      <w:lvlText w:val="o"/>
      <w:lvlJc w:val="left"/>
      <w:pPr>
        <w:tabs>
          <w:tab w:val="num" w:pos="4065"/>
        </w:tabs>
        <w:ind w:left="4065" w:hanging="360"/>
      </w:pPr>
      <w:rPr>
        <w:rFonts w:ascii="Courier New" w:hAnsi="Courier New" w:hint="default"/>
      </w:rPr>
    </w:lvl>
    <w:lvl w:ilvl="5" w:tplc="0C0A0005" w:tentative="1">
      <w:start w:val="1"/>
      <w:numFmt w:val="bullet"/>
      <w:lvlText w:val=""/>
      <w:lvlJc w:val="left"/>
      <w:pPr>
        <w:tabs>
          <w:tab w:val="num" w:pos="4785"/>
        </w:tabs>
        <w:ind w:left="4785" w:hanging="360"/>
      </w:pPr>
      <w:rPr>
        <w:rFonts w:ascii="Wingdings" w:hAnsi="Wingdings" w:hint="default"/>
      </w:rPr>
    </w:lvl>
    <w:lvl w:ilvl="6" w:tplc="0C0A0001" w:tentative="1">
      <w:start w:val="1"/>
      <w:numFmt w:val="bullet"/>
      <w:lvlText w:val=""/>
      <w:lvlJc w:val="left"/>
      <w:pPr>
        <w:tabs>
          <w:tab w:val="num" w:pos="5505"/>
        </w:tabs>
        <w:ind w:left="5505" w:hanging="360"/>
      </w:pPr>
      <w:rPr>
        <w:rFonts w:ascii="Symbol" w:hAnsi="Symbol" w:hint="default"/>
      </w:rPr>
    </w:lvl>
    <w:lvl w:ilvl="7" w:tplc="0C0A0003" w:tentative="1">
      <w:start w:val="1"/>
      <w:numFmt w:val="bullet"/>
      <w:lvlText w:val="o"/>
      <w:lvlJc w:val="left"/>
      <w:pPr>
        <w:tabs>
          <w:tab w:val="num" w:pos="6225"/>
        </w:tabs>
        <w:ind w:left="6225" w:hanging="360"/>
      </w:pPr>
      <w:rPr>
        <w:rFonts w:ascii="Courier New" w:hAnsi="Courier New" w:hint="default"/>
      </w:rPr>
    </w:lvl>
    <w:lvl w:ilvl="8" w:tplc="0C0A0005" w:tentative="1">
      <w:start w:val="1"/>
      <w:numFmt w:val="bullet"/>
      <w:lvlText w:val=""/>
      <w:lvlJc w:val="left"/>
      <w:pPr>
        <w:tabs>
          <w:tab w:val="num" w:pos="6945"/>
        </w:tabs>
        <w:ind w:left="6945" w:hanging="360"/>
      </w:pPr>
      <w:rPr>
        <w:rFonts w:ascii="Wingdings" w:hAnsi="Wingdings" w:hint="default"/>
      </w:rPr>
    </w:lvl>
  </w:abstractNum>
  <w:abstractNum w:abstractNumId="3">
    <w:nsid w:val="50FE5CAE"/>
    <w:multiLevelType w:val="hybridMultilevel"/>
    <w:tmpl w:val="8FE01394"/>
    <w:lvl w:ilvl="0" w:tplc="6380A744">
      <w:start w:val="1"/>
      <w:numFmt w:val="bullet"/>
      <w:lvlText w:val=""/>
      <w:lvlJc w:val="left"/>
      <w:pPr>
        <w:tabs>
          <w:tab w:val="num" w:pos="360"/>
        </w:tabs>
        <w:ind w:left="360" w:hanging="360"/>
      </w:pPr>
      <w:rPr>
        <w:rFonts w:ascii="Wingdings" w:hAnsi="Wingdings" w:cs="Times New Roman" w:hint="default"/>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260301"/>
    <w:rsid w:val="00260301"/>
    <w:rsid w:val="005712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HK"/>
    </w:rPr>
  </w:style>
  <w:style w:type="paragraph" w:styleId="Ttulo1">
    <w:name w:val="heading 1"/>
    <w:basedOn w:val="Normal"/>
    <w:next w:val="Normal"/>
    <w:qFormat/>
    <w:pPr>
      <w:keepNext/>
      <w:jc w:val="both"/>
      <w:outlineLvl w:val="0"/>
    </w:pPr>
    <w:rPr>
      <w:b/>
      <w:bCs/>
      <w:color w:val="000000"/>
      <w:sz w:val="32"/>
      <w:szCs w:val="32"/>
      <w:lang w:val="es-MX"/>
    </w:rPr>
  </w:style>
  <w:style w:type="paragraph" w:styleId="Ttulo2">
    <w:name w:val="heading 2"/>
    <w:basedOn w:val="Normal"/>
    <w:next w:val="Normal"/>
    <w:qFormat/>
    <w:pPr>
      <w:keepNext/>
      <w:ind w:left="360"/>
      <w:jc w:val="both"/>
      <w:outlineLvl w:val="1"/>
    </w:pPr>
    <w:rPr>
      <w:b/>
      <w:bCs/>
      <w:color w:val="000000"/>
      <w:sz w:val="32"/>
      <w:szCs w:val="32"/>
      <w:lang w:val="es-MX"/>
    </w:rPr>
  </w:style>
  <w:style w:type="paragraph" w:styleId="Ttulo3">
    <w:name w:val="heading 3"/>
    <w:basedOn w:val="Normal"/>
    <w:next w:val="Normal"/>
    <w:qFormat/>
    <w:pPr>
      <w:keepNext/>
      <w:outlineLvl w:val="2"/>
    </w:pPr>
    <w:rPr>
      <w:rFonts w:ascii="Arial" w:hAnsi="Arial" w:cs="Arial"/>
      <w:b/>
      <w:bCs/>
      <w:szCs w:val="32"/>
    </w:rPr>
  </w:style>
  <w:style w:type="paragraph" w:styleId="Ttulo4">
    <w:name w:val="heading 4"/>
    <w:basedOn w:val="Normal"/>
    <w:next w:val="Normal"/>
    <w:qFormat/>
    <w:pPr>
      <w:keepNext/>
      <w:jc w:val="center"/>
      <w:outlineLvl w:val="3"/>
    </w:pPr>
    <w:rPr>
      <w:rFonts w:ascii="Arial" w:hAnsi="Arial" w:cs="Arial"/>
      <w:b/>
      <w:bCs/>
    </w:rPr>
  </w:style>
  <w:style w:type="paragraph" w:styleId="Ttulo5">
    <w:name w:val="heading 5"/>
    <w:basedOn w:val="Normal"/>
    <w:next w:val="Normal"/>
    <w:qFormat/>
    <w:pPr>
      <w:keepNext/>
      <w:jc w:val="both"/>
      <w:outlineLvl w:val="4"/>
    </w:pPr>
    <w:rPr>
      <w:rFonts w:ascii="Arial" w:hAnsi="Arial" w:cs="Arial"/>
      <w:b/>
      <w:bCs/>
      <w:szCs w:val="32"/>
    </w:rPr>
  </w:style>
  <w:style w:type="paragraph" w:styleId="Ttulo8">
    <w:name w:val="heading 8"/>
    <w:basedOn w:val="Normal"/>
    <w:next w:val="Normal"/>
    <w:qFormat/>
    <w:pPr>
      <w:keepNext/>
      <w:jc w:val="both"/>
      <w:outlineLvl w:val="7"/>
    </w:pPr>
    <w:rPr>
      <w:rFonts w:ascii="Arial" w:hAnsi="Arial" w:cs="Arial"/>
      <w:b/>
      <w:bCs/>
      <w:szCs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jc w:val="both"/>
    </w:pPr>
    <w:rPr>
      <w:rFonts w:ascii="Arial" w:hAnsi="Arial" w:cs="Arial"/>
      <w:szCs w:val="32"/>
    </w:rPr>
  </w:style>
  <w:style w:type="paragraph" w:styleId="Textoindependiente">
    <w:name w:val="Body Text"/>
    <w:basedOn w:val="Normal"/>
    <w:semiHidden/>
    <w:pPr>
      <w:jc w:val="both"/>
    </w:pPr>
    <w:rPr>
      <w:lang w:eastAsia="es-ES"/>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ind w:left="450"/>
      <w:jc w:val="both"/>
      <w:outlineLvl w:val="0"/>
    </w:pPr>
    <w:rPr>
      <w:rFonts w:ascii="Arial" w:hAnsi="Arial" w:cs="Arial"/>
      <w:lang w:val="en-US"/>
    </w:rPr>
  </w:style>
  <w:style w:type="paragraph" w:styleId="Sangra2detindependiente">
    <w:name w:val="Body Text Indent 2"/>
    <w:basedOn w:val="Normal"/>
    <w:semiHidden/>
    <w:pPr>
      <w:spacing w:line="480" w:lineRule="auto"/>
      <w:ind w:left="465"/>
      <w:jc w:val="both"/>
    </w:pPr>
    <w:rPr>
      <w:rFonts w:ascii="Arial" w:hAnsi="Arial" w:cs="Arial"/>
      <w:szCs w:val="32"/>
    </w:rPr>
  </w:style>
  <w:style w:type="paragraph" w:styleId="Sangra3detindependiente">
    <w:name w:val="Body Text Indent 3"/>
    <w:basedOn w:val="Normal"/>
    <w:semiHidden/>
    <w:pPr>
      <w:spacing w:line="480" w:lineRule="auto"/>
      <w:ind w:left="448"/>
      <w:jc w:val="both"/>
    </w:pPr>
    <w:rPr>
      <w:rFonts w:ascii="Arial" w:hAnsi="Arial" w:cs="Arial"/>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image" Target="media/image38.wmf"/><Relationship Id="rId89" Type="http://schemas.openxmlformats.org/officeDocument/2006/relationships/oleObject" Target="embeddings/oleObject44.bin"/><Relationship Id="rId112" Type="http://schemas.openxmlformats.org/officeDocument/2006/relationships/image" Target="media/image51.wmf"/><Relationship Id="rId133" Type="http://schemas.openxmlformats.org/officeDocument/2006/relationships/image" Target="media/image61.wmf"/><Relationship Id="rId138" Type="http://schemas.openxmlformats.org/officeDocument/2006/relationships/oleObject" Target="embeddings/oleObject69.bin"/><Relationship Id="rId154" Type="http://schemas.openxmlformats.org/officeDocument/2006/relationships/oleObject" Target="embeddings/oleObject77.bin"/><Relationship Id="rId159" Type="http://schemas.openxmlformats.org/officeDocument/2006/relationships/oleObject" Target="embeddings/oleObject80.bin"/><Relationship Id="rId175" Type="http://schemas.openxmlformats.org/officeDocument/2006/relationships/oleObject" Target="embeddings/oleObject88.bin"/><Relationship Id="rId170" Type="http://schemas.openxmlformats.org/officeDocument/2006/relationships/image" Target="media/image79.wmf"/><Relationship Id="rId191" Type="http://schemas.openxmlformats.org/officeDocument/2006/relationships/oleObject" Target="embeddings/oleObject98.bin"/><Relationship Id="rId16" Type="http://schemas.openxmlformats.org/officeDocument/2006/relationships/oleObject" Target="embeddings/oleObject5.bin"/><Relationship Id="rId107" Type="http://schemas.openxmlformats.org/officeDocument/2006/relationships/oleObject" Target="embeddings/oleObject53.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image" Target="media/image33.wmf"/><Relationship Id="rId79" Type="http://schemas.openxmlformats.org/officeDocument/2006/relationships/oleObject" Target="embeddings/oleObject38.bin"/><Relationship Id="rId102" Type="http://schemas.openxmlformats.org/officeDocument/2006/relationships/image" Target="media/image46.wmf"/><Relationship Id="rId123" Type="http://schemas.openxmlformats.org/officeDocument/2006/relationships/image" Target="media/image56.wmf"/><Relationship Id="rId128" Type="http://schemas.openxmlformats.org/officeDocument/2006/relationships/oleObject" Target="embeddings/oleObject64.bin"/><Relationship Id="rId144" Type="http://schemas.openxmlformats.org/officeDocument/2006/relationships/oleObject" Target="embeddings/oleObject72.bin"/><Relationship Id="rId149" Type="http://schemas.openxmlformats.org/officeDocument/2006/relationships/image" Target="media/image69.wmf"/><Relationship Id="rId5" Type="http://schemas.openxmlformats.org/officeDocument/2006/relationships/footnotes" Target="footnotes.xml"/><Relationship Id="rId90" Type="http://schemas.openxmlformats.org/officeDocument/2006/relationships/image" Target="media/image40.wmf"/><Relationship Id="rId95" Type="http://schemas.openxmlformats.org/officeDocument/2006/relationships/oleObject" Target="embeddings/oleObject47.bin"/><Relationship Id="rId160" Type="http://schemas.openxmlformats.org/officeDocument/2006/relationships/image" Target="media/image74.wmf"/><Relationship Id="rId165" Type="http://schemas.openxmlformats.org/officeDocument/2006/relationships/oleObject" Target="embeddings/oleObject83.bin"/><Relationship Id="rId181" Type="http://schemas.openxmlformats.org/officeDocument/2006/relationships/oleObject" Target="embeddings/oleObject92.bin"/><Relationship Id="rId186" Type="http://schemas.openxmlformats.org/officeDocument/2006/relationships/oleObject" Target="embeddings/oleObject95.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image" Target="media/image29.wmf"/><Relationship Id="rId69" Type="http://schemas.openxmlformats.org/officeDocument/2006/relationships/oleObject" Target="embeddings/oleObject32.bin"/><Relationship Id="rId113" Type="http://schemas.openxmlformats.org/officeDocument/2006/relationships/oleObject" Target="embeddings/oleObject56.bin"/><Relationship Id="rId118" Type="http://schemas.openxmlformats.org/officeDocument/2006/relationships/oleObject" Target="embeddings/oleObject59.bin"/><Relationship Id="rId134" Type="http://schemas.openxmlformats.org/officeDocument/2006/relationships/oleObject" Target="embeddings/oleObject67.bin"/><Relationship Id="rId139" Type="http://schemas.openxmlformats.org/officeDocument/2006/relationships/image" Target="media/image64.wmf"/><Relationship Id="rId80" Type="http://schemas.openxmlformats.org/officeDocument/2006/relationships/image" Target="media/image36.wmf"/><Relationship Id="rId85" Type="http://schemas.openxmlformats.org/officeDocument/2006/relationships/oleObject" Target="embeddings/oleObject41.bin"/><Relationship Id="rId150" Type="http://schemas.openxmlformats.org/officeDocument/2006/relationships/oleObject" Target="embeddings/oleObject75.bin"/><Relationship Id="rId155" Type="http://schemas.openxmlformats.org/officeDocument/2006/relationships/image" Target="media/image72.wmf"/><Relationship Id="rId171" Type="http://schemas.openxmlformats.org/officeDocument/2006/relationships/oleObject" Target="embeddings/oleObject86.bin"/><Relationship Id="rId176" Type="http://schemas.openxmlformats.org/officeDocument/2006/relationships/image" Target="media/image82.wmf"/><Relationship Id="rId192" Type="http://schemas.openxmlformats.org/officeDocument/2006/relationships/header" Target="header1.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51.bin"/><Relationship Id="rId108" Type="http://schemas.openxmlformats.org/officeDocument/2006/relationships/image" Target="media/image49.wmf"/><Relationship Id="rId124" Type="http://schemas.openxmlformats.org/officeDocument/2006/relationships/oleObject" Target="embeddings/oleObject62.bin"/><Relationship Id="rId129" Type="http://schemas.openxmlformats.org/officeDocument/2006/relationships/image" Target="media/image59.wmf"/><Relationship Id="rId54" Type="http://schemas.openxmlformats.org/officeDocument/2006/relationships/oleObject" Target="embeddings/oleObject24.bin"/><Relationship Id="rId70" Type="http://schemas.openxmlformats.org/officeDocument/2006/relationships/image" Target="media/image32.wmf"/><Relationship Id="rId75" Type="http://schemas.openxmlformats.org/officeDocument/2006/relationships/oleObject" Target="embeddings/oleObject36.bin"/><Relationship Id="rId91" Type="http://schemas.openxmlformats.org/officeDocument/2006/relationships/oleObject" Target="embeddings/oleObject45.bin"/><Relationship Id="rId96" Type="http://schemas.openxmlformats.org/officeDocument/2006/relationships/image" Target="media/image43.wmf"/><Relationship Id="rId140" Type="http://schemas.openxmlformats.org/officeDocument/2006/relationships/oleObject" Target="embeddings/oleObject70.bin"/><Relationship Id="rId145" Type="http://schemas.openxmlformats.org/officeDocument/2006/relationships/image" Target="media/image67.wmf"/><Relationship Id="rId161" Type="http://schemas.openxmlformats.org/officeDocument/2006/relationships/oleObject" Target="embeddings/oleObject81.bin"/><Relationship Id="rId166" Type="http://schemas.openxmlformats.org/officeDocument/2006/relationships/image" Target="media/image77.wmf"/><Relationship Id="rId182" Type="http://schemas.openxmlformats.org/officeDocument/2006/relationships/image" Target="media/image84.wmf"/><Relationship Id="rId187" Type="http://schemas.openxmlformats.org/officeDocument/2006/relationships/image" Target="media/image86.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2.wmf"/><Relationship Id="rId119" Type="http://schemas.openxmlformats.org/officeDocument/2006/relationships/image" Target="media/image54.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oleObject" Target="embeddings/oleObject30.bin"/><Relationship Id="rId81" Type="http://schemas.openxmlformats.org/officeDocument/2006/relationships/oleObject" Target="embeddings/oleObject39.bin"/><Relationship Id="rId86" Type="http://schemas.openxmlformats.org/officeDocument/2006/relationships/oleObject" Target="embeddings/oleObject42.bin"/><Relationship Id="rId130" Type="http://schemas.openxmlformats.org/officeDocument/2006/relationships/oleObject" Target="embeddings/oleObject65.bin"/><Relationship Id="rId135" Type="http://schemas.openxmlformats.org/officeDocument/2006/relationships/image" Target="media/image62.wmf"/><Relationship Id="rId151" Type="http://schemas.openxmlformats.org/officeDocument/2006/relationships/image" Target="media/image70.wmf"/><Relationship Id="rId156" Type="http://schemas.openxmlformats.org/officeDocument/2006/relationships/oleObject" Target="embeddings/oleObject78.bin"/><Relationship Id="rId177" Type="http://schemas.openxmlformats.org/officeDocument/2006/relationships/oleObject" Target="embeddings/oleObject89.bin"/><Relationship Id="rId172" Type="http://schemas.openxmlformats.org/officeDocument/2006/relationships/image" Target="media/image80.wmf"/><Relationship Id="rId193" Type="http://schemas.openxmlformats.org/officeDocument/2006/relationships/header" Target="header2.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4.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4.wmf"/><Relationship Id="rId97" Type="http://schemas.openxmlformats.org/officeDocument/2006/relationships/oleObject" Target="embeddings/oleObject48.bin"/><Relationship Id="rId104" Type="http://schemas.openxmlformats.org/officeDocument/2006/relationships/image" Target="media/image47.wmf"/><Relationship Id="rId120" Type="http://schemas.openxmlformats.org/officeDocument/2006/relationships/oleObject" Target="embeddings/oleObject60.bin"/><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oleObject" Target="embeddings/oleObject73.bin"/><Relationship Id="rId167" Type="http://schemas.openxmlformats.org/officeDocument/2006/relationships/oleObject" Target="embeddings/oleObject84.bin"/><Relationship Id="rId188" Type="http://schemas.openxmlformats.org/officeDocument/2006/relationships/oleObject" Target="embeddings/oleObject96.bin"/><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1.wmf"/><Relationship Id="rId162" Type="http://schemas.openxmlformats.org/officeDocument/2006/relationships/image" Target="media/image75.wmf"/><Relationship Id="rId183" Type="http://schemas.openxmlformats.org/officeDocument/2006/relationships/oleObject" Target="embeddings/oleObject9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image" Target="media/image39.wmf"/><Relationship Id="rId110" Type="http://schemas.openxmlformats.org/officeDocument/2006/relationships/image" Target="media/image50.wmf"/><Relationship Id="rId115" Type="http://schemas.openxmlformats.org/officeDocument/2006/relationships/oleObject" Target="embeddings/oleObject57.bin"/><Relationship Id="rId131" Type="http://schemas.openxmlformats.org/officeDocument/2006/relationships/image" Target="media/image60.wmf"/><Relationship Id="rId136" Type="http://schemas.openxmlformats.org/officeDocument/2006/relationships/oleObject" Target="embeddings/oleObject68.bin"/><Relationship Id="rId157" Type="http://schemas.openxmlformats.org/officeDocument/2006/relationships/oleObject" Target="embeddings/oleObject79.bin"/><Relationship Id="rId178" Type="http://schemas.openxmlformats.org/officeDocument/2006/relationships/image" Target="media/image83.wmf"/><Relationship Id="rId61" Type="http://schemas.openxmlformats.org/officeDocument/2006/relationships/image" Target="media/image28.wmf"/><Relationship Id="rId82" Type="http://schemas.openxmlformats.org/officeDocument/2006/relationships/image" Target="media/image37.wmf"/><Relationship Id="rId152" Type="http://schemas.openxmlformats.org/officeDocument/2006/relationships/oleObject" Target="embeddings/oleObject76.bin"/><Relationship Id="rId173" Type="http://schemas.openxmlformats.org/officeDocument/2006/relationships/oleObject" Target="embeddings/oleObject87.bin"/><Relationship Id="rId194"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7.bin"/><Relationship Id="rId100" Type="http://schemas.openxmlformats.org/officeDocument/2006/relationships/image" Target="media/image45.wmf"/><Relationship Id="rId105" Type="http://schemas.openxmlformats.org/officeDocument/2006/relationships/oleObject" Target="embeddings/oleObject52.bin"/><Relationship Id="rId126" Type="http://schemas.openxmlformats.org/officeDocument/2006/relationships/oleObject" Target="embeddings/oleObject63.bin"/><Relationship Id="rId147" Type="http://schemas.openxmlformats.org/officeDocument/2006/relationships/image" Target="media/image68.wmf"/><Relationship Id="rId168" Type="http://schemas.openxmlformats.org/officeDocument/2006/relationships/image" Target="media/image78.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4.bin"/><Relationship Id="rId93" Type="http://schemas.openxmlformats.org/officeDocument/2006/relationships/oleObject" Target="embeddings/oleObject46.bin"/><Relationship Id="rId98" Type="http://schemas.openxmlformats.org/officeDocument/2006/relationships/image" Target="media/image44.wmf"/><Relationship Id="rId121" Type="http://schemas.openxmlformats.org/officeDocument/2006/relationships/image" Target="media/image55.wmf"/><Relationship Id="rId142" Type="http://schemas.openxmlformats.org/officeDocument/2006/relationships/oleObject" Target="embeddings/oleObject71.bin"/><Relationship Id="rId163" Type="http://schemas.openxmlformats.org/officeDocument/2006/relationships/oleObject" Target="embeddings/oleObject82.bin"/><Relationship Id="rId184" Type="http://schemas.openxmlformats.org/officeDocument/2006/relationships/image" Target="media/image85.wmf"/><Relationship Id="rId189" Type="http://schemas.openxmlformats.org/officeDocument/2006/relationships/image" Target="media/image87.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oleObject" Target="embeddings/oleObject58.bin"/><Relationship Id="rId137" Type="http://schemas.openxmlformats.org/officeDocument/2006/relationships/image" Target="media/image63.wmf"/><Relationship Id="rId158" Type="http://schemas.openxmlformats.org/officeDocument/2006/relationships/image" Target="media/image73.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oleObject" Target="embeddings/oleObject40.bin"/><Relationship Id="rId88" Type="http://schemas.openxmlformats.org/officeDocument/2006/relationships/oleObject" Target="embeddings/oleObject43.bin"/><Relationship Id="rId111" Type="http://schemas.openxmlformats.org/officeDocument/2006/relationships/oleObject" Target="embeddings/oleObject55.bin"/><Relationship Id="rId132" Type="http://schemas.openxmlformats.org/officeDocument/2006/relationships/oleObject" Target="embeddings/oleObject66.bin"/><Relationship Id="rId153" Type="http://schemas.openxmlformats.org/officeDocument/2006/relationships/image" Target="media/image71.wmf"/><Relationship Id="rId174" Type="http://schemas.openxmlformats.org/officeDocument/2006/relationships/image" Target="media/image81.wmf"/><Relationship Id="rId179" Type="http://schemas.openxmlformats.org/officeDocument/2006/relationships/oleObject" Target="embeddings/oleObject90.bin"/><Relationship Id="rId195" Type="http://schemas.openxmlformats.org/officeDocument/2006/relationships/theme" Target="theme/theme1.xml"/><Relationship Id="rId190" Type="http://schemas.openxmlformats.org/officeDocument/2006/relationships/oleObject" Target="embeddings/oleObject97.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48.wmf"/><Relationship Id="rId127" Type="http://schemas.openxmlformats.org/officeDocument/2006/relationships/image" Target="media/image58.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5.bin"/><Relationship Id="rId78" Type="http://schemas.openxmlformats.org/officeDocument/2006/relationships/image" Target="media/image35.wmf"/><Relationship Id="rId94" Type="http://schemas.openxmlformats.org/officeDocument/2006/relationships/image" Target="media/image42.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1.bin"/><Relationship Id="rId143" Type="http://schemas.openxmlformats.org/officeDocument/2006/relationships/image" Target="media/image66.wmf"/><Relationship Id="rId148" Type="http://schemas.openxmlformats.org/officeDocument/2006/relationships/oleObject" Target="embeddings/oleObject74.bin"/><Relationship Id="rId164" Type="http://schemas.openxmlformats.org/officeDocument/2006/relationships/image" Target="media/image76.wmf"/><Relationship Id="rId169" Type="http://schemas.openxmlformats.org/officeDocument/2006/relationships/oleObject" Target="embeddings/oleObject85.bin"/><Relationship Id="rId185" Type="http://schemas.openxmlformats.org/officeDocument/2006/relationships/oleObject" Target="embeddings/oleObject94.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1.bin"/><Relationship Id="rId26" Type="http://schemas.openxmlformats.org/officeDocument/2006/relationships/oleObject" Target="embeddings/oleObject10.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6481</Words>
  <Characters>35651</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CAPÍTULO 4</vt:lpstr>
    </vt:vector>
  </TitlesOfParts>
  <Company>Familia</Company>
  <LinksUpToDate>false</LinksUpToDate>
  <CharactersWithSpaces>42048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4</dc:title>
  <dc:subject/>
  <dc:creator>Ana Jacqueline García Muñoz</dc:creator>
  <cp:keywords/>
  <dc:description/>
  <cp:lastModifiedBy>Ayudante</cp:lastModifiedBy>
  <cp:revision>2</cp:revision>
  <cp:lastPrinted>2000-06-11T16:08:00Z</cp:lastPrinted>
  <dcterms:created xsi:type="dcterms:W3CDTF">2009-07-02T16:11:00Z</dcterms:created>
  <dcterms:modified xsi:type="dcterms:W3CDTF">2009-07-02T16:11:00Z</dcterms:modified>
</cp:coreProperties>
</file>