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4210">
      <w:pPr>
        <w:pStyle w:val="Ttulo1"/>
        <w:jc w:val="both"/>
        <w:rPr>
          <w:rFonts w:ascii="Arial" w:hAnsi="Arial" w:cs="Arial"/>
          <w:b w:val="0"/>
          <w:bCs w:val="0"/>
          <w:color w:val="auto"/>
          <w:sz w:val="24"/>
        </w:rPr>
      </w:pPr>
    </w:p>
    <w:p w:rsidR="00000000" w:rsidRDefault="00924210">
      <w:pPr>
        <w:pStyle w:val="Ttulo1"/>
        <w:jc w:val="both"/>
        <w:rPr>
          <w:rFonts w:ascii="Arial" w:hAnsi="Arial" w:cs="Arial"/>
          <w:b w:val="0"/>
          <w:bCs w:val="0"/>
          <w:color w:val="auto"/>
          <w:sz w:val="24"/>
        </w:rPr>
      </w:pPr>
    </w:p>
    <w:p w:rsidR="00000000" w:rsidRDefault="00924210">
      <w:pPr>
        <w:pStyle w:val="Ttulo1"/>
        <w:jc w:val="both"/>
        <w:rPr>
          <w:rFonts w:ascii="Arial" w:hAnsi="Arial" w:cs="Arial"/>
          <w:b w:val="0"/>
          <w:bCs w:val="0"/>
          <w:color w:val="auto"/>
          <w:sz w:val="24"/>
        </w:rPr>
      </w:pPr>
    </w:p>
    <w:p w:rsidR="00000000" w:rsidRDefault="00924210">
      <w:pPr>
        <w:pStyle w:val="Ttulo1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BIBLIOGRAFÍA</w:t>
      </w:r>
    </w:p>
    <w:p w:rsidR="00000000" w:rsidRDefault="00924210">
      <w:pPr>
        <w:spacing w:line="480" w:lineRule="auto"/>
        <w:jc w:val="both"/>
        <w:rPr>
          <w:rFonts w:ascii="Arial" w:hAnsi="Arial" w:cs="Arial"/>
          <w:lang w:val="es-MX"/>
        </w:rPr>
      </w:pPr>
    </w:p>
    <w:p w:rsidR="00000000" w:rsidRDefault="00924210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s-MX"/>
        </w:rPr>
        <w:t>AZORÍN, F. SÁNCHEZ L</w:t>
      </w:r>
      <w:r>
        <w:rPr>
          <w:rFonts w:ascii="Arial" w:hAnsi="Arial" w:cs="Arial"/>
          <w:lang w:val="es-MX"/>
        </w:rPr>
        <w:t>. Métodos y Aplicaciones del Muestreo. Editorial Alianza. España.</w:t>
      </w:r>
    </w:p>
    <w:p w:rsidR="00000000" w:rsidRDefault="00924210">
      <w:pPr>
        <w:spacing w:line="480" w:lineRule="auto"/>
        <w:ind w:left="360"/>
        <w:jc w:val="both"/>
        <w:rPr>
          <w:rFonts w:ascii="Arial" w:hAnsi="Arial" w:cs="Arial"/>
          <w:lang w:val="es-MX"/>
        </w:rPr>
      </w:pPr>
    </w:p>
    <w:p w:rsidR="00000000" w:rsidRDefault="00924210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n-US"/>
        </w:rPr>
        <w:t>MENDENHALL WILLIAM, SCHEFFER RICHARD, WACKERLY DENNIS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s-MX"/>
        </w:rPr>
        <w:t>Estadística Matemática con Aplicaciones. Grupo Editorial Iberoamericana.</w:t>
      </w:r>
    </w:p>
    <w:p w:rsidR="00000000" w:rsidRDefault="00924210">
      <w:pPr>
        <w:spacing w:line="480" w:lineRule="auto"/>
        <w:jc w:val="both"/>
        <w:rPr>
          <w:rFonts w:ascii="Arial" w:hAnsi="Arial" w:cs="Arial"/>
          <w:lang w:val="es-MX"/>
        </w:rPr>
      </w:pPr>
    </w:p>
    <w:p w:rsidR="00000000" w:rsidRDefault="00924210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s-MX"/>
        </w:rPr>
        <w:t>FREUND JHON E. &amp; WALPOL</w:t>
      </w:r>
      <w:r>
        <w:rPr>
          <w:rFonts w:ascii="Arial" w:hAnsi="Arial" w:cs="Arial"/>
          <w:b/>
          <w:bCs/>
          <w:lang w:val="es-MX"/>
        </w:rPr>
        <w:t>E RONALD E</w:t>
      </w:r>
      <w:r>
        <w:rPr>
          <w:rFonts w:ascii="Arial" w:hAnsi="Arial" w:cs="Arial"/>
          <w:lang w:val="es-MX"/>
        </w:rPr>
        <w:t xml:space="preserve">. Estadística Matemática con Aplicaciones. Editorial </w:t>
      </w:r>
      <w:proofErr w:type="spellStart"/>
      <w:r>
        <w:rPr>
          <w:rFonts w:ascii="Arial" w:hAnsi="Arial" w:cs="Arial"/>
          <w:lang w:val="es-MX"/>
        </w:rPr>
        <w:t>Prentice</w:t>
      </w:r>
      <w:proofErr w:type="spellEnd"/>
      <w:r>
        <w:rPr>
          <w:rFonts w:ascii="Arial" w:hAnsi="Arial" w:cs="Arial"/>
          <w:lang w:val="es-MX"/>
        </w:rPr>
        <w:t xml:space="preserve"> Hall Hispanoamérica, cuarta edición 1990.</w:t>
      </w:r>
    </w:p>
    <w:p w:rsidR="00000000" w:rsidRDefault="00924210">
      <w:pPr>
        <w:spacing w:line="480" w:lineRule="auto"/>
        <w:jc w:val="both"/>
        <w:rPr>
          <w:rFonts w:ascii="Arial" w:hAnsi="Arial" w:cs="Arial"/>
          <w:lang w:val="es-MX"/>
        </w:rPr>
      </w:pPr>
    </w:p>
    <w:p w:rsidR="00000000" w:rsidRDefault="00924210">
      <w:pPr>
        <w:pStyle w:val="Textoindependiente"/>
        <w:numPr>
          <w:ilvl w:val="0"/>
          <w:numId w:val="4"/>
        </w:numPr>
        <w:rPr>
          <w:lang w:val="es-MX"/>
        </w:rPr>
      </w:pPr>
      <w:r>
        <w:rPr>
          <w:b/>
          <w:bCs/>
          <w:lang w:val="es-MX"/>
        </w:rPr>
        <w:t xml:space="preserve">SHEFFER </w:t>
      </w:r>
      <w:proofErr w:type="spellStart"/>
      <w:r>
        <w:rPr>
          <w:b/>
          <w:bCs/>
          <w:lang w:val="es-MX"/>
        </w:rPr>
        <w:t>Mc.CLAVE</w:t>
      </w:r>
      <w:proofErr w:type="spellEnd"/>
      <w:r>
        <w:rPr>
          <w:lang w:val="es-MX"/>
        </w:rPr>
        <w:t>, Probabilidad y Estadística para Ingeniería, Grupo Editorial Iberoamericana, México 1993</w:t>
      </w:r>
      <w:r>
        <w:rPr>
          <w:b/>
          <w:bCs/>
          <w:lang w:val="es-MX"/>
        </w:rPr>
        <w:t xml:space="preserve"> </w:t>
      </w:r>
    </w:p>
    <w:p w:rsidR="00000000" w:rsidRDefault="00924210">
      <w:pPr>
        <w:pStyle w:val="Textoindependiente"/>
        <w:rPr>
          <w:b/>
          <w:bCs/>
          <w:lang w:val="es-MX"/>
        </w:rPr>
      </w:pPr>
    </w:p>
    <w:p w:rsidR="00000000" w:rsidRDefault="00924210">
      <w:pPr>
        <w:pStyle w:val="Textoindependiente"/>
        <w:numPr>
          <w:ilvl w:val="0"/>
          <w:numId w:val="4"/>
        </w:numPr>
        <w:rPr>
          <w:lang w:val="es-MX"/>
        </w:rPr>
      </w:pPr>
      <w:r>
        <w:rPr>
          <w:b/>
          <w:bCs/>
        </w:rPr>
        <w:lastRenderedPageBreak/>
        <w:t>JONSON A. RICHARD &amp; WICHERN W. DE</w:t>
      </w:r>
      <w:r>
        <w:rPr>
          <w:b/>
          <w:bCs/>
        </w:rPr>
        <w:t>AN</w:t>
      </w:r>
      <w:r>
        <w:t xml:space="preserve">. Applied Multivariate Statistical Analysis. </w:t>
      </w:r>
      <w:r>
        <w:rPr>
          <w:lang w:val="es-MX"/>
        </w:rPr>
        <w:t xml:space="preserve">Editorial </w:t>
      </w:r>
      <w:proofErr w:type="spellStart"/>
      <w:r>
        <w:rPr>
          <w:lang w:val="es-MX"/>
        </w:rPr>
        <w:t>Prentice</w:t>
      </w:r>
      <w:proofErr w:type="spellEnd"/>
      <w:r>
        <w:rPr>
          <w:lang w:val="es-MX"/>
        </w:rPr>
        <w:t xml:space="preserve"> Hall, cuarta edición 1998.</w:t>
      </w:r>
    </w:p>
    <w:p w:rsidR="00000000" w:rsidRDefault="00924210">
      <w:pPr>
        <w:spacing w:line="480" w:lineRule="auto"/>
        <w:ind w:left="284"/>
        <w:jc w:val="both"/>
        <w:rPr>
          <w:rFonts w:ascii="Arial" w:hAnsi="Arial" w:cs="Arial"/>
          <w:b/>
          <w:bCs/>
          <w:lang w:val="es-MX"/>
        </w:rPr>
      </w:pPr>
    </w:p>
    <w:p w:rsidR="00000000" w:rsidRDefault="00924210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JOSEPH WAKSBERG. </w:t>
      </w:r>
      <w:r>
        <w:rPr>
          <w:rFonts w:ascii="Arial" w:hAnsi="Arial" w:cs="Arial"/>
          <w:lang w:val="es-MX"/>
        </w:rPr>
        <w:t>Cursos Suplementarios para los Estudios de Caso en Encuestas y Censos. Instituto Interamericano de Estadístico.</w:t>
      </w:r>
    </w:p>
    <w:p w:rsidR="00000000" w:rsidRDefault="00924210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DR. GERMÁN ROJAS HIDROVO.</w:t>
      </w:r>
      <w:r>
        <w:rPr>
          <w:rFonts w:ascii="Arial" w:hAnsi="Arial" w:cs="Arial"/>
          <w:lang w:val="es-MX"/>
        </w:rPr>
        <w:t xml:space="preserve"> La encu</w:t>
      </w:r>
      <w:r>
        <w:rPr>
          <w:rFonts w:ascii="Arial" w:hAnsi="Arial" w:cs="Arial"/>
          <w:lang w:val="es-MX"/>
        </w:rPr>
        <w:t>esta de Condiciones de Vida en Ecuador. III Ronda. ECV 1998</w:t>
      </w:r>
    </w:p>
    <w:p w:rsidR="00000000" w:rsidRDefault="00924210">
      <w:pPr>
        <w:spacing w:line="480" w:lineRule="auto"/>
        <w:jc w:val="both"/>
        <w:rPr>
          <w:rFonts w:ascii="Arial" w:hAnsi="Arial" w:cs="Arial"/>
          <w:b/>
          <w:bCs/>
          <w:lang w:val="es-MX"/>
        </w:rPr>
      </w:pPr>
    </w:p>
    <w:p w:rsidR="00000000" w:rsidRDefault="00924210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GEORGE MICHAIDILLIS. </w:t>
      </w:r>
      <w:r>
        <w:rPr>
          <w:rFonts w:ascii="Arial" w:hAnsi="Arial" w:cs="Arial"/>
          <w:lang w:val="en-US"/>
        </w:rPr>
        <w:t>Multilevel Homogeneity Analysis.</w:t>
      </w:r>
    </w:p>
    <w:p w:rsidR="00000000" w:rsidRDefault="00924210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:rsidR="00000000" w:rsidRDefault="00924210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VAN DEGER JHON P.</w:t>
      </w:r>
      <w:r>
        <w:rPr>
          <w:rFonts w:ascii="Arial" w:hAnsi="Arial" w:cs="Arial"/>
          <w:lang w:val="en-US"/>
        </w:rPr>
        <w:t xml:space="preserve">, Multivariate Analysis of Categorical Date: </w:t>
      </w:r>
      <w:proofErr w:type="spellStart"/>
      <w:r>
        <w:rPr>
          <w:rFonts w:ascii="Arial" w:hAnsi="Arial" w:cs="Arial"/>
          <w:lang w:val="en-US"/>
        </w:rPr>
        <w:t>Aplications</w:t>
      </w:r>
      <w:proofErr w:type="spellEnd"/>
      <w:r>
        <w:rPr>
          <w:rFonts w:ascii="Arial" w:hAnsi="Arial" w:cs="Arial"/>
          <w:lang w:val="en-US"/>
        </w:rPr>
        <w:t>.</w:t>
      </w:r>
    </w:p>
    <w:p w:rsidR="00000000" w:rsidRDefault="00924210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:rsidR="00000000" w:rsidRDefault="00924210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s-MX"/>
        </w:rPr>
        <w:t>NELSON OLAYA YAGUAL</w:t>
      </w:r>
      <w:r>
        <w:rPr>
          <w:rFonts w:ascii="Arial" w:hAnsi="Arial" w:cs="Arial"/>
          <w:lang w:val="es-MX"/>
        </w:rPr>
        <w:t>. La Crisis de la Basura en Guayaquil. Editor</w:t>
      </w:r>
      <w:r>
        <w:rPr>
          <w:rFonts w:ascii="Arial" w:hAnsi="Arial" w:cs="Arial"/>
          <w:lang w:val="es-MX"/>
        </w:rPr>
        <w:t>ial ILDIS, 1991.</w:t>
      </w:r>
    </w:p>
    <w:p w:rsidR="00000000" w:rsidRDefault="00924210">
      <w:pPr>
        <w:spacing w:line="480" w:lineRule="auto"/>
        <w:ind w:left="284"/>
        <w:jc w:val="both"/>
        <w:rPr>
          <w:rFonts w:ascii="Arial" w:hAnsi="Arial" w:cs="Arial"/>
          <w:b/>
          <w:bCs/>
          <w:lang w:val="es-MX"/>
        </w:rPr>
      </w:pPr>
    </w:p>
    <w:p w:rsidR="00000000" w:rsidRDefault="00924210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JOSÉ NÚÑEZ CRISTIANSEN</w:t>
      </w:r>
      <w:r>
        <w:rPr>
          <w:rFonts w:ascii="Arial" w:hAnsi="Arial" w:cs="Arial"/>
          <w:lang w:val="es-MX"/>
        </w:rPr>
        <w:t xml:space="preserve">. Unidad de Infraestructura, </w:t>
      </w:r>
      <w:proofErr w:type="spellStart"/>
      <w:r>
        <w:rPr>
          <w:rFonts w:ascii="Arial" w:hAnsi="Arial" w:cs="Arial"/>
          <w:lang w:val="es-MX"/>
        </w:rPr>
        <w:t>Uca</w:t>
      </w:r>
      <w:proofErr w:type="spellEnd"/>
      <w:r>
        <w:rPr>
          <w:rFonts w:ascii="Arial" w:hAnsi="Arial" w:cs="Arial"/>
          <w:lang w:val="es-MX"/>
        </w:rPr>
        <w:t>/</w:t>
      </w:r>
      <w:proofErr w:type="spellStart"/>
      <w:r>
        <w:rPr>
          <w:rFonts w:ascii="Arial" w:hAnsi="Arial" w:cs="Arial"/>
          <w:lang w:val="es-MX"/>
        </w:rPr>
        <w:t>Conam</w:t>
      </w:r>
      <w:proofErr w:type="spellEnd"/>
      <w:r>
        <w:rPr>
          <w:rFonts w:ascii="Arial" w:hAnsi="Arial" w:cs="Arial"/>
          <w:b/>
          <w:bCs/>
          <w:lang w:val="es-MX"/>
        </w:rPr>
        <w:t xml:space="preserve">. </w:t>
      </w:r>
      <w:r>
        <w:rPr>
          <w:rFonts w:ascii="Arial" w:hAnsi="Arial" w:cs="Arial"/>
          <w:lang w:val="es-MX"/>
        </w:rPr>
        <w:t>Informativo  Agosto 2001</w:t>
      </w:r>
    </w:p>
    <w:p w:rsidR="00000000" w:rsidRDefault="00924210">
      <w:pPr>
        <w:spacing w:line="480" w:lineRule="auto"/>
        <w:jc w:val="both"/>
        <w:rPr>
          <w:rFonts w:ascii="Arial" w:hAnsi="Arial" w:cs="Arial"/>
          <w:b/>
          <w:bCs/>
          <w:lang w:val="es-MX"/>
        </w:rPr>
      </w:pPr>
    </w:p>
    <w:p w:rsidR="00000000" w:rsidRDefault="00924210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s-MX"/>
        </w:rPr>
        <w:lastRenderedPageBreak/>
        <w:t>INEC</w:t>
      </w:r>
      <w:r>
        <w:rPr>
          <w:rFonts w:ascii="Arial" w:hAnsi="Arial" w:cs="Arial"/>
          <w:lang w:val="es-MX"/>
        </w:rPr>
        <w:t>. Compendio de Necesidades Básicas Insatisfechas de la Población Ecuatoriana, 1995.</w:t>
      </w:r>
    </w:p>
    <w:p w:rsidR="00000000" w:rsidRDefault="00924210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s-MX"/>
        </w:rPr>
        <w:t>CÉSAR PÉREZ.</w:t>
      </w:r>
      <w:r>
        <w:rPr>
          <w:rFonts w:ascii="Arial" w:hAnsi="Arial" w:cs="Arial"/>
          <w:lang w:val="es-MX"/>
        </w:rPr>
        <w:t xml:space="preserve"> Técnicas Estadísticas con </w:t>
      </w:r>
      <w:proofErr w:type="spellStart"/>
      <w:r>
        <w:rPr>
          <w:rFonts w:ascii="Arial" w:hAnsi="Arial" w:cs="Arial"/>
          <w:lang w:val="es-MX"/>
        </w:rPr>
        <w:t>Spss.</w:t>
      </w:r>
      <w:proofErr w:type="spellEnd"/>
      <w:r>
        <w:rPr>
          <w:rFonts w:ascii="Arial" w:hAnsi="Arial" w:cs="Arial"/>
          <w:lang w:val="es-MX"/>
        </w:rPr>
        <w:t xml:space="preserve"> </w:t>
      </w:r>
      <w:proofErr w:type="spellStart"/>
      <w:r>
        <w:rPr>
          <w:rFonts w:ascii="Arial" w:hAnsi="Arial" w:cs="Arial"/>
          <w:lang w:val="es-MX"/>
        </w:rPr>
        <w:t>Pearson</w:t>
      </w:r>
      <w:proofErr w:type="spellEnd"/>
      <w:r>
        <w:rPr>
          <w:rFonts w:ascii="Arial" w:hAnsi="Arial" w:cs="Arial"/>
          <w:lang w:val="es-MX"/>
        </w:rPr>
        <w:t xml:space="preserve"> Educación</w:t>
      </w:r>
      <w:r>
        <w:rPr>
          <w:rFonts w:ascii="Arial" w:hAnsi="Arial" w:cs="Arial"/>
          <w:lang w:val="es-MX"/>
        </w:rPr>
        <w:t xml:space="preserve"> S.A. . Editorial </w:t>
      </w:r>
      <w:proofErr w:type="spellStart"/>
      <w:r>
        <w:rPr>
          <w:rFonts w:ascii="Arial" w:hAnsi="Arial" w:cs="Arial"/>
          <w:lang w:val="es-MX"/>
        </w:rPr>
        <w:t>Prentice</w:t>
      </w:r>
      <w:proofErr w:type="spellEnd"/>
      <w:r>
        <w:rPr>
          <w:rFonts w:ascii="Arial" w:hAnsi="Arial" w:cs="Arial"/>
          <w:lang w:val="es-MX"/>
        </w:rPr>
        <w:t xml:space="preserve"> Madrid, 2001</w:t>
      </w:r>
    </w:p>
    <w:p w:rsidR="00000000" w:rsidRDefault="00924210">
      <w:pPr>
        <w:spacing w:line="480" w:lineRule="auto"/>
        <w:jc w:val="both"/>
        <w:rPr>
          <w:rFonts w:ascii="Arial" w:hAnsi="Arial" w:cs="Arial"/>
          <w:b/>
          <w:bCs/>
          <w:lang w:val="es-MX"/>
        </w:rPr>
      </w:pPr>
    </w:p>
    <w:p w:rsidR="00000000" w:rsidRDefault="00924210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s-MX"/>
        </w:rPr>
        <w:t>Registro Oficial N.- 134</w:t>
      </w:r>
      <w:r>
        <w:rPr>
          <w:rFonts w:ascii="Arial" w:hAnsi="Arial" w:cs="Arial"/>
          <w:lang w:val="es-MX"/>
        </w:rPr>
        <w:t>. Capítulo I, Capítulo III, Capítulo IV. Martes 23 de Febrero de 1999.</w:t>
      </w:r>
    </w:p>
    <w:p w:rsidR="00000000" w:rsidRDefault="00924210">
      <w:pPr>
        <w:spacing w:line="480" w:lineRule="auto"/>
        <w:jc w:val="both"/>
        <w:rPr>
          <w:rFonts w:ascii="Arial" w:hAnsi="Arial" w:cs="Arial"/>
          <w:b/>
          <w:bCs/>
          <w:lang w:val="es-MX"/>
        </w:rPr>
      </w:pPr>
    </w:p>
    <w:p w:rsidR="00000000" w:rsidRDefault="00924210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s-MX"/>
        </w:rPr>
        <w:t>Registro Oficial N.- 201</w:t>
      </w:r>
      <w:r>
        <w:rPr>
          <w:rFonts w:ascii="Arial" w:hAnsi="Arial" w:cs="Arial"/>
          <w:lang w:val="es-MX"/>
        </w:rPr>
        <w:t>. Resolución: Consejo Nacional de Telecomunicaciones. Viernes 10 de Noviembre del 2000.</w:t>
      </w:r>
    </w:p>
    <w:p w:rsidR="00000000" w:rsidRDefault="00924210">
      <w:pPr>
        <w:spacing w:line="480" w:lineRule="auto"/>
        <w:jc w:val="both"/>
        <w:rPr>
          <w:rFonts w:ascii="Arial" w:hAnsi="Arial" w:cs="Arial"/>
          <w:b/>
          <w:bCs/>
          <w:lang w:val="es-MX"/>
        </w:rPr>
      </w:pPr>
    </w:p>
    <w:p w:rsidR="00000000" w:rsidRDefault="00924210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s-MX"/>
        </w:rPr>
        <w:t>Regist</w:t>
      </w:r>
      <w:r>
        <w:rPr>
          <w:rFonts w:ascii="Arial" w:hAnsi="Arial" w:cs="Arial"/>
          <w:b/>
          <w:bCs/>
          <w:lang w:val="es-MX"/>
        </w:rPr>
        <w:t>ro Oficial N.- 295</w:t>
      </w:r>
      <w:r>
        <w:rPr>
          <w:rFonts w:ascii="Arial" w:hAnsi="Arial" w:cs="Arial"/>
          <w:lang w:val="es-MX"/>
        </w:rPr>
        <w:t>. Resolución: Empresa Cantonal de Agua Potable y Alcantarillado de Guayaquil (ECAPAG). Jueves 29 de Marzo del 2001.</w:t>
      </w:r>
    </w:p>
    <w:p w:rsidR="00000000" w:rsidRDefault="00924210">
      <w:pPr>
        <w:spacing w:line="480" w:lineRule="auto"/>
        <w:jc w:val="both"/>
        <w:rPr>
          <w:rFonts w:ascii="Arial" w:hAnsi="Arial" w:cs="Arial"/>
          <w:lang w:val="es-MX"/>
        </w:rPr>
      </w:pPr>
    </w:p>
    <w:p w:rsidR="00000000" w:rsidRDefault="00924210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http://</w:t>
      </w:r>
      <w:hyperlink r:id="rId5" w:history="1">
        <w:r>
          <w:rPr>
            <w:rStyle w:val="Hipervnculo"/>
            <w:rFonts w:ascii="Arial" w:hAnsi="Arial" w:cs="Arial"/>
            <w:color w:val="auto"/>
            <w:u w:val="none"/>
            <w:lang w:val="es-MX"/>
          </w:rPr>
          <w:t>www.inec.gov.ec</w:t>
        </w:r>
      </w:hyperlink>
      <w:r>
        <w:rPr>
          <w:rFonts w:ascii="Arial" w:hAnsi="Arial" w:cs="Arial"/>
        </w:rPr>
        <w:t xml:space="preserve"> </w:t>
      </w:r>
    </w:p>
    <w:p w:rsidR="00000000" w:rsidRDefault="00924210">
      <w:pPr>
        <w:spacing w:line="480" w:lineRule="auto"/>
        <w:rPr>
          <w:rFonts w:ascii="Arial" w:hAnsi="Arial" w:cs="Arial"/>
          <w:lang w:val="es-MX"/>
        </w:rPr>
      </w:pPr>
    </w:p>
    <w:p w:rsidR="00000000" w:rsidRDefault="00924210">
      <w:pPr>
        <w:numPr>
          <w:ilvl w:val="0"/>
          <w:numId w:val="4"/>
        </w:numPr>
        <w:spacing w:line="480" w:lineRule="auto"/>
        <w:rPr>
          <w:rFonts w:ascii="Arial" w:hAnsi="Arial" w:cs="Arial"/>
          <w:lang w:val="en-US"/>
        </w:rPr>
      </w:pPr>
      <w:hyperlink r:id="rId6" w:history="1">
        <w:r>
          <w:rPr>
            <w:rStyle w:val="Hipervnculo"/>
            <w:rFonts w:ascii="Arial" w:hAnsi="Arial" w:cs="Arial"/>
            <w:color w:val="auto"/>
            <w:u w:val="none"/>
            <w:lang w:val="en-US"/>
          </w:rPr>
          <w:t>http://www.conam.gov.ec/html_s/acercaconam.html</w:t>
        </w:r>
      </w:hyperlink>
    </w:p>
    <w:p w:rsidR="00000000" w:rsidRDefault="00924210">
      <w:pPr>
        <w:spacing w:line="480" w:lineRule="auto"/>
        <w:ind w:left="360"/>
        <w:rPr>
          <w:rFonts w:ascii="Arial" w:hAnsi="Arial" w:cs="Arial"/>
          <w:lang w:val="en-US"/>
        </w:rPr>
      </w:pPr>
    </w:p>
    <w:p w:rsidR="00000000" w:rsidRDefault="00924210">
      <w:pPr>
        <w:numPr>
          <w:ilvl w:val="0"/>
          <w:numId w:val="4"/>
        </w:num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http:// </w:t>
      </w:r>
      <w:hyperlink r:id="rId7" w:history="1">
        <w:r>
          <w:rPr>
            <w:rStyle w:val="Hipervnculo"/>
            <w:rFonts w:ascii="Arial" w:hAnsi="Arial" w:cs="Arial"/>
            <w:color w:val="auto"/>
            <w:u w:val="none"/>
            <w:lang w:val="en-US"/>
          </w:rPr>
          <w:t>www.conam.gov.ec/html_s/sectorelectrico_modernizacion.html</w:t>
        </w:r>
      </w:hyperlink>
    </w:p>
    <w:p w:rsidR="00000000" w:rsidRDefault="00924210">
      <w:pPr>
        <w:pStyle w:val="NormalWeb"/>
        <w:numPr>
          <w:ilvl w:val="0"/>
          <w:numId w:val="4"/>
        </w:num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http://www.conam.gov.ec/html_s/sectorelectrico_m</w:t>
      </w:r>
      <w:r>
        <w:rPr>
          <w:rFonts w:ascii="Arial" w:hAnsi="Arial" w:cs="Arial"/>
          <w:lang w:val="en-US"/>
        </w:rPr>
        <w:t>arcolegal.html</w:t>
      </w:r>
    </w:p>
    <w:p w:rsidR="00000000" w:rsidRDefault="00924210">
      <w:pPr>
        <w:pStyle w:val="NormalWeb"/>
        <w:spacing w:line="480" w:lineRule="auto"/>
        <w:ind w:left="284"/>
        <w:rPr>
          <w:rFonts w:ascii="Arial" w:hAnsi="Arial" w:cs="Arial"/>
          <w:lang w:val="en-US"/>
        </w:rPr>
      </w:pPr>
    </w:p>
    <w:p w:rsidR="00000000" w:rsidRDefault="00924210">
      <w:pPr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"http://www"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Style w:val="Hipervnculo"/>
          <w:rFonts w:ascii="Arial" w:hAnsi="Arial" w:cs="Arial"/>
          <w:color w:val="auto"/>
          <w:u w:val="none"/>
        </w:rPr>
        <w:t>http://www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 Conelec.gov.ec/legislación/legislación.htm</w:t>
      </w:r>
    </w:p>
    <w:p w:rsidR="00000000" w:rsidRDefault="00924210">
      <w:pPr>
        <w:pStyle w:val="Ttulo1"/>
        <w:spacing w:line="480" w:lineRule="auto"/>
        <w:ind w:left="284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000000" w:rsidRDefault="00924210">
      <w:pPr>
        <w:pStyle w:val="Ttulo1"/>
        <w:numPr>
          <w:ilvl w:val="0"/>
          <w:numId w:val="4"/>
        </w:numPr>
        <w:spacing w:line="480" w:lineRule="auto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>http://www.conam.gov.ec/html_s/telecomunicaciones.html</w:t>
      </w:r>
    </w:p>
    <w:p w:rsidR="00000000" w:rsidRDefault="00924210">
      <w:pPr>
        <w:pStyle w:val="NormalWeb"/>
        <w:spacing w:before="0" w:beforeAutospacing="0" w:after="0" w:afterAutospacing="0" w:line="480" w:lineRule="auto"/>
        <w:ind w:left="284"/>
        <w:rPr>
          <w:rFonts w:ascii="Arial" w:hAnsi="Arial" w:cs="Arial"/>
        </w:rPr>
      </w:pPr>
    </w:p>
    <w:p w:rsidR="00000000" w:rsidRDefault="00924210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http://www.conam.gov.ec/html_s/telecomunicaciones_antecedentes.html</w:t>
      </w:r>
    </w:p>
    <w:p w:rsidR="00000000" w:rsidRDefault="00924210">
      <w:pPr>
        <w:pStyle w:val="Ttulo1"/>
        <w:spacing w:line="480" w:lineRule="auto"/>
        <w:ind w:left="284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000000" w:rsidRDefault="00924210">
      <w:pPr>
        <w:pStyle w:val="Ttulo1"/>
        <w:numPr>
          <w:ilvl w:val="0"/>
          <w:numId w:val="4"/>
        </w:numPr>
        <w:spacing w:line="480" w:lineRule="auto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>http://www.conam.gov.ec/html_s/</w:t>
      </w:r>
      <w:r>
        <w:rPr>
          <w:rFonts w:ascii="Arial" w:hAnsi="Arial" w:cs="Arial"/>
          <w:b w:val="0"/>
          <w:bCs w:val="0"/>
          <w:color w:val="auto"/>
          <w:sz w:val="24"/>
          <w:szCs w:val="24"/>
        </w:rPr>
        <w:t>telecomunicaciones_marcolegal.html</w:t>
      </w:r>
    </w:p>
    <w:p w:rsidR="00000000" w:rsidRDefault="00924210">
      <w:pPr>
        <w:pStyle w:val="Ttulo1"/>
        <w:spacing w:line="480" w:lineRule="auto"/>
        <w:ind w:left="284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000000" w:rsidRDefault="00924210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hyperlink r:id="rId8" w:history="1">
        <w:r>
          <w:rPr>
            <w:rStyle w:val="Hipervnculo"/>
            <w:rFonts w:ascii="Arial" w:hAnsi="Arial" w:cs="Arial"/>
            <w:color w:val="auto"/>
            <w:u w:val="none"/>
          </w:rPr>
          <w:t>http://www.terra.es/personal2/jpb00000/tmuestras.htm</w:t>
        </w:r>
      </w:hyperlink>
    </w:p>
    <w:p w:rsidR="00924210" w:rsidRDefault="00924210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</w:p>
    <w:sectPr w:rsidR="00924210">
      <w:pgSz w:w="12240" w:h="15840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14F8"/>
    <w:multiLevelType w:val="hybridMultilevel"/>
    <w:tmpl w:val="493045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5209F"/>
    <w:multiLevelType w:val="hybridMultilevel"/>
    <w:tmpl w:val="345E7CD0"/>
    <w:lvl w:ilvl="0" w:tplc="438E1C9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E77E4A"/>
    <w:multiLevelType w:val="hybridMultilevel"/>
    <w:tmpl w:val="6C128D62"/>
    <w:lvl w:ilvl="0" w:tplc="2B108038">
      <w:start w:val="1"/>
      <w:numFmt w:val="bullet"/>
      <w:lvlText w:val="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3">
    <w:nsid w:val="6AD8247B"/>
    <w:multiLevelType w:val="hybridMultilevel"/>
    <w:tmpl w:val="6ECE6E68"/>
    <w:lvl w:ilvl="0" w:tplc="2A36DDD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4563D4"/>
    <w:rsid w:val="004563D4"/>
    <w:rsid w:val="0092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33"/>
      <w:kern w:val="36"/>
      <w:sz w:val="48"/>
      <w:szCs w:val="4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Hipervnculo">
    <w:name w:val="Hyperlink"/>
    <w:basedOn w:val="Fuentedeprrafopredeter"/>
    <w:semiHidden/>
    <w:rPr>
      <w:color w:val="CC0000"/>
      <w:u w:val="single"/>
    </w:rPr>
  </w:style>
  <w:style w:type="paragraph" w:styleId="Textoindependiente">
    <w:name w:val="Body Text"/>
    <w:basedOn w:val="Normal"/>
    <w:semiHidden/>
    <w:pPr>
      <w:spacing w:line="480" w:lineRule="auto"/>
      <w:jc w:val="both"/>
    </w:pPr>
    <w:rPr>
      <w:rFonts w:ascii="Arial" w:hAnsi="Arial" w:cs="Arial"/>
      <w:lang w:val="en-US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a.es/personal2/jpb00000/tmuestra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am.gov.ec/html_s/sectorelectrico_modernizac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am.gov.ec/html_s/acercaconam.html" TargetMode="External"/><Relationship Id="rId5" Type="http://schemas.openxmlformats.org/officeDocument/2006/relationships/hyperlink" Target="http://www.inec.gov.e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Ecu@cyber</Company>
  <LinksUpToDate>false</LinksUpToDate>
  <CharactersWithSpaces>2460</CharactersWithSpaces>
  <SharedDoc>false</SharedDoc>
  <HLinks>
    <vt:vector size="30" baseType="variant">
      <vt:variant>
        <vt:i4>720964</vt:i4>
      </vt:variant>
      <vt:variant>
        <vt:i4>12</vt:i4>
      </vt:variant>
      <vt:variant>
        <vt:i4>0</vt:i4>
      </vt:variant>
      <vt:variant>
        <vt:i4>5</vt:i4>
      </vt:variant>
      <vt:variant>
        <vt:lpwstr>http://www.terra.es/personal2/jpb00000/tmuestras.htm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http://www.conam.gov.ec/html_s/sectorelectrico_modernizacion.html</vt:lpwstr>
      </vt:variant>
      <vt:variant>
        <vt:lpwstr/>
      </vt:variant>
      <vt:variant>
        <vt:i4>7929859</vt:i4>
      </vt:variant>
      <vt:variant>
        <vt:i4>3</vt:i4>
      </vt:variant>
      <vt:variant>
        <vt:i4>0</vt:i4>
      </vt:variant>
      <vt:variant>
        <vt:i4>5</vt:i4>
      </vt:variant>
      <vt:variant>
        <vt:lpwstr>http://www.conam.gov.ec/html_s/acercaconam.html</vt:lpwstr>
      </vt:variant>
      <vt:variant>
        <vt:lpwstr/>
      </vt:variant>
      <vt:variant>
        <vt:i4>2818089</vt:i4>
      </vt:variant>
      <vt:variant>
        <vt:i4>0</vt:i4>
      </vt:variant>
      <vt:variant>
        <vt:i4>0</vt:i4>
      </vt:variant>
      <vt:variant>
        <vt:i4>5</vt:i4>
      </vt:variant>
      <vt:variant>
        <vt:lpwstr>http://www.inec.gov.ec/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</dc:creator>
  <cp:keywords/>
  <dc:description/>
  <cp:lastModifiedBy>Ayudante</cp:lastModifiedBy>
  <cp:revision>2</cp:revision>
  <cp:lastPrinted>2002-06-03T00:50:00Z</cp:lastPrinted>
  <dcterms:created xsi:type="dcterms:W3CDTF">2009-07-02T17:52:00Z</dcterms:created>
  <dcterms:modified xsi:type="dcterms:W3CDTF">2009-07-02T17:52:00Z</dcterms:modified>
</cp:coreProperties>
</file>