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83C">
      <w:pPr>
        <w:pStyle w:val="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-54pt;width:89.1pt;height:102.05pt;z-index:251657728" stroked="f" strokecolor="blue">
            <v:textbox>
              <w:txbxContent>
                <w:p w:rsidR="00000000" w:rsidRDefault="00B907B2">
                  <w:r>
                    <w:rPr>
                      <w:noProof/>
                      <w:color w:val="808000"/>
                    </w:rPr>
                    <w:drawing>
                      <wp:inline distT="0" distB="0" distL="0" distR="0">
                        <wp:extent cx="952500" cy="1200150"/>
                        <wp:effectExtent l="19050" t="0" r="0" b="0"/>
                        <wp:docPr id="1" name="Imagen 1" descr="ESPOL">
                          <a:hlinkClick xmlns:a="http://schemas.openxmlformats.org/drawingml/2006/main" r:id="rId4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SPOL">
                                  <a:hlinkClick r:id="rId4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64183C">
      <w:pPr>
        <w:pStyle w:val="Ttulo"/>
        <w:rPr>
          <w:rFonts w:ascii="Arial" w:hAnsi="Arial" w:cs="Arial"/>
          <w:b/>
          <w:bCs/>
        </w:rPr>
      </w:pPr>
    </w:p>
    <w:p w:rsidR="00000000" w:rsidRDefault="0064183C">
      <w:pPr>
        <w:pStyle w:val="Ttulo"/>
        <w:rPr>
          <w:rFonts w:ascii="Arial" w:hAnsi="Arial" w:cs="Arial"/>
          <w:b/>
          <w:bCs/>
        </w:rPr>
      </w:pPr>
    </w:p>
    <w:p w:rsidR="00000000" w:rsidRDefault="0064183C">
      <w:pPr>
        <w:pStyle w:val="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ESCUELA SUPERIOR POLITÉCNICA DEL LITORAL</w:t>
      </w:r>
    </w:p>
    <w:p w:rsidR="00000000" w:rsidRDefault="006418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6418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64183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Instituto de Ciencias Matemáticas</w:t>
      </w:r>
    </w:p>
    <w:p w:rsidR="00000000" w:rsidRDefault="006418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6418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64183C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“ El perfil del profesor de la ESPOL al iniciarse el siglo 21: Un análisis estadístico”</w:t>
      </w:r>
    </w:p>
    <w:p w:rsidR="00000000" w:rsidRDefault="0064183C">
      <w:pPr>
        <w:pStyle w:val="Textoindependiente"/>
        <w:rPr>
          <w:rFonts w:ascii="Arial" w:hAnsi="Arial" w:cs="Arial"/>
        </w:rPr>
      </w:pPr>
    </w:p>
    <w:p w:rsidR="00000000" w:rsidRDefault="0064183C">
      <w:pPr>
        <w:pStyle w:val="Textoindependiente"/>
        <w:rPr>
          <w:rFonts w:ascii="Arial" w:hAnsi="Arial" w:cs="Arial"/>
        </w:rPr>
      </w:pPr>
    </w:p>
    <w:p w:rsidR="00000000" w:rsidRDefault="0064183C">
      <w:pPr>
        <w:pStyle w:val="Textoindependiente"/>
        <w:rPr>
          <w:rFonts w:ascii="Arial" w:hAnsi="Arial" w:cs="Arial"/>
        </w:rPr>
      </w:pPr>
    </w:p>
    <w:p w:rsidR="00000000" w:rsidRDefault="0064183C">
      <w:pPr>
        <w:pStyle w:val="Textoindependiente"/>
        <w:rPr>
          <w:rFonts w:ascii="Arial" w:hAnsi="Arial" w:cs="Arial"/>
        </w:rPr>
      </w:pPr>
    </w:p>
    <w:p w:rsidR="00000000" w:rsidRDefault="0064183C">
      <w:pPr>
        <w:pStyle w:val="Textoindependiente"/>
        <w:rPr>
          <w:rFonts w:ascii="Arial" w:hAnsi="Arial" w:cs="Arial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TESIS DE GRADO</w:t>
      </w: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Previo a la obtención del Título de:</w:t>
      </w: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INGENIERO EN ESTADÍSTICA</w:t>
      </w:r>
      <w:r>
        <w:rPr>
          <w:rFonts w:ascii="Arial" w:hAnsi="Arial" w:cs="Arial"/>
          <w:sz w:val="32"/>
        </w:rPr>
        <w:t xml:space="preserve"> INFORMATICA</w:t>
      </w: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Presentada por:</w:t>
      </w: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Herdiz Priscilla Zúñiga Reyes</w:t>
      </w: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GUAYAQUIL-ECUADOR</w:t>
      </w: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</w:p>
    <w:p w:rsidR="00000000" w:rsidRDefault="0064183C">
      <w:pPr>
        <w:pStyle w:val="Textoindependient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Año: 2002</w:t>
      </w:r>
    </w:p>
    <w:p w:rsidR="0064183C" w:rsidRDefault="0064183C">
      <w:pPr>
        <w:pStyle w:val="Textoindependiente"/>
        <w:rPr>
          <w:rFonts w:ascii="Arial" w:hAnsi="Arial" w:cs="Arial"/>
          <w:sz w:val="32"/>
        </w:rPr>
      </w:pPr>
    </w:p>
    <w:sectPr w:rsidR="00641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B907B2"/>
    <w:rsid w:val="0064183C"/>
    <w:rsid w:val="00B9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</w:rPr>
  </w:style>
  <w:style w:type="paragraph" w:styleId="Textoindependiente">
    <w:name w:val="Body Text"/>
    <w:basedOn w:val="Normal"/>
    <w:semiHidden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spol.edu.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Carzu</Company>
  <LinksUpToDate>false</LinksUpToDate>
  <CharactersWithSpaces>353</CharactersWithSpaces>
  <SharedDoc>false</SharedDoc>
  <HLinks>
    <vt:vector size="18" baseType="variant">
      <vt:variant>
        <vt:i4>524363</vt:i4>
      </vt:variant>
      <vt:variant>
        <vt:i4>0</vt:i4>
      </vt:variant>
      <vt:variant>
        <vt:i4>0</vt:i4>
      </vt:variant>
      <vt:variant>
        <vt:i4>5</vt:i4>
      </vt:variant>
      <vt:variant>
        <vt:lpwstr>http://www.espol.edu.ec/</vt:lpwstr>
      </vt:variant>
      <vt:variant>
        <vt:lpwstr/>
      </vt:variant>
      <vt:variant>
        <vt:i4>524363</vt:i4>
      </vt:variant>
      <vt:variant>
        <vt:i4>1508</vt:i4>
      </vt:variant>
      <vt:variant>
        <vt:i4>1025</vt:i4>
      </vt:variant>
      <vt:variant>
        <vt:i4>4</vt:i4>
      </vt:variant>
      <vt:variant>
        <vt:lpwstr>http://www.espol.edu.ec/</vt:lpwstr>
      </vt:variant>
      <vt:variant>
        <vt:lpwstr/>
      </vt:variant>
      <vt:variant>
        <vt:i4>5308482</vt:i4>
      </vt:variant>
      <vt:variant>
        <vt:i4>1508</vt:i4>
      </vt:variant>
      <vt:variant>
        <vt:i4>1025</vt:i4>
      </vt:variant>
      <vt:variant>
        <vt:i4>1</vt:i4>
      </vt:variant>
      <vt:variant>
        <vt:lpwstr>http://www.cib.espol.edu.ec/graf/logo.gif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Carlos Zuñiga</dc:creator>
  <cp:keywords/>
  <dc:description/>
  <cp:lastModifiedBy>Ayudante</cp:lastModifiedBy>
  <cp:revision>2</cp:revision>
  <dcterms:created xsi:type="dcterms:W3CDTF">2009-07-02T18:12:00Z</dcterms:created>
  <dcterms:modified xsi:type="dcterms:W3CDTF">2009-07-02T18:12:00Z</dcterms:modified>
</cp:coreProperties>
</file>