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6277">
      <w:pPr>
        <w:pStyle w:val="Ttulo8"/>
        <w:rPr>
          <w:rFonts w:ascii="Arial" w:hAnsi="Arial" w:cs="Arial"/>
          <w:b/>
          <w:iCs/>
          <w:sz w:val="28"/>
        </w:rPr>
      </w:pPr>
    </w:p>
    <w:p w:rsidR="00000000" w:rsidRDefault="00616277">
      <w:pPr>
        <w:pStyle w:val="Ttulo8"/>
        <w:rPr>
          <w:rFonts w:ascii="Arial" w:hAnsi="Arial" w:cs="Arial"/>
          <w:b/>
          <w:iCs/>
          <w:sz w:val="32"/>
        </w:rPr>
      </w:pPr>
      <w:r>
        <w:rPr>
          <w:rFonts w:ascii="Arial" w:hAnsi="Arial" w:cs="Arial"/>
          <w:b/>
          <w:iCs/>
          <w:sz w:val="32"/>
        </w:rPr>
        <w:t>ANEXO  II</w:t>
      </w:r>
    </w:p>
    <w:p w:rsidR="00000000" w:rsidRDefault="00616277">
      <w:pPr>
        <w:pStyle w:val="Sangra3detindependiente"/>
        <w:spacing w:line="240" w:lineRule="auto"/>
        <w:ind w:right="-316" w:firstLine="0"/>
        <w:jc w:val="center"/>
        <w:rPr>
          <w:rFonts w:ascii="Arial" w:hAnsi="Arial"/>
          <w:b/>
          <w:sz w:val="24"/>
          <w:lang w:val="es-EC"/>
        </w:rPr>
      </w:pPr>
      <w:r>
        <w:rPr>
          <w:rFonts w:ascii="Arial" w:hAnsi="Arial"/>
          <w:b/>
          <w:sz w:val="24"/>
          <w:lang w:val="es-EC"/>
        </w:rPr>
        <w:t xml:space="preserve">  ARTÍCULOS IMPORTANTES DEL REGLAMENTO DE EXAMEN DE INGRESO QUE EL ASPIRANTE DEBE CONOCER.</w:t>
      </w:r>
    </w:p>
    <w:p w:rsidR="00000000" w:rsidRDefault="00616277">
      <w:pPr>
        <w:pStyle w:val="Textoindependiente"/>
        <w:rPr>
          <w:rFonts w:ascii="Arial" w:hAnsi="Arial" w:cs="Arial"/>
          <w:b/>
          <w:i/>
          <w:sz w:val="24"/>
        </w:rPr>
      </w:pPr>
    </w:p>
    <w:p w:rsidR="00000000" w:rsidRDefault="00616277">
      <w:pPr>
        <w:pStyle w:val="Sangradetextonormal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Art.5  Para rendir el Examen de Ingreso, el aspirante se sujetará a </w:t>
      </w:r>
      <w:proofErr w:type="gramStart"/>
      <w:r>
        <w:rPr>
          <w:rFonts w:ascii="Arial" w:hAnsi="Arial" w:cs="Arial"/>
          <w:sz w:val="24"/>
        </w:rPr>
        <w:t>las  siguiente regulaciones</w:t>
      </w:r>
      <w:proofErr w:type="gramEnd"/>
      <w:r>
        <w:rPr>
          <w:rFonts w:ascii="Arial" w:hAnsi="Arial" w:cs="Arial"/>
          <w:sz w:val="24"/>
        </w:rPr>
        <w:t>:</w:t>
      </w:r>
    </w:p>
    <w:p w:rsidR="00000000" w:rsidRDefault="00616277">
      <w:pPr>
        <w:numPr>
          <w:ilvl w:val="0"/>
          <w:numId w:val="1"/>
        </w:numPr>
        <w:tabs>
          <w:tab w:val="left" w:pos="142"/>
        </w:tabs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Ingresar al aula señalada sin portar libros, calculadora</w:t>
      </w:r>
      <w:r>
        <w:rPr>
          <w:rFonts w:ascii="Arial" w:hAnsi="Arial" w:cs="Arial"/>
          <w:lang w:val="es-MX"/>
        </w:rPr>
        <w:t>s, cuadernos o papeles, y se identificará por medio de la cédula de identidad, licencia de manejo o pasaporte.</w:t>
      </w:r>
    </w:p>
    <w:p w:rsidR="00000000" w:rsidRDefault="00616277">
      <w:pPr>
        <w:numPr>
          <w:ilvl w:val="0"/>
          <w:numId w:val="1"/>
        </w:numPr>
        <w:tabs>
          <w:tab w:val="left" w:pos="142"/>
        </w:tabs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Al inicio del examen, se entregará a cada aspirante:</w:t>
      </w:r>
    </w:p>
    <w:p w:rsidR="00000000" w:rsidRDefault="00616277">
      <w:pPr>
        <w:numPr>
          <w:ilvl w:val="0"/>
          <w:numId w:val="2"/>
        </w:numPr>
        <w:tabs>
          <w:tab w:val="left" w:pos="142"/>
          <w:tab w:val="num" w:pos="360"/>
        </w:tabs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Hoja de instrucciones</w:t>
      </w:r>
    </w:p>
    <w:p w:rsidR="00000000" w:rsidRDefault="00616277">
      <w:pPr>
        <w:numPr>
          <w:ilvl w:val="0"/>
          <w:numId w:val="2"/>
        </w:numPr>
        <w:tabs>
          <w:tab w:val="left" w:pos="142"/>
          <w:tab w:val="num" w:pos="360"/>
        </w:tabs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Temas para el examen</w:t>
      </w:r>
    </w:p>
    <w:p w:rsidR="00000000" w:rsidRDefault="00616277">
      <w:pPr>
        <w:numPr>
          <w:ilvl w:val="0"/>
          <w:numId w:val="2"/>
        </w:numPr>
        <w:tabs>
          <w:tab w:val="left" w:pos="142"/>
          <w:tab w:val="num" w:pos="360"/>
        </w:tabs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Hojas en blanco para el desarrollo del examen</w:t>
      </w:r>
    </w:p>
    <w:p w:rsidR="00000000" w:rsidRDefault="00616277">
      <w:pPr>
        <w:numPr>
          <w:ilvl w:val="0"/>
          <w:numId w:val="2"/>
        </w:numPr>
        <w:tabs>
          <w:tab w:val="left" w:pos="142"/>
          <w:tab w:val="num" w:pos="360"/>
        </w:tabs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Hoj</w:t>
      </w:r>
      <w:r>
        <w:rPr>
          <w:rFonts w:ascii="Arial" w:hAnsi="Arial" w:cs="Arial"/>
          <w:lang w:val="es-MX"/>
        </w:rPr>
        <w:t>as de respuesta en la cual el aspirante no deberá escribir su nombre ni otra identificación.</w:t>
      </w:r>
    </w:p>
    <w:p w:rsidR="00000000" w:rsidRDefault="00616277">
      <w:pPr>
        <w:numPr>
          <w:ilvl w:val="0"/>
          <w:numId w:val="3"/>
        </w:numPr>
        <w:tabs>
          <w:tab w:val="left" w:pos="142"/>
        </w:tabs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A la finalización del examen el aspirante entregará el documento señalado en el literal b); y,</w:t>
      </w:r>
    </w:p>
    <w:p w:rsidR="00000000" w:rsidRDefault="00616277">
      <w:pPr>
        <w:numPr>
          <w:ilvl w:val="0"/>
          <w:numId w:val="3"/>
        </w:numPr>
        <w:tabs>
          <w:tab w:val="left" w:pos="142"/>
        </w:tabs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examen es estrictamente individual, la infracción a esta regulac</w:t>
      </w:r>
      <w:r>
        <w:rPr>
          <w:rFonts w:ascii="Arial" w:hAnsi="Arial" w:cs="Arial"/>
          <w:lang w:val="es-MX"/>
        </w:rPr>
        <w:t>ión ocasionará, de hecho, la anulación del mismo y el retiro del aspirante del aula, sin lugar de reclamo.</w:t>
      </w:r>
    </w:p>
    <w:p w:rsidR="00000000" w:rsidRDefault="00616277">
      <w:pPr>
        <w:jc w:val="both"/>
        <w:rPr>
          <w:rFonts w:ascii="Arial" w:hAnsi="Arial" w:cs="Arial"/>
          <w:lang w:val="es-MX"/>
        </w:rPr>
      </w:pPr>
    </w:p>
    <w:p w:rsidR="00000000" w:rsidRDefault="00616277">
      <w:pPr>
        <w:spacing w:line="480" w:lineRule="auto"/>
        <w:ind w:left="851" w:hanging="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Art. 6   El examen tendrá la modalidad de respuestas múltiples.  El aspirante escogerá la respuesta entre las alternativas dadas para cada pregunta;</w:t>
      </w:r>
      <w:r>
        <w:rPr>
          <w:rFonts w:ascii="Arial" w:hAnsi="Arial" w:cs="Arial"/>
          <w:lang w:val="es-MX"/>
        </w:rPr>
        <w:t xml:space="preserve"> de ellas sólo una es correcta.  Las respuestas deben ser </w:t>
      </w:r>
      <w:proofErr w:type="gramStart"/>
      <w:r>
        <w:rPr>
          <w:rFonts w:ascii="Arial" w:hAnsi="Arial" w:cs="Arial"/>
          <w:lang w:val="es-MX"/>
        </w:rPr>
        <w:t>señalada</w:t>
      </w:r>
      <w:proofErr w:type="gramEnd"/>
      <w:r>
        <w:rPr>
          <w:rFonts w:ascii="Arial" w:hAnsi="Arial" w:cs="Arial"/>
          <w:lang w:val="es-MX"/>
        </w:rPr>
        <w:t xml:space="preserve"> marcando con una x en el sitio correspondiente de la hoja de respuesta </w:t>
      </w:r>
      <w:r>
        <w:rPr>
          <w:rFonts w:ascii="Arial" w:hAnsi="Arial" w:cs="Arial"/>
          <w:lang w:val="es-MX"/>
        </w:rPr>
        <w:lastRenderedPageBreak/>
        <w:t>que se entregará junto con el examen de cada materia.  Se anulara la respuesta que no este claramente señalada.</w:t>
      </w:r>
    </w:p>
    <w:p w:rsidR="00000000" w:rsidRDefault="00616277">
      <w:pPr>
        <w:jc w:val="both"/>
        <w:rPr>
          <w:rFonts w:ascii="Arial" w:hAnsi="Arial" w:cs="Arial"/>
          <w:lang w:val="es-MX"/>
        </w:rPr>
      </w:pPr>
    </w:p>
    <w:p w:rsidR="00000000" w:rsidRDefault="00616277">
      <w:pPr>
        <w:pStyle w:val="Sangra2detindependiente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</w:t>
      </w:r>
      <w:r>
        <w:rPr>
          <w:rFonts w:ascii="Arial" w:hAnsi="Arial" w:cs="Arial"/>
          <w:sz w:val="24"/>
        </w:rPr>
        <w:t>7  El examen de conocimiento para cada una de las materias será calificado sobre 100 y la aprobación de cada materia requerirá la nota mínima de 60.</w:t>
      </w:r>
    </w:p>
    <w:p w:rsidR="00000000" w:rsidRDefault="00616277">
      <w:pPr>
        <w:jc w:val="both"/>
        <w:rPr>
          <w:rFonts w:ascii="Arial" w:hAnsi="Arial" w:cs="Arial"/>
          <w:lang w:val="es-MX"/>
        </w:rPr>
      </w:pPr>
    </w:p>
    <w:p w:rsidR="00000000" w:rsidRDefault="00616277">
      <w:pPr>
        <w:spacing w:line="480" w:lineRule="auto"/>
        <w:ind w:left="851" w:hanging="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Art. 8  Para aprobar el Examen de Ingreso, el aspirante deberá obtener la nota mínima de 60 en todas las m</w:t>
      </w:r>
      <w:r>
        <w:rPr>
          <w:rFonts w:ascii="Arial" w:hAnsi="Arial" w:cs="Arial"/>
          <w:lang w:val="es-MX"/>
        </w:rPr>
        <w:t>aterias.</w:t>
      </w:r>
    </w:p>
    <w:p w:rsidR="00000000" w:rsidRDefault="00616277">
      <w:pPr>
        <w:jc w:val="both"/>
        <w:rPr>
          <w:rFonts w:ascii="Arial" w:hAnsi="Arial" w:cs="Arial"/>
          <w:lang w:val="es-MX"/>
        </w:rPr>
      </w:pPr>
    </w:p>
    <w:p w:rsidR="00000000" w:rsidRDefault="00616277">
      <w:pPr>
        <w:spacing w:line="480" w:lineRule="auto"/>
        <w:ind w:left="709" w:hanging="70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Art. 9  Si no aprueba el Examen de Ingreso, el aspirante podrá registrarse en el curso Pre-Politécnico como en toda aquellas materias en la que obtuvo menos de 60 puntos en dicho examen.</w:t>
      </w:r>
    </w:p>
    <w:p w:rsidR="00000000" w:rsidRDefault="00616277">
      <w:pPr>
        <w:jc w:val="both"/>
        <w:rPr>
          <w:rFonts w:ascii="Arial" w:hAnsi="Arial" w:cs="Arial"/>
          <w:lang w:val="es-MX"/>
        </w:rPr>
      </w:pPr>
    </w:p>
    <w:p w:rsidR="00000000" w:rsidRDefault="00616277">
      <w:pPr>
        <w:jc w:val="both"/>
        <w:rPr>
          <w:rFonts w:ascii="Arial" w:hAnsi="Arial" w:cs="Arial"/>
          <w:lang w:val="es-MX"/>
        </w:rPr>
      </w:pPr>
    </w:p>
    <w:p w:rsidR="00000000" w:rsidRDefault="00616277">
      <w:pPr>
        <w:jc w:val="both"/>
        <w:rPr>
          <w:rFonts w:ascii="Arial" w:hAnsi="Arial" w:cs="Arial"/>
          <w:lang w:val="es-MX"/>
        </w:rPr>
      </w:pPr>
    </w:p>
    <w:p w:rsidR="00000000" w:rsidRDefault="00616277">
      <w:pPr>
        <w:jc w:val="both"/>
        <w:rPr>
          <w:rFonts w:ascii="Arial" w:hAnsi="Arial" w:cs="Arial"/>
          <w:lang w:val="es-MX"/>
        </w:rPr>
      </w:pPr>
    </w:p>
    <w:p w:rsidR="00000000" w:rsidRDefault="00616277">
      <w:pPr>
        <w:pStyle w:val="Ttulo4"/>
        <w:spacing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REGLAMENTO DEL CURSO  PRE-POLITECNICO</w:t>
      </w:r>
    </w:p>
    <w:p w:rsidR="00000000" w:rsidRDefault="00616277">
      <w:pPr>
        <w:rPr>
          <w:lang w:val="es-MX"/>
        </w:rPr>
      </w:pPr>
    </w:p>
    <w:p w:rsidR="00000000" w:rsidRDefault="00616277">
      <w:pPr>
        <w:rPr>
          <w:lang w:val="es-MX"/>
        </w:rPr>
      </w:pPr>
    </w:p>
    <w:p w:rsidR="00000000" w:rsidRDefault="00616277">
      <w:pPr>
        <w:rPr>
          <w:lang w:val="es-MX"/>
        </w:rPr>
      </w:pPr>
    </w:p>
    <w:p w:rsidR="00000000" w:rsidRDefault="00616277">
      <w:pPr>
        <w:spacing w:line="480" w:lineRule="auto"/>
        <w:ind w:left="851" w:hanging="99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Art. 10  El cu</w:t>
      </w:r>
      <w:r>
        <w:rPr>
          <w:rFonts w:ascii="Arial" w:hAnsi="Arial" w:cs="Arial"/>
          <w:lang w:val="es-MX"/>
        </w:rPr>
        <w:t>rso Pre-Politécnico podrá optar todo aspirante que esté  interesado en seguir estudios en la ESPOL.</w:t>
      </w:r>
    </w:p>
    <w:p w:rsidR="00000000" w:rsidRDefault="00616277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616277">
      <w:pPr>
        <w:spacing w:line="480" w:lineRule="auto"/>
        <w:ind w:left="993" w:hanging="99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Art. 11  Para  obtener matrícula en el curso Pre-Politécnico, el interesado deberá cumplir con los mismo requisitos señalados en el literal 4.</w:t>
      </w:r>
    </w:p>
    <w:p w:rsidR="00000000" w:rsidRDefault="00616277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616277">
      <w:pPr>
        <w:spacing w:line="480" w:lineRule="auto"/>
        <w:ind w:left="1134" w:hanging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Art. 12   E</w:t>
      </w:r>
      <w:r>
        <w:rPr>
          <w:rFonts w:ascii="Arial" w:hAnsi="Arial" w:cs="Arial"/>
          <w:lang w:val="es-MX"/>
        </w:rPr>
        <w:t>l curso consistirá en el dictado de las materias en las cuales se examina al aspirante en el Examen de Ingreso y tiene por objeto impartir los conocimientos necesarios para que el aspirante pueda iniciar sus estudios en la institución.</w:t>
      </w:r>
    </w:p>
    <w:p w:rsidR="00000000" w:rsidRDefault="00616277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616277">
      <w:pPr>
        <w:pStyle w:val="Sangra2detindependiente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13  El curso P</w:t>
      </w:r>
      <w:r>
        <w:rPr>
          <w:rFonts w:ascii="Arial" w:hAnsi="Arial" w:cs="Arial"/>
          <w:sz w:val="24"/>
        </w:rPr>
        <w:t>re-Politécnico tendrá una duración máxima de un término académico de la ESPOL.    El calendario será aprobado por la Comisión Académica de la ESPOL.</w:t>
      </w:r>
    </w:p>
    <w:p w:rsidR="00000000" w:rsidRDefault="00616277">
      <w:pPr>
        <w:ind w:left="993" w:hanging="993"/>
        <w:jc w:val="both"/>
        <w:rPr>
          <w:rFonts w:ascii="Arial" w:hAnsi="Arial" w:cs="Arial"/>
          <w:lang w:val="es-MX"/>
        </w:rPr>
      </w:pPr>
    </w:p>
    <w:p w:rsidR="00000000" w:rsidRDefault="00616277">
      <w:pPr>
        <w:spacing w:line="480" w:lineRule="auto"/>
        <w:ind w:left="993" w:hanging="99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Art. 14  Los registro se hará por materias, debiendo el aspirante registrarse en todas las exigidas para i</w:t>
      </w:r>
      <w:r>
        <w:rPr>
          <w:rFonts w:ascii="Arial" w:hAnsi="Arial" w:cs="Arial"/>
          <w:lang w:val="es-MX"/>
        </w:rPr>
        <w:t>ngresar a la Institución en todas las exigidas para ingresar a la institución o en todas las que le faltare aprobar para cumplir este requisito.</w:t>
      </w:r>
    </w:p>
    <w:p w:rsidR="00000000" w:rsidRDefault="00616277">
      <w:pPr>
        <w:jc w:val="both"/>
        <w:rPr>
          <w:rFonts w:ascii="Arial" w:hAnsi="Arial" w:cs="Arial"/>
          <w:lang w:val="es-MX"/>
        </w:rPr>
      </w:pPr>
    </w:p>
    <w:p w:rsidR="00000000" w:rsidRDefault="00616277">
      <w:pPr>
        <w:spacing w:line="480" w:lineRule="auto"/>
        <w:ind w:left="993" w:hanging="99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Art. 15  La opción de matricularse en el Curso Pre-Politécnico, la perderá en forma definitiva, todo aquel asp</w:t>
      </w:r>
      <w:r>
        <w:rPr>
          <w:rFonts w:ascii="Arial" w:hAnsi="Arial" w:cs="Arial"/>
          <w:lang w:val="es-MX"/>
        </w:rPr>
        <w:t>irante que reprobare dos veces la misma materia.</w:t>
      </w:r>
    </w:p>
    <w:p w:rsidR="00000000" w:rsidRDefault="00616277">
      <w:pPr>
        <w:jc w:val="both"/>
        <w:rPr>
          <w:rFonts w:ascii="Arial" w:hAnsi="Arial" w:cs="Arial"/>
          <w:lang w:val="es-MX"/>
        </w:rPr>
      </w:pPr>
    </w:p>
    <w:p w:rsidR="00000000" w:rsidRDefault="00616277">
      <w:pPr>
        <w:pStyle w:val="Sangra2detindependiente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16  La calificación total por materia será sobre 100 y resultará de la suma de las calificaciones obtenidas por el aspirante en dos aportes calificados sobre 25  y de un examen final acumulativo sobre </w:t>
      </w:r>
      <w:r>
        <w:rPr>
          <w:rFonts w:ascii="Arial" w:hAnsi="Arial" w:cs="Arial"/>
          <w:sz w:val="24"/>
        </w:rPr>
        <w:t>50. Si el estudiante no se presentare  a uno de los dos aportes, el examen final será calificado sobre 75, y si no se presentare a los dos aportes será calificado sobre 60.</w:t>
      </w:r>
    </w:p>
    <w:p w:rsidR="00000000" w:rsidRDefault="00616277">
      <w:pPr>
        <w:spacing w:line="480" w:lineRule="auto"/>
        <w:ind w:left="1134" w:hanging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Art. 17  El estudiante aprobará el Curso Pre-Politécnico cuando haya cumplido con l</w:t>
      </w:r>
      <w:r>
        <w:rPr>
          <w:rFonts w:ascii="Arial" w:hAnsi="Arial" w:cs="Arial"/>
          <w:lang w:val="es-MX"/>
        </w:rPr>
        <w:t>os siguientes requisitos:</w:t>
      </w:r>
    </w:p>
    <w:p w:rsidR="00000000" w:rsidRDefault="00616277">
      <w:pPr>
        <w:pStyle w:val="Sangra3detindependiente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Haber aprobado todas las materias que debe cursar con una calificación mínima de 60 en cada una de ellas.</w:t>
      </w:r>
    </w:p>
    <w:p w:rsidR="00000000" w:rsidRDefault="00616277">
      <w:pPr>
        <w:pStyle w:val="Sangra3detindependiente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Acreditar una asistencia, en cada una de las materias, no inferior al 75% del total de las horas de clases.</w:t>
      </w:r>
    </w:p>
    <w:p w:rsidR="00000000" w:rsidRDefault="00616277">
      <w:pPr>
        <w:pStyle w:val="Sangra3detindependiente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Haber rendido un</w:t>
      </w:r>
      <w:r>
        <w:rPr>
          <w:rFonts w:ascii="Arial" w:hAnsi="Arial" w:cs="Arial"/>
          <w:sz w:val="24"/>
        </w:rPr>
        <w:t xml:space="preserve"> examen de Aptitud, antes del Examen final, cuyo resultado será un porcentaje de la calificación para su ingreso a la ESPOL, y será la Comisión Académica con la sugerencia de la Comisión de Ingreso la que determine dicho porcentaje.</w:t>
      </w:r>
    </w:p>
    <w:p w:rsidR="00000000" w:rsidRDefault="00616277">
      <w:pPr>
        <w:pStyle w:val="Sangra3detindependiente"/>
        <w:spacing w:line="240" w:lineRule="auto"/>
        <w:ind w:firstLine="0"/>
        <w:rPr>
          <w:rFonts w:ascii="Arial" w:hAnsi="Arial" w:cs="Arial"/>
          <w:sz w:val="24"/>
        </w:rPr>
      </w:pPr>
    </w:p>
    <w:p w:rsidR="00000000" w:rsidRDefault="00616277">
      <w:pPr>
        <w:pStyle w:val="Sangra3detindependiente"/>
        <w:spacing w:line="48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  <w:sz w:val="24"/>
        </w:rPr>
        <w:t>Art.18  La vigencia de</w:t>
      </w:r>
      <w:r>
        <w:rPr>
          <w:rFonts w:ascii="Arial" w:hAnsi="Arial" w:cs="Arial"/>
          <w:sz w:val="24"/>
        </w:rPr>
        <w:t xml:space="preserve"> las calificaciones de las materias aprobadas, será hasta finalizar el proceso de ingreso a la ESPOL, del año siguiente.</w:t>
      </w:r>
    </w:p>
    <w:p w:rsidR="00000000" w:rsidRDefault="00616277">
      <w:pPr>
        <w:pStyle w:val="Sangra3detindependiente"/>
        <w:spacing w:line="240" w:lineRule="auto"/>
        <w:ind w:firstLine="0"/>
        <w:rPr>
          <w:rFonts w:ascii="Arial" w:hAnsi="Arial" w:cs="Arial"/>
          <w:b/>
        </w:rPr>
      </w:pPr>
    </w:p>
    <w:p w:rsidR="00000000" w:rsidRDefault="00616277">
      <w:pPr>
        <w:pStyle w:val="Sangra3detindependiente"/>
        <w:spacing w:line="240" w:lineRule="auto"/>
        <w:ind w:firstLine="0"/>
        <w:rPr>
          <w:rFonts w:ascii="Arial" w:hAnsi="Arial" w:cs="Arial"/>
          <w:b/>
        </w:rPr>
      </w:pPr>
    </w:p>
    <w:p w:rsidR="00000000" w:rsidRDefault="00616277">
      <w:pPr>
        <w:pStyle w:val="Sangra3detindependiente"/>
        <w:spacing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DISPOSICIONES GENERALES</w:t>
      </w:r>
    </w:p>
    <w:p w:rsidR="00000000" w:rsidRDefault="00616277">
      <w:pPr>
        <w:pStyle w:val="Sangra3detindependiente"/>
        <w:spacing w:line="240" w:lineRule="auto"/>
        <w:ind w:firstLine="0"/>
        <w:rPr>
          <w:rFonts w:ascii="Arial" w:hAnsi="Arial" w:cs="Arial"/>
          <w:b/>
        </w:rPr>
      </w:pPr>
    </w:p>
    <w:p w:rsidR="00000000" w:rsidRDefault="00616277">
      <w:pPr>
        <w:pStyle w:val="Sangra3detindependiente"/>
        <w:spacing w:line="240" w:lineRule="auto"/>
        <w:ind w:firstLine="0"/>
        <w:rPr>
          <w:rFonts w:ascii="Arial" w:hAnsi="Arial" w:cs="Arial"/>
          <w:b/>
        </w:rPr>
      </w:pPr>
    </w:p>
    <w:p w:rsidR="00000000" w:rsidRDefault="00616277">
      <w:p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i/>
          <w:u w:val="single"/>
          <w:lang w:val="es-MX"/>
        </w:rPr>
        <w:t>PRIMERA</w:t>
      </w:r>
      <w:r>
        <w:rPr>
          <w:rFonts w:ascii="Arial" w:hAnsi="Arial" w:cs="Arial"/>
          <w:b/>
          <w:u w:val="single"/>
          <w:lang w:val="es-MX"/>
        </w:rPr>
        <w:t xml:space="preserve">: </w:t>
      </w:r>
      <w:r>
        <w:rPr>
          <w:rFonts w:ascii="Arial" w:hAnsi="Arial" w:cs="Arial"/>
          <w:lang w:val="es-MX"/>
        </w:rPr>
        <w:t xml:space="preserve"> Los estudiantes que cometan actos de deshonestidad en los exámenes de ingreso y de los cursos Pre</w:t>
      </w:r>
      <w:r>
        <w:rPr>
          <w:rFonts w:ascii="Arial" w:hAnsi="Arial" w:cs="Arial"/>
          <w:lang w:val="es-MX"/>
        </w:rPr>
        <w:t>-Politécnico, serán retirados del aula u por ningún motivo podrán nuevamente ingresar a la ESPOL.</w:t>
      </w:r>
    </w:p>
    <w:p w:rsidR="00000000" w:rsidRDefault="00616277">
      <w:pPr>
        <w:jc w:val="both"/>
        <w:rPr>
          <w:rFonts w:ascii="Arial" w:hAnsi="Arial" w:cs="Arial"/>
          <w:lang w:val="es-MX"/>
        </w:rPr>
      </w:pPr>
    </w:p>
    <w:p w:rsidR="00000000" w:rsidRDefault="00616277">
      <w:p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i/>
          <w:u w:val="single"/>
          <w:lang w:val="es-MX"/>
        </w:rPr>
        <w:t>SEGUNDA</w:t>
      </w:r>
      <w:r>
        <w:rPr>
          <w:rFonts w:ascii="Arial" w:hAnsi="Arial" w:cs="Arial"/>
          <w:b/>
          <w:u w:val="single"/>
          <w:lang w:val="es-MX"/>
        </w:rPr>
        <w:t>:</w:t>
      </w:r>
      <w:r>
        <w:rPr>
          <w:rFonts w:ascii="Arial" w:hAnsi="Arial" w:cs="Arial"/>
          <w:b/>
          <w:lang w:val="es-MX"/>
        </w:rPr>
        <w:t xml:space="preserve">  </w:t>
      </w:r>
      <w:r>
        <w:rPr>
          <w:rFonts w:ascii="Arial" w:hAnsi="Arial" w:cs="Arial"/>
          <w:lang w:val="es-MX"/>
        </w:rPr>
        <w:t>Los actos de indisciplina serán conocidos y juzgados por la comisión de ingreso de la ESPOL.</w:t>
      </w:r>
    </w:p>
    <w:p w:rsidR="00000000" w:rsidRDefault="00616277">
      <w:pPr>
        <w:spacing w:line="480" w:lineRule="auto"/>
        <w:jc w:val="both"/>
        <w:rPr>
          <w:rFonts w:ascii="Arial" w:hAnsi="Arial" w:cs="Arial"/>
          <w:sz w:val="28"/>
          <w:lang w:val="es-MX"/>
        </w:rPr>
      </w:pPr>
    </w:p>
    <w:p w:rsidR="00000000" w:rsidRDefault="00616277">
      <w:pPr>
        <w:spacing w:line="360" w:lineRule="auto"/>
        <w:jc w:val="center"/>
        <w:rPr>
          <w:rFonts w:ascii="Arial" w:hAnsi="Arial" w:cs="Arial"/>
          <w:b/>
          <w:i/>
          <w:sz w:val="28"/>
          <w:lang w:val="es-MX"/>
        </w:rPr>
      </w:pPr>
      <w:r>
        <w:rPr>
          <w:rFonts w:ascii="Arial" w:hAnsi="Arial" w:cs="Arial"/>
          <w:b/>
          <w:i/>
          <w:sz w:val="28"/>
          <w:lang w:val="es-MX"/>
        </w:rPr>
        <w:t>Documentación a Entregarse  Para Rendir Examen de Ing</w:t>
      </w:r>
      <w:r>
        <w:rPr>
          <w:rFonts w:ascii="Arial" w:hAnsi="Arial" w:cs="Arial"/>
          <w:b/>
          <w:i/>
          <w:sz w:val="28"/>
          <w:lang w:val="es-MX"/>
        </w:rPr>
        <w:t>reso o Cursos Pre-Politécnico.</w:t>
      </w:r>
    </w:p>
    <w:p w:rsidR="00000000" w:rsidRDefault="00616277">
      <w:pPr>
        <w:jc w:val="center"/>
        <w:rPr>
          <w:rFonts w:ascii="Arial" w:hAnsi="Arial" w:cs="Arial"/>
          <w:b/>
          <w:i/>
          <w:sz w:val="28"/>
          <w:lang w:val="es-MX"/>
        </w:rPr>
      </w:pPr>
    </w:p>
    <w:p w:rsidR="00000000" w:rsidRDefault="00616277">
      <w:pPr>
        <w:spacing w:line="48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Estos documentos son  requisitos para ser el examen de Ingreso o Curso Pre-Politécnico como lo fueron en el año de 1988.</w:t>
      </w:r>
    </w:p>
    <w:p w:rsidR="00000000" w:rsidRDefault="00616277">
      <w:pPr>
        <w:jc w:val="both"/>
        <w:rPr>
          <w:rFonts w:ascii="Arial" w:hAnsi="Arial" w:cs="Arial"/>
          <w:sz w:val="28"/>
          <w:lang w:val="es-MX"/>
        </w:rPr>
      </w:pPr>
    </w:p>
    <w:p w:rsidR="00000000" w:rsidRDefault="00616277">
      <w:pPr>
        <w:spacing w:line="480" w:lineRule="auto"/>
        <w:jc w:val="both"/>
        <w:rPr>
          <w:rFonts w:ascii="Arial" w:hAnsi="Arial" w:cs="Arial"/>
          <w:b/>
          <w:i/>
          <w:sz w:val="28"/>
          <w:lang w:val="es-MX"/>
        </w:rPr>
      </w:pPr>
      <w:r>
        <w:rPr>
          <w:rFonts w:ascii="Arial" w:hAnsi="Arial" w:cs="Arial"/>
          <w:b/>
          <w:i/>
          <w:sz w:val="28"/>
          <w:lang w:val="es-MX"/>
        </w:rPr>
        <w:t>NACIONALES:</w:t>
      </w:r>
    </w:p>
    <w:p w:rsidR="00000000" w:rsidRDefault="00616277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Título de bachiller (original), o el acta de grado (original), o un certificado de ser est</w:t>
      </w:r>
      <w:r>
        <w:rPr>
          <w:rFonts w:ascii="Arial" w:hAnsi="Arial" w:cs="Arial"/>
          <w:lang w:val="es-MX"/>
        </w:rPr>
        <w:t>udiante del sexto curso.</w:t>
      </w:r>
    </w:p>
    <w:p w:rsidR="00000000" w:rsidRDefault="00616277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Fotocopia de la cédula de identidad, o del comprobante de la cédula.</w:t>
      </w:r>
    </w:p>
    <w:p w:rsidR="00000000" w:rsidRDefault="00616277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Fotocopia del certificado de votación (Si es aplicable)</w:t>
      </w:r>
    </w:p>
    <w:p w:rsidR="00000000" w:rsidRDefault="00616277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Fotocopia del certificado militar, libreta militar o certificado de exoneración del servicio, según el cas</w:t>
      </w:r>
      <w:r>
        <w:rPr>
          <w:rFonts w:ascii="Arial" w:hAnsi="Arial" w:cs="Arial"/>
          <w:lang w:val="es-MX"/>
        </w:rPr>
        <w:t>o.</w:t>
      </w:r>
    </w:p>
    <w:p w:rsidR="00000000" w:rsidRDefault="00616277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Partida de nacimiento (original) o fotocopia certificada.</w:t>
      </w:r>
    </w:p>
    <w:p w:rsidR="00000000" w:rsidRDefault="00616277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 fotos tamaño carnet.</w:t>
      </w:r>
    </w:p>
    <w:p w:rsidR="00000000" w:rsidRDefault="00616277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Solicitud en especie valorada de la Institución.</w:t>
      </w:r>
    </w:p>
    <w:p w:rsidR="00000000" w:rsidRDefault="00616277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Recibo de pago del Derecho de Examen de Ingreso, o del Curso Pre-Politécnico extendido por la tesorería de la ESPOL.</w:t>
      </w:r>
    </w:p>
    <w:p w:rsidR="00000000" w:rsidRDefault="00616277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Una ca</w:t>
      </w:r>
      <w:r>
        <w:rPr>
          <w:rFonts w:ascii="Arial" w:hAnsi="Arial" w:cs="Arial"/>
          <w:lang w:val="es-MX"/>
        </w:rPr>
        <w:t>rpeta tamaño oficio.</w:t>
      </w:r>
    </w:p>
    <w:p w:rsidR="00000000" w:rsidRDefault="00616277">
      <w:pPr>
        <w:pStyle w:val="Textoindependiente3"/>
        <w:tabs>
          <w:tab w:val="left" w:pos="284"/>
        </w:tabs>
        <w:spacing w:line="240" w:lineRule="auto"/>
        <w:rPr>
          <w:rFonts w:ascii="Arial" w:hAnsi="Arial" w:cs="Arial"/>
          <w:b/>
          <w:i/>
        </w:rPr>
      </w:pPr>
    </w:p>
    <w:p w:rsidR="00000000" w:rsidRDefault="00616277">
      <w:pPr>
        <w:pStyle w:val="Textoindependiente3"/>
        <w:tabs>
          <w:tab w:val="left" w:pos="28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EXTRANJEROS</w:t>
      </w:r>
      <w:r>
        <w:rPr>
          <w:rFonts w:ascii="Arial" w:hAnsi="Arial" w:cs="Arial"/>
          <w:i/>
        </w:rPr>
        <w:t>:</w:t>
      </w:r>
    </w:p>
    <w:p w:rsidR="00000000" w:rsidRDefault="0061627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MX"/>
        </w:rPr>
        <w:t>Título legalizado en el Ministerio de Educación (original).</w:t>
      </w:r>
    </w:p>
    <w:p w:rsidR="00000000" w:rsidRDefault="0061627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Fotocopia del pasaporte.</w:t>
      </w:r>
    </w:p>
    <w:p w:rsidR="00000000" w:rsidRDefault="0061627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Partida de nacimiento (original) o fotocopia certificada legalizada por un notario.</w:t>
      </w:r>
    </w:p>
    <w:p w:rsidR="00000000" w:rsidRDefault="0061627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Solicitud en especie valorada de la Institución.</w:t>
      </w:r>
    </w:p>
    <w:p w:rsidR="00000000" w:rsidRDefault="0061627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5</w:t>
      </w:r>
      <w:r>
        <w:rPr>
          <w:rFonts w:ascii="Arial" w:hAnsi="Arial" w:cs="Arial"/>
          <w:lang w:val="es-MX"/>
        </w:rPr>
        <w:t xml:space="preserve"> foto de tamaño carnet</w:t>
      </w:r>
    </w:p>
    <w:p w:rsidR="00000000" w:rsidRDefault="0061627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Recibo de pago el Derecho de Examen de Ingreso, o del Curso Pre-Politécnico extendido por la tesorería de la ESPOL.</w:t>
      </w:r>
    </w:p>
    <w:p w:rsidR="00000000" w:rsidRDefault="0061627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Una carpeta tamaño oficio</w:t>
      </w:r>
    </w:p>
    <w:p w:rsidR="00000000" w:rsidRDefault="00616277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616277">
      <w:p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.</w:t>
      </w:r>
      <w:r>
        <w:rPr>
          <w:rFonts w:ascii="Arial" w:hAnsi="Arial" w:cs="Arial"/>
        </w:rPr>
        <w:t>En caso de aprobar el examen y al momento de matricularse en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 término, deberá presen</w:t>
      </w:r>
      <w:r>
        <w:rPr>
          <w:rFonts w:ascii="Arial" w:hAnsi="Arial" w:cs="Arial"/>
        </w:rPr>
        <w:t>tarse  además: Certificado médico extendido por la Unidad de Bienestar Politécnico.</w:t>
      </w:r>
    </w:p>
    <w:p w:rsidR="00000000" w:rsidRDefault="00616277">
      <w:pPr>
        <w:pStyle w:val="Textoindependiente3"/>
        <w:tabs>
          <w:tab w:val="left" w:pos="284"/>
        </w:tabs>
        <w:spacing w:line="480" w:lineRule="auto"/>
        <w:rPr>
          <w:rFonts w:ascii="Arial" w:hAnsi="Arial" w:cs="Arial"/>
          <w:sz w:val="24"/>
        </w:rPr>
      </w:pPr>
    </w:p>
    <w:p w:rsidR="00616277" w:rsidRDefault="00616277">
      <w:pPr>
        <w:rPr>
          <w:lang w:val="es-MX"/>
        </w:rPr>
      </w:pPr>
    </w:p>
    <w:sectPr w:rsidR="00616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4DE"/>
    <w:multiLevelType w:val="singleLevel"/>
    <w:tmpl w:val="823E243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CF5242"/>
    <w:multiLevelType w:val="singleLevel"/>
    <w:tmpl w:val="5A32C20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8A11D56"/>
    <w:multiLevelType w:val="singleLevel"/>
    <w:tmpl w:val="CA76A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C6647D9"/>
    <w:multiLevelType w:val="singleLevel"/>
    <w:tmpl w:val="3EE06F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203646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B6C4CCD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noPunctuationKerning/>
  <w:characterSpacingControl w:val="doNotCompress"/>
  <w:compat/>
  <w:rsids>
    <w:rsidRoot w:val="002D4630"/>
    <w:rsid w:val="002D4630"/>
    <w:rsid w:val="0061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  <w:szCs w:val="20"/>
      <w:lang w:val="es-MX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8"/>
      <w:szCs w:val="20"/>
      <w:lang w:val="es-MX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szCs w:val="20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semiHidden/>
    <w:pPr>
      <w:spacing w:line="360" w:lineRule="auto"/>
      <w:ind w:firstLine="708"/>
      <w:jc w:val="both"/>
    </w:pPr>
    <w:rPr>
      <w:sz w:val="28"/>
      <w:szCs w:val="20"/>
      <w:lang w:val="es-MX"/>
    </w:rPr>
  </w:style>
  <w:style w:type="paragraph" w:styleId="Textoindependiente">
    <w:name w:val="Body Text"/>
    <w:basedOn w:val="Normal"/>
    <w:semiHidden/>
    <w:pPr>
      <w:spacing w:line="360" w:lineRule="auto"/>
      <w:jc w:val="center"/>
    </w:pPr>
    <w:rPr>
      <w:sz w:val="28"/>
      <w:szCs w:val="20"/>
      <w:lang w:val="es-MX"/>
    </w:rPr>
  </w:style>
  <w:style w:type="paragraph" w:styleId="Sangradetextonormal">
    <w:name w:val="Body Text Indent"/>
    <w:basedOn w:val="Normal"/>
    <w:semiHidden/>
    <w:pPr>
      <w:spacing w:line="360" w:lineRule="auto"/>
      <w:ind w:left="851" w:hanging="851"/>
      <w:jc w:val="both"/>
    </w:pPr>
    <w:rPr>
      <w:sz w:val="28"/>
      <w:szCs w:val="20"/>
      <w:lang w:val="es-MX"/>
    </w:rPr>
  </w:style>
  <w:style w:type="paragraph" w:styleId="Sangra2detindependiente">
    <w:name w:val="Body Text Indent 2"/>
    <w:basedOn w:val="Normal"/>
    <w:semiHidden/>
    <w:pPr>
      <w:spacing w:line="360" w:lineRule="auto"/>
      <w:ind w:left="993" w:hanging="993"/>
      <w:jc w:val="both"/>
    </w:pPr>
    <w:rPr>
      <w:sz w:val="28"/>
      <w:szCs w:val="20"/>
      <w:lang w:val="es-MX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sz w:val="28"/>
      <w:szCs w:val="2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</vt:lpstr>
    </vt:vector>
  </TitlesOfParts>
  <Company>Corp. Ltda.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</dc:title>
  <dc:subject/>
  <dc:creator>Intel</dc:creator>
  <cp:keywords/>
  <dc:description/>
  <cp:lastModifiedBy>Ayudante</cp:lastModifiedBy>
  <cp:revision>2</cp:revision>
  <dcterms:created xsi:type="dcterms:W3CDTF">2009-07-02T18:28:00Z</dcterms:created>
  <dcterms:modified xsi:type="dcterms:W3CDTF">2009-07-02T18:28:00Z</dcterms:modified>
</cp:coreProperties>
</file>