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D1" w:rsidRPr="00E641A8" w:rsidRDefault="00317BD1" w:rsidP="00E641A8">
      <w:pPr>
        <w:jc w:val="center"/>
        <w:rPr>
          <w:rFonts w:ascii="Arial" w:hAnsi="Arial"/>
          <w:sz w:val="32"/>
          <w:szCs w:val="32"/>
        </w:rPr>
      </w:pPr>
    </w:p>
    <w:p w:rsidR="00317BD1" w:rsidRPr="00E641A8" w:rsidRDefault="00317BD1" w:rsidP="00E641A8">
      <w:pPr>
        <w:jc w:val="center"/>
        <w:rPr>
          <w:rFonts w:ascii="Arial" w:hAnsi="Arial"/>
          <w:sz w:val="32"/>
          <w:szCs w:val="32"/>
        </w:rPr>
      </w:pPr>
    </w:p>
    <w:p w:rsidR="00317BD1" w:rsidRPr="00E641A8" w:rsidRDefault="00317BD1" w:rsidP="00E641A8">
      <w:pPr>
        <w:jc w:val="center"/>
        <w:rPr>
          <w:rFonts w:ascii="Arial" w:hAnsi="Arial"/>
          <w:sz w:val="32"/>
          <w:szCs w:val="32"/>
        </w:rPr>
      </w:pPr>
    </w:p>
    <w:p w:rsidR="00317BD1" w:rsidRPr="00E641A8" w:rsidRDefault="00317BD1" w:rsidP="00E641A8">
      <w:pPr>
        <w:jc w:val="center"/>
        <w:rPr>
          <w:rFonts w:ascii="Arial" w:hAnsi="Arial"/>
          <w:sz w:val="32"/>
          <w:szCs w:val="32"/>
        </w:rPr>
      </w:pPr>
    </w:p>
    <w:p w:rsidR="00317BD1" w:rsidRPr="00E641A8" w:rsidRDefault="00317BD1" w:rsidP="00E641A8">
      <w:pPr>
        <w:jc w:val="center"/>
        <w:rPr>
          <w:rFonts w:ascii="Arial" w:hAnsi="Arial"/>
          <w:sz w:val="32"/>
          <w:szCs w:val="32"/>
        </w:rPr>
      </w:pPr>
    </w:p>
    <w:p w:rsidR="00317BD1" w:rsidRPr="00E641A8" w:rsidRDefault="00317BD1" w:rsidP="00E641A8">
      <w:pPr>
        <w:jc w:val="center"/>
        <w:rPr>
          <w:rFonts w:ascii="Arial" w:hAnsi="Arial"/>
          <w:sz w:val="32"/>
          <w:szCs w:val="32"/>
        </w:rPr>
      </w:pPr>
    </w:p>
    <w:p w:rsidR="00317BD1" w:rsidRPr="00E641A8" w:rsidRDefault="00317BD1" w:rsidP="00E641A8">
      <w:pPr>
        <w:jc w:val="center"/>
        <w:rPr>
          <w:rFonts w:ascii="Arial" w:hAnsi="Arial"/>
          <w:sz w:val="32"/>
          <w:szCs w:val="32"/>
        </w:rPr>
      </w:pPr>
    </w:p>
    <w:p w:rsidR="00317BD1" w:rsidRDefault="00317BD1">
      <w:pPr>
        <w:jc w:val="center"/>
        <w:rPr>
          <w:rFonts w:ascii="Arial" w:hAnsi="Arial"/>
          <w:b/>
          <w:bCs/>
          <w:sz w:val="48"/>
        </w:rPr>
      </w:pPr>
      <w:r>
        <w:rPr>
          <w:rFonts w:ascii="Arial" w:hAnsi="Arial"/>
          <w:b/>
          <w:bCs/>
          <w:sz w:val="48"/>
        </w:rPr>
        <w:t>CAPITULO 2</w:t>
      </w:r>
    </w:p>
    <w:p w:rsidR="00317BD1" w:rsidRDefault="00317BD1">
      <w:pPr>
        <w:pStyle w:val="Encabezado"/>
        <w:tabs>
          <w:tab w:val="clear" w:pos="4252"/>
          <w:tab w:val="clear" w:pos="8504"/>
        </w:tabs>
      </w:pPr>
    </w:p>
    <w:p w:rsidR="00317BD1" w:rsidRDefault="00317BD1">
      <w:pPr>
        <w:pStyle w:val="Encabezado"/>
        <w:tabs>
          <w:tab w:val="clear" w:pos="4252"/>
          <w:tab w:val="clear" w:pos="8504"/>
        </w:tabs>
      </w:pPr>
    </w:p>
    <w:p w:rsidR="00317BD1" w:rsidRDefault="00317BD1">
      <w:pPr>
        <w:pStyle w:val="Encabezado"/>
        <w:tabs>
          <w:tab w:val="clear" w:pos="4252"/>
          <w:tab w:val="clear" w:pos="8504"/>
        </w:tabs>
      </w:pPr>
    </w:p>
    <w:p w:rsidR="00E641A8" w:rsidRDefault="00E641A8">
      <w:pPr>
        <w:pStyle w:val="Encabezado"/>
        <w:tabs>
          <w:tab w:val="clear" w:pos="4252"/>
          <w:tab w:val="clear" w:pos="8504"/>
        </w:tabs>
      </w:pPr>
    </w:p>
    <w:p w:rsidR="00317BD1" w:rsidRDefault="00317BD1">
      <w:pPr>
        <w:spacing w:line="480" w:lineRule="auto"/>
        <w:ind w:left="340" w:hanging="340"/>
        <w:rPr>
          <w:rFonts w:ascii="Arial" w:hAnsi="Arial"/>
          <w:b/>
          <w:sz w:val="32"/>
        </w:rPr>
      </w:pPr>
      <w:r>
        <w:rPr>
          <w:rFonts w:ascii="Arial" w:hAnsi="Arial"/>
          <w:b/>
          <w:sz w:val="32"/>
        </w:rPr>
        <w:t>2. MARCO TEÓRICO</w:t>
      </w:r>
    </w:p>
    <w:p w:rsidR="00317BD1" w:rsidRDefault="00317BD1">
      <w:pPr>
        <w:spacing w:line="480" w:lineRule="auto"/>
        <w:ind w:left="340"/>
        <w:jc w:val="both"/>
        <w:rPr>
          <w:rFonts w:ascii="Arial" w:hAnsi="Arial"/>
          <w:sz w:val="24"/>
        </w:rPr>
      </w:pPr>
      <w:r>
        <w:rPr>
          <w:rFonts w:ascii="Arial" w:hAnsi="Arial"/>
          <w:sz w:val="24"/>
        </w:rPr>
        <w:t>Para poder obtener un análisis eficiente e importante, debemos antes agrupar un marco teórico el cual nos servirá para facilitar el proceso del reconocimiento de la afección de las enfermedades del camarón y su propagación, tanto en la zona costera de la Provincia del Guayas, como en el interior y zonas aledañas.</w:t>
      </w:r>
    </w:p>
    <w:p w:rsidR="00317BD1" w:rsidRDefault="00317BD1">
      <w:pPr>
        <w:spacing w:line="480" w:lineRule="auto"/>
        <w:ind w:left="340"/>
        <w:jc w:val="both"/>
        <w:rPr>
          <w:rFonts w:ascii="Arial" w:hAnsi="Arial"/>
          <w:sz w:val="24"/>
        </w:rPr>
      </w:pPr>
    </w:p>
    <w:p w:rsidR="00317BD1" w:rsidRDefault="00317BD1">
      <w:pPr>
        <w:spacing w:line="480" w:lineRule="auto"/>
        <w:ind w:left="340"/>
        <w:jc w:val="both"/>
        <w:rPr>
          <w:rFonts w:ascii="Arial" w:hAnsi="Arial"/>
          <w:sz w:val="24"/>
        </w:rPr>
      </w:pPr>
      <w:r>
        <w:rPr>
          <w:rFonts w:ascii="Arial" w:hAnsi="Arial"/>
          <w:sz w:val="24"/>
        </w:rPr>
        <w:t>Empecemos puntualizando algunas definiciones que forman la base de la teoría a ser utilizada:</w:t>
      </w:r>
    </w:p>
    <w:p w:rsidR="00317BD1" w:rsidRDefault="00317BD1">
      <w:pPr>
        <w:spacing w:line="480" w:lineRule="auto"/>
        <w:ind w:left="340"/>
        <w:jc w:val="both"/>
        <w:rPr>
          <w:rFonts w:ascii="Arial" w:hAnsi="Arial"/>
          <w:sz w:val="24"/>
        </w:rPr>
      </w:pPr>
    </w:p>
    <w:p w:rsidR="00317BD1" w:rsidRDefault="00317BD1">
      <w:pPr>
        <w:spacing w:line="480" w:lineRule="auto"/>
        <w:ind w:left="284"/>
        <w:jc w:val="both"/>
        <w:rPr>
          <w:rFonts w:ascii="Arial" w:hAnsi="Arial"/>
          <w:b/>
          <w:sz w:val="24"/>
        </w:rPr>
      </w:pPr>
      <w:r>
        <w:rPr>
          <w:rFonts w:ascii="Arial" w:hAnsi="Arial"/>
          <w:b/>
          <w:sz w:val="24"/>
        </w:rPr>
        <w:t>2.1. Análisis Multivariado</w:t>
      </w:r>
    </w:p>
    <w:p w:rsidR="00317BD1" w:rsidRDefault="00317BD1">
      <w:pPr>
        <w:spacing w:line="480" w:lineRule="auto"/>
        <w:ind w:left="746"/>
        <w:jc w:val="both"/>
        <w:rPr>
          <w:rFonts w:ascii="Arial" w:hAnsi="Arial"/>
          <w:sz w:val="24"/>
        </w:rPr>
      </w:pPr>
      <w:r>
        <w:rPr>
          <w:rFonts w:ascii="Arial" w:hAnsi="Arial"/>
          <w:sz w:val="24"/>
        </w:rPr>
        <w:t xml:space="preserve">El análisis Multivariado es el conjunto de técnicas estadísticas que nos sirven cuando tenemos muchas variables de por medio y queremos </w:t>
      </w:r>
      <w:r>
        <w:rPr>
          <w:rFonts w:ascii="Arial" w:hAnsi="Arial"/>
          <w:sz w:val="24"/>
        </w:rPr>
        <w:lastRenderedPageBreak/>
        <w:t>explicar su variación o el grado en que un grupo de variables sigue un cierto comportamiento.</w:t>
      </w:r>
    </w:p>
    <w:p w:rsidR="00317BD1" w:rsidRDefault="00317BD1">
      <w:pPr>
        <w:spacing w:line="480" w:lineRule="auto"/>
        <w:ind w:left="709"/>
        <w:jc w:val="both"/>
        <w:rPr>
          <w:rFonts w:ascii="Arial" w:hAnsi="Arial"/>
          <w:sz w:val="24"/>
        </w:rPr>
      </w:pPr>
      <w:r>
        <w:rPr>
          <w:rFonts w:ascii="Arial" w:hAnsi="Arial"/>
          <w:b/>
          <w:sz w:val="24"/>
        </w:rPr>
        <w:t>2.1.1. Matriz de datos</w:t>
      </w:r>
    </w:p>
    <w:p w:rsidR="00317BD1" w:rsidRDefault="00317BD1">
      <w:pPr>
        <w:spacing w:line="480" w:lineRule="auto"/>
        <w:ind w:left="1317"/>
        <w:jc w:val="both"/>
        <w:rPr>
          <w:rFonts w:ascii="Arial" w:hAnsi="Arial"/>
          <w:sz w:val="24"/>
        </w:rPr>
      </w:pPr>
      <w:r>
        <w:rPr>
          <w:rFonts w:ascii="Arial" w:hAnsi="Arial"/>
          <w:sz w:val="24"/>
        </w:rPr>
        <w:t xml:space="preserve">Sea </w:t>
      </w:r>
      <w:r>
        <w:rPr>
          <w:rFonts w:ascii="Arial" w:hAnsi="Arial"/>
          <w:b/>
          <w:sz w:val="24"/>
        </w:rPr>
        <w:sym w:font="Symbol" w:char="F043"/>
      </w:r>
      <w:r>
        <w:rPr>
          <w:rFonts w:ascii="Arial" w:hAnsi="Arial"/>
          <w:sz w:val="24"/>
        </w:rPr>
        <w:t xml:space="preserve"> una matriz determinadas por n filas, l</w:t>
      </w:r>
      <w:r w:rsidR="005138F4">
        <w:rPr>
          <w:rFonts w:ascii="Arial" w:hAnsi="Arial"/>
          <w:sz w:val="24"/>
        </w:rPr>
        <w:t>as</w:t>
      </w:r>
      <w:r>
        <w:rPr>
          <w:rFonts w:ascii="Arial" w:hAnsi="Arial"/>
          <w:sz w:val="24"/>
        </w:rPr>
        <w:t xml:space="preserve"> cual</w:t>
      </w:r>
      <w:r w:rsidR="005138F4">
        <w:rPr>
          <w:rFonts w:ascii="Arial" w:hAnsi="Arial"/>
          <w:sz w:val="24"/>
        </w:rPr>
        <w:t>es</w:t>
      </w:r>
      <w:r>
        <w:rPr>
          <w:rFonts w:ascii="Arial" w:hAnsi="Arial"/>
          <w:sz w:val="24"/>
        </w:rPr>
        <w:t xml:space="preserve"> corresponden al total de unidades investigadas y p columnas, donde se encuentran el número de variables que se investigan.</w:t>
      </w:r>
    </w:p>
    <w:p w:rsidR="00317BD1" w:rsidRDefault="00317BD1">
      <w:pPr>
        <w:spacing w:line="480" w:lineRule="auto"/>
        <w:ind w:left="1317" w:firstLine="3"/>
        <w:jc w:val="both"/>
        <w:rPr>
          <w:rFonts w:ascii="Arial" w:hAnsi="Arial"/>
          <w:sz w:val="24"/>
        </w:rPr>
      </w:pPr>
    </w:p>
    <w:p w:rsidR="00317BD1" w:rsidRDefault="00317BD1">
      <w:pPr>
        <w:spacing w:line="480" w:lineRule="auto"/>
        <w:ind w:left="1317" w:firstLine="3"/>
        <w:jc w:val="center"/>
        <w:rPr>
          <w:rFonts w:ascii="Arial" w:hAnsi="Arial"/>
          <w:sz w:val="24"/>
        </w:rPr>
      </w:pPr>
      <w:r>
        <w:rPr>
          <w:rFonts w:ascii="Arial" w:hAnsi="Arial"/>
          <w:b/>
          <w:sz w:val="24"/>
        </w:rPr>
        <w:sym w:font="Symbol" w:char="F043"/>
      </w:r>
      <w:r>
        <w:rPr>
          <w:rFonts w:ascii="Arial" w:hAnsi="Arial"/>
          <w:b/>
          <w:sz w:val="24"/>
        </w:rPr>
        <w:t xml:space="preserve"> = </w:t>
      </w:r>
      <w:r>
        <w:rPr>
          <w:rFonts w:ascii="Arial" w:hAnsi="Arial"/>
          <w:b/>
          <w:position w:val="-86"/>
          <w:sz w:val="24"/>
        </w:rPr>
        <w:object w:dxaOrig="2400" w:dyaOrig="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92.25pt" o:ole="" fillcolor="window">
            <v:imagedata r:id="rId7" o:title=""/>
          </v:shape>
          <o:OLEObject Type="Embed" ProgID="Equation.3" ShapeID="_x0000_i1025" DrawAspect="Content" ObjectID="_1308051937" r:id="rId8"/>
        </w:object>
      </w:r>
    </w:p>
    <w:p w:rsidR="00317BD1" w:rsidRDefault="00317BD1">
      <w:pPr>
        <w:spacing w:line="480" w:lineRule="auto"/>
        <w:ind w:left="1317"/>
        <w:jc w:val="both"/>
        <w:rPr>
          <w:rFonts w:ascii="Arial" w:hAnsi="Arial"/>
          <w:sz w:val="24"/>
        </w:rPr>
      </w:pPr>
      <w:r>
        <w:rPr>
          <w:rFonts w:ascii="Arial" w:hAnsi="Arial"/>
          <w:sz w:val="24"/>
        </w:rPr>
        <w:t xml:space="preserve"> </w:t>
      </w:r>
    </w:p>
    <w:p w:rsidR="00317BD1" w:rsidRDefault="00317BD1">
      <w:pPr>
        <w:spacing w:line="480" w:lineRule="auto"/>
        <w:ind w:left="1317" w:firstLine="1"/>
        <w:jc w:val="both"/>
        <w:rPr>
          <w:rFonts w:ascii="Arial" w:hAnsi="Arial"/>
          <w:sz w:val="24"/>
        </w:rPr>
      </w:pPr>
      <w:r>
        <w:rPr>
          <w:rFonts w:ascii="Arial" w:hAnsi="Arial"/>
          <w:sz w:val="24"/>
        </w:rPr>
        <w:t xml:space="preserve">La matriz de </w:t>
      </w:r>
      <w:r w:rsidR="00E641A8">
        <w:rPr>
          <w:rFonts w:ascii="Arial" w:hAnsi="Arial"/>
          <w:sz w:val="24"/>
        </w:rPr>
        <w:t>datos</w:t>
      </w:r>
      <w:r w:rsidR="00705C45">
        <w:rPr>
          <w:rFonts w:ascii="Arial" w:hAnsi="Arial"/>
          <w:sz w:val="24"/>
        </w:rPr>
        <w:t xml:space="preserve"> </w:t>
      </w:r>
      <w:r>
        <w:rPr>
          <w:rFonts w:ascii="Arial" w:hAnsi="Arial"/>
          <w:b/>
          <w:sz w:val="24"/>
        </w:rPr>
        <w:sym w:font="Symbol" w:char="F043"/>
      </w:r>
      <w:r>
        <w:rPr>
          <w:rFonts w:ascii="Arial" w:hAnsi="Arial"/>
          <w:sz w:val="24"/>
        </w:rPr>
        <w:t>, entonces, contiene los datos que consisten en todas las observaciones, en todas las variables.</w:t>
      </w:r>
    </w:p>
    <w:p w:rsidR="00E641A8" w:rsidRDefault="00E641A8">
      <w:pPr>
        <w:spacing w:line="480" w:lineRule="auto"/>
        <w:ind w:left="1317" w:firstLine="1"/>
        <w:jc w:val="both"/>
        <w:rPr>
          <w:rFonts w:ascii="Arial" w:hAnsi="Arial"/>
          <w:sz w:val="24"/>
        </w:rPr>
      </w:pPr>
    </w:p>
    <w:p w:rsidR="00317BD1" w:rsidRDefault="00317BD1">
      <w:pPr>
        <w:spacing w:line="480" w:lineRule="auto"/>
        <w:ind w:left="709"/>
        <w:jc w:val="both"/>
        <w:rPr>
          <w:rFonts w:ascii="Arial" w:hAnsi="Arial"/>
          <w:sz w:val="24"/>
        </w:rPr>
      </w:pPr>
      <w:r>
        <w:rPr>
          <w:rFonts w:ascii="Arial" w:hAnsi="Arial"/>
          <w:b/>
          <w:sz w:val="24"/>
        </w:rPr>
        <w:t>2.1.2. Vector de Medias</w:t>
      </w:r>
    </w:p>
    <w:p w:rsidR="00317BD1" w:rsidRDefault="00317BD1">
      <w:pPr>
        <w:spacing w:line="480" w:lineRule="auto"/>
        <w:ind w:left="1314"/>
        <w:jc w:val="both"/>
        <w:rPr>
          <w:rFonts w:ascii="Arial" w:hAnsi="Arial"/>
          <w:sz w:val="24"/>
        </w:rPr>
      </w:pPr>
      <w:r>
        <w:rPr>
          <w:rFonts w:ascii="Arial" w:hAnsi="Arial"/>
          <w:sz w:val="24"/>
        </w:rPr>
        <w:t>Sea una matriz de 1 columna y p filas, denotaremos al vector que contiene los valores esperados o medias de las variables que se investigan, como</w:t>
      </w:r>
      <w:r>
        <w:rPr>
          <w:rFonts w:ascii="Arial" w:hAnsi="Arial"/>
          <w:b/>
          <w:sz w:val="24"/>
        </w:rPr>
        <w:t xml:space="preserve"> vector de medias</w:t>
      </w:r>
      <w:r>
        <w:rPr>
          <w:rFonts w:ascii="Arial" w:hAnsi="Arial"/>
          <w:sz w:val="24"/>
        </w:rPr>
        <w:t xml:space="preserve"> </w:t>
      </w:r>
      <w:r>
        <w:rPr>
          <w:rFonts w:ascii="Arial" w:hAnsi="Arial"/>
          <w:position w:val="-10"/>
          <w:sz w:val="24"/>
        </w:rPr>
        <w:object w:dxaOrig="240" w:dyaOrig="260">
          <v:shape id="_x0000_i1026" type="#_x0000_t75" style="width:12pt;height:12.75pt" o:ole="" fillcolor="window">
            <v:imagedata r:id="rId9" o:title=""/>
          </v:shape>
          <o:OLEObject Type="Embed" ProgID="Equation.3" ShapeID="_x0000_i1026" DrawAspect="Content" ObjectID="_1308051938" r:id="rId10"/>
        </w:object>
      </w:r>
    </w:p>
    <w:p w:rsidR="00317BD1" w:rsidRDefault="00317BD1">
      <w:pPr>
        <w:spacing w:line="480" w:lineRule="auto"/>
        <w:ind w:left="1254"/>
        <w:jc w:val="both"/>
        <w:rPr>
          <w:rFonts w:ascii="Arial" w:hAnsi="Arial"/>
          <w:sz w:val="24"/>
        </w:rPr>
      </w:pPr>
    </w:p>
    <w:p w:rsidR="00317BD1" w:rsidRDefault="00317BD1">
      <w:pPr>
        <w:spacing w:line="480" w:lineRule="auto"/>
        <w:ind w:left="1254"/>
        <w:jc w:val="center"/>
        <w:rPr>
          <w:rFonts w:ascii="Arial" w:hAnsi="Arial"/>
          <w:sz w:val="24"/>
        </w:rPr>
      </w:pPr>
      <w:r>
        <w:rPr>
          <w:rFonts w:ascii="Arial" w:hAnsi="Arial"/>
          <w:position w:val="-104"/>
          <w:sz w:val="24"/>
        </w:rPr>
        <w:object w:dxaOrig="2799" w:dyaOrig="2200">
          <v:shape id="_x0000_i1027" type="#_x0000_t75" style="width:140.25pt;height:110.25pt" o:ole="" fillcolor="window">
            <v:imagedata r:id="rId11" o:title=""/>
          </v:shape>
          <o:OLEObject Type="Embed" ProgID="Equation.3" ShapeID="_x0000_i1027" DrawAspect="Content" ObjectID="_1308051939" r:id="rId12"/>
        </w:object>
      </w:r>
    </w:p>
    <w:p w:rsidR="00317BD1" w:rsidRDefault="00317BD1">
      <w:pPr>
        <w:spacing w:line="480" w:lineRule="auto"/>
        <w:ind w:left="709"/>
        <w:jc w:val="both"/>
        <w:rPr>
          <w:rFonts w:ascii="Arial" w:hAnsi="Arial"/>
          <w:b/>
          <w:sz w:val="24"/>
        </w:rPr>
      </w:pPr>
      <w:r>
        <w:rPr>
          <w:rFonts w:ascii="Arial" w:hAnsi="Arial"/>
          <w:b/>
          <w:sz w:val="24"/>
        </w:rPr>
        <w:t xml:space="preserve">2.1.3. Matriz de Varianza y Covarianzas </w:t>
      </w:r>
    </w:p>
    <w:p w:rsidR="00317BD1" w:rsidRDefault="00317BD1">
      <w:pPr>
        <w:spacing w:line="480" w:lineRule="auto"/>
        <w:ind w:left="1316"/>
        <w:jc w:val="both"/>
        <w:rPr>
          <w:rFonts w:ascii="Arial" w:hAnsi="Arial"/>
          <w:sz w:val="24"/>
        </w:rPr>
      </w:pPr>
      <w:r>
        <w:rPr>
          <w:rFonts w:ascii="Arial" w:hAnsi="Arial"/>
          <w:sz w:val="24"/>
        </w:rPr>
        <w:t xml:space="preserve">Sea una matriz simétrica </w:t>
      </w:r>
      <w:r>
        <w:rPr>
          <w:rFonts w:ascii="Arial" w:hAnsi="Arial"/>
          <w:position w:val="-14"/>
          <w:sz w:val="24"/>
        </w:rPr>
        <w:object w:dxaOrig="460" w:dyaOrig="400">
          <v:shape id="_x0000_i1028" type="#_x0000_t75" style="width:23.25pt;height:20.25pt" o:ole="" fillcolor="window">
            <v:imagedata r:id="rId13" o:title=""/>
          </v:shape>
          <o:OLEObject Type="Embed" ProgID="Equation.3" ShapeID="_x0000_i1028" DrawAspect="Content" ObjectID="_1308051940" r:id="rId14"/>
        </w:object>
      </w:r>
      <w:r>
        <w:rPr>
          <w:rFonts w:ascii="Arial" w:hAnsi="Arial"/>
          <w:sz w:val="24"/>
        </w:rPr>
        <w:t xml:space="preserve">con p filas y p columnas, cuya diagonal principal se encuentren las varianzas de cada una de las variables que se investigan, y en la posición </w:t>
      </w:r>
      <w:r>
        <w:rPr>
          <w:rFonts w:ascii="Arial" w:hAnsi="Arial"/>
          <w:i/>
          <w:sz w:val="24"/>
        </w:rPr>
        <w:t>i,j</w:t>
      </w:r>
      <w:r>
        <w:rPr>
          <w:rFonts w:ascii="Arial" w:hAnsi="Arial"/>
          <w:sz w:val="24"/>
        </w:rPr>
        <w:t xml:space="preserve"> obtenemos las covarianzas entre la i-ésima y la j-ésima variable.</w:t>
      </w:r>
    </w:p>
    <w:p w:rsidR="00705C45" w:rsidRDefault="00705C45">
      <w:pPr>
        <w:spacing w:line="480" w:lineRule="auto"/>
        <w:ind w:left="1316"/>
        <w:jc w:val="both"/>
        <w:rPr>
          <w:rFonts w:ascii="Arial" w:hAnsi="Arial"/>
          <w:sz w:val="24"/>
        </w:rPr>
      </w:pPr>
    </w:p>
    <w:p w:rsidR="00317BD1" w:rsidRDefault="00317BD1">
      <w:pPr>
        <w:spacing w:line="480" w:lineRule="auto"/>
        <w:jc w:val="center"/>
        <w:rPr>
          <w:rFonts w:ascii="Arial" w:hAnsi="Arial"/>
          <w:b/>
          <w:sz w:val="24"/>
        </w:rPr>
      </w:pPr>
      <w:r>
        <w:rPr>
          <w:rFonts w:ascii="Arial" w:hAnsi="Arial"/>
          <w:b/>
          <w:position w:val="-86"/>
          <w:sz w:val="24"/>
        </w:rPr>
        <w:object w:dxaOrig="2960" w:dyaOrig="1840">
          <v:shape id="_x0000_i1029" type="#_x0000_t75" style="width:147.75pt;height:92.25pt" o:ole="" fillcolor="window">
            <v:imagedata r:id="rId15" o:title=""/>
          </v:shape>
          <o:OLEObject Type="Embed" ProgID="Equation.3" ShapeID="_x0000_i1029" DrawAspect="Content" ObjectID="_1308051941" r:id="rId16"/>
        </w:object>
      </w:r>
    </w:p>
    <w:p w:rsidR="00317BD1" w:rsidRDefault="00317BD1">
      <w:pPr>
        <w:spacing w:line="480" w:lineRule="auto"/>
        <w:jc w:val="center"/>
        <w:rPr>
          <w:rFonts w:ascii="Arial" w:hAnsi="Arial"/>
          <w:sz w:val="24"/>
        </w:rPr>
      </w:pPr>
    </w:p>
    <w:p w:rsidR="00317BD1" w:rsidRDefault="00317BD1">
      <w:pPr>
        <w:spacing w:line="480" w:lineRule="auto"/>
        <w:ind w:left="709"/>
        <w:jc w:val="both"/>
        <w:rPr>
          <w:rFonts w:ascii="Arial" w:hAnsi="Arial"/>
          <w:sz w:val="24"/>
        </w:rPr>
      </w:pPr>
      <w:r>
        <w:rPr>
          <w:rFonts w:ascii="Arial" w:hAnsi="Arial"/>
          <w:b/>
          <w:sz w:val="24"/>
        </w:rPr>
        <w:t>2.1.4. Matriz de Correlaciones</w:t>
      </w:r>
    </w:p>
    <w:p w:rsidR="00317BD1" w:rsidRDefault="00317BD1">
      <w:pPr>
        <w:spacing w:line="480" w:lineRule="auto"/>
        <w:ind w:left="1316"/>
        <w:jc w:val="both"/>
        <w:rPr>
          <w:rFonts w:ascii="Arial" w:hAnsi="Arial"/>
          <w:sz w:val="24"/>
        </w:rPr>
      </w:pPr>
      <w:r>
        <w:rPr>
          <w:rFonts w:ascii="Arial" w:hAnsi="Arial"/>
          <w:sz w:val="24"/>
        </w:rPr>
        <w:t xml:space="preserve">Sea una matriz </w:t>
      </w:r>
      <w:r>
        <w:rPr>
          <w:rFonts w:ascii="Arial" w:hAnsi="Arial"/>
          <w:i/>
          <w:sz w:val="24"/>
        </w:rPr>
        <w:t>p</w:t>
      </w:r>
      <w:r>
        <w:rPr>
          <w:rFonts w:ascii="Arial" w:hAnsi="Arial"/>
          <w:sz w:val="24"/>
        </w:rPr>
        <w:t xml:space="preserve"> donde se obtienen las correlaciones entre las p variables que se investigan, y esta a su vez tiene las mismas propiedades de la matriz de varianzas y </w:t>
      </w:r>
      <w:r w:rsidR="00705C45">
        <w:rPr>
          <w:rFonts w:ascii="Arial" w:hAnsi="Arial"/>
          <w:sz w:val="24"/>
        </w:rPr>
        <w:t>c</w:t>
      </w:r>
      <w:r>
        <w:rPr>
          <w:rFonts w:ascii="Arial" w:hAnsi="Arial"/>
          <w:sz w:val="24"/>
        </w:rPr>
        <w:t>ovarianzas.</w:t>
      </w:r>
    </w:p>
    <w:p w:rsidR="00705C45" w:rsidRDefault="00705C45">
      <w:pPr>
        <w:spacing w:line="480" w:lineRule="auto"/>
        <w:ind w:left="1316"/>
        <w:jc w:val="both"/>
        <w:rPr>
          <w:rFonts w:ascii="Arial" w:hAnsi="Arial"/>
          <w:sz w:val="24"/>
        </w:rPr>
      </w:pPr>
    </w:p>
    <w:p w:rsidR="00317BD1" w:rsidRDefault="00317BD1">
      <w:pPr>
        <w:spacing w:line="480" w:lineRule="auto"/>
        <w:jc w:val="center"/>
        <w:rPr>
          <w:rFonts w:ascii="Arial" w:hAnsi="Arial"/>
          <w:b/>
          <w:sz w:val="24"/>
        </w:rPr>
      </w:pPr>
      <w:r>
        <w:rPr>
          <w:rFonts w:ascii="Arial" w:hAnsi="Arial"/>
          <w:b/>
          <w:position w:val="-86"/>
          <w:sz w:val="24"/>
        </w:rPr>
        <w:object w:dxaOrig="2700" w:dyaOrig="1840">
          <v:shape id="_x0000_i1030" type="#_x0000_t75" style="width:135pt;height:92.25pt" o:ole="" fillcolor="window">
            <v:imagedata r:id="rId17" o:title=""/>
          </v:shape>
          <o:OLEObject Type="Embed" ProgID="Equation.3" ShapeID="_x0000_i1030" DrawAspect="Content" ObjectID="_1308051942" r:id="rId18"/>
        </w:object>
      </w:r>
    </w:p>
    <w:p w:rsidR="00317BD1" w:rsidRDefault="00317BD1">
      <w:pPr>
        <w:spacing w:line="480" w:lineRule="auto"/>
        <w:jc w:val="center"/>
        <w:rPr>
          <w:rFonts w:ascii="Arial" w:hAnsi="Arial"/>
          <w:sz w:val="24"/>
        </w:rPr>
      </w:pPr>
    </w:p>
    <w:p w:rsidR="00705C45" w:rsidRDefault="00705C45">
      <w:pPr>
        <w:spacing w:line="480" w:lineRule="auto"/>
        <w:jc w:val="center"/>
        <w:rPr>
          <w:rFonts w:ascii="Arial" w:hAnsi="Arial"/>
          <w:sz w:val="24"/>
        </w:rPr>
      </w:pPr>
    </w:p>
    <w:p w:rsidR="00317BD1" w:rsidRDefault="00317BD1">
      <w:pPr>
        <w:spacing w:line="480" w:lineRule="auto"/>
        <w:ind w:left="709"/>
        <w:jc w:val="both"/>
        <w:rPr>
          <w:rFonts w:ascii="Arial" w:hAnsi="Arial"/>
          <w:b/>
          <w:sz w:val="24"/>
        </w:rPr>
      </w:pPr>
      <w:r>
        <w:rPr>
          <w:rFonts w:ascii="Arial" w:hAnsi="Arial"/>
          <w:b/>
          <w:sz w:val="24"/>
        </w:rPr>
        <w:t>2.1.5. Análisis de Componentes Principales</w:t>
      </w:r>
    </w:p>
    <w:p w:rsidR="00317BD1" w:rsidRDefault="00317BD1">
      <w:pPr>
        <w:tabs>
          <w:tab w:val="left" w:pos="-2410"/>
        </w:tabs>
        <w:spacing w:line="480" w:lineRule="auto"/>
        <w:ind w:left="1418"/>
        <w:jc w:val="both"/>
        <w:rPr>
          <w:rFonts w:ascii="Arial" w:hAnsi="Arial"/>
          <w:b/>
          <w:sz w:val="24"/>
        </w:rPr>
      </w:pPr>
      <w:r>
        <w:rPr>
          <w:rFonts w:ascii="Arial" w:hAnsi="Arial"/>
          <w:b/>
          <w:sz w:val="24"/>
        </w:rPr>
        <w:t>2.1.5.1. Características</w:t>
      </w:r>
    </w:p>
    <w:p w:rsidR="00317BD1" w:rsidRDefault="00317BD1">
      <w:pPr>
        <w:spacing w:line="480" w:lineRule="auto"/>
        <w:ind w:left="2228"/>
        <w:jc w:val="both"/>
        <w:rPr>
          <w:rFonts w:ascii="Arial" w:hAnsi="Arial"/>
          <w:i/>
          <w:sz w:val="24"/>
        </w:rPr>
      </w:pPr>
      <w:r>
        <w:rPr>
          <w:rFonts w:ascii="Arial" w:hAnsi="Arial"/>
          <w:sz w:val="24"/>
        </w:rPr>
        <w:t xml:space="preserve">El </w:t>
      </w:r>
      <w:r>
        <w:rPr>
          <w:rFonts w:ascii="Arial" w:hAnsi="Arial"/>
          <w:b/>
          <w:sz w:val="24"/>
        </w:rPr>
        <w:t>Análisis de Componentes Principales (ACP)</w:t>
      </w:r>
      <w:r>
        <w:rPr>
          <w:rFonts w:ascii="Arial" w:hAnsi="Arial"/>
          <w:sz w:val="24"/>
        </w:rPr>
        <w:t xml:space="preserve"> se utiliza para describir una matriz </w:t>
      </w:r>
      <w:r>
        <w:rPr>
          <w:rFonts w:ascii="Arial" w:hAnsi="Arial"/>
          <w:b/>
          <w:i/>
          <w:sz w:val="24"/>
        </w:rPr>
        <w:t>R</w:t>
      </w:r>
      <w:r>
        <w:rPr>
          <w:rFonts w:ascii="Arial" w:hAnsi="Arial"/>
          <w:sz w:val="24"/>
        </w:rPr>
        <w:t xml:space="preserve"> de variables continuas del tipo individuos por variables. Es decir, una matriz que recoge el valor que toman cada una de las variables </w:t>
      </w:r>
      <w:r>
        <w:rPr>
          <w:rFonts w:ascii="Arial" w:hAnsi="Arial"/>
          <w:i/>
          <w:sz w:val="24"/>
        </w:rPr>
        <w:t>j</w:t>
      </w:r>
      <w:r>
        <w:rPr>
          <w:rFonts w:ascii="Arial" w:hAnsi="Arial"/>
          <w:sz w:val="24"/>
        </w:rPr>
        <w:t xml:space="preserve">, donde </w:t>
      </w:r>
      <w:r>
        <w:rPr>
          <w:rFonts w:ascii="Arial" w:hAnsi="Arial"/>
          <w:i/>
          <w:sz w:val="24"/>
        </w:rPr>
        <w:t>j = 1,..., p</w:t>
      </w:r>
      <w:r>
        <w:rPr>
          <w:rFonts w:ascii="Arial" w:hAnsi="Arial"/>
          <w:sz w:val="24"/>
        </w:rPr>
        <w:t xml:space="preserve"> en cada uno de los individuos u observaciones </w:t>
      </w:r>
      <w:r>
        <w:rPr>
          <w:rFonts w:ascii="Arial" w:hAnsi="Arial"/>
          <w:i/>
          <w:sz w:val="24"/>
        </w:rPr>
        <w:t>i</w:t>
      </w:r>
      <w:r>
        <w:rPr>
          <w:rFonts w:ascii="Arial" w:hAnsi="Arial"/>
          <w:sz w:val="24"/>
        </w:rPr>
        <w:t xml:space="preserve">, </w:t>
      </w:r>
      <w:r>
        <w:rPr>
          <w:rFonts w:ascii="Arial" w:hAnsi="Arial"/>
          <w:i/>
          <w:sz w:val="24"/>
        </w:rPr>
        <w:t>i= 1,...,n.</w:t>
      </w:r>
    </w:p>
    <w:p w:rsidR="00B17FAC" w:rsidRDefault="00B17FAC">
      <w:pPr>
        <w:spacing w:line="480" w:lineRule="auto"/>
        <w:ind w:left="2228"/>
        <w:jc w:val="both"/>
        <w:rPr>
          <w:rFonts w:ascii="Arial" w:hAnsi="Arial"/>
          <w:sz w:val="24"/>
        </w:rPr>
      </w:pPr>
    </w:p>
    <w:p w:rsidR="00317BD1" w:rsidRDefault="00317BD1">
      <w:pPr>
        <w:spacing w:line="480" w:lineRule="auto"/>
        <w:ind w:left="2168"/>
        <w:jc w:val="center"/>
        <w:rPr>
          <w:rFonts w:ascii="Arial" w:hAnsi="Arial"/>
          <w:b/>
          <w:sz w:val="24"/>
        </w:rPr>
      </w:pPr>
      <w:r>
        <w:rPr>
          <w:rFonts w:ascii="Arial" w:hAnsi="Arial"/>
          <w:b/>
          <w:sz w:val="24"/>
        </w:rPr>
        <w:t>R=</w:t>
      </w:r>
      <w:r>
        <w:rPr>
          <w:rFonts w:ascii="Arial" w:hAnsi="Arial"/>
          <w:b/>
          <w:position w:val="-86"/>
          <w:sz w:val="24"/>
        </w:rPr>
        <w:object w:dxaOrig="2079" w:dyaOrig="1840">
          <v:shape id="_x0000_i1031" type="#_x0000_t75" style="width:114pt;height:101.25pt" o:ole="" fillcolor="window">
            <v:imagedata r:id="rId19" o:title=""/>
          </v:shape>
          <o:OLEObject Type="Embed" ProgID="Equation.3" ShapeID="_x0000_i1031" DrawAspect="Content" ObjectID="_1308051943" r:id="rId20"/>
        </w:object>
      </w:r>
    </w:p>
    <w:p w:rsidR="00B17FAC" w:rsidRDefault="00B17FAC">
      <w:pPr>
        <w:pStyle w:val="Sangradetextonormal"/>
        <w:ind w:left="2272"/>
      </w:pPr>
    </w:p>
    <w:p w:rsidR="00317BD1" w:rsidRDefault="00317BD1">
      <w:pPr>
        <w:pStyle w:val="Sangradetextonormal"/>
        <w:ind w:left="2272"/>
      </w:pPr>
      <w:r>
        <w:lastRenderedPageBreak/>
        <w:t>Las variables figuran en columnas y los individuos, en filas. Estos pueden ser individuos encuestados, observaciones, etc.</w:t>
      </w:r>
    </w:p>
    <w:p w:rsidR="00317BD1" w:rsidRDefault="00317BD1">
      <w:pPr>
        <w:pStyle w:val="Sangradetextonormal"/>
        <w:ind w:left="0"/>
      </w:pPr>
    </w:p>
    <w:p w:rsidR="00317BD1" w:rsidRDefault="00317BD1">
      <w:pPr>
        <w:pStyle w:val="Sangradetextonormal"/>
        <w:ind w:left="2272"/>
      </w:pPr>
      <w:r>
        <w:t>Esta matriz puede ser muy disimétrica, y las variables, muy heterogéneas, tanto en media como en desviación.</w:t>
      </w:r>
    </w:p>
    <w:p w:rsidR="00317BD1" w:rsidRDefault="00317BD1">
      <w:pPr>
        <w:pStyle w:val="Sangradetextonormal"/>
        <w:ind w:left="2168"/>
      </w:pPr>
    </w:p>
    <w:p w:rsidR="00B17FAC" w:rsidRDefault="00B17FAC">
      <w:pPr>
        <w:pStyle w:val="Sangradetextonormal"/>
        <w:ind w:left="2168"/>
      </w:pPr>
    </w:p>
    <w:p w:rsidR="00317BD1" w:rsidRDefault="00317BD1">
      <w:pPr>
        <w:spacing w:line="480" w:lineRule="auto"/>
        <w:ind w:left="1418"/>
        <w:jc w:val="both"/>
        <w:rPr>
          <w:rFonts w:ascii="Arial" w:hAnsi="Arial"/>
          <w:b/>
          <w:sz w:val="24"/>
        </w:rPr>
      </w:pPr>
      <w:r>
        <w:rPr>
          <w:rFonts w:ascii="Arial" w:hAnsi="Arial"/>
          <w:b/>
          <w:sz w:val="24"/>
        </w:rPr>
        <w:t>2.1.5.2.  Análisis en R</w:t>
      </w:r>
      <w:r>
        <w:rPr>
          <w:rFonts w:ascii="Arial" w:hAnsi="Arial"/>
          <w:b/>
          <w:sz w:val="24"/>
          <w:vertAlign w:val="superscript"/>
        </w:rPr>
        <w:t>p</w:t>
      </w:r>
    </w:p>
    <w:p w:rsidR="00317BD1" w:rsidRDefault="00317BD1">
      <w:pPr>
        <w:pStyle w:val="Sangra2detindependiente"/>
        <w:ind w:left="2328"/>
      </w:pPr>
      <w:r>
        <w:rPr>
          <w:noProof/>
          <w:sz w:val="20"/>
        </w:rPr>
        <w:pict>
          <v:shape id="_x0000_s1027" type="#_x0000_t75" style="position:absolute;left:0;text-align:left;margin-left:151.05pt;margin-top:124.7pt;width:93.55pt;height:34pt;z-index:251651072">
            <v:imagedata r:id="rId21" o:title=""/>
            <w10:wrap type="topAndBottom"/>
          </v:shape>
          <o:OLEObject Type="Embed" ProgID="Equation.3" ShapeID="_x0000_s1027" DrawAspect="Content" ObjectID="_1308052061" r:id="rId22"/>
        </w:pict>
      </w:r>
      <w:r>
        <w:rPr>
          <w:noProof/>
          <w:sz w:val="20"/>
        </w:rPr>
        <w:pict>
          <v:shape id="_x0000_s1028" type="#_x0000_t75" style="position:absolute;left:0;text-align:left;margin-left:301.05pt;margin-top:118.7pt;width:78.8pt;height:45.35pt;z-index:251652096">
            <v:imagedata r:id="rId23" o:title=""/>
            <o:lock v:ext="edit" aspectratio="f"/>
            <w10:wrap type="topAndBottom"/>
          </v:shape>
          <o:OLEObject Type="Embed" ProgID="Equation.3" ShapeID="_x0000_s1028" DrawAspect="Content" ObjectID="_1308052062" r:id="rId24"/>
        </w:pict>
      </w:r>
      <w:r>
        <w:t xml:space="preserve">Para evitar que variables que toman valores muy altos   tengan un peso muy importante en la determinación de los ejes, se realiza una transformación consistente en centrar los datos de la siguiente forma: </w:t>
      </w:r>
    </w:p>
    <w:p w:rsidR="00317BD1" w:rsidRDefault="00317BD1" w:rsidP="00B17FAC">
      <w:pPr>
        <w:pStyle w:val="Sangra2detindependiente"/>
        <w:ind w:left="2328"/>
      </w:pPr>
      <w:r>
        <w:t xml:space="preserve">donde </w:t>
      </w:r>
      <w:r>
        <w:rPr>
          <w:position w:val="-14"/>
        </w:rPr>
        <w:object w:dxaOrig="240" w:dyaOrig="380">
          <v:shape id="_x0000_i1032" type="#_x0000_t75" style="width:12pt;height:18.75pt" o:ole="" fillcolor="window">
            <v:imagedata r:id="rId25" o:title=""/>
          </v:shape>
          <o:OLEObject Type="Embed" ProgID="Equation.3" ShapeID="_x0000_i1032" DrawAspect="Content" ObjectID="_1308051944" r:id="rId26"/>
        </w:object>
      </w:r>
      <w:r>
        <w:t xml:space="preserve"> es la media de la variable j. De esta manera se elimina la influencia del </w:t>
      </w:r>
      <w:r w:rsidR="00B17FAC">
        <w:t xml:space="preserve">nivel general de las variables. </w:t>
      </w:r>
      <w:r>
        <w:t xml:space="preserve">Gráficamente, podemos comprobar la conveniencia de realizar esta operación.  Supongamos que la representación es la </w:t>
      </w:r>
      <w:r w:rsidR="00B17FAC">
        <w:t>F</w:t>
      </w:r>
      <w:r>
        <w:t>ig</w:t>
      </w:r>
      <w:r w:rsidR="00B17FAC">
        <w:t>.</w:t>
      </w:r>
      <w:r>
        <w:t xml:space="preserve"> </w:t>
      </w:r>
      <w:r w:rsidR="00B17FAC">
        <w:t>2.1</w:t>
      </w:r>
    </w:p>
    <w:p w:rsidR="00B17FAC" w:rsidRDefault="00B17FAC" w:rsidP="00B17FAC">
      <w:pPr>
        <w:pStyle w:val="Sangra2detindependiente"/>
        <w:ind w:left="2328"/>
      </w:pPr>
    </w:p>
    <w:p w:rsidR="00317BD1" w:rsidRDefault="007C6405">
      <w:pPr>
        <w:pStyle w:val="Sangra2detindependiente"/>
        <w:ind w:left="2328"/>
      </w:pPr>
      <w:r>
        <w:rPr>
          <w:noProof/>
          <w:lang w:val="es-ES"/>
        </w:rPr>
        <w:drawing>
          <wp:inline distT="0" distB="0" distL="0" distR="0">
            <wp:extent cx="3670300" cy="2011680"/>
            <wp:effectExtent l="19050" t="0" r="6350" b="0"/>
            <wp:docPr id="22" name="Imagen 22" descr="gr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f1"/>
                    <pic:cNvPicPr>
                      <a:picLocks noChangeAspect="1" noChangeArrowheads="1"/>
                    </pic:cNvPicPr>
                  </pic:nvPicPr>
                  <pic:blipFill>
                    <a:blip r:embed="rId27"/>
                    <a:srcRect/>
                    <a:stretch>
                      <a:fillRect/>
                    </a:stretch>
                  </pic:blipFill>
                  <pic:spPr bwMode="auto">
                    <a:xfrm>
                      <a:off x="0" y="0"/>
                      <a:ext cx="3670300" cy="2011680"/>
                    </a:xfrm>
                    <a:prstGeom prst="rect">
                      <a:avLst/>
                    </a:prstGeom>
                    <a:noFill/>
                    <a:ln w="9525">
                      <a:noFill/>
                      <a:miter lim="800000"/>
                      <a:headEnd/>
                      <a:tailEnd/>
                    </a:ln>
                  </pic:spPr>
                </pic:pic>
              </a:graphicData>
            </a:graphic>
          </wp:inline>
        </w:drawing>
      </w:r>
    </w:p>
    <w:p w:rsidR="00317BD1" w:rsidRDefault="00317BD1">
      <w:pPr>
        <w:pStyle w:val="Sangra2detindependiente"/>
        <w:ind w:left="2328"/>
        <w:jc w:val="center"/>
        <w:rPr>
          <w:b/>
          <w:i/>
        </w:rPr>
      </w:pPr>
      <w:r>
        <w:rPr>
          <w:b/>
          <w:i/>
        </w:rPr>
        <w:t>Figura 2.1: Nube de puntos</w:t>
      </w:r>
    </w:p>
    <w:p w:rsidR="00981724" w:rsidRDefault="00981724">
      <w:pPr>
        <w:pStyle w:val="Sangra2detindependiente"/>
        <w:ind w:left="2328"/>
        <w:jc w:val="center"/>
        <w:rPr>
          <w:b/>
          <w:i/>
        </w:rPr>
      </w:pPr>
      <w:r>
        <w:rPr>
          <w:b/>
          <w:i/>
        </w:rPr>
        <w:t>Fuente: “Métodos multivariantes para el análisis comercial”. I. Grande - E. Abascal.</w:t>
      </w:r>
    </w:p>
    <w:p w:rsidR="00B17FAC" w:rsidRDefault="00B17FAC">
      <w:pPr>
        <w:pStyle w:val="Sangra2detindependiente"/>
        <w:ind w:left="2328"/>
        <w:jc w:val="center"/>
        <w:rPr>
          <w:b/>
          <w:i/>
        </w:rPr>
      </w:pPr>
      <w:r>
        <w:rPr>
          <w:b/>
          <w:i/>
        </w:rPr>
        <w:t xml:space="preserve"> </w:t>
      </w:r>
    </w:p>
    <w:p w:rsidR="00317BD1" w:rsidRDefault="00317BD1">
      <w:pPr>
        <w:pStyle w:val="Sangra2detindependiente"/>
        <w:ind w:left="2328"/>
      </w:pPr>
    </w:p>
    <w:p w:rsidR="00317BD1" w:rsidRDefault="00317BD1">
      <w:pPr>
        <w:pStyle w:val="Sangra2detindependiente"/>
        <w:ind w:left="2328" w:firstLine="30"/>
        <w:rPr>
          <w:i/>
        </w:rPr>
      </w:pPr>
      <w:r>
        <w:t>Si buscamos el subespacio de dimensión reducida que, pasando por el origen, represente bien la nube de puntos, S</w:t>
      </w:r>
      <w:r>
        <w:rPr>
          <w:vertAlign w:val="subscript"/>
        </w:rPr>
        <w:t>0</w:t>
      </w:r>
      <w:r>
        <w:t>, no obtendremos una buena representación. Se produce entonces una deformación fuerte al proyectar los puntos individuo sobre S</w:t>
      </w:r>
      <w:r>
        <w:rPr>
          <w:vertAlign w:val="subscript"/>
        </w:rPr>
        <w:t>0</w:t>
      </w:r>
      <w:r>
        <w:t xml:space="preserve">. Es evidente que en un caso como la figura 2.1 esto se lograría mejor y obtendríamos una representación más fiel sobre </w:t>
      </w:r>
      <w:r>
        <w:rPr>
          <w:i/>
        </w:rPr>
        <w:t>S1</w:t>
      </w:r>
      <w:r>
        <w:t xml:space="preserve">, que no pasa por el origen sino por el centro de gravedad </w:t>
      </w:r>
      <w:r>
        <w:rPr>
          <w:i/>
        </w:rPr>
        <w:t>G.</w:t>
      </w:r>
    </w:p>
    <w:p w:rsidR="00317BD1" w:rsidRDefault="00317BD1">
      <w:pPr>
        <w:pStyle w:val="Sangra2detindependiente"/>
        <w:ind w:left="2328"/>
      </w:pPr>
    </w:p>
    <w:p w:rsidR="00317BD1" w:rsidRDefault="00317BD1">
      <w:pPr>
        <w:pStyle w:val="Sangra2detindependiente"/>
        <w:ind w:left="2328"/>
      </w:pPr>
      <w:r>
        <w:t xml:space="preserve">Si además las dispersiones de las variables son muy diferentes, se hará necesario realizar otra transformación en los datos de partida. </w:t>
      </w:r>
    </w:p>
    <w:p w:rsidR="00317BD1" w:rsidRDefault="00317BD1">
      <w:pPr>
        <w:pStyle w:val="Sangra2detindependiente"/>
        <w:ind w:left="2328"/>
      </w:pPr>
    </w:p>
    <w:p w:rsidR="00317BD1" w:rsidRDefault="00317BD1">
      <w:pPr>
        <w:pStyle w:val="Sangra2detindependiente"/>
        <w:ind w:left="2328"/>
      </w:pPr>
      <w:r>
        <w:rPr>
          <w:noProof/>
          <w:sz w:val="20"/>
        </w:rPr>
        <w:pict>
          <v:shape id="_x0000_s1030" type="#_x0000_t75" style="position:absolute;left:0;text-align:left;margin-left:289.05pt;margin-top:34.7pt;width:108pt;height:50.95pt;z-index:251654144">
            <v:imagedata r:id="rId28" o:title=""/>
            <w10:wrap type="topAndBottom"/>
          </v:shape>
          <o:OLEObject Type="Embed" ProgID="Equation.3" ShapeID="_x0000_s1030" DrawAspect="Content" ObjectID="_1308052064" r:id="rId29"/>
        </w:pict>
      </w:r>
      <w:r>
        <w:t>Se tipifican dividiendo por su desviación:</w:t>
      </w:r>
    </w:p>
    <w:p w:rsidR="00317BD1" w:rsidRDefault="00317BD1">
      <w:pPr>
        <w:pStyle w:val="Sangra2detindependiente"/>
        <w:ind w:left="2328"/>
      </w:pPr>
      <w:r>
        <w:rPr>
          <w:noProof/>
          <w:sz w:val="20"/>
        </w:rPr>
        <w:pict>
          <v:shape id="_x0000_s1029" type="#_x0000_t75" style="position:absolute;left:0;text-align:left;margin-left:163.05pt;margin-top:6.2pt;width:90pt;height:57.9pt;z-index:251653120">
            <v:imagedata r:id="rId30" o:title=""/>
            <w10:wrap type="topAndBottom"/>
          </v:shape>
          <o:OLEObject Type="Embed" ProgID="Equation.3" ShapeID="_x0000_s1029" DrawAspect="Content" ObjectID="_1308052063" r:id="rId31"/>
        </w:pict>
      </w:r>
    </w:p>
    <w:p w:rsidR="00317BD1" w:rsidRDefault="00317BD1">
      <w:pPr>
        <w:pStyle w:val="Sangra2detindependiente"/>
        <w:ind w:left="2328"/>
      </w:pPr>
      <w:r>
        <w:rPr>
          <w:noProof/>
          <w:sz w:val="20"/>
        </w:rPr>
        <w:pict>
          <v:shape id="_x0000_s1031" type="#_x0000_t75" style="position:absolute;left:0;text-align:left;margin-left:205.3pt;margin-top:33.2pt;width:172.65pt;height:59.3pt;z-index:251655168" o:allowincell="f">
            <v:imagedata r:id="rId32" o:title=""/>
            <w10:wrap type="topAndBottom"/>
          </v:shape>
          <o:OLEObject Type="Embed" ProgID="Equation.3" ShapeID="_x0000_s1031" DrawAspect="Content" ObjectID="_1308052065" r:id="rId33"/>
        </w:pict>
      </w:r>
      <w:r>
        <w:t>Así, al calcular las distancias entre los individuos</w:t>
      </w:r>
    </w:p>
    <w:p w:rsidR="00317BD1" w:rsidRDefault="00317BD1">
      <w:pPr>
        <w:pStyle w:val="Sangra2detindependiente"/>
        <w:ind w:left="2328"/>
        <w:rPr>
          <w:i/>
        </w:rPr>
      </w:pPr>
      <w:r>
        <w:t xml:space="preserve">al estar divididos los términos de sumatorio por la desviación correspondiente de la variable, se reduce el efecto sobre la distancia de las variables que tienen mucha dispersión. Todas las variables tendrán una contribución semejante a la determinación de las proximidades. No hay variables que por ser muy dispersas contribuyan más al cálculo de las distancias. El coeficiente </w:t>
      </w:r>
      <w:r>
        <w:rPr>
          <w:position w:val="-8"/>
        </w:rPr>
        <w:object w:dxaOrig="600" w:dyaOrig="360">
          <v:shape id="_x0000_i1033" type="#_x0000_t75" style="width:30pt;height:18pt" o:ole="" fillcolor="window">
            <v:imagedata r:id="rId34" o:title=""/>
          </v:shape>
          <o:OLEObject Type="Embed" ProgID="Equation.3" ShapeID="_x0000_i1033" DrawAspect="Content" ObjectID="_1308051945" r:id="rId35"/>
        </w:object>
      </w:r>
      <w:r>
        <w:t xml:space="preserve"> se introduce en la transformación con el objeto de que la matriz X’X coincida con la matriz de correlación </w:t>
      </w:r>
      <w:r>
        <w:rPr>
          <w:i/>
        </w:rPr>
        <w:t>C.</w:t>
      </w:r>
    </w:p>
    <w:p w:rsidR="00317BD1" w:rsidRDefault="00317BD1">
      <w:pPr>
        <w:pStyle w:val="Sangra2detindependiente"/>
        <w:ind w:left="2328"/>
      </w:pPr>
      <w:r>
        <w:rPr>
          <w:noProof/>
          <w:sz w:val="20"/>
        </w:rPr>
        <w:pict>
          <v:shape id="_x0000_s1033" type="#_x0000_t75" style="position:absolute;left:0;text-align:left;margin-left:169.05pt;margin-top:20.45pt;width:185.95pt;height:96pt;z-index:251656192">
            <v:imagedata r:id="rId36" o:title=""/>
            <w10:wrap type="topAndBottom"/>
          </v:shape>
          <o:OLEObject Type="Embed" ProgID="Equation.3" ShapeID="_x0000_s1033" DrawAspect="Content" ObjectID="_1308052066" r:id="rId37"/>
        </w:pict>
      </w:r>
    </w:p>
    <w:p w:rsidR="00317BD1" w:rsidRDefault="00317BD1">
      <w:pPr>
        <w:pStyle w:val="Sangra2detindependiente"/>
        <w:ind w:left="2328"/>
      </w:pPr>
      <w:r>
        <w:t xml:space="preserve">Una vez realizada la transformación de la tabla, se analiza mediante el AG la nueva tabla </w:t>
      </w:r>
      <w:r>
        <w:rPr>
          <w:i/>
        </w:rPr>
        <w:t>X</w:t>
      </w:r>
      <w:r>
        <w:t xml:space="preserve">. El análisis consistirá en obtener los vectores propios </w:t>
      </w:r>
      <w:r>
        <w:rPr>
          <w:position w:val="-12"/>
        </w:rPr>
        <w:object w:dxaOrig="300" w:dyaOrig="360">
          <v:shape id="_x0000_i1034" type="#_x0000_t75" style="width:15pt;height:18pt" o:ole="" fillcolor="window">
            <v:imagedata r:id="rId38" o:title=""/>
          </v:shape>
          <o:OLEObject Type="Embed" ProgID="Equation.3" ShapeID="_x0000_i1034" DrawAspect="Content" ObjectID="_1308051946" r:id="rId39"/>
        </w:object>
      </w:r>
      <w:r>
        <w:t xml:space="preserve">de la matriz de correlación </w:t>
      </w:r>
      <w:r>
        <w:rPr>
          <w:i/>
        </w:rPr>
        <w:t>C=X´X</w:t>
      </w:r>
      <w:r>
        <w:t xml:space="preserve">. Las proyecciones de los individuos sobre los ejes dirigidos por estos vectores propios son los componentes principales; se obtienen mediante </w:t>
      </w:r>
    </w:p>
    <w:p w:rsidR="00317BD1" w:rsidRDefault="00317BD1">
      <w:pPr>
        <w:pStyle w:val="Sangra2detindependiente"/>
        <w:ind w:left="2328"/>
      </w:pPr>
      <w:r>
        <w:rPr>
          <w:noProof/>
        </w:rPr>
        <w:pict>
          <v:shape id="_x0000_s1035" type="#_x0000_t75" style="position:absolute;left:0;text-align:left;margin-left:157.3pt;margin-top:22.65pt;width:57.6pt;height:23.6pt;z-index:251657216">
            <v:imagedata r:id="rId40" o:title=""/>
            <w10:wrap type="topAndBottom"/>
          </v:shape>
          <o:OLEObject Type="Embed" ProgID="Equation.3" ShapeID="_x0000_s1035" DrawAspect="Content" ObjectID="_1308052067" r:id="rId41"/>
        </w:pict>
      </w:r>
      <w:r>
        <w:rPr>
          <w:noProof/>
        </w:rPr>
        <w:pict>
          <v:shape id="_x0000_s1036" type="#_x0000_t75" style="position:absolute;left:0;text-align:left;margin-left:247.3pt;margin-top:22.65pt;width:132.9pt;height:36.7pt;z-index:251658240">
            <v:imagedata r:id="rId42" o:title=""/>
            <w10:wrap type="topAndBottom"/>
          </v:shape>
          <o:OLEObject Type="Embed" ProgID="Equation.3" ShapeID="_x0000_s1036" DrawAspect="Content" ObjectID="_1308052068" r:id="rId43"/>
        </w:pict>
      </w:r>
    </w:p>
    <w:p w:rsidR="00317BD1" w:rsidRDefault="00317BD1">
      <w:pPr>
        <w:pStyle w:val="Sangra2detindependiente"/>
        <w:ind w:left="2328"/>
      </w:pPr>
      <w:r>
        <w:t xml:space="preserve">Este factor es una variable artificial combinación lineal de las variables iniciales y se denomina </w:t>
      </w:r>
      <w:r>
        <w:rPr>
          <w:b/>
        </w:rPr>
        <w:t>componente principal</w:t>
      </w:r>
      <w:r>
        <w:t>.</w:t>
      </w:r>
    </w:p>
    <w:p w:rsidR="00317BD1" w:rsidRDefault="00317BD1">
      <w:pPr>
        <w:pStyle w:val="Sangra2detindependiente"/>
        <w:ind w:left="2328"/>
      </w:pPr>
    </w:p>
    <w:p w:rsidR="00317BD1" w:rsidRDefault="00317BD1">
      <w:pPr>
        <w:spacing w:line="480" w:lineRule="auto"/>
        <w:ind w:left="1418"/>
        <w:jc w:val="both"/>
        <w:rPr>
          <w:rFonts w:ascii="Arial" w:hAnsi="Arial"/>
          <w:b/>
          <w:sz w:val="24"/>
        </w:rPr>
      </w:pPr>
      <w:r>
        <w:rPr>
          <w:rFonts w:ascii="Arial" w:hAnsi="Arial"/>
          <w:b/>
          <w:sz w:val="24"/>
        </w:rPr>
        <w:t>2.1.5.3. Análisis en R</w:t>
      </w:r>
      <w:r>
        <w:rPr>
          <w:rFonts w:ascii="Arial" w:hAnsi="Arial"/>
          <w:b/>
          <w:sz w:val="24"/>
          <w:vertAlign w:val="superscript"/>
        </w:rPr>
        <w:t>n</w:t>
      </w:r>
    </w:p>
    <w:p w:rsidR="001155B1" w:rsidRDefault="00317BD1">
      <w:pPr>
        <w:pStyle w:val="Sangra2detindependiente"/>
        <w:ind w:left="2268" w:firstLine="6"/>
      </w:pPr>
      <w:r>
        <w:t>La transformación realizada en la tabla de datos produce efectos diferentes en este espacio. En R</w:t>
      </w:r>
      <w:r>
        <w:rPr>
          <w:vertAlign w:val="superscript"/>
        </w:rPr>
        <w:t>n</w:t>
      </w:r>
      <w:r>
        <w:t xml:space="preserve"> la transformación produce una deformación de la nube de puntos. </w:t>
      </w:r>
    </w:p>
    <w:p w:rsidR="001155B1" w:rsidRDefault="001155B1">
      <w:pPr>
        <w:pStyle w:val="Sangra2detindependiente"/>
        <w:ind w:left="2268" w:firstLine="6"/>
      </w:pPr>
    </w:p>
    <w:p w:rsidR="00953B35" w:rsidRDefault="00317BD1">
      <w:pPr>
        <w:pStyle w:val="Sangra2detindependiente"/>
        <w:ind w:left="2268" w:firstLine="6"/>
      </w:pPr>
      <w:r>
        <w:t xml:space="preserve">El cambio de escala de cada variable sitúa todos los puntos variables a la distancia 1 del origen. </w:t>
      </w:r>
    </w:p>
    <w:p w:rsidR="00953B35" w:rsidRDefault="001155B1">
      <w:pPr>
        <w:pStyle w:val="Sangra2detindependiente"/>
        <w:ind w:left="2268" w:firstLine="6"/>
      </w:pPr>
      <w:r>
        <w:rPr>
          <w:noProof/>
        </w:rPr>
        <w:pict>
          <v:shape id="_x0000_s1037" type="#_x0000_t75" style="position:absolute;left:0;text-align:left;margin-left:169.65pt;margin-top:21.45pt;width:198.45pt;height:45.75pt;z-index:251659264">
            <v:imagedata r:id="rId44" o:title=""/>
            <w10:wrap type="topAndBottom"/>
          </v:shape>
          <o:OLEObject Type="Embed" ProgID="Equation.3" ShapeID="_x0000_s1037" DrawAspect="Content" ObjectID="_1308052069" r:id="rId45"/>
        </w:pict>
      </w:r>
    </w:p>
    <w:p w:rsidR="00317BD1" w:rsidRDefault="00317BD1">
      <w:pPr>
        <w:pStyle w:val="Sangra2detindependiente"/>
        <w:ind w:left="2268" w:firstLine="6"/>
      </w:pPr>
      <w:r>
        <w:t>En efecto:</w:t>
      </w:r>
    </w:p>
    <w:p w:rsidR="00317BD1" w:rsidRDefault="00317BD1">
      <w:pPr>
        <w:pStyle w:val="Sangradetextonormal"/>
        <w:ind w:left="2268"/>
      </w:pPr>
      <w:r>
        <w:t>La distancia entre 2 puntos variables en el espacio R</w:t>
      </w:r>
      <w:r>
        <w:rPr>
          <w:vertAlign w:val="superscript"/>
        </w:rPr>
        <w:t>n</w:t>
      </w:r>
    </w:p>
    <w:p w:rsidR="00317BD1" w:rsidRDefault="00317BD1">
      <w:pPr>
        <w:pStyle w:val="Sangradetextonormal"/>
        <w:ind w:left="2268"/>
      </w:pPr>
    </w:p>
    <w:p w:rsidR="00953B35" w:rsidRDefault="00953B35">
      <w:pPr>
        <w:pStyle w:val="Sangradetextonormal"/>
        <w:ind w:left="2268"/>
      </w:pPr>
    </w:p>
    <w:p w:rsidR="001155B1" w:rsidRDefault="001155B1">
      <w:pPr>
        <w:pStyle w:val="Sangradetextonormal"/>
        <w:ind w:left="2268"/>
      </w:pPr>
    </w:p>
    <w:p w:rsidR="00953B35" w:rsidRPr="00953B35" w:rsidRDefault="007C6405">
      <w:pPr>
        <w:pStyle w:val="Sangradetextonormal"/>
        <w:ind w:left="2268"/>
      </w:pPr>
      <w:r>
        <w:rPr>
          <w:noProof/>
          <w:lang w:val="es-ES"/>
        </w:rPr>
        <w:drawing>
          <wp:anchor distT="0" distB="0" distL="114300" distR="114300" simplePos="0" relativeHeight="251664384" behindDoc="0" locked="0" layoutInCell="1" allowOverlap="1">
            <wp:simplePos x="0" y="0"/>
            <wp:positionH relativeFrom="column">
              <wp:posOffset>1849755</wp:posOffset>
            </wp:positionH>
            <wp:positionV relativeFrom="paragraph">
              <wp:posOffset>-104140</wp:posOffset>
            </wp:positionV>
            <wp:extent cx="3091815" cy="2103120"/>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srcRect/>
                    <a:stretch>
                      <a:fillRect/>
                    </a:stretch>
                  </pic:blipFill>
                  <pic:spPr bwMode="auto">
                    <a:xfrm>
                      <a:off x="0" y="0"/>
                      <a:ext cx="3091815" cy="2103120"/>
                    </a:xfrm>
                    <a:prstGeom prst="rect">
                      <a:avLst/>
                    </a:prstGeom>
                    <a:noFill/>
                    <a:ln w="9525">
                      <a:noFill/>
                      <a:miter lim="800000"/>
                      <a:headEnd/>
                      <a:tailEnd/>
                    </a:ln>
                  </pic:spPr>
                </pic:pic>
              </a:graphicData>
            </a:graphic>
          </wp:anchor>
        </w:drawing>
      </w:r>
    </w:p>
    <w:p w:rsidR="00953B35" w:rsidRDefault="00953B35">
      <w:pPr>
        <w:pStyle w:val="Sangradetextonormal"/>
        <w:ind w:left="2268"/>
      </w:pPr>
    </w:p>
    <w:p w:rsidR="00953B35" w:rsidRDefault="00953B35">
      <w:pPr>
        <w:pStyle w:val="Sangradetextonormal"/>
        <w:ind w:left="2268"/>
      </w:pPr>
    </w:p>
    <w:p w:rsidR="00953B35" w:rsidRDefault="00953B35">
      <w:pPr>
        <w:pStyle w:val="Sangradetextonormal"/>
        <w:ind w:left="2268"/>
      </w:pPr>
    </w:p>
    <w:p w:rsidR="00953B35" w:rsidRDefault="00953B35">
      <w:pPr>
        <w:pStyle w:val="Sangradetextonormal"/>
        <w:ind w:left="2268"/>
      </w:pPr>
    </w:p>
    <w:p w:rsidR="00953B35" w:rsidRDefault="00953B35">
      <w:pPr>
        <w:pStyle w:val="Sangradetextonormal"/>
        <w:ind w:left="2268"/>
      </w:pPr>
    </w:p>
    <w:p w:rsidR="00953B35" w:rsidRDefault="00953B35">
      <w:pPr>
        <w:pStyle w:val="Sangradetextonormal"/>
        <w:ind w:left="2268"/>
      </w:pPr>
    </w:p>
    <w:p w:rsidR="00317BD1" w:rsidRDefault="00317BD1">
      <w:pPr>
        <w:pStyle w:val="Sangradetextonormal"/>
        <w:ind w:left="2268"/>
      </w:pPr>
      <w:r>
        <w:t xml:space="preserve">donde </w:t>
      </w:r>
      <w:r>
        <w:rPr>
          <w:position w:val="-14"/>
        </w:rPr>
        <w:object w:dxaOrig="340" w:dyaOrig="380">
          <v:shape id="_x0000_i1035" type="#_x0000_t75" style="width:21.75pt;height:24.75pt" o:ole="" fillcolor="window">
            <v:imagedata r:id="rId47" o:title=""/>
          </v:shape>
          <o:OLEObject Type="Embed" ProgID="Equation.3" ShapeID="_x0000_i1035" DrawAspect="Content" ObjectID="_1308051947" r:id="rId48"/>
        </w:object>
      </w:r>
      <w:r>
        <w:t xml:space="preserve"> es el coeficiente de correlación entre las variables j y j´. Así las proximidades entre los puntos variables se pueden interpretar en términos de correlación.</w:t>
      </w:r>
    </w:p>
    <w:p w:rsidR="00317BD1" w:rsidRDefault="00317BD1">
      <w:pPr>
        <w:pStyle w:val="Sangradetextonormal"/>
        <w:ind w:left="2268"/>
      </w:pPr>
      <w:r>
        <w:t>Si dos variables están correlacionadas muy positivamente</w:t>
      </w:r>
      <w:r>
        <w:rPr>
          <w:position w:val="-14"/>
        </w:rPr>
        <w:object w:dxaOrig="680" w:dyaOrig="380">
          <v:shape id="_x0000_i1036" type="#_x0000_t75" style="width:44.25pt;height:24.75pt" o:ole="" fillcolor="window">
            <v:imagedata r:id="rId49" o:title=""/>
          </v:shape>
          <o:OLEObject Type="Embed" ProgID="Equation.3" ShapeID="_x0000_i1036" DrawAspect="Content" ObjectID="_1308051948" r:id="rId50"/>
        </w:object>
      </w:r>
      <w:r>
        <w:t xml:space="preserve">, la distancia es nula </w:t>
      </w:r>
      <w:r>
        <w:rPr>
          <w:position w:val="-10"/>
        </w:rPr>
        <w:object w:dxaOrig="1240" w:dyaOrig="360">
          <v:shape id="_x0000_i1037" type="#_x0000_t75" style="width:80.25pt;height:23.25pt" o:ole="" fillcolor="window">
            <v:imagedata r:id="rId51" o:title=""/>
          </v:shape>
          <o:OLEObject Type="Embed" ProgID="Equation.3" ShapeID="_x0000_i1037" DrawAspect="Content" ObjectID="_1308051949" r:id="rId52"/>
        </w:object>
      </w:r>
      <w:r>
        <w:t xml:space="preserve">. Si están correlacionadas negativamente </w:t>
      </w:r>
      <w:r>
        <w:rPr>
          <w:position w:val="-14"/>
        </w:rPr>
        <w:object w:dxaOrig="840" w:dyaOrig="380">
          <v:shape id="_x0000_i1038" type="#_x0000_t75" style="width:54.75pt;height:24.75pt" o:ole="" fillcolor="window">
            <v:imagedata r:id="rId53" o:title=""/>
          </v:shape>
          <o:OLEObject Type="Embed" ProgID="Equation.3" ShapeID="_x0000_i1038" DrawAspect="Content" ObjectID="_1308051950" r:id="rId54"/>
        </w:object>
      </w:r>
      <w:r>
        <w:t xml:space="preserve">, la distancia es máxima </w:t>
      </w:r>
      <w:r>
        <w:rPr>
          <w:position w:val="-10"/>
        </w:rPr>
        <w:object w:dxaOrig="1260" w:dyaOrig="360">
          <v:shape id="_x0000_i1039" type="#_x0000_t75" style="width:81.75pt;height:23.25pt" o:ole="" fillcolor="window">
            <v:imagedata r:id="rId55" o:title=""/>
          </v:shape>
          <o:OLEObject Type="Embed" ProgID="Equation.3" ShapeID="_x0000_i1039" DrawAspect="Content" ObjectID="_1308051951" r:id="rId56"/>
        </w:object>
      </w:r>
      <w:r>
        <w:t xml:space="preserve">. Si están incorrelacionadas </w:t>
      </w:r>
      <w:r>
        <w:rPr>
          <w:position w:val="-14"/>
        </w:rPr>
        <w:object w:dxaOrig="720" w:dyaOrig="380">
          <v:shape id="_x0000_i1040" type="#_x0000_t75" style="width:46.5pt;height:24.75pt" o:ole="" fillcolor="window">
            <v:imagedata r:id="rId57" o:title=""/>
          </v:shape>
          <o:OLEObject Type="Embed" ProgID="Equation.3" ShapeID="_x0000_i1040" DrawAspect="Content" ObjectID="_1308051952" r:id="rId58"/>
        </w:object>
      </w:r>
      <w:r>
        <w:t>, la distancia es intermedia.</w:t>
      </w:r>
    </w:p>
    <w:p w:rsidR="00317BD1" w:rsidRDefault="00317BD1">
      <w:pPr>
        <w:pStyle w:val="Sangradetextonormal"/>
        <w:ind w:left="2268"/>
      </w:pPr>
    </w:p>
    <w:p w:rsidR="00317BD1" w:rsidRDefault="00317BD1">
      <w:pPr>
        <w:pStyle w:val="Sangradetextonormal"/>
        <w:ind w:left="2268"/>
      </w:pPr>
      <w:r>
        <w:rPr>
          <w:noProof/>
        </w:rPr>
        <w:pict>
          <v:shape id="_x0000_s1039" type="#_x0000_t75" style="position:absolute;left:0;text-align:left;margin-left:239.05pt;margin-top:120.25pt;width:1in;height:36pt;z-index:251660288" o:allowincell="f">
            <v:imagedata r:id="rId59" o:title=""/>
            <w10:wrap type="topAndBottom"/>
          </v:shape>
          <o:OLEObject Type="Embed" ProgID="Equation.3" ShapeID="_x0000_s1039" DrawAspect="Content" ObjectID="_1308052070" r:id="rId60"/>
        </w:pict>
      </w:r>
      <w:r>
        <w:t xml:space="preserve">Para obtener los factores no es necesario diagonalizar la matriz </w:t>
      </w:r>
      <w:r>
        <w:rPr>
          <w:i/>
        </w:rPr>
        <w:t xml:space="preserve">XX´. </w:t>
      </w:r>
      <w:r>
        <w:t xml:space="preserve">Los vectores propios de </w:t>
      </w:r>
      <w:r>
        <w:rPr>
          <w:i/>
          <w:iCs/>
        </w:rPr>
        <w:t>XX´</w:t>
      </w:r>
      <w:r>
        <w:t xml:space="preserve"> asociados a los valores propios </w:t>
      </w:r>
      <w:r>
        <w:rPr>
          <w:position w:val="-12"/>
        </w:rPr>
        <w:object w:dxaOrig="300" w:dyaOrig="360">
          <v:shape id="_x0000_i1041" type="#_x0000_t75" style="width:15pt;height:18pt" o:ole="" fillcolor="window">
            <v:imagedata r:id="rId61" o:title=""/>
          </v:shape>
          <o:OLEObject Type="Embed" ProgID="Equation.3" ShapeID="_x0000_i1041" DrawAspect="Content" ObjectID="_1308051953" r:id="rId62"/>
        </w:object>
      </w:r>
      <w:r>
        <w:t xml:space="preserve">se obtienen a partir de las de </w:t>
      </w:r>
      <w:r>
        <w:rPr>
          <w:i/>
          <w:iCs/>
        </w:rPr>
        <w:t>X´X</w:t>
      </w:r>
      <w:r>
        <w:t xml:space="preserve"> mediante</w:t>
      </w:r>
    </w:p>
    <w:p w:rsidR="00317BD1" w:rsidRDefault="00317BD1">
      <w:pPr>
        <w:pStyle w:val="Sangradetextonormal"/>
        <w:ind w:left="2268"/>
      </w:pPr>
    </w:p>
    <w:p w:rsidR="00317BD1" w:rsidRDefault="00317BD1">
      <w:pPr>
        <w:pStyle w:val="Sangradetextonormal"/>
        <w:ind w:left="2268"/>
      </w:pPr>
      <w:r>
        <w:rPr>
          <w:noProof/>
        </w:rPr>
        <w:pict>
          <v:shape id="_x0000_s1041" type="#_x0000_t75" style="position:absolute;left:0;text-align:left;margin-left:267.85pt;margin-top:120.6pt;width:129pt;height:28pt;z-index:251662336" o:allowincell="f">
            <v:imagedata r:id="rId63" o:title=""/>
            <w10:wrap type="topAndBottom"/>
          </v:shape>
          <o:OLEObject Type="Embed" ProgID="Equation.3" ShapeID="_x0000_s1041" DrawAspect="Content" ObjectID="_1308052072" r:id="rId64"/>
        </w:pict>
      </w:r>
      <w:r>
        <w:rPr>
          <w:b/>
          <w:noProof/>
        </w:rPr>
        <w:pict>
          <v:shape id="_x0000_s1040" type="#_x0000_t75" style="position:absolute;left:0;text-align:left;margin-left:145.45pt;margin-top:120.6pt;width:98pt;height:21pt;z-index:251661312" o:allowincell="f">
            <v:imagedata r:id="rId65" o:title=""/>
            <w10:wrap type="topAndBottom"/>
          </v:shape>
          <o:OLEObject Type="Embed" ProgID="Equation.3" ShapeID="_x0000_s1040" DrawAspect="Content" ObjectID="_1308052071" r:id="rId66"/>
        </w:pict>
      </w:r>
      <w:r>
        <w:t xml:space="preserve">La proyección de los puntos variables sobre el eje </w:t>
      </w:r>
      <w:r>
        <w:sym w:font="Symbol" w:char="F061"/>
      </w:r>
      <w:r>
        <w:t xml:space="preserve"> vendrá dada por el vector </w:t>
      </w:r>
    </w:p>
    <w:p w:rsidR="00317BD1" w:rsidRDefault="00317BD1">
      <w:pPr>
        <w:pStyle w:val="Sangradetextonormal"/>
        <w:ind w:left="2268"/>
      </w:pPr>
    </w:p>
    <w:p w:rsidR="00317BD1" w:rsidRDefault="00317BD1">
      <w:pPr>
        <w:pStyle w:val="Sangradetextonormal"/>
        <w:ind w:left="2268"/>
      </w:pPr>
      <w:r>
        <w:t xml:space="preserve">La coordenada de un punto variable j sobre el eje factorial </w:t>
      </w:r>
      <w:r>
        <w:sym w:font="Symbol" w:char="F061"/>
      </w:r>
      <w:r>
        <w:t xml:space="preserve"> es el coeficiente de correlación entre la variable j y el factor </w:t>
      </w:r>
      <w:r>
        <w:sym w:font="Symbol" w:char="F061"/>
      </w:r>
      <w:r>
        <w:t>,</w:t>
      </w:r>
    </w:p>
    <w:p w:rsidR="00317BD1" w:rsidRDefault="00317BD1">
      <w:pPr>
        <w:pStyle w:val="Sangradetextonormal"/>
        <w:ind w:left="2268"/>
      </w:pPr>
      <w:r>
        <w:rPr>
          <w:noProof/>
        </w:rPr>
        <w:pict>
          <v:shape id="_x0000_s1042" type="#_x0000_t75" style="position:absolute;left:0;text-align:left;margin-left:169.05pt;margin-top:13.7pt;width:210pt;height:46pt;z-index:251663360">
            <v:imagedata r:id="rId67" o:title=""/>
            <w10:wrap type="topAndBottom"/>
          </v:shape>
          <o:OLEObject Type="Embed" ProgID="Equation.3" ShapeID="_x0000_s1042" DrawAspect="Content" ObjectID="_1308052073" r:id="rId68"/>
        </w:pict>
      </w:r>
    </w:p>
    <w:p w:rsidR="00317BD1" w:rsidRDefault="00317BD1">
      <w:pPr>
        <w:pStyle w:val="Sangradetextonormal"/>
        <w:ind w:left="2268"/>
      </w:pPr>
      <w:r>
        <w:t xml:space="preserve">Esta expresión para las coordenadas se obtiene sustituyendo en la anterior </w:t>
      </w:r>
      <w:r>
        <w:rPr>
          <w:position w:val="-12"/>
        </w:rPr>
        <w:object w:dxaOrig="300" w:dyaOrig="360">
          <v:shape id="_x0000_i1042" type="#_x0000_t75" style="width:15pt;height:18pt" o:ole="" fillcolor="window">
            <v:imagedata r:id="rId69" o:title=""/>
          </v:shape>
          <o:OLEObject Type="Embed" ProgID="Equation.3" ShapeID="_x0000_i1042" DrawAspect="Content" ObjectID="_1308051954" r:id="rId70"/>
        </w:object>
      </w:r>
      <w:r>
        <w:t xml:space="preserve"> por su expresión en la fórmula que relaciona los dos espacios </w:t>
      </w:r>
      <w:r>
        <w:rPr>
          <w:position w:val="-14"/>
        </w:rPr>
        <w:object w:dxaOrig="1520" w:dyaOrig="420">
          <v:shape id="_x0000_i1043" type="#_x0000_t75" style="width:75.75pt;height:21pt" o:ole="" fillcolor="window">
            <v:imagedata r:id="rId71" o:title=""/>
          </v:shape>
          <o:OLEObject Type="Embed" ProgID="Equation.3" ShapeID="_x0000_i1043" DrawAspect="Content" ObjectID="_1308051955" r:id="rId72"/>
        </w:object>
      </w:r>
      <w:r>
        <w:t>.</w:t>
      </w:r>
    </w:p>
    <w:p w:rsidR="00317BD1" w:rsidRDefault="00317BD1">
      <w:pPr>
        <w:pStyle w:val="Sangradetextonormal"/>
        <w:ind w:left="2268"/>
      </w:pPr>
    </w:p>
    <w:p w:rsidR="00B17FAC" w:rsidRDefault="00B17FAC">
      <w:pPr>
        <w:pStyle w:val="Sangradetextonormal"/>
        <w:ind w:left="2268"/>
      </w:pPr>
    </w:p>
    <w:p w:rsidR="00317BD1" w:rsidRDefault="00317BD1">
      <w:pPr>
        <w:spacing w:line="480" w:lineRule="auto"/>
        <w:ind w:left="1418"/>
        <w:jc w:val="both"/>
        <w:rPr>
          <w:rFonts w:ascii="Arial" w:hAnsi="Arial"/>
          <w:b/>
          <w:sz w:val="24"/>
        </w:rPr>
      </w:pPr>
      <w:r>
        <w:rPr>
          <w:rFonts w:ascii="Arial" w:hAnsi="Arial"/>
          <w:b/>
          <w:sz w:val="24"/>
        </w:rPr>
        <w:t>2.1.5.4. Elección del número de ejes</w:t>
      </w:r>
    </w:p>
    <w:p w:rsidR="00317BD1" w:rsidRDefault="00317BD1">
      <w:pPr>
        <w:pStyle w:val="Sangra3detindependiente"/>
        <w:ind w:left="2268"/>
      </w:pPr>
      <w:r>
        <w:t>Existen distintos métodos para elegir el número de factores que se han de retener, aunque ninguno de ellos es determinante.</w:t>
      </w:r>
    </w:p>
    <w:p w:rsidR="00317BD1" w:rsidRDefault="00317BD1">
      <w:pPr>
        <w:pStyle w:val="Sangra3detindependiente"/>
        <w:ind w:left="2105"/>
      </w:pPr>
    </w:p>
    <w:p w:rsidR="00317BD1" w:rsidRDefault="00317BD1">
      <w:pPr>
        <w:pStyle w:val="Sangra3detindependiente"/>
        <w:numPr>
          <w:ilvl w:val="0"/>
          <w:numId w:val="6"/>
        </w:numPr>
        <w:tabs>
          <w:tab w:val="clear" w:pos="3261"/>
        </w:tabs>
        <w:ind w:left="2552" w:hanging="283"/>
      </w:pPr>
      <w:r>
        <w:t xml:space="preserve">Si la nube inicial no tiene ninguna dirección privilegiada, los valores propios </w:t>
      </w:r>
      <w:r>
        <w:rPr>
          <w:position w:val="-14"/>
        </w:rPr>
        <w:object w:dxaOrig="1140" w:dyaOrig="380">
          <v:shape id="_x0000_i1044" type="#_x0000_t75" style="width:57pt;height:18.75pt" o:ole="" fillcolor="window">
            <v:imagedata r:id="rId73" o:title=""/>
          </v:shape>
          <o:OLEObject Type="Embed" ProgID="Equation.3" ShapeID="_x0000_i1044" DrawAspect="Content" ObjectID="_1308051956" r:id="rId74"/>
        </w:object>
      </w:r>
      <w:r>
        <w:t xml:space="preserve">serán próximos: no diferirán mucho. Se conservará entonces un eje cuyo porcentaje de varianza sea netamente superior a </w:t>
      </w:r>
      <w:r>
        <w:rPr>
          <w:position w:val="-28"/>
        </w:rPr>
        <w:object w:dxaOrig="760" w:dyaOrig="660">
          <v:shape id="_x0000_i1045" type="#_x0000_t75" style="width:38.25pt;height:33pt" o:ole="">
            <v:imagedata r:id="rId75" o:title=""/>
          </v:shape>
          <o:OLEObject Type="Embed" ProgID="Equation.3" ShapeID="_x0000_i1045" DrawAspect="Content" ObjectID="_1308051957" r:id="rId76"/>
        </w:object>
      </w:r>
      <w:r>
        <w:t xml:space="preserve">, ya que éste es el valor que le correspondería si todos los ejes explicasen exactamente la misma cantidad. Se puede decidir conservar los ejes que restituyan una parte de la inercia superior a </w:t>
      </w:r>
      <w:r>
        <w:rPr>
          <w:position w:val="-28"/>
        </w:rPr>
        <w:object w:dxaOrig="760" w:dyaOrig="660">
          <v:shape id="_x0000_i1046" type="#_x0000_t75" style="width:38.25pt;height:33pt" o:ole="">
            <v:imagedata r:id="rId77" o:title=""/>
          </v:shape>
          <o:OLEObject Type="Embed" ProgID="Equation.3" ShapeID="_x0000_i1046" DrawAspect="Content" ObjectID="_1308051958" r:id="rId78"/>
        </w:object>
      </w:r>
      <w:r>
        <w:t xml:space="preserve"> o  </w:t>
      </w:r>
      <w:r>
        <w:rPr>
          <w:position w:val="-28"/>
        </w:rPr>
        <w:object w:dxaOrig="760" w:dyaOrig="660">
          <v:shape id="_x0000_i1047" type="#_x0000_t75" style="width:38.25pt;height:33pt" o:ole="">
            <v:imagedata r:id="rId79" o:title=""/>
          </v:shape>
          <o:OLEObject Type="Embed" ProgID="Equation.3" ShapeID="_x0000_i1047" DrawAspect="Content" ObjectID="_1308051959" r:id="rId80"/>
        </w:object>
      </w:r>
      <w:r>
        <w:t>.</w:t>
      </w:r>
    </w:p>
    <w:p w:rsidR="00317BD1" w:rsidRDefault="00317BD1">
      <w:pPr>
        <w:pStyle w:val="Sangra3detindependiente"/>
        <w:ind w:left="1985"/>
      </w:pPr>
    </w:p>
    <w:p w:rsidR="00317BD1" w:rsidRDefault="00317BD1">
      <w:pPr>
        <w:pStyle w:val="Sangra3detindependiente"/>
        <w:numPr>
          <w:ilvl w:val="0"/>
          <w:numId w:val="6"/>
        </w:numPr>
        <w:tabs>
          <w:tab w:val="clear" w:pos="3261"/>
          <w:tab w:val="num" w:pos="-2410"/>
        </w:tabs>
        <w:ind w:left="2552" w:hanging="283"/>
      </w:pPr>
      <w:r>
        <w:t xml:space="preserve"> La inercia explicada por cada eje sucesivo debe ser decreciente. Si representamos el histograma de los valores propios con los números de los ejes en ordenadas, y los porcentajes de inercia explicada en abscisas, se pueden eliminar los ejes cuyo número de orden es posterior al  “codo” que se produce en la curva, así en el ejemplo del gráfico nos quedaríamos con los cuatro primeros ejes.</w:t>
      </w:r>
    </w:p>
    <w:p w:rsidR="00317BD1" w:rsidRDefault="00317BD1">
      <w:pPr>
        <w:pStyle w:val="Sangra3detindependiente"/>
        <w:ind w:left="0"/>
      </w:pPr>
    </w:p>
    <w:p w:rsidR="00317BD1" w:rsidRDefault="007C6405">
      <w:pPr>
        <w:pStyle w:val="Sangra3detindependiente"/>
        <w:ind w:left="2840" w:firstLine="284"/>
        <w:jc w:val="center"/>
      </w:pPr>
      <w:r>
        <w:rPr>
          <w:noProof/>
          <w:lang w:val="es-ES"/>
        </w:rPr>
        <w:drawing>
          <wp:inline distT="0" distB="0" distL="0" distR="0">
            <wp:extent cx="3235325" cy="1059180"/>
            <wp:effectExtent l="19050" t="0" r="3175" b="0"/>
            <wp:docPr id="38" name="Imagen 38" descr="gr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f2"/>
                    <pic:cNvPicPr>
                      <a:picLocks noChangeAspect="1" noChangeArrowheads="1"/>
                    </pic:cNvPicPr>
                  </pic:nvPicPr>
                  <pic:blipFill>
                    <a:blip r:embed="rId81" cstate="print"/>
                    <a:srcRect/>
                    <a:stretch>
                      <a:fillRect/>
                    </a:stretch>
                  </pic:blipFill>
                  <pic:spPr bwMode="auto">
                    <a:xfrm>
                      <a:off x="0" y="0"/>
                      <a:ext cx="3235325" cy="1059180"/>
                    </a:xfrm>
                    <a:prstGeom prst="rect">
                      <a:avLst/>
                    </a:prstGeom>
                    <a:noFill/>
                    <a:ln w="9525">
                      <a:noFill/>
                      <a:miter lim="800000"/>
                      <a:headEnd/>
                      <a:tailEnd/>
                    </a:ln>
                  </pic:spPr>
                </pic:pic>
              </a:graphicData>
            </a:graphic>
          </wp:inline>
        </w:drawing>
      </w:r>
    </w:p>
    <w:p w:rsidR="00981724" w:rsidRDefault="00317BD1" w:rsidP="00981724">
      <w:pPr>
        <w:pStyle w:val="Sangra3detindependiente"/>
        <w:ind w:left="2552"/>
        <w:jc w:val="center"/>
        <w:rPr>
          <w:b/>
          <w:i/>
        </w:rPr>
      </w:pPr>
      <w:r>
        <w:rPr>
          <w:b/>
          <w:i/>
        </w:rPr>
        <w:t xml:space="preserve">Figura </w:t>
      </w:r>
      <w:r w:rsidR="00B17FAC">
        <w:rPr>
          <w:b/>
          <w:i/>
        </w:rPr>
        <w:t>2.3</w:t>
      </w:r>
      <w:r>
        <w:rPr>
          <w:b/>
          <w:i/>
        </w:rPr>
        <w:t xml:space="preserve">: Curva de los </w:t>
      </w:r>
    </w:p>
    <w:p w:rsidR="00317BD1" w:rsidRDefault="00317BD1" w:rsidP="00981724">
      <w:pPr>
        <w:pStyle w:val="Sangra3detindependiente"/>
        <w:ind w:left="2552"/>
        <w:jc w:val="center"/>
        <w:rPr>
          <w:b/>
          <w:i/>
        </w:rPr>
      </w:pPr>
      <w:r>
        <w:rPr>
          <w:b/>
          <w:i/>
        </w:rPr>
        <w:t>Componentes Principales</w:t>
      </w:r>
    </w:p>
    <w:p w:rsidR="00981724" w:rsidRDefault="00981724" w:rsidP="00981724">
      <w:pPr>
        <w:pStyle w:val="Sangra2detindependiente"/>
        <w:ind w:left="2328"/>
        <w:jc w:val="center"/>
        <w:rPr>
          <w:b/>
          <w:i/>
        </w:rPr>
      </w:pPr>
      <w:r>
        <w:rPr>
          <w:b/>
          <w:i/>
        </w:rPr>
        <w:t>Fuente: “Métodos multivariantes para el análisis comercial”. I. Grande - E. Abascal.</w:t>
      </w:r>
    </w:p>
    <w:p w:rsidR="00317BD1" w:rsidRDefault="00317BD1">
      <w:pPr>
        <w:pStyle w:val="Sangra3detindependiente"/>
      </w:pPr>
    </w:p>
    <w:p w:rsidR="00317BD1" w:rsidRDefault="00317BD1">
      <w:pPr>
        <w:pStyle w:val="Sangra3detindependiente"/>
        <w:ind w:left="2268"/>
      </w:pPr>
      <w:r>
        <w:t>En la práctica, estas reglas dan el mismo resultado y la primera es mucho más fácil.</w:t>
      </w:r>
    </w:p>
    <w:p w:rsidR="00317BD1" w:rsidRDefault="00317BD1">
      <w:pPr>
        <w:spacing w:line="480" w:lineRule="auto"/>
        <w:jc w:val="both"/>
        <w:rPr>
          <w:rFonts w:ascii="Arial" w:hAnsi="Arial"/>
          <w:b/>
          <w:sz w:val="24"/>
        </w:rPr>
      </w:pPr>
    </w:p>
    <w:p w:rsidR="00317BD1" w:rsidRDefault="00317BD1">
      <w:pPr>
        <w:spacing w:line="480" w:lineRule="auto"/>
        <w:ind w:left="284"/>
        <w:jc w:val="both"/>
        <w:rPr>
          <w:rFonts w:ascii="Arial" w:hAnsi="Arial"/>
          <w:b/>
          <w:sz w:val="24"/>
        </w:rPr>
      </w:pPr>
      <w:r>
        <w:rPr>
          <w:rFonts w:ascii="Arial" w:hAnsi="Arial"/>
          <w:b/>
          <w:sz w:val="24"/>
        </w:rPr>
        <w:t>2.2. Series de Tiempo</w:t>
      </w:r>
    </w:p>
    <w:p w:rsidR="00317BD1" w:rsidRDefault="00317BD1">
      <w:pPr>
        <w:spacing w:line="480" w:lineRule="auto"/>
        <w:ind w:left="748"/>
        <w:jc w:val="both"/>
        <w:rPr>
          <w:rFonts w:ascii="Arial" w:hAnsi="Arial"/>
          <w:sz w:val="24"/>
        </w:rPr>
      </w:pPr>
      <w:r>
        <w:rPr>
          <w:rFonts w:ascii="Arial" w:hAnsi="Arial"/>
          <w:sz w:val="24"/>
        </w:rPr>
        <w:t xml:space="preserve">Una </w:t>
      </w:r>
      <w:r>
        <w:rPr>
          <w:rFonts w:ascii="Arial" w:hAnsi="Arial"/>
          <w:b/>
          <w:sz w:val="24"/>
        </w:rPr>
        <w:t>serie temporal</w:t>
      </w:r>
      <w:r>
        <w:rPr>
          <w:rFonts w:ascii="Arial" w:hAnsi="Arial"/>
          <w:sz w:val="24"/>
        </w:rPr>
        <w:t xml:space="preserve">, llamada también </w:t>
      </w:r>
      <w:r>
        <w:rPr>
          <w:rFonts w:ascii="Arial" w:hAnsi="Arial"/>
          <w:i/>
          <w:sz w:val="24"/>
        </w:rPr>
        <w:t>serie histórica o serie cronológica</w:t>
      </w:r>
      <w:r>
        <w:rPr>
          <w:rFonts w:ascii="Arial" w:hAnsi="Arial"/>
          <w:sz w:val="24"/>
        </w:rPr>
        <w:t xml:space="preserve">, es una sucesión de valores observados de una variable referida a períodos de tiempo generalmente regulares. El análisis univariante de una serie temporal consiste en hacer uso de estos datos para elaborar un modelo que describa adecuadamente el comportamiento de esta variable en el pasado, y permita realizar </w:t>
      </w:r>
      <w:r>
        <w:rPr>
          <w:rFonts w:ascii="Arial" w:hAnsi="Arial"/>
          <w:b/>
          <w:sz w:val="24"/>
        </w:rPr>
        <w:t>predicciones</w:t>
      </w:r>
      <w:r>
        <w:rPr>
          <w:rFonts w:ascii="Arial" w:hAnsi="Arial"/>
          <w:sz w:val="24"/>
        </w:rPr>
        <w:t xml:space="preserve"> satisfactorias. </w:t>
      </w:r>
    </w:p>
    <w:p w:rsidR="00317BD1" w:rsidRDefault="00317BD1">
      <w:pPr>
        <w:spacing w:line="480" w:lineRule="auto"/>
        <w:ind w:left="748"/>
        <w:jc w:val="both"/>
        <w:rPr>
          <w:rFonts w:ascii="Arial" w:hAnsi="Arial"/>
          <w:sz w:val="24"/>
        </w:rPr>
      </w:pPr>
    </w:p>
    <w:p w:rsidR="00317BD1" w:rsidRDefault="00317BD1">
      <w:pPr>
        <w:spacing w:line="480" w:lineRule="auto"/>
        <w:ind w:left="748"/>
        <w:jc w:val="both"/>
        <w:rPr>
          <w:rFonts w:ascii="Arial" w:hAnsi="Arial"/>
          <w:sz w:val="24"/>
        </w:rPr>
      </w:pPr>
      <w:r>
        <w:rPr>
          <w:rFonts w:ascii="Arial" w:hAnsi="Arial"/>
          <w:sz w:val="24"/>
        </w:rPr>
        <w:t>Para poder encontrar el modelo adecuado para nuestro conjunto de datos, primero tenemos que conocer definiciones básicas de la teoría de series de tiempo.</w:t>
      </w:r>
    </w:p>
    <w:p w:rsidR="00317BD1" w:rsidRDefault="00317BD1">
      <w:pPr>
        <w:spacing w:line="480" w:lineRule="auto"/>
        <w:ind w:left="748"/>
        <w:jc w:val="both"/>
        <w:rPr>
          <w:rFonts w:ascii="Arial" w:hAnsi="Arial"/>
          <w:sz w:val="24"/>
        </w:rPr>
      </w:pPr>
    </w:p>
    <w:p w:rsidR="00317BD1" w:rsidRDefault="00317BD1">
      <w:pPr>
        <w:spacing w:line="480" w:lineRule="auto"/>
        <w:ind w:left="709"/>
        <w:jc w:val="both"/>
        <w:rPr>
          <w:rFonts w:ascii="Arial" w:hAnsi="Arial"/>
          <w:sz w:val="24"/>
        </w:rPr>
      </w:pPr>
      <w:r>
        <w:rPr>
          <w:rFonts w:ascii="Arial" w:hAnsi="Arial"/>
          <w:b/>
          <w:sz w:val="24"/>
        </w:rPr>
        <w:t>2.2.1. Procesos Estocásticos</w:t>
      </w:r>
    </w:p>
    <w:p w:rsidR="00317BD1" w:rsidRDefault="00317BD1">
      <w:pPr>
        <w:spacing w:line="480" w:lineRule="auto"/>
        <w:ind w:left="1376"/>
        <w:jc w:val="both"/>
        <w:rPr>
          <w:rFonts w:ascii="Arial" w:hAnsi="Arial"/>
          <w:sz w:val="24"/>
        </w:rPr>
      </w:pPr>
      <w:r>
        <w:rPr>
          <w:rFonts w:ascii="Arial" w:hAnsi="Arial"/>
          <w:sz w:val="24"/>
        </w:rPr>
        <w:t xml:space="preserve">Un proceso estocástico </w:t>
      </w:r>
      <w:r>
        <w:rPr>
          <w:rFonts w:ascii="Arial" w:hAnsi="Arial"/>
          <w:i/>
          <w:sz w:val="24"/>
        </w:rPr>
        <w:t>X</w:t>
      </w:r>
      <w:r>
        <w:rPr>
          <w:rFonts w:ascii="Arial" w:hAnsi="Arial"/>
          <w:sz w:val="24"/>
        </w:rPr>
        <w:t xml:space="preserve"> es una familia o colección de  variables aleatorias, notado por:</w:t>
      </w:r>
    </w:p>
    <w:p w:rsidR="00317BD1" w:rsidRDefault="00317BD1">
      <w:pPr>
        <w:pStyle w:val="Ttulo2"/>
        <w:ind w:left="1376"/>
        <w:rPr>
          <w:lang w:val="es-ES_tradnl"/>
        </w:rPr>
      </w:pPr>
      <w:r>
        <w:rPr>
          <w:position w:val="-10"/>
          <w:lang w:val="es-ES_tradnl"/>
        </w:rPr>
        <w:object w:dxaOrig="1700" w:dyaOrig="340">
          <v:shape id="_x0000_i1048" type="#_x0000_t75" style="width:140.25pt;height:28.5pt" o:ole="" fillcolor="window">
            <v:imagedata r:id="rId82" o:title=""/>
          </v:shape>
          <o:OLEObject Type="Embed" ProgID="Equation.3" ShapeID="_x0000_i1048" DrawAspect="Content" ObjectID="_1308051960" r:id="rId83"/>
        </w:object>
      </w:r>
    </w:p>
    <w:p w:rsidR="00317BD1" w:rsidRDefault="00317BD1">
      <w:pPr>
        <w:spacing w:line="480" w:lineRule="auto"/>
        <w:ind w:left="1376"/>
        <w:jc w:val="both"/>
        <w:rPr>
          <w:rFonts w:ascii="Arial" w:hAnsi="Arial"/>
          <w:sz w:val="24"/>
        </w:rPr>
      </w:pPr>
      <w:r>
        <w:rPr>
          <w:rFonts w:ascii="Arial" w:hAnsi="Arial"/>
          <w:sz w:val="24"/>
        </w:rPr>
        <w:t xml:space="preserve">es decir, que para cada valor de </w:t>
      </w:r>
      <w:r>
        <w:rPr>
          <w:rFonts w:ascii="Arial" w:hAnsi="Arial"/>
          <w:i/>
          <w:sz w:val="24"/>
        </w:rPr>
        <w:t>t</w:t>
      </w:r>
      <w:r>
        <w:rPr>
          <w:rFonts w:ascii="Arial" w:hAnsi="Arial"/>
          <w:sz w:val="24"/>
        </w:rPr>
        <w:t xml:space="preserve"> que pertenece a T se tiene que </w:t>
      </w:r>
      <w:r>
        <w:rPr>
          <w:rFonts w:ascii="Arial" w:hAnsi="Arial"/>
          <w:i/>
          <w:sz w:val="24"/>
        </w:rPr>
        <w:t>X(t)</w:t>
      </w:r>
      <w:r>
        <w:rPr>
          <w:rFonts w:ascii="Arial" w:hAnsi="Arial"/>
          <w:sz w:val="24"/>
        </w:rPr>
        <w:t xml:space="preserve"> es una variable aleatoria. El subíndice </w:t>
      </w:r>
      <w:r>
        <w:rPr>
          <w:rFonts w:ascii="Arial" w:hAnsi="Arial"/>
          <w:i/>
          <w:sz w:val="24"/>
        </w:rPr>
        <w:t>t</w:t>
      </w:r>
      <w:r>
        <w:rPr>
          <w:rFonts w:ascii="Arial" w:hAnsi="Arial"/>
          <w:sz w:val="24"/>
        </w:rPr>
        <w:t xml:space="preserve"> puede ser interpretado como el tiempo </w:t>
      </w:r>
      <w:r>
        <w:rPr>
          <w:rFonts w:ascii="Arial" w:hAnsi="Arial"/>
          <w:i/>
          <w:sz w:val="24"/>
        </w:rPr>
        <w:t>X(t)</w:t>
      </w:r>
      <w:r>
        <w:rPr>
          <w:rFonts w:ascii="Arial" w:hAnsi="Arial"/>
          <w:sz w:val="24"/>
        </w:rPr>
        <w:t xml:space="preserve"> también se denomina </w:t>
      </w:r>
      <w:r>
        <w:rPr>
          <w:rFonts w:ascii="Arial" w:hAnsi="Arial"/>
          <w:i/>
          <w:sz w:val="24"/>
        </w:rPr>
        <w:t>"estado de proceso al tiempo t".</w:t>
      </w:r>
      <w:r>
        <w:rPr>
          <w:rFonts w:ascii="Arial" w:hAnsi="Arial"/>
          <w:sz w:val="24"/>
        </w:rPr>
        <w:t xml:space="preserve"> A menudo a </w:t>
      </w:r>
      <w:r>
        <w:rPr>
          <w:rFonts w:ascii="Arial" w:hAnsi="Arial"/>
          <w:i/>
          <w:sz w:val="24"/>
        </w:rPr>
        <w:t>X(t) se</w:t>
      </w:r>
      <w:r>
        <w:rPr>
          <w:rFonts w:ascii="Arial" w:hAnsi="Arial"/>
          <w:sz w:val="24"/>
        </w:rPr>
        <w:t xml:space="preserve"> le nota por </w:t>
      </w:r>
      <w:r>
        <w:rPr>
          <w:rFonts w:ascii="Arial" w:hAnsi="Arial"/>
          <w:i/>
          <w:sz w:val="24"/>
        </w:rPr>
        <w:t>X</w:t>
      </w:r>
      <w:r>
        <w:rPr>
          <w:rFonts w:ascii="Arial" w:hAnsi="Arial"/>
          <w:i/>
          <w:sz w:val="24"/>
          <w:vertAlign w:val="subscript"/>
        </w:rPr>
        <w:t>t</w:t>
      </w:r>
      <w:r>
        <w:rPr>
          <w:rFonts w:ascii="Arial" w:hAnsi="Arial"/>
          <w:sz w:val="24"/>
        </w:rPr>
        <w:t xml:space="preserve">. Una realización del proceso estocástico X se denomina una </w:t>
      </w:r>
      <w:r>
        <w:rPr>
          <w:rFonts w:ascii="Arial" w:hAnsi="Arial"/>
          <w:i/>
          <w:sz w:val="24"/>
        </w:rPr>
        <w:t>trayectoria o cambio muestral</w:t>
      </w:r>
      <w:r>
        <w:rPr>
          <w:rFonts w:ascii="Arial" w:hAnsi="Arial"/>
          <w:sz w:val="24"/>
        </w:rPr>
        <w:t xml:space="preserve">. </w:t>
      </w:r>
    </w:p>
    <w:p w:rsidR="00317BD1" w:rsidRDefault="00317BD1">
      <w:pPr>
        <w:spacing w:line="480" w:lineRule="auto"/>
        <w:ind w:left="1376" w:firstLine="567"/>
        <w:jc w:val="both"/>
        <w:rPr>
          <w:rFonts w:ascii="Arial" w:hAnsi="Arial"/>
          <w:sz w:val="24"/>
        </w:rPr>
      </w:pPr>
    </w:p>
    <w:p w:rsidR="00317BD1" w:rsidRDefault="00317BD1">
      <w:pPr>
        <w:spacing w:line="480" w:lineRule="auto"/>
        <w:ind w:left="1376"/>
        <w:jc w:val="both"/>
        <w:rPr>
          <w:rFonts w:ascii="Arial" w:hAnsi="Arial"/>
          <w:sz w:val="24"/>
        </w:rPr>
      </w:pPr>
      <w:r>
        <w:rPr>
          <w:rFonts w:ascii="Arial" w:hAnsi="Arial"/>
          <w:sz w:val="24"/>
        </w:rPr>
        <w:t xml:space="preserve">Los elementos más importantes en un proceso  estocástico son: </w:t>
      </w:r>
    </w:p>
    <w:p w:rsidR="00317BD1" w:rsidRDefault="00317BD1">
      <w:pPr>
        <w:spacing w:line="480" w:lineRule="auto"/>
        <w:ind w:left="1376"/>
        <w:jc w:val="both"/>
        <w:rPr>
          <w:rFonts w:ascii="Arial" w:hAnsi="Arial"/>
          <w:sz w:val="24"/>
        </w:rPr>
      </w:pPr>
      <w:r>
        <w:rPr>
          <w:rFonts w:ascii="Arial" w:hAnsi="Arial"/>
          <w:sz w:val="24"/>
        </w:rPr>
        <w:t xml:space="preserve">1.- </w:t>
      </w:r>
      <w:r>
        <w:rPr>
          <w:rFonts w:ascii="Arial" w:hAnsi="Arial"/>
          <w:b/>
          <w:sz w:val="24"/>
        </w:rPr>
        <w:t xml:space="preserve">El espacio de estados </w:t>
      </w:r>
      <w:r>
        <w:rPr>
          <w:rFonts w:ascii="Arial" w:hAnsi="Arial"/>
          <w:b/>
          <w:position w:val="-4"/>
          <w:sz w:val="24"/>
        </w:rPr>
        <w:object w:dxaOrig="260" w:dyaOrig="260">
          <v:shape id="_x0000_i1049" type="#_x0000_t75" style="width:15.75pt;height:15.75pt" o:ole="" fillcolor="window">
            <v:imagedata r:id="rId84" o:title=""/>
          </v:shape>
          <o:OLEObject Type="Embed" ProgID="Equation.3" ShapeID="_x0000_i1049" DrawAspect="Content" ObjectID="_1308051961" r:id="rId85"/>
        </w:object>
      </w:r>
      <w:r>
        <w:rPr>
          <w:rFonts w:ascii="Arial" w:hAnsi="Arial"/>
          <w:b/>
          <w:sz w:val="24"/>
        </w:rPr>
        <w:t>:</w:t>
      </w:r>
      <w:r>
        <w:rPr>
          <w:rFonts w:ascii="Arial" w:hAnsi="Arial"/>
          <w:sz w:val="24"/>
        </w:rPr>
        <w:t xml:space="preserve"> Es el conjunto donde las v.a. </w:t>
      </w:r>
      <w:r>
        <w:rPr>
          <w:rFonts w:ascii="Arial" w:hAnsi="Arial"/>
          <w:i/>
          <w:sz w:val="24"/>
        </w:rPr>
        <w:t>X(t)</w:t>
      </w:r>
      <w:r>
        <w:rPr>
          <w:rFonts w:ascii="Arial" w:hAnsi="Arial"/>
          <w:sz w:val="24"/>
        </w:rPr>
        <w:t xml:space="preserve"> toman sus valores.</w:t>
      </w:r>
    </w:p>
    <w:p w:rsidR="00317BD1" w:rsidRDefault="00317BD1">
      <w:pPr>
        <w:spacing w:line="480" w:lineRule="auto"/>
        <w:ind w:left="1376"/>
        <w:jc w:val="both"/>
        <w:rPr>
          <w:rFonts w:ascii="Arial" w:hAnsi="Arial"/>
          <w:sz w:val="24"/>
        </w:rPr>
      </w:pPr>
      <w:r>
        <w:rPr>
          <w:rFonts w:ascii="Arial" w:hAnsi="Arial"/>
          <w:sz w:val="24"/>
        </w:rPr>
        <w:t xml:space="preserve">2.- </w:t>
      </w:r>
      <w:r>
        <w:rPr>
          <w:rFonts w:ascii="Arial" w:hAnsi="Arial"/>
          <w:b/>
          <w:sz w:val="24"/>
        </w:rPr>
        <w:t>El conjunto índice T:</w:t>
      </w:r>
      <w:r>
        <w:rPr>
          <w:rFonts w:ascii="Arial" w:hAnsi="Arial"/>
          <w:sz w:val="24"/>
        </w:rPr>
        <w:t xml:space="preserve"> Si T es un conjunto contable (como los números naturales, etc.) se dice que el proceso estocástico </w:t>
      </w:r>
      <w:r>
        <w:rPr>
          <w:rFonts w:ascii="Arial" w:hAnsi="Arial"/>
          <w:i/>
          <w:sz w:val="24"/>
        </w:rPr>
        <w:t xml:space="preserve">X </w:t>
      </w:r>
      <w:r>
        <w:rPr>
          <w:rFonts w:ascii="Arial" w:hAnsi="Arial"/>
          <w:sz w:val="24"/>
        </w:rPr>
        <w:t xml:space="preserve">es </w:t>
      </w:r>
      <w:r>
        <w:rPr>
          <w:rFonts w:ascii="Arial" w:hAnsi="Arial"/>
          <w:b/>
          <w:sz w:val="24"/>
        </w:rPr>
        <w:t>discreto</w:t>
      </w:r>
      <w:r>
        <w:rPr>
          <w:rFonts w:ascii="Arial" w:hAnsi="Arial"/>
          <w:i/>
          <w:sz w:val="24"/>
        </w:rPr>
        <w:t>.</w:t>
      </w:r>
      <w:r>
        <w:rPr>
          <w:rFonts w:ascii="Arial" w:hAnsi="Arial"/>
          <w:sz w:val="24"/>
        </w:rPr>
        <w:t xml:space="preserve"> Si T es igual a los números reales o T es igual a algún subconjunto del mismo, se dice que </w:t>
      </w:r>
      <w:r>
        <w:rPr>
          <w:rFonts w:ascii="Arial" w:hAnsi="Arial"/>
          <w:i/>
          <w:sz w:val="24"/>
        </w:rPr>
        <w:t>X</w:t>
      </w:r>
      <w:r>
        <w:rPr>
          <w:rFonts w:ascii="Arial" w:hAnsi="Arial"/>
          <w:sz w:val="24"/>
        </w:rPr>
        <w:t xml:space="preserve"> es un proceso estocástico </w:t>
      </w:r>
      <w:r>
        <w:rPr>
          <w:rFonts w:ascii="Arial" w:hAnsi="Arial"/>
          <w:b/>
          <w:sz w:val="24"/>
        </w:rPr>
        <w:t>continuo</w:t>
      </w:r>
      <w:r>
        <w:rPr>
          <w:rFonts w:ascii="Arial" w:hAnsi="Arial"/>
          <w:i/>
          <w:sz w:val="24"/>
        </w:rPr>
        <w:t>.</w:t>
      </w:r>
    </w:p>
    <w:p w:rsidR="00317BD1" w:rsidRDefault="00317BD1">
      <w:pPr>
        <w:spacing w:line="480" w:lineRule="auto"/>
        <w:ind w:left="1376"/>
        <w:jc w:val="both"/>
        <w:rPr>
          <w:rFonts w:ascii="Arial" w:hAnsi="Arial"/>
          <w:sz w:val="24"/>
        </w:rPr>
      </w:pPr>
    </w:p>
    <w:p w:rsidR="00317BD1" w:rsidRDefault="00317BD1">
      <w:pPr>
        <w:spacing w:line="480" w:lineRule="auto"/>
        <w:ind w:left="1376"/>
        <w:jc w:val="both"/>
        <w:rPr>
          <w:rFonts w:ascii="Arial" w:hAnsi="Arial"/>
          <w:sz w:val="24"/>
        </w:rPr>
      </w:pPr>
      <w:r>
        <w:rPr>
          <w:rFonts w:ascii="Arial" w:hAnsi="Arial"/>
          <w:sz w:val="24"/>
        </w:rPr>
        <w:t xml:space="preserve">En nuestro análisis este tipo de procesos nos va a ser de mucha ayuda, para así obtener proyecciones a futuro de las enfermedades a través de una </w:t>
      </w:r>
      <w:r>
        <w:rPr>
          <w:rFonts w:ascii="Arial" w:hAnsi="Arial"/>
          <w:b/>
          <w:sz w:val="24"/>
        </w:rPr>
        <w:t>serie temporal</w:t>
      </w:r>
      <w:r>
        <w:rPr>
          <w:rFonts w:ascii="Arial" w:hAnsi="Arial"/>
          <w:sz w:val="24"/>
        </w:rPr>
        <w:t xml:space="preserve"> o datos en el tiempo.</w:t>
      </w:r>
    </w:p>
    <w:p w:rsidR="00317BD1" w:rsidRDefault="00317BD1">
      <w:pPr>
        <w:spacing w:line="480" w:lineRule="auto"/>
        <w:ind w:left="1376"/>
        <w:jc w:val="both"/>
        <w:rPr>
          <w:rFonts w:ascii="Arial" w:hAnsi="Arial"/>
          <w:sz w:val="24"/>
        </w:rPr>
      </w:pPr>
    </w:p>
    <w:p w:rsidR="00317BD1" w:rsidRDefault="00317BD1">
      <w:pPr>
        <w:pStyle w:val="Ttulo3"/>
        <w:tabs>
          <w:tab w:val="left" w:pos="1276"/>
        </w:tabs>
        <w:ind w:left="709"/>
      </w:pPr>
      <w:r>
        <w:t>2.2.2. Procesos Estacionarios con incrementos independientes</w:t>
      </w:r>
    </w:p>
    <w:p w:rsidR="00317BD1" w:rsidRDefault="00317BD1">
      <w:pPr>
        <w:pStyle w:val="Ttulo3"/>
        <w:ind w:left="1418"/>
        <w:rPr>
          <w:b w:val="0"/>
          <w:bCs/>
        </w:rPr>
      </w:pPr>
      <w:r>
        <w:rPr>
          <w:b w:val="0"/>
          <w:bCs/>
        </w:rPr>
        <w:t xml:space="preserve">Sí para todo </w:t>
      </w:r>
      <w:r>
        <w:rPr>
          <w:b w:val="0"/>
          <w:bCs/>
          <w:position w:val="-12"/>
        </w:rPr>
        <w:object w:dxaOrig="1820" w:dyaOrig="360">
          <v:shape id="_x0000_i1050" type="#_x0000_t75" style="width:148.5pt;height:28.5pt" o:ole="" fillcolor="window">
            <v:imagedata r:id="rId86" o:title=""/>
          </v:shape>
          <o:OLEObject Type="Embed" ProgID="Equation.3" ShapeID="_x0000_i1050" DrawAspect="Content" ObjectID="_1308051962" r:id="rId87"/>
        </w:object>
      </w:r>
      <w:r>
        <w:rPr>
          <w:b w:val="0"/>
          <w:bCs/>
        </w:rPr>
        <w:t xml:space="preserve"> v.a.</w:t>
      </w:r>
    </w:p>
    <w:p w:rsidR="00317BD1" w:rsidRDefault="00317BD1">
      <w:pPr>
        <w:spacing w:line="480" w:lineRule="auto"/>
        <w:ind w:left="1418" w:firstLine="54"/>
        <w:jc w:val="center"/>
        <w:rPr>
          <w:rFonts w:ascii="Arial" w:hAnsi="Arial"/>
          <w:sz w:val="24"/>
        </w:rPr>
      </w:pPr>
      <w:r>
        <w:rPr>
          <w:rFonts w:ascii="Arial" w:hAnsi="Arial"/>
          <w:position w:val="-14"/>
          <w:sz w:val="24"/>
        </w:rPr>
        <w:object w:dxaOrig="3180" w:dyaOrig="380">
          <v:shape id="_x0000_i1051" type="#_x0000_t75" style="width:252pt;height:30pt" o:ole="" fillcolor="window">
            <v:imagedata r:id="rId88" o:title=""/>
          </v:shape>
          <o:OLEObject Type="Embed" ProgID="Equation.3" ShapeID="_x0000_i1051" DrawAspect="Content" ObjectID="_1308051963" r:id="rId89"/>
        </w:object>
      </w:r>
    </w:p>
    <w:p w:rsidR="00317BD1" w:rsidRDefault="00317BD1">
      <w:pPr>
        <w:spacing w:line="480" w:lineRule="auto"/>
        <w:ind w:left="1418"/>
        <w:jc w:val="both"/>
        <w:rPr>
          <w:rFonts w:ascii="Arial" w:hAnsi="Arial"/>
          <w:b/>
          <w:bCs/>
          <w:iCs/>
          <w:sz w:val="24"/>
        </w:rPr>
      </w:pPr>
      <w:r>
        <w:rPr>
          <w:rFonts w:ascii="Arial" w:hAnsi="Arial"/>
          <w:sz w:val="24"/>
        </w:rPr>
        <w:t xml:space="preserve">son independientes, se dice que </w:t>
      </w:r>
      <w:r>
        <w:rPr>
          <w:rFonts w:ascii="Arial" w:hAnsi="Arial"/>
          <w:i/>
          <w:sz w:val="24"/>
        </w:rPr>
        <w:t>X</w:t>
      </w:r>
      <w:r>
        <w:rPr>
          <w:rFonts w:ascii="Arial" w:hAnsi="Arial"/>
          <w:sz w:val="24"/>
        </w:rPr>
        <w:t xml:space="preserve"> es un </w:t>
      </w:r>
      <w:r>
        <w:rPr>
          <w:rFonts w:ascii="Arial" w:hAnsi="Arial"/>
          <w:i/>
          <w:sz w:val="24"/>
        </w:rPr>
        <w:t xml:space="preserve">proceso </w:t>
      </w:r>
      <w:r>
        <w:rPr>
          <w:rFonts w:ascii="Arial" w:hAnsi="Arial"/>
          <w:b/>
          <w:bCs/>
          <w:iCs/>
          <w:sz w:val="24"/>
        </w:rPr>
        <w:t>estacionario con incrementos independientes.</w:t>
      </w:r>
    </w:p>
    <w:p w:rsidR="00317BD1" w:rsidRDefault="00317BD1">
      <w:pPr>
        <w:spacing w:line="480" w:lineRule="auto"/>
        <w:ind w:left="1418"/>
        <w:jc w:val="both"/>
        <w:rPr>
          <w:rFonts w:ascii="Arial" w:hAnsi="Arial"/>
          <w:b/>
          <w:bCs/>
          <w:iCs/>
          <w:sz w:val="24"/>
        </w:rPr>
      </w:pPr>
    </w:p>
    <w:p w:rsidR="00317BD1" w:rsidRDefault="00317BD1">
      <w:pPr>
        <w:spacing w:line="480" w:lineRule="auto"/>
        <w:ind w:left="1418"/>
        <w:jc w:val="both"/>
        <w:rPr>
          <w:rFonts w:ascii="Arial" w:hAnsi="Arial"/>
          <w:sz w:val="24"/>
        </w:rPr>
      </w:pPr>
      <w:r>
        <w:rPr>
          <w:rFonts w:ascii="Arial" w:hAnsi="Arial"/>
          <w:sz w:val="24"/>
        </w:rPr>
        <w:t xml:space="preserve">Si además las v.a. </w:t>
      </w:r>
    </w:p>
    <w:p w:rsidR="00317BD1" w:rsidRDefault="00317BD1">
      <w:pPr>
        <w:spacing w:line="480" w:lineRule="auto"/>
        <w:ind w:left="1418" w:firstLine="567"/>
        <w:jc w:val="center"/>
        <w:rPr>
          <w:rFonts w:ascii="Arial" w:hAnsi="Arial"/>
          <w:sz w:val="24"/>
        </w:rPr>
      </w:pPr>
      <w:r>
        <w:rPr>
          <w:rFonts w:ascii="Arial" w:hAnsi="Arial"/>
          <w:position w:val="-12"/>
          <w:sz w:val="24"/>
        </w:rPr>
        <w:object w:dxaOrig="1680" w:dyaOrig="360">
          <v:shape id="_x0000_i1052" type="#_x0000_t75" style="width:119.25pt;height:25.5pt" o:ole="" fillcolor="window">
            <v:imagedata r:id="rId90" o:title=""/>
          </v:shape>
          <o:OLEObject Type="Embed" ProgID="Equation.3" ShapeID="_x0000_i1052" DrawAspect="Content" ObjectID="_1308051964" r:id="rId91"/>
        </w:object>
      </w:r>
    </w:p>
    <w:p w:rsidR="00317BD1" w:rsidRDefault="00317BD1">
      <w:pPr>
        <w:spacing w:line="480" w:lineRule="auto"/>
        <w:ind w:left="1418"/>
        <w:jc w:val="both"/>
        <w:rPr>
          <w:rFonts w:ascii="Arial" w:hAnsi="Arial"/>
          <w:sz w:val="24"/>
        </w:rPr>
      </w:pPr>
      <w:r>
        <w:rPr>
          <w:rFonts w:ascii="Arial" w:hAnsi="Arial"/>
          <w:sz w:val="24"/>
        </w:rPr>
        <w:t xml:space="preserve">tienen la misma distribución de probabilidad, se dice que </w:t>
      </w:r>
      <w:r>
        <w:rPr>
          <w:rFonts w:ascii="Arial" w:hAnsi="Arial"/>
          <w:i/>
          <w:sz w:val="24"/>
        </w:rPr>
        <w:t>X</w:t>
      </w:r>
      <w:r>
        <w:rPr>
          <w:rFonts w:ascii="Arial" w:hAnsi="Arial"/>
          <w:sz w:val="24"/>
        </w:rPr>
        <w:t xml:space="preserve">  es un proceso estocástico estacionario con incrementos independientes, es decir, en un proceso es un proceso estacionario la distribución de probabilidad de</w:t>
      </w:r>
      <w:r>
        <w:rPr>
          <w:rFonts w:ascii="Arial" w:hAnsi="Arial"/>
          <w:position w:val="-12"/>
          <w:sz w:val="24"/>
        </w:rPr>
        <w:object w:dxaOrig="960" w:dyaOrig="360">
          <v:shape id="_x0000_i1053" type="#_x0000_t75" style="width:68.25pt;height:25.5pt" o:ole="" fillcolor="window">
            <v:imagedata r:id="rId92" o:title=""/>
          </v:shape>
          <o:OLEObject Type="Embed" ProgID="Equation.3" ShapeID="_x0000_i1053" DrawAspect="Content" ObjectID="_1308051965" r:id="rId93"/>
        </w:object>
      </w:r>
      <w:r>
        <w:rPr>
          <w:rFonts w:ascii="Arial" w:hAnsi="Arial"/>
          <w:sz w:val="24"/>
        </w:rPr>
        <w:t xml:space="preserve"> sólo depende de s y no del valor de t.</w:t>
      </w:r>
    </w:p>
    <w:p w:rsidR="00317BD1" w:rsidRDefault="00317BD1">
      <w:pPr>
        <w:spacing w:line="480" w:lineRule="auto"/>
        <w:ind w:left="1418"/>
        <w:jc w:val="both"/>
        <w:rPr>
          <w:rFonts w:ascii="Arial" w:hAnsi="Arial"/>
          <w:sz w:val="24"/>
        </w:rPr>
      </w:pPr>
    </w:p>
    <w:p w:rsidR="00317BD1" w:rsidRDefault="00317BD1">
      <w:pPr>
        <w:spacing w:line="480" w:lineRule="auto"/>
        <w:ind w:left="709"/>
        <w:jc w:val="both"/>
        <w:rPr>
          <w:rFonts w:ascii="Arial" w:hAnsi="Arial"/>
          <w:b/>
          <w:sz w:val="24"/>
        </w:rPr>
      </w:pPr>
      <w:r>
        <w:rPr>
          <w:rFonts w:ascii="Arial" w:hAnsi="Arial"/>
          <w:b/>
          <w:sz w:val="24"/>
        </w:rPr>
        <w:t>2.2.3. Procesos Estrictamente Estacionarios</w:t>
      </w:r>
    </w:p>
    <w:p w:rsidR="00317BD1" w:rsidRDefault="00317BD1">
      <w:pPr>
        <w:spacing w:line="480" w:lineRule="auto"/>
        <w:ind w:left="1336"/>
        <w:jc w:val="both"/>
        <w:rPr>
          <w:rFonts w:ascii="Arial" w:hAnsi="Arial"/>
          <w:sz w:val="24"/>
        </w:rPr>
      </w:pPr>
      <w:r>
        <w:rPr>
          <w:rFonts w:ascii="Arial" w:hAnsi="Arial"/>
          <w:sz w:val="24"/>
        </w:rPr>
        <w:t xml:space="preserve">Un proceso estocástico </w:t>
      </w:r>
      <w:r>
        <w:rPr>
          <w:rFonts w:ascii="Arial" w:hAnsi="Arial"/>
          <w:position w:val="-12"/>
          <w:sz w:val="24"/>
        </w:rPr>
        <w:object w:dxaOrig="1520" w:dyaOrig="360">
          <v:shape id="_x0000_i1054" type="#_x0000_t75" style="width:101.25pt;height:24.75pt" o:ole="" fillcolor="window">
            <v:imagedata r:id="rId94" o:title=""/>
          </v:shape>
          <o:OLEObject Type="Embed" ProgID="Equation.3" ShapeID="_x0000_i1054" DrawAspect="Content" ObjectID="_1308051966" r:id="rId95"/>
        </w:object>
      </w:r>
      <w:r>
        <w:rPr>
          <w:rFonts w:ascii="Arial" w:hAnsi="Arial"/>
          <w:sz w:val="24"/>
        </w:rPr>
        <w:t xml:space="preserve"> donde T puede ser los reales, </w:t>
      </w:r>
      <w:r>
        <w:rPr>
          <w:rFonts w:ascii="Arial" w:hAnsi="Arial"/>
          <w:position w:val="-10"/>
          <w:sz w:val="24"/>
        </w:rPr>
        <w:object w:dxaOrig="580" w:dyaOrig="340">
          <v:shape id="_x0000_i1055" type="#_x0000_t75" style="width:29.25pt;height:17.25pt" o:ole="" fillcolor="window">
            <v:imagedata r:id="rId96" o:title=""/>
          </v:shape>
          <o:OLEObject Type="Embed" ProgID="Equation.3" ShapeID="_x0000_i1055" DrawAspect="Content" ObjectID="_1308051967" r:id="rId97"/>
        </w:object>
      </w:r>
      <w:r>
        <w:rPr>
          <w:rFonts w:ascii="Arial" w:hAnsi="Arial"/>
          <w:sz w:val="24"/>
        </w:rPr>
        <w:t xml:space="preserve">, los naturales o Z, se dice </w:t>
      </w:r>
      <w:r>
        <w:rPr>
          <w:rFonts w:ascii="Arial" w:hAnsi="Arial"/>
          <w:i/>
          <w:sz w:val="24"/>
        </w:rPr>
        <w:t>estacionario en sentido estricto (o estrictamente estacionario)</w:t>
      </w:r>
      <w:r>
        <w:rPr>
          <w:rFonts w:ascii="Arial" w:hAnsi="Arial"/>
          <w:sz w:val="24"/>
        </w:rPr>
        <w:t xml:space="preserve"> si las funciones de distribución conjuntas de las familias de v.a. </w:t>
      </w:r>
    </w:p>
    <w:p w:rsidR="00317BD1" w:rsidRDefault="00317BD1">
      <w:pPr>
        <w:pStyle w:val="Ttulo3"/>
        <w:ind w:left="1336" w:firstLine="56"/>
        <w:jc w:val="center"/>
        <w:rPr>
          <w:b w:val="0"/>
        </w:rPr>
      </w:pPr>
      <w:r>
        <w:rPr>
          <w:b w:val="0"/>
          <w:position w:val="-14"/>
        </w:rPr>
        <w:object w:dxaOrig="3840" w:dyaOrig="380">
          <v:shape id="_x0000_i1056" type="#_x0000_t75" style="width:252.75pt;height:24.75pt" o:ole="" fillcolor="window">
            <v:imagedata r:id="rId98" o:title=""/>
          </v:shape>
          <o:OLEObject Type="Embed" ProgID="Equation.3" ShapeID="_x0000_i1056" DrawAspect="Content" ObjectID="_1308051968" r:id="rId99"/>
        </w:object>
      </w:r>
    </w:p>
    <w:p w:rsidR="00317BD1" w:rsidRDefault="00317BD1">
      <w:pPr>
        <w:pStyle w:val="Ttulo3"/>
        <w:ind w:left="1336"/>
        <w:rPr>
          <w:b w:val="0"/>
        </w:rPr>
      </w:pPr>
      <w:r>
        <w:rPr>
          <w:b w:val="0"/>
        </w:rPr>
        <w:t>son las mismas para todo h&gt;0 y para valores arbitrarios de t</w:t>
      </w:r>
      <w:r>
        <w:rPr>
          <w:b w:val="0"/>
          <w:vertAlign w:val="subscript"/>
        </w:rPr>
        <w:t>1</w:t>
      </w:r>
      <w:r>
        <w:rPr>
          <w:b w:val="0"/>
        </w:rPr>
        <w:t>, t</w:t>
      </w:r>
      <w:r>
        <w:rPr>
          <w:b w:val="0"/>
          <w:vertAlign w:val="subscript"/>
        </w:rPr>
        <w:t>2</w:t>
      </w:r>
      <w:r>
        <w:rPr>
          <w:b w:val="0"/>
        </w:rPr>
        <w:t>,..., t</w:t>
      </w:r>
      <w:r>
        <w:rPr>
          <w:b w:val="0"/>
          <w:vertAlign w:val="subscript"/>
        </w:rPr>
        <w:t>n</w:t>
      </w:r>
      <w:r>
        <w:rPr>
          <w:b w:val="0"/>
        </w:rPr>
        <w:t xml:space="preserve"> los cuales pertenecen a T.</w:t>
      </w:r>
    </w:p>
    <w:p w:rsidR="00317BD1" w:rsidRDefault="00317BD1">
      <w:pPr>
        <w:spacing w:line="480" w:lineRule="auto"/>
        <w:ind w:left="1336"/>
        <w:jc w:val="both"/>
        <w:rPr>
          <w:rFonts w:ascii="Arial" w:hAnsi="Arial"/>
          <w:sz w:val="24"/>
        </w:rPr>
      </w:pPr>
    </w:p>
    <w:p w:rsidR="00317BD1" w:rsidRDefault="00317BD1">
      <w:pPr>
        <w:spacing w:line="480" w:lineRule="auto"/>
        <w:ind w:left="1336"/>
        <w:jc w:val="both"/>
        <w:rPr>
          <w:rFonts w:ascii="Arial" w:hAnsi="Arial"/>
          <w:sz w:val="24"/>
        </w:rPr>
      </w:pPr>
      <w:r>
        <w:rPr>
          <w:rFonts w:ascii="Arial" w:hAnsi="Arial"/>
          <w:sz w:val="24"/>
        </w:rPr>
        <w:t xml:space="preserve">Esta condición establece la existencia de un cierto equilibrio probabilístico y que los </w:t>
      </w:r>
      <w:r>
        <w:rPr>
          <w:rFonts w:ascii="Arial" w:hAnsi="Arial"/>
          <w:i/>
          <w:sz w:val="24"/>
        </w:rPr>
        <w:t>"tiempos"</w:t>
      </w:r>
      <w:r>
        <w:rPr>
          <w:rFonts w:ascii="Arial" w:hAnsi="Arial"/>
          <w:sz w:val="24"/>
        </w:rPr>
        <w:t xml:space="preserve"> (particulares) en que examinamos el proceso no tienen ninguna relevancia. Es más, nos asegura que la distribución de </w:t>
      </w:r>
      <w:r>
        <w:rPr>
          <w:rFonts w:ascii="Arial" w:hAnsi="Arial"/>
          <w:i/>
          <w:sz w:val="24"/>
        </w:rPr>
        <w:t>X</w:t>
      </w:r>
      <w:r>
        <w:rPr>
          <w:rFonts w:ascii="Arial" w:hAnsi="Arial"/>
          <w:i/>
          <w:sz w:val="24"/>
          <w:vertAlign w:val="subscript"/>
        </w:rPr>
        <w:t>t</w:t>
      </w:r>
      <w:r>
        <w:rPr>
          <w:rFonts w:ascii="Arial" w:hAnsi="Arial"/>
          <w:sz w:val="24"/>
        </w:rPr>
        <w:t xml:space="preserve"> es la misma para todo </w:t>
      </w:r>
      <w:r>
        <w:rPr>
          <w:rFonts w:ascii="Arial" w:hAnsi="Arial"/>
          <w:position w:val="-6"/>
          <w:sz w:val="24"/>
        </w:rPr>
        <w:object w:dxaOrig="520" w:dyaOrig="279">
          <v:shape id="_x0000_i1057" type="#_x0000_t75" style="width:26.25pt;height:14.25pt" o:ole="" fillcolor="window">
            <v:imagedata r:id="rId100" o:title=""/>
          </v:shape>
          <o:OLEObject Type="Embed" ProgID="Equation.3" ShapeID="_x0000_i1057" DrawAspect="Content" ObjectID="_1308051969" r:id="rId101"/>
        </w:object>
      </w:r>
      <w:r>
        <w:rPr>
          <w:rFonts w:ascii="Arial" w:hAnsi="Arial"/>
          <w:sz w:val="24"/>
        </w:rPr>
        <w:t>.</w:t>
      </w:r>
    </w:p>
    <w:p w:rsidR="00317BD1" w:rsidRDefault="00317BD1">
      <w:pPr>
        <w:spacing w:line="480" w:lineRule="auto"/>
        <w:ind w:left="1336"/>
        <w:jc w:val="both"/>
        <w:rPr>
          <w:rFonts w:ascii="Arial" w:hAnsi="Arial"/>
          <w:sz w:val="24"/>
        </w:rPr>
      </w:pPr>
    </w:p>
    <w:p w:rsidR="00317BD1" w:rsidRDefault="00317BD1">
      <w:pPr>
        <w:spacing w:line="480" w:lineRule="auto"/>
        <w:ind w:left="709"/>
        <w:jc w:val="both"/>
        <w:rPr>
          <w:rFonts w:ascii="Arial" w:hAnsi="Arial"/>
          <w:sz w:val="24"/>
        </w:rPr>
      </w:pPr>
      <w:r>
        <w:rPr>
          <w:rFonts w:ascii="Arial" w:hAnsi="Arial"/>
          <w:b/>
          <w:sz w:val="24"/>
        </w:rPr>
        <w:t>2.2.4. Procesos Estacionarios en Covarianza</w:t>
      </w:r>
    </w:p>
    <w:p w:rsidR="00317BD1" w:rsidRDefault="00317BD1">
      <w:pPr>
        <w:spacing w:line="480" w:lineRule="auto"/>
        <w:ind w:left="1336"/>
        <w:jc w:val="both"/>
        <w:rPr>
          <w:rFonts w:ascii="Arial" w:hAnsi="Arial"/>
          <w:sz w:val="24"/>
        </w:rPr>
      </w:pPr>
      <w:r>
        <w:rPr>
          <w:rFonts w:ascii="Arial" w:hAnsi="Arial"/>
          <w:sz w:val="24"/>
        </w:rPr>
        <w:t xml:space="preserve">Un proceso estocástico </w:t>
      </w:r>
      <w:r>
        <w:rPr>
          <w:rFonts w:ascii="Arial" w:hAnsi="Arial"/>
          <w:position w:val="-12"/>
          <w:sz w:val="24"/>
        </w:rPr>
        <w:object w:dxaOrig="499" w:dyaOrig="360">
          <v:shape id="_x0000_i1058" type="#_x0000_t75" style="width:32.25pt;height:22.5pt" o:ole="" fillcolor="window">
            <v:imagedata r:id="rId102" o:title=""/>
          </v:shape>
          <o:OLEObject Type="Embed" ProgID="Equation.3" ShapeID="_x0000_i1058" DrawAspect="Content" ObjectID="_1308051970" r:id="rId103"/>
        </w:object>
      </w:r>
      <w:r>
        <w:rPr>
          <w:rFonts w:ascii="Arial" w:hAnsi="Arial"/>
          <w:sz w:val="24"/>
        </w:rPr>
        <w:t xml:space="preserve"> se dice </w:t>
      </w:r>
      <w:r>
        <w:rPr>
          <w:rFonts w:ascii="Arial" w:hAnsi="Arial"/>
          <w:b/>
          <w:sz w:val="24"/>
        </w:rPr>
        <w:t>estacionario en sentido amplio o estacionario en Covarianza</w:t>
      </w:r>
      <w:r>
        <w:rPr>
          <w:rFonts w:ascii="Arial" w:hAnsi="Arial"/>
          <w:sz w:val="24"/>
        </w:rPr>
        <w:t xml:space="preserve"> si el proceso posee:</w:t>
      </w:r>
    </w:p>
    <w:p w:rsidR="00317BD1" w:rsidRDefault="00317BD1">
      <w:pPr>
        <w:spacing w:line="480" w:lineRule="auto"/>
        <w:ind w:left="769" w:firstLine="567"/>
        <w:jc w:val="both"/>
        <w:rPr>
          <w:rFonts w:ascii="Arial" w:hAnsi="Arial"/>
          <w:sz w:val="24"/>
        </w:rPr>
      </w:pPr>
      <w:r>
        <w:rPr>
          <w:rFonts w:ascii="Arial" w:hAnsi="Arial"/>
          <w:sz w:val="24"/>
        </w:rPr>
        <w:t xml:space="preserve">1.- Una </w:t>
      </w:r>
      <w:r>
        <w:rPr>
          <w:rFonts w:ascii="Arial" w:hAnsi="Arial"/>
          <w:i/>
          <w:sz w:val="24"/>
        </w:rPr>
        <w:t>media</w:t>
      </w:r>
      <w:r>
        <w:rPr>
          <w:rFonts w:ascii="Arial" w:hAnsi="Arial"/>
          <w:sz w:val="24"/>
        </w:rPr>
        <w:t xml:space="preserve"> constante: </w:t>
      </w:r>
      <w:r>
        <w:rPr>
          <w:rFonts w:ascii="Arial" w:hAnsi="Arial"/>
          <w:position w:val="-12"/>
          <w:sz w:val="24"/>
        </w:rPr>
        <w:object w:dxaOrig="1060" w:dyaOrig="360">
          <v:shape id="_x0000_i1059" type="#_x0000_t75" style="width:75pt;height:25.5pt" o:ole="" fillcolor="window">
            <v:imagedata r:id="rId104" o:title=""/>
          </v:shape>
          <o:OLEObject Type="Embed" ProgID="Equation.3" ShapeID="_x0000_i1059" DrawAspect="Content" ObjectID="_1308051971" r:id="rId105"/>
        </w:object>
      </w:r>
    </w:p>
    <w:p w:rsidR="00317BD1" w:rsidRDefault="00317BD1">
      <w:pPr>
        <w:spacing w:line="480" w:lineRule="auto"/>
        <w:ind w:left="769" w:firstLine="567"/>
        <w:jc w:val="both"/>
        <w:rPr>
          <w:rFonts w:ascii="Arial" w:hAnsi="Arial"/>
          <w:b/>
          <w:sz w:val="24"/>
        </w:rPr>
      </w:pPr>
      <w:r>
        <w:rPr>
          <w:rFonts w:ascii="Arial" w:hAnsi="Arial"/>
          <w:sz w:val="24"/>
        </w:rPr>
        <w:t xml:space="preserve">2.- Momentos de segundo orden finitos: </w:t>
      </w:r>
      <w:r>
        <w:rPr>
          <w:position w:val="-12"/>
        </w:rPr>
        <w:object w:dxaOrig="1080" w:dyaOrig="360">
          <v:shape id="_x0000_i1060" type="#_x0000_t75" style="width:70.5pt;height:23.25pt" o:ole="" fillcolor="window">
            <v:imagedata r:id="rId106" o:title=""/>
          </v:shape>
          <o:OLEObject Type="Embed" ProgID="Equation.3" ShapeID="_x0000_i1060" DrawAspect="Content" ObjectID="_1308051972" r:id="rId107"/>
        </w:object>
      </w:r>
    </w:p>
    <w:p w:rsidR="00317BD1" w:rsidRDefault="00317BD1">
      <w:pPr>
        <w:spacing w:line="480" w:lineRule="auto"/>
        <w:ind w:left="1336"/>
        <w:rPr>
          <w:rFonts w:ascii="Arial" w:hAnsi="Arial"/>
          <w:sz w:val="24"/>
        </w:rPr>
      </w:pPr>
      <w:r>
        <w:rPr>
          <w:rFonts w:ascii="Arial" w:hAnsi="Arial"/>
          <w:sz w:val="24"/>
        </w:rPr>
        <w:t>3.- Una Covarianza</w:t>
      </w:r>
    </w:p>
    <w:p w:rsidR="00317BD1" w:rsidRDefault="00317BD1">
      <w:pPr>
        <w:spacing w:line="480" w:lineRule="auto"/>
        <w:ind w:left="1336" w:firstLine="284"/>
        <w:rPr>
          <w:rFonts w:ascii="Arial" w:hAnsi="Arial"/>
          <w:sz w:val="24"/>
        </w:rPr>
      </w:pPr>
      <w:r>
        <w:rPr>
          <w:rFonts w:ascii="Arial" w:hAnsi="Arial"/>
          <w:position w:val="-12"/>
          <w:sz w:val="24"/>
        </w:rPr>
        <w:object w:dxaOrig="3620" w:dyaOrig="360">
          <v:shape id="_x0000_i1061" type="#_x0000_t75" style="width:228pt;height:22.5pt" o:ole="" fillcolor="window">
            <v:imagedata r:id="rId108" o:title=""/>
          </v:shape>
          <o:OLEObject Type="Embed" ProgID="Equation.3" ShapeID="_x0000_i1061" DrawAspect="Content" ObjectID="_1308051973" r:id="rId109"/>
        </w:object>
      </w:r>
    </w:p>
    <w:p w:rsidR="00317BD1" w:rsidRDefault="00317BD1">
      <w:pPr>
        <w:spacing w:line="480" w:lineRule="auto"/>
        <w:ind w:left="1336"/>
        <w:jc w:val="both"/>
        <w:rPr>
          <w:rFonts w:ascii="Arial" w:hAnsi="Arial"/>
          <w:sz w:val="24"/>
        </w:rPr>
      </w:pPr>
      <w:r>
        <w:rPr>
          <w:rFonts w:ascii="Arial" w:hAnsi="Arial"/>
          <w:sz w:val="24"/>
        </w:rPr>
        <w:t xml:space="preserve">que depende solamente de la diferencia de tiempo </w:t>
      </w:r>
      <w:r>
        <w:rPr>
          <w:rFonts w:ascii="Arial" w:hAnsi="Arial"/>
          <w:position w:val="-14"/>
          <w:sz w:val="24"/>
        </w:rPr>
        <w:object w:dxaOrig="540" w:dyaOrig="400">
          <v:shape id="_x0000_i1062" type="#_x0000_t75" style="width:27pt;height:20.25pt" o:ole="" fillcolor="window">
            <v:imagedata r:id="rId110" o:title=""/>
          </v:shape>
          <o:OLEObject Type="Embed" ProgID="Equation.3" ShapeID="_x0000_i1062" DrawAspect="Content" ObjectID="_1308051974" r:id="rId111"/>
        </w:object>
      </w:r>
      <w:r>
        <w:rPr>
          <w:rFonts w:ascii="Arial" w:hAnsi="Arial"/>
          <w:i/>
          <w:sz w:val="24"/>
        </w:rPr>
        <w:t>.</w:t>
      </w:r>
    </w:p>
    <w:p w:rsidR="00317BD1" w:rsidRDefault="00317BD1">
      <w:pPr>
        <w:spacing w:line="480" w:lineRule="auto"/>
        <w:ind w:left="1336"/>
        <w:jc w:val="both"/>
        <w:rPr>
          <w:rFonts w:ascii="Arial" w:hAnsi="Arial"/>
          <w:sz w:val="24"/>
        </w:rPr>
      </w:pPr>
    </w:p>
    <w:p w:rsidR="00317BD1" w:rsidRDefault="00317BD1">
      <w:pPr>
        <w:spacing w:line="480" w:lineRule="auto"/>
        <w:ind w:left="1336"/>
        <w:jc w:val="both"/>
        <w:rPr>
          <w:rFonts w:ascii="Arial" w:hAnsi="Arial"/>
          <w:sz w:val="24"/>
        </w:rPr>
      </w:pPr>
      <w:r>
        <w:rPr>
          <w:rFonts w:ascii="Arial" w:hAnsi="Arial"/>
          <w:sz w:val="24"/>
        </w:rPr>
        <w:t xml:space="preserve">Un proceso estocástico en sentido estricto que tienen momentos de segundo orden finitos es un </w:t>
      </w:r>
      <w:r>
        <w:rPr>
          <w:rFonts w:ascii="Arial" w:hAnsi="Arial"/>
          <w:b/>
          <w:sz w:val="24"/>
        </w:rPr>
        <w:t>proceso estacionario en sentido amplio</w:t>
      </w:r>
      <w:r>
        <w:rPr>
          <w:rFonts w:ascii="Arial" w:hAnsi="Arial"/>
          <w:sz w:val="24"/>
        </w:rPr>
        <w:t>.</w:t>
      </w:r>
    </w:p>
    <w:p w:rsidR="00317BD1" w:rsidRDefault="00317BD1">
      <w:pPr>
        <w:spacing w:line="480" w:lineRule="auto"/>
        <w:ind w:left="1336"/>
        <w:jc w:val="both"/>
        <w:rPr>
          <w:rFonts w:ascii="Arial" w:hAnsi="Arial"/>
          <w:sz w:val="24"/>
        </w:rPr>
      </w:pPr>
    </w:p>
    <w:p w:rsidR="00317BD1" w:rsidRDefault="00317BD1">
      <w:pPr>
        <w:numPr>
          <w:ilvl w:val="2"/>
          <w:numId w:val="11"/>
        </w:numPr>
        <w:tabs>
          <w:tab w:val="clear" w:pos="1428"/>
          <w:tab w:val="left" w:pos="1418"/>
        </w:tabs>
        <w:spacing w:line="480" w:lineRule="auto"/>
        <w:ind w:left="709" w:firstLine="0"/>
        <w:jc w:val="both"/>
        <w:rPr>
          <w:rFonts w:ascii="Arial" w:hAnsi="Arial"/>
          <w:b/>
          <w:sz w:val="24"/>
        </w:rPr>
      </w:pPr>
      <w:r>
        <w:rPr>
          <w:rFonts w:ascii="Arial" w:hAnsi="Arial"/>
          <w:b/>
          <w:sz w:val="24"/>
        </w:rPr>
        <w:t>Autocovarianza y Autocorrelación</w:t>
      </w:r>
    </w:p>
    <w:p w:rsidR="00317BD1" w:rsidRDefault="00317BD1">
      <w:pPr>
        <w:spacing w:line="480" w:lineRule="auto"/>
        <w:ind w:left="1336"/>
        <w:jc w:val="both"/>
        <w:rPr>
          <w:rFonts w:ascii="Arial" w:hAnsi="Arial"/>
          <w:bCs/>
          <w:sz w:val="24"/>
        </w:rPr>
      </w:pPr>
      <w:r>
        <w:rPr>
          <w:rFonts w:ascii="Arial" w:hAnsi="Arial"/>
          <w:bCs/>
          <w:sz w:val="24"/>
        </w:rPr>
        <w:t xml:space="preserve">Para un proceso estacionario (con la condición débil), se define la </w:t>
      </w:r>
      <w:r>
        <w:rPr>
          <w:rFonts w:ascii="Arial" w:hAnsi="Arial"/>
          <w:b/>
          <w:sz w:val="24"/>
        </w:rPr>
        <w:t>Autocovarianza de</w:t>
      </w:r>
      <w:r>
        <w:rPr>
          <w:rFonts w:ascii="Arial" w:hAnsi="Arial"/>
          <w:bCs/>
          <w:sz w:val="24"/>
        </w:rPr>
        <w:t xml:space="preserve"> </w:t>
      </w:r>
      <w:r>
        <w:rPr>
          <w:rFonts w:ascii="Arial" w:hAnsi="Arial"/>
          <w:b/>
          <w:sz w:val="24"/>
        </w:rPr>
        <w:t xml:space="preserve">orden h </w:t>
      </w:r>
      <w:r>
        <w:rPr>
          <w:rFonts w:ascii="Arial" w:hAnsi="Arial"/>
          <w:bCs/>
          <w:sz w:val="24"/>
        </w:rPr>
        <w:t>como</w:t>
      </w:r>
    </w:p>
    <w:p w:rsidR="00317BD1" w:rsidRDefault="00317BD1">
      <w:pPr>
        <w:spacing w:line="480" w:lineRule="auto"/>
        <w:ind w:left="1336"/>
        <w:jc w:val="center"/>
        <w:rPr>
          <w:rFonts w:ascii="Arial" w:hAnsi="Arial"/>
          <w:bCs/>
          <w:sz w:val="24"/>
        </w:rPr>
      </w:pPr>
      <w:r>
        <w:rPr>
          <w:rFonts w:ascii="Arial" w:hAnsi="Arial"/>
          <w:bCs/>
          <w:position w:val="-12"/>
          <w:sz w:val="24"/>
        </w:rPr>
        <w:object w:dxaOrig="1820" w:dyaOrig="380">
          <v:shape id="_x0000_i1063" type="#_x0000_t75" style="width:117pt;height:24.75pt" o:ole="">
            <v:imagedata r:id="rId112" o:title=""/>
          </v:shape>
          <o:OLEObject Type="Embed" ProgID="Equation.3" ShapeID="_x0000_i1063" DrawAspect="Content" ObjectID="_1308051975" r:id="rId113"/>
        </w:object>
      </w:r>
    </w:p>
    <w:p w:rsidR="00317BD1" w:rsidRDefault="00317BD1">
      <w:pPr>
        <w:spacing w:line="480" w:lineRule="auto"/>
        <w:ind w:left="1336"/>
        <w:jc w:val="both"/>
        <w:rPr>
          <w:rFonts w:ascii="Arial" w:hAnsi="Arial"/>
          <w:bCs/>
          <w:sz w:val="24"/>
        </w:rPr>
      </w:pPr>
      <w:r>
        <w:rPr>
          <w:rFonts w:ascii="Arial" w:hAnsi="Arial"/>
          <w:bCs/>
          <w:sz w:val="24"/>
        </w:rPr>
        <w:t xml:space="preserve">donde </w:t>
      </w:r>
      <w:r>
        <w:rPr>
          <w:position w:val="-12"/>
        </w:rPr>
        <w:object w:dxaOrig="520" w:dyaOrig="380">
          <v:shape id="_x0000_i1064" type="#_x0000_t75" style="width:26.25pt;height:18.75pt" o:ole="">
            <v:imagedata r:id="rId114" o:title=""/>
          </v:shape>
          <o:OLEObject Type="Embed" ProgID="Equation.3" ShapeID="_x0000_i1064" DrawAspect="Content" ObjectID="_1308051976" r:id="rId115"/>
        </w:object>
      </w:r>
      <w:r>
        <w:t xml:space="preserve"> </w:t>
      </w:r>
      <w:r>
        <w:rPr>
          <w:rFonts w:ascii="Arial" w:hAnsi="Arial"/>
          <w:bCs/>
          <w:sz w:val="24"/>
        </w:rPr>
        <w:t xml:space="preserve">es un proceso retrocedido h pasos y </w:t>
      </w:r>
      <w:r>
        <w:t xml:space="preserve"> </w:t>
      </w:r>
      <w:r>
        <w:rPr>
          <w:position w:val="-12"/>
        </w:rPr>
        <w:object w:dxaOrig="820" w:dyaOrig="380">
          <v:shape id="_x0000_i1065" type="#_x0000_t75" style="width:41.25pt;height:18.75pt" o:ole="">
            <v:imagedata r:id="rId116" o:title=""/>
          </v:shape>
          <o:OLEObject Type="Embed" ProgID="Equation.3" ShapeID="_x0000_i1065" DrawAspect="Content" ObjectID="_1308051977" r:id="rId117"/>
        </w:object>
      </w:r>
    </w:p>
    <w:p w:rsidR="00317BD1" w:rsidRDefault="00317BD1">
      <w:pPr>
        <w:spacing w:line="480" w:lineRule="auto"/>
        <w:ind w:left="1336"/>
        <w:jc w:val="both"/>
        <w:rPr>
          <w:rFonts w:ascii="Arial" w:hAnsi="Arial"/>
          <w:bCs/>
          <w:sz w:val="24"/>
        </w:rPr>
      </w:pPr>
      <w:r>
        <w:rPr>
          <w:rFonts w:ascii="Arial" w:hAnsi="Arial"/>
          <w:bCs/>
          <w:sz w:val="24"/>
        </w:rPr>
        <w:t xml:space="preserve">Se define la </w:t>
      </w:r>
      <w:r>
        <w:rPr>
          <w:rFonts w:ascii="Arial" w:hAnsi="Arial"/>
          <w:b/>
          <w:sz w:val="24"/>
        </w:rPr>
        <w:t xml:space="preserve">Autocorrelación de orden h </w:t>
      </w:r>
      <w:r>
        <w:rPr>
          <w:rFonts w:ascii="Arial" w:hAnsi="Arial"/>
          <w:bCs/>
          <w:sz w:val="24"/>
        </w:rPr>
        <w:t>como</w:t>
      </w:r>
    </w:p>
    <w:p w:rsidR="00317BD1" w:rsidRDefault="00317BD1">
      <w:pPr>
        <w:spacing w:line="480" w:lineRule="auto"/>
        <w:ind w:left="1336"/>
        <w:jc w:val="center"/>
      </w:pPr>
      <w:r>
        <w:rPr>
          <w:position w:val="-30"/>
        </w:rPr>
        <w:object w:dxaOrig="840" w:dyaOrig="680">
          <v:shape id="_x0000_i1066" type="#_x0000_t75" style="width:54.75pt;height:44.25pt" o:ole="">
            <v:imagedata r:id="rId118" o:title=""/>
          </v:shape>
          <o:OLEObject Type="Embed" ProgID="Equation.3" ShapeID="_x0000_i1066" DrawAspect="Content" ObjectID="_1308051978" r:id="rId119"/>
        </w:object>
      </w:r>
    </w:p>
    <w:p w:rsidR="00317BD1" w:rsidRDefault="00317BD1">
      <w:pPr>
        <w:pStyle w:val="Epgrafe"/>
        <w:ind w:left="1336"/>
      </w:pPr>
      <w:r>
        <w:t xml:space="preserve">teniendo en cuenta que </w:t>
      </w:r>
      <w:r>
        <w:rPr>
          <w:position w:val="-12"/>
        </w:rPr>
        <w:object w:dxaOrig="800" w:dyaOrig="380">
          <v:shape id="_x0000_i1067" type="#_x0000_t75" style="width:39.75pt;height:18.75pt" o:ole="">
            <v:imagedata r:id="rId120" o:title=""/>
          </v:shape>
          <o:OLEObject Type="Embed" ProgID="Equation.3" ShapeID="_x0000_i1067" DrawAspect="Content" ObjectID="_1308051979" r:id="rId121"/>
        </w:object>
      </w:r>
      <w:r>
        <w:t>.</w:t>
      </w:r>
    </w:p>
    <w:p w:rsidR="00317BD1" w:rsidRDefault="00317BD1">
      <w:pPr>
        <w:pStyle w:val="Epgrafe"/>
        <w:ind w:left="1336"/>
      </w:pPr>
      <w:r>
        <w:t xml:space="preserve">El valor de este coeficiente está acotado por </w:t>
      </w:r>
    </w:p>
    <w:p w:rsidR="00317BD1" w:rsidRDefault="00317BD1">
      <w:pPr>
        <w:spacing w:line="480" w:lineRule="auto"/>
        <w:ind w:left="1336"/>
        <w:jc w:val="center"/>
        <w:rPr>
          <w:rFonts w:ascii="Arial" w:hAnsi="Arial"/>
          <w:bCs/>
          <w:sz w:val="24"/>
        </w:rPr>
      </w:pPr>
      <w:r>
        <w:rPr>
          <w:rFonts w:ascii="Arial" w:hAnsi="Arial"/>
          <w:bCs/>
          <w:position w:val="-12"/>
          <w:sz w:val="24"/>
        </w:rPr>
        <w:object w:dxaOrig="1160" w:dyaOrig="360">
          <v:shape id="_x0000_i1068" type="#_x0000_t75" style="width:75.75pt;height:23.25pt" o:ole="">
            <v:imagedata r:id="rId122" o:title=""/>
          </v:shape>
          <o:OLEObject Type="Embed" ProgID="Equation.3" ShapeID="_x0000_i1068" DrawAspect="Content" ObjectID="_1308051980" r:id="rId123"/>
        </w:object>
      </w:r>
    </w:p>
    <w:p w:rsidR="00317BD1" w:rsidRDefault="00317BD1">
      <w:pPr>
        <w:spacing w:line="480" w:lineRule="auto"/>
        <w:ind w:left="1336"/>
        <w:jc w:val="center"/>
        <w:rPr>
          <w:rFonts w:ascii="Arial" w:hAnsi="Arial"/>
          <w:bCs/>
          <w:sz w:val="24"/>
        </w:rPr>
      </w:pPr>
    </w:p>
    <w:p w:rsidR="00317BD1" w:rsidRDefault="00317BD1">
      <w:pPr>
        <w:numPr>
          <w:ilvl w:val="2"/>
          <w:numId w:val="11"/>
        </w:numPr>
        <w:tabs>
          <w:tab w:val="clear" w:pos="1428"/>
          <w:tab w:val="left" w:pos="1418"/>
        </w:tabs>
        <w:spacing w:line="480" w:lineRule="auto"/>
        <w:ind w:left="709" w:firstLine="0"/>
        <w:jc w:val="both"/>
        <w:rPr>
          <w:rFonts w:ascii="Arial" w:hAnsi="Arial"/>
          <w:b/>
          <w:sz w:val="24"/>
        </w:rPr>
      </w:pPr>
      <w:r>
        <w:rPr>
          <w:rFonts w:ascii="Arial" w:hAnsi="Arial"/>
          <w:b/>
          <w:sz w:val="24"/>
        </w:rPr>
        <w:t>Ecuaciones de diferencias de primer orden</w:t>
      </w:r>
    </w:p>
    <w:p w:rsidR="00317BD1" w:rsidRDefault="00317BD1">
      <w:pPr>
        <w:pStyle w:val="Ttulo5"/>
        <w:ind w:left="1418"/>
      </w:pPr>
      <w:r>
        <w:t xml:space="preserve">Consideremos la </w:t>
      </w:r>
      <w:r>
        <w:rPr>
          <w:b/>
          <w:bCs w:val="0"/>
        </w:rPr>
        <w:t>ecuación de diferencias de primer orden</w:t>
      </w:r>
      <w:r>
        <w:t xml:space="preserve">  </w:t>
      </w:r>
    </w:p>
    <w:p w:rsidR="00317BD1" w:rsidRDefault="00317BD1">
      <w:pPr>
        <w:ind w:left="1418"/>
        <w:jc w:val="center"/>
        <w:rPr>
          <w:rFonts w:ascii="Arial" w:hAnsi="Arial" w:cs="Arial"/>
          <w:sz w:val="24"/>
        </w:rPr>
      </w:pPr>
      <w:r>
        <w:rPr>
          <w:rFonts w:ascii="Arial" w:hAnsi="Arial" w:cs="Arial"/>
          <w:position w:val="-12"/>
          <w:sz w:val="24"/>
        </w:rPr>
        <w:object w:dxaOrig="1480" w:dyaOrig="360">
          <v:shape id="_x0000_i1069" type="#_x0000_t75" style="width:74.25pt;height:18pt" o:ole="">
            <v:imagedata r:id="rId124" o:title=""/>
          </v:shape>
          <o:OLEObject Type="Embed" ProgID="Equation.3" ShapeID="_x0000_i1069" DrawAspect="Content" ObjectID="_1308051981" r:id="rId125"/>
        </w:object>
      </w:r>
    </w:p>
    <w:p w:rsidR="00317BD1" w:rsidRDefault="00317BD1">
      <w:pPr>
        <w:spacing w:line="480" w:lineRule="auto"/>
        <w:ind w:left="1418"/>
        <w:jc w:val="both"/>
        <w:rPr>
          <w:rFonts w:ascii="Arial" w:hAnsi="Arial" w:cs="Arial"/>
          <w:sz w:val="24"/>
        </w:rPr>
      </w:pPr>
      <w:r>
        <w:rPr>
          <w:rFonts w:ascii="Arial" w:hAnsi="Arial" w:cs="Arial"/>
          <w:sz w:val="24"/>
        </w:rPr>
        <w:t>Esta  se resuelve mediante un método recursivo</w:t>
      </w:r>
    </w:p>
    <w:p w:rsidR="00317BD1" w:rsidRDefault="00317BD1">
      <w:pPr>
        <w:spacing w:line="480" w:lineRule="auto"/>
        <w:ind w:left="1418"/>
        <w:jc w:val="center"/>
        <w:rPr>
          <w:rFonts w:ascii="Arial" w:hAnsi="Arial" w:cs="Arial"/>
          <w:sz w:val="24"/>
        </w:rPr>
      </w:pPr>
      <w:r>
        <w:rPr>
          <w:rFonts w:ascii="Arial" w:hAnsi="Arial" w:cs="Arial"/>
          <w:position w:val="-28"/>
          <w:sz w:val="24"/>
        </w:rPr>
        <w:object w:dxaOrig="2180" w:dyaOrig="680">
          <v:shape id="_x0000_i1070" type="#_x0000_t75" style="width:108.75pt;height:33.75pt" o:ole="">
            <v:imagedata r:id="rId126" o:title=""/>
          </v:shape>
          <o:OLEObject Type="Embed" ProgID="Equation.3" ShapeID="_x0000_i1070" DrawAspect="Content" ObjectID="_1308051982" r:id="rId127"/>
        </w:object>
      </w:r>
    </w:p>
    <w:p w:rsidR="00317BD1" w:rsidRDefault="00317BD1">
      <w:pPr>
        <w:spacing w:line="480" w:lineRule="auto"/>
        <w:ind w:left="1418"/>
        <w:jc w:val="both"/>
        <w:rPr>
          <w:rFonts w:ascii="Arial" w:hAnsi="Arial" w:cs="Arial"/>
          <w:sz w:val="24"/>
        </w:rPr>
      </w:pPr>
      <w:r>
        <w:rPr>
          <w:rFonts w:ascii="Arial" w:hAnsi="Arial" w:cs="Arial"/>
          <w:sz w:val="24"/>
        </w:rPr>
        <w:t>Los comportamientos posibles de la solución son:</w:t>
      </w:r>
    </w:p>
    <w:p w:rsidR="00317BD1" w:rsidRDefault="00317BD1">
      <w:pPr>
        <w:numPr>
          <w:ilvl w:val="0"/>
          <w:numId w:val="10"/>
        </w:numPr>
        <w:tabs>
          <w:tab w:val="clear" w:pos="2708"/>
          <w:tab w:val="left" w:pos="1418"/>
        </w:tabs>
        <w:spacing w:line="480" w:lineRule="auto"/>
        <w:ind w:left="1418" w:firstLine="0"/>
        <w:jc w:val="both"/>
        <w:rPr>
          <w:rFonts w:ascii="Arial" w:hAnsi="Arial" w:cs="Arial"/>
          <w:sz w:val="24"/>
        </w:rPr>
      </w:pPr>
      <w:r>
        <w:rPr>
          <w:rFonts w:ascii="Arial" w:hAnsi="Arial" w:cs="Arial"/>
          <w:sz w:val="24"/>
        </w:rPr>
        <w:t xml:space="preserve">Con el valor </w:t>
      </w:r>
      <w:r>
        <w:rPr>
          <w:rFonts w:ascii="Arial" w:hAnsi="Arial" w:cs="Arial"/>
          <w:position w:val="-10"/>
          <w:sz w:val="24"/>
        </w:rPr>
        <w:object w:dxaOrig="540" w:dyaOrig="320">
          <v:shape id="_x0000_i1071" type="#_x0000_t75" style="width:27pt;height:15.75pt" o:ole="">
            <v:imagedata r:id="rId128" o:title=""/>
          </v:shape>
          <o:OLEObject Type="Embed" ProgID="Equation.3" ShapeID="_x0000_i1071" DrawAspect="Content" ObjectID="_1308051983" r:id="rId129"/>
        </w:object>
      </w:r>
      <w:r>
        <w:rPr>
          <w:rFonts w:ascii="Arial" w:hAnsi="Arial" w:cs="Arial"/>
          <w:sz w:val="24"/>
        </w:rPr>
        <w:t xml:space="preserve"> la solución es explosiva.</w:t>
      </w:r>
    </w:p>
    <w:p w:rsidR="00317BD1" w:rsidRDefault="00317BD1">
      <w:pPr>
        <w:numPr>
          <w:ilvl w:val="0"/>
          <w:numId w:val="10"/>
        </w:numPr>
        <w:tabs>
          <w:tab w:val="clear" w:pos="2708"/>
          <w:tab w:val="left" w:pos="1418"/>
        </w:tabs>
        <w:spacing w:line="480" w:lineRule="auto"/>
        <w:ind w:left="1418" w:firstLine="0"/>
        <w:rPr>
          <w:rFonts w:ascii="Arial" w:hAnsi="Arial" w:cs="Arial"/>
          <w:sz w:val="24"/>
        </w:rPr>
      </w:pPr>
      <w:r>
        <w:rPr>
          <w:rFonts w:ascii="Arial" w:hAnsi="Arial" w:cs="Arial"/>
          <w:sz w:val="24"/>
        </w:rPr>
        <w:t xml:space="preserve">Con el valor </w:t>
      </w:r>
      <w:r>
        <w:rPr>
          <w:rFonts w:ascii="Arial" w:hAnsi="Arial" w:cs="Arial"/>
          <w:position w:val="-10"/>
          <w:sz w:val="24"/>
        </w:rPr>
        <w:object w:dxaOrig="700" w:dyaOrig="320">
          <v:shape id="_x0000_i1072" type="#_x0000_t75" style="width:35.25pt;height:15.75pt" o:ole="">
            <v:imagedata r:id="rId130" o:title=""/>
          </v:shape>
          <o:OLEObject Type="Embed" ProgID="Equation.3" ShapeID="_x0000_i1072" DrawAspect="Content" ObjectID="_1308051984" r:id="rId131"/>
        </w:object>
      </w:r>
      <w:r>
        <w:rPr>
          <w:rFonts w:ascii="Arial" w:hAnsi="Arial" w:cs="Arial"/>
          <w:sz w:val="24"/>
        </w:rPr>
        <w:t xml:space="preserve"> la solución es explosiva y presenta oscilaciones.</w:t>
      </w:r>
    </w:p>
    <w:p w:rsidR="00317BD1" w:rsidRDefault="00317BD1">
      <w:pPr>
        <w:numPr>
          <w:ilvl w:val="0"/>
          <w:numId w:val="10"/>
        </w:numPr>
        <w:tabs>
          <w:tab w:val="clear" w:pos="2708"/>
          <w:tab w:val="left" w:pos="1418"/>
          <w:tab w:val="num" w:pos="1701"/>
        </w:tabs>
        <w:spacing w:line="480" w:lineRule="auto"/>
        <w:ind w:left="1418" w:firstLine="0"/>
        <w:jc w:val="both"/>
        <w:rPr>
          <w:rFonts w:ascii="Arial" w:hAnsi="Arial" w:cs="Arial"/>
          <w:sz w:val="24"/>
        </w:rPr>
      </w:pPr>
      <w:r>
        <w:rPr>
          <w:rFonts w:ascii="Arial" w:hAnsi="Arial" w:cs="Arial"/>
          <w:sz w:val="24"/>
        </w:rPr>
        <w:t xml:space="preserve">Con el </w:t>
      </w:r>
      <w:r>
        <w:rPr>
          <w:rFonts w:ascii="Arial" w:hAnsi="Arial" w:cs="Arial"/>
          <w:position w:val="-10"/>
          <w:sz w:val="24"/>
        </w:rPr>
        <w:object w:dxaOrig="1060" w:dyaOrig="320">
          <v:shape id="_x0000_i1073" type="#_x0000_t75" style="width:53.25pt;height:15.75pt" o:ole="">
            <v:imagedata r:id="rId132" o:title=""/>
          </v:shape>
          <o:OLEObject Type="Embed" ProgID="Equation.3" ShapeID="_x0000_i1073" DrawAspect="Content" ObjectID="_1308051985" r:id="rId133"/>
        </w:object>
      </w:r>
      <w:r>
        <w:rPr>
          <w:rFonts w:ascii="Arial" w:hAnsi="Arial" w:cs="Arial"/>
          <w:sz w:val="24"/>
        </w:rPr>
        <w:t xml:space="preserve"> la solución decae exponencialmente.</w:t>
      </w:r>
    </w:p>
    <w:p w:rsidR="00317BD1" w:rsidRDefault="00317BD1">
      <w:pPr>
        <w:numPr>
          <w:ilvl w:val="0"/>
          <w:numId w:val="10"/>
        </w:numPr>
        <w:tabs>
          <w:tab w:val="clear" w:pos="2708"/>
          <w:tab w:val="left" w:pos="1418"/>
        </w:tabs>
        <w:spacing w:line="480" w:lineRule="auto"/>
        <w:ind w:left="1418" w:firstLine="0"/>
        <w:jc w:val="both"/>
        <w:rPr>
          <w:rFonts w:ascii="Arial" w:hAnsi="Arial" w:cs="Arial"/>
          <w:sz w:val="24"/>
        </w:rPr>
      </w:pPr>
      <w:r>
        <w:rPr>
          <w:rFonts w:ascii="Arial" w:hAnsi="Arial" w:cs="Arial"/>
          <w:sz w:val="24"/>
        </w:rPr>
        <w:t xml:space="preserve">Con el valor </w:t>
      </w:r>
      <w:r>
        <w:rPr>
          <w:rFonts w:ascii="Arial" w:hAnsi="Arial" w:cs="Arial"/>
          <w:position w:val="-10"/>
          <w:sz w:val="24"/>
        </w:rPr>
        <w:object w:dxaOrig="1200" w:dyaOrig="320">
          <v:shape id="_x0000_i1074" type="#_x0000_t75" style="width:60pt;height:15.75pt" o:ole="">
            <v:imagedata r:id="rId134" o:title=""/>
          </v:shape>
          <o:OLEObject Type="Embed" ProgID="Equation.3" ShapeID="_x0000_i1074" DrawAspect="Content" ObjectID="_1308051986" r:id="rId135"/>
        </w:object>
      </w:r>
      <w:r>
        <w:rPr>
          <w:rFonts w:ascii="Arial" w:hAnsi="Arial" w:cs="Arial"/>
          <w:sz w:val="24"/>
        </w:rPr>
        <w:t xml:space="preserve"> la solución decae exponencialmente con oscilaciones.</w:t>
      </w:r>
    </w:p>
    <w:p w:rsidR="00317BD1" w:rsidRDefault="00317BD1">
      <w:pPr>
        <w:spacing w:line="480" w:lineRule="auto"/>
        <w:ind w:left="1418"/>
        <w:jc w:val="both"/>
        <w:rPr>
          <w:rFonts w:ascii="Arial" w:hAnsi="Arial" w:cs="Arial"/>
          <w:sz w:val="24"/>
        </w:rPr>
      </w:pPr>
    </w:p>
    <w:p w:rsidR="00317BD1" w:rsidRDefault="00317BD1">
      <w:pPr>
        <w:spacing w:line="480" w:lineRule="auto"/>
        <w:ind w:left="1418"/>
        <w:jc w:val="both"/>
        <w:rPr>
          <w:rFonts w:ascii="Arial" w:hAnsi="Arial" w:cs="Arial"/>
          <w:b/>
          <w:bCs/>
          <w:sz w:val="24"/>
        </w:rPr>
      </w:pPr>
      <w:r>
        <w:rPr>
          <w:rFonts w:ascii="Arial" w:hAnsi="Arial" w:cs="Arial"/>
          <w:b/>
          <w:bCs/>
          <w:sz w:val="24"/>
        </w:rPr>
        <w:t>2.2.6.1. Diferenciación</w:t>
      </w:r>
    </w:p>
    <w:p w:rsidR="00317BD1" w:rsidRDefault="00317BD1" w:rsidP="00B17FAC">
      <w:pPr>
        <w:spacing w:line="480" w:lineRule="auto"/>
        <w:ind w:left="2262"/>
        <w:jc w:val="both"/>
        <w:rPr>
          <w:rFonts w:ascii="Arial" w:hAnsi="Arial" w:cs="Arial"/>
          <w:sz w:val="24"/>
        </w:rPr>
      </w:pPr>
      <w:r>
        <w:rPr>
          <w:rFonts w:ascii="Arial" w:hAnsi="Arial" w:cs="Arial"/>
          <w:sz w:val="24"/>
        </w:rPr>
        <w:t xml:space="preserve">Muchas situaciones de no estacionariedad en media pueden resolverse satisfactoriamente diferenciando los datos. Se dice que las series que tienen esta propiedad exhiben una no estacionariedad homogénea, de forma que una serie es homogénea de grado d si la serie transformada: </w:t>
      </w:r>
      <w:r>
        <w:rPr>
          <w:rFonts w:ascii="Arial" w:hAnsi="Arial" w:cs="Arial"/>
          <w:position w:val="-12"/>
          <w:sz w:val="24"/>
        </w:rPr>
        <w:object w:dxaOrig="2220" w:dyaOrig="380">
          <v:shape id="_x0000_i1075" type="#_x0000_t75" style="width:111pt;height:18.75pt" o:ole="">
            <v:imagedata r:id="rId136" o:title=""/>
          </v:shape>
          <o:OLEObject Type="Embed" ProgID="Equation.3" ShapeID="_x0000_i1075" DrawAspect="Content" ObjectID="_1308051987" r:id="rId137"/>
        </w:object>
      </w:r>
      <w:r>
        <w:rPr>
          <w:rFonts w:ascii="Arial" w:hAnsi="Arial" w:cs="Arial"/>
          <w:sz w:val="24"/>
        </w:rPr>
        <w:t>es estacionaria en media.</w:t>
      </w:r>
    </w:p>
    <w:p w:rsidR="00317BD1" w:rsidRDefault="00317BD1">
      <w:pPr>
        <w:spacing w:line="480" w:lineRule="auto"/>
        <w:ind w:left="1418"/>
        <w:jc w:val="both"/>
        <w:rPr>
          <w:rFonts w:ascii="Arial" w:hAnsi="Arial" w:cs="Arial"/>
          <w:sz w:val="24"/>
        </w:rPr>
      </w:pPr>
    </w:p>
    <w:p w:rsidR="00317BD1" w:rsidRDefault="00317BD1">
      <w:pPr>
        <w:spacing w:line="480" w:lineRule="auto"/>
        <w:ind w:left="709"/>
        <w:jc w:val="both"/>
        <w:rPr>
          <w:rFonts w:ascii="Arial" w:hAnsi="Arial"/>
          <w:b/>
          <w:sz w:val="24"/>
        </w:rPr>
      </w:pPr>
      <w:r>
        <w:rPr>
          <w:rFonts w:ascii="Arial" w:hAnsi="Arial"/>
          <w:b/>
          <w:sz w:val="24"/>
        </w:rPr>
        <w:t xml:space="preserve">2.2.7. Ruido Blanco </w:t>
      </w:r>
    </w:p>
    <w:p w:rsidR="00317BD1" w:rsidRDefault="00317BD1">
      <w:pPr>
        <w:spacing w:line="480" w:lineRule="auto"/>
        <w:ind w:left="1391"/>
        <w:jc w:val="both"/>
        <w:rPr>
          <w:rFonts w:ascii="Arial" w:hAnsi="Arial" w:cs="Arial"/>
          <w:sz w:val="24"/>
        </w:rPr>
      </w:pPr>
      <w:r>
        <w:rPr>
          <w:rFonts w:ascii="Arial" w:hAnsi="Arial" w:cs="Arial"/>
          <w:sz w:val="24"/>
        </w:rPr>
        <w:t xml:space="preserve">Dada la secuencia de variables aleatorias    </w:t>
      </w:r>
      <w:r>
        <w:rPr>
          <w:rFonts w:ascii="Arial" w:hAnsi="Arial" w:cs="Arial"/>
          <w:position w:val="-12"/>
          <w:sz w:val="24"/>
        </w:rPr>
        <w:object w:dxaOrig="1359" w:dyaOrig="360">
          <v:shape id="_x0000_i1076" type="#_x0000_t75" style="width:68.25pt;height:18pt" o:ole="">
            <v:imagedata r:id="rId138" o:title=""/>
          </v:shape>
          <o:OLEObject Type="Embed" ProgID="Equation.3" ShapeID="_x0000_i1076" DrawAspect="Content" ObjectID="_1308051988" r:id="rId139"/>
        </w:object>
      </w:r>
      <w:r>
        <w:rPr>
          <w:rFonts w:ascii="Arial" w:hAnsi="Arial" w:cs="Arial"/>
          <w:sz w:val="24"/>
        </w:rPr>
        <w:t xml:space="preserve"> a esta se la denomina </w:t>
      </w:r>
      <w:r>
        <w:rPr>
          <w:rFonts w:ascii="Arial" w:hAnsi="Arial" w:cs="Arial"/>
          <w:b/>
          <w:sz w:val="24"/>
        </w:rPr>
        <w:t>procesos de ruido blanco</w:t>
      </w:r>
      <w:r>
        <w:rPr>
          <w:b/>
        </w:rPr>
        <w:t>.</w:t>
      </w:r>
      <w:r>
        <w:rPr>
          <w:rFonts w:ascii="Arial" w:hAnsi="Arial" w:cs="Arial"/>
          <w:b/>
          <w:sz w:val="24"/>
        </w:rPr>
        <w:t xml:space="preserve"> </w:t>
      </w:r>
      <w:r>
        <w:rPr>
          <w:rFonts w:ascii="Arial" w:hAnsi="Arial" w:cs="Arial"/>
          <w:bCs/>
          <w:sz w:val="24"/>
        </w:rPr>
        <w:t xml:space="preserve">El proceso de ruido blanco </w:t>
      </w:r>
      <w:r>
        <w:rPr>
          <w:rFonts w:ascii="Arial" w:hAnsi="Arial" w:cs="Arial"/>
          <w:position w:val="-12"/>
          <w:sz w:val="24"/>
        </w:rPr>
        <w:object w:dxaOrig="240" w:dyaOrig="360">
          <v:shape id="_x0000_i1077" type="#_x0000_t75" style="width:12pt;height:18pt" o:ole="">
            <v:imagedata r:id="rId140" o:title=""/>
          </v:shape>
          <o:OLEObject Type="Embed" ProgID="Equation.3" ShapeID="_x0000_i1077" DrawAspect="Content" ObjectID="_1308051989" r:id="rId141"/>
        </w:object>
      </w:r>
      <w:r>
        <w:rPr>
          <w:rFonts w:ascii="Arial" w:hAnsi="Arial" w:cs="Arial"/>
          <w:sz w:val="24"/>
        </w:rPr>
        <w:t xml:space="preserve"> es supuesto a una transformación del proceso </w:t>
      </w:r>
      <w:r>
        <w:rPr>
          <w:rFonts w:ascii="Arial" w:hAnsi="Arial" w:cs="Arial"/>
          <w:position w:val="-12"/>
          <w:sz w:val="24"/>
        </w:rPr>
        <w:object w:dxaOrig="279" w:dyaOrig="360">
          <v:shape id="_x0000_i1078" type="#_x0000_t75" style="width:14.25pt;height:18pt" o:ole="">
            <v:imagedata r:id="rId142" o:title=""/>
          </v:shape>
          <o:OLEObject Type="Embed" ProgID="Equation.3" ShapeID="_x0000_i1078" DrawAspect="Content" ObjectID="_1308051990" r:id="rId143"/>
        </w:object>
      </w:r>
      <w:r>
        <w:rPr>
          <w:rFonts w:ascii="Arial" w:hAnsi="Arial" w:cs="Arial"/>
          <w:sz w:val="24"/>
        </w:rPr>
        <w:t>, el cual es estacionario en sentido débil y además</w:t>
      </w:r>
      <w:r>
        <w:rPr>
          <w:position w:val="-12"/>
        </w:rPr>
        <w:object w:dxaOrig="1400" w:dyaOrig="360">
          <v:shape id="_x0000_i1079" type="#_x0000_t75" style="width:69.75pt;height:18pt" o:ole="">
            <v:imagedata r:id="rId144" o:title=""/>
          </v:shape>
          <o:OLEObject Type="Embed" ProgID="Equation.3" ShapeID="_x0000_i1079" DrawAspect="Content" ObjectID="_1308051991" r:id="rId145"/>
        </w:object>
      </w:r>
      <w:r>
        <w:rPr>
          <w:rFonts w:ascii="Arial" w:hAnsi="Arial" w:cs="Arial"/>
          <w:sz w:val="24"/>
        </w:rPr>
        <w:t xml:space="preserve">. </w:t>
      </w:r>
    </w:p>
    <w:p w:rsidR="00317BD1" w:rsidRDefault="00317BD1">
      <w:pPr>
        <w:spacing w:line="480" w:lineRule="auto"/>
        <w:ind w:left="1391"/>
        <w:jc w:val="both"/>
        <w:rPr>
          <w:rFonts w:ascii="Arial" w:hAnsi="Arial" w:cs="Arial"/>
          <w:sz w:val="24"/>
        </w:rPr>
      </w:pPr>
    </w:p>
    <w:p w:rsidR="00317BD1" w:rsidRDefault="00317BD1">
      <w:pPr>
        <w:spacing w:line="480" w:lineRule="auto"/>
        <w:ind w:left="1391"/>
        <w:jc w:val="both"/>
        <w:rPr>
          <w:rFonts w:ascii="Arial" w:hAnsi="Arial" w:cs="Arial"/>
          <w:sz w:val="24"/>
        </w:rPr>
      </w:pPr>
      <w:r>
        <w:rPr>
          <w:rFonts w:ascii="Arial" w:hAnsi="Arial" w:cs="Arial"/>
          <w:sz w:val="24"/>
        </w:rPr>
        <w:t>El interés de este proceso radica en que, si sólo se cuenta con información muestral acerca de su propio pasado, no puede realizarse ninguna previsión mejor que su esperanza incondicional. Por tanto, los procesos de ruido blanco de esperanza nula resultan útiles para caracterizar las propiedades ideales del término de error de un modelo estocástico dinámico.</w:t>
      </w:r>
    </w:p>
    <w:p w:rsidR="00317BD1" w:rsidRDefault="00317BD1">
      <w:pPr>
        <w:spacing w:line="480" w:lineRule="auto"/>
        <w:ind w:left="1391"/>
        <w:jc w:val="both"/>
        <w:rPr>
          <w:rFonts w:ascii="Arial" w:hAnsi="Arial" w:cs="Arial"/>
          <w:bCs/>
          <w:sz w:val="24"/>
        </w:rPr>
      </w:pPr>
    </w:p>
    <w:p w:rsidR="00317BD1" w:rsidRDefault="00317BD1">
      <w:pPr>
        <w:spacing w:line="480" w:lineRule="auto"/>
        <w:ind w:left="709"/>
        <w:jc w:val="both"/>
        <w:rPr>
          <w:rFonts w:ascii="Arial" w:hAnsi="Arial"/>
          <w:b/>
          <w:sz w:val="24"/>
        </w:rPr>
      </w:pPr>
      <w:r>
        <w:rPr>
          <w:rFonts w:ascii="Arial" w:hAnsi="Arial"/>
          <w:b/>
          <w:sz w:val="24"/>
        </w:rPr>
        <w:t>2.2.8. Procesos Autoregresivos de orden p o AR(p)</w:t>
      </w:r>
    </w:p>
    <w:p w:rsidR="00317BD1" w:rsidRDefault="00317BD1">
      <w:pPr>
        <w:spacing w:line="480" w:lineRule="auto"/>
        <w:ind w:left="1418"/>
        <w:jc w:val="both"/>
        <w:rPr>
          <w:rFonts w:ascii="Arial" w:hAnsi="Arial" w:cs="Arial"/>
          <w:sz w:val="24"/>
          <w:lang w:val="es-ES"/>
        </w:rPr>
      </w:pPr>
      <w:r>
        <w:rPr>
          <w:rFonts w:ascii="Arial" w:hAnsi="Arial" w:cs="Arial"/>
          <w:sz w:val="24"/>
          <w:lang w:val="es-ES"/>
        </w:rPr>
        <w:t xml:space="preserve">Un modelo estocástico que puede ser sumamente útil en la representación de cierta serie es el </w:t>
      </w:r>
      <w:r>
        <w:rPr>
          <w:rFonts w:ascii="Arial" w:hAnsi="Arial" w:cs="Arial"/>
          <w:b/>
          <w:bCs/>
          <w:sz w:val="24"/>
          <w:lang w:val="es-ES"/>
        </w:rPr>
        <w:t>Modelo Autoregresivo</w:t>
      </w:r>
      <w:r>
        <w:rPr>
          <w:rFonts w:ascii="Arial" w:hAnsi="Arial" w:cs="Arial"/>
          <w:sz w:val="24"/>
          <w:lang w:val="es-ES"/>
        </w:rPr>
        <w:t xml:space="preserve">.  </w:t>
      </w:r>
    </w:p>
    <w:p w:rsidR="00317BD1" w:rsidRDefault="00317BD1">
      <w:pPr>
        <w:spacing w:line="480" w:lineRule="auto"/>
        <w:ind w:left="1418"/>
        <w:jc w:val="both"/>
        <w:rPr>
          <w:rFonts w:ascii="Arial" w:hAnsi="Arial" w:cs="Arial"/>
          <w:sz w:val="24"/>
          <w:lang w:val="es-ES"/>
        </w:rPr>
      </w:pPr>
    </w:p>
    <w:p w:rsidR="00317BD1" w:rsidRDefault="00317BD1">
      <w:pPr>
        <w:spacing w:line="480" w:lineRule="auto"/>
        <w:ind w:left="1418"/>
        <w:jc w:val="both"/>
        <w:rPr>
          <w:rFonts w:ascii="Arial" w:hAnsi="Arial" w:cs="Arial"/>
          <w:sz w:val="24"/>
          <w:lang w:val="es-ES"/>
        </w:rPr>
      </w:pPr>
      <w:r>
        <w:rPr>
          <w:rFonts w:ascii="Arial" w:hAnsi="Arial" w:cs="Arial"/>
          <w:sz w:val="24"/>
          <w:lang w:val="es-ES"/>
        </w:rPr>
        <w:t xml:space="preserve">En este modelo, el valor actual del proceso se expresa como un agregado finito, lineal de valores anteriores del proceso y el error </w:t>
      </w:r>
      <w:r>
        <w:rPr>
          <w:rFonts w:ascii="Arial" w:hAnsi="Arial" w:cs="Arial"/>
          <w:position w:val="-12"/>
          <w:sz w:val="24"/>
        </w:rPr>
        <w:object w:dxaOrig="240" w:dyaOrig="360">
          <v:shape id="_x0000_i1080" type="#_x0000_t75" style="width:12pt;height:18pt" o:ole="">
            <v:imagedata r:id="rId140" o:title=""/>
          </v:shape>
          <o:OLEObject Type="Embed" ProgID="Equation.3" ShapeID="_x0000_i1080" DrawAspect="Content" ObjectID="_1308051992" r:id="rId146"/>
        </w:object>
      </w:r>
      <w:r>
        <w:rPr>
          <w:rFonts w:ascii="Arial" w:hAnsi="Arial" w:cs="Arial"/>
          <w:sz w:val="24"/>
        </w:rPr>
        <w:t xml:space="preserve">. </w:t>
      </w:r>
      <w:r>
        <w:rPr>
          <w:rFonts w:ascii="Arial" w:hAnsi="Arial" w:cs="Arial"/>
          <w:sz w:val="24"/>
          <w:lang w:val="es-ES"/>
        </w:rPr>
        <w:t xml:space="preserve"> </w:t>
      </w:r>
    </w:p>
    <w:p w:rsidR="00317BD1" w:rsidRDefault="00317BD1">
      <w:pPr>
        <w:spacing w:line="480" w:lineRule="auto"/>
        <w:ind w:left="1418"/>
        <w:jc w:val="both"/>
        <w:rPr>
          <w:rFonts w:ascii="Arial" w:hAnsi="Arial" w:cs="Arial"/>
          <w:sz w:val="24"/>
          <w:lang w:val="es-ES"/>
        </w:rPr>
      </w:pPr>
    </w:p>
    <w:p w:rsidR="00317BD1" w:rsidRDefault="00317BD1">
      <w:pPr>
        <w:spacing w:line="480" w:lineRule="auto"/>
        <w:ind w:left="1418"/>
        <w:jc w:val="both"/>
        <w:rPr>
          <w:rFonts w:ascii="Arial" w:hAnsi="Arial" w:cs="Arial"/>
          <w:sz w:val="24"/>
          <w:lang w:val="es-ES"/>
        </w:rPr>
      </w:pPr>
      <w:r>
        <w:rPr>
          <w:rFonts w:ascii="Arial" w:hAnsi="Arial" w:cs="Arial"/>
          <w:sz w:val="24"/>
          <w:lang w:val="es-ES"/>
        </w:rPr>
        <w:t xml:space="preserve">Dado que </w:t>
      </w:r>
      <w:r>
        <w:rPr>
          <w:rFonts w:ascii="Arial" w:hAnsi="Arial" w:cs="Arial"/>
          <w:position w:val="-12"/>
          <w:sz w:val="24"/>
        </w:rPr>
        <w:object w:dxaOrig="999" w:dyaOrig="360">
          <v:shape id="_x0000_i1081" type="#_x0000_t75" style="width:50.25pt;height:18pt" o:ole="">
            <v:imagedata r:id="rId147" o:title=""/>
          </v:shape>
          <o:OLEObject Type="Embed" ProgID="Equation.3" ShapeID="_x0000_i1081" DrawAspect="Content" ObjectID="_1308051993" r:id="rId148"/>
        </w:object>
      </w:r>
      <w:r>
        <w:rPr>
          <w:rFonts w:ascii="Arial" w:hAnsi="Arial" w:cs="Arial"/>
          <w:sz w:val="24"/>
        </w:rPr>
        <w:t xml:space="preserve"> no son independientes, entonces</w:t>
      </w:r>
    </w:p>
    <w:p w:rsidR="00317BD1" w:rsidRDefault="00317BD1">
      <w:pPr>
        <w:spacing w:line="480" w:lineRule="auto"/>
        <w:ind w:left="1418"/>
        <w:jc w:val="center"/>
        <w:rPr>
          <w:rFonts w:ascii="Arial" w:hAnsi="Arial" w:cs="Arial"/>
          <w:sz w:val="24"/>
          <w:lang w:val="es-ES"/>
        </w:rPr>
      </w:pPr>
      <w:r>
        <w:rPr>
          <w:rFonts w:ascii="Arial" w:hAnsi="Arial" w:cs="Arial"/>
          <w:position w:val="-14"/>
          <w:sz w:val="24"/>
        </w:rPr>
        <w:object w:dxaOrig="3500" w:dyaOrig="380">
          <v:shape id="_x0000_i1082" type="#_x0000_t75" style="width:174.75pt;height:18.75pt" o:ole="">
            <v:imagedata r:id="rId149" o:title=""/>
          </v:shape>
          <o:OLEObject Type="Embed" ProgID="Equation.3" ShapeID="_x0000_i1082" DrawAspect="Content" ObjectID="_1308051994" r:id="rId150"/>
        </w:object>
      </w:r>
    </w:p>
    <w:p w:rsidR="00317BD1" w:rsidRDefault="00317BD1">
      <w:pPr>
        <w:spacing w:line="480" w:lineRule="auto"/>
        <w:ind w:left="1418" w:hanging="2"/>
        <w:jc w:val="both"/>
        <w:rPr>
          <w:rFonts w:ascii="Arial" w:hAnsi="Arial"/>
          <w:bCs/>
          <w:sz w:val="24"/>
          <w:lang w:val="es-ES"/>
        </w:rPr>
      </w:pPr>
      <w:r>
        <w:rPr>
          <w:rFonts w:ascii="Arial" w:hAnsi="Arial"/>
          <w:bCs/>
          <w:sz w:val="24"/>
          <w:lang w:val="es-ES"/>
        </w:rPr>
        <w:t xml:space="preserve">es un </w:t>
      </w:r>
      <w:r>
        <w:rPr>
          <w:rFonts w:ascii="Arial" w:hAnsi="Arial"/>
          <w:b/>
          <w:sz w:val="24"/>
          <w:lang w:val="es-ES"/>
        </w:rPr>
        <w:t xml:space="preserve">Proceso Autoregresivo de orden p  o AR(p), </w:t>
      </w:r>
      <w:r>
        <w:rPr>
          <w:rFonts w:ascii="Arial" w:hAnsi="Arial"/>
          <w:bCs/>
          <w:sz w:val="24"/>
          <w:lang w:val="es-ES"/>
        </w:rPr>
        <w:t>en donde</w:t>
      </w:r>
      <w:r>
        <w:rPr>
          <w:rFonts w:ascii="Arial" w:hAnsi="Arial"/>
          <w:b/>
          <w:sz w:val="24"/>
          <w:lang w:val="es-ES"/>
        </w:rPr>
        <w:t xml:space="preserve"> </w:t>
      </w:r>
      <w:r>
        <w:rPr>
          <w:rFonts w:ascii="Arial" w:hAnsi="Arial"/>
          <w:bCs/>
          <w:sz w:val="24"/>
          <w:lang w:val="es-ES"/>
        </w:rPr>
        <w:object w:dxaOrig="240" w:dyaOrig="360">
          <v:shape id="_x0000_i1083" type="#_x0000_t75" style="width:12pt;height:18pt" o:ole="">
            <v:imagedata r:id="rId151" o:title=""/>
          </v:shape>
          <o:OLEObject Type="Embed" ProgID="Equation.3" ShapeID="_x0000_i1083" DrawAspect="Content" ObjectID="_1308051995" r:id="rId152"/>
        </w:object>
      </w:r>
      <w:r>
        <w:rPr>
          <w:rFonts w:ascii="Arial" w:hAnsi="Arial"/>
          <w:bCs/>
          <w:sz w:val="24"/>
          <w:lang w:val="es-ES"/>
        </w:rPr>
        <w:t xml:space="preserve"> es el </w:t>
      </w:r>
      <w:r>
        <w:rPr>
          <w:rFonts w:ascii="Arial" w:hAnsi="Arial"/>
          <w:b/>
          <w:sz w:val="24"/>
          <w:lang w:val="es-ES"/>
        </w:rPr>
        <w:t>ruido blanco</w:t>
      </w:r>
      <w:r>
        <w:rPr>
          <w:rFonts w:ascii="Arial" w:hAnsi="Arial"/>
          <w:bCs/>
          <w:sz w:val="24"/>
          <w:lang w:val="es-ES"/>
        </w:rPr>
        <w:t xml:space="preserve"> del proceso</w:t>
      </w:r>
      <w:r>
        <w:rPr>
          <w:rFonts w:ascii="Arial" w:hAnsi="Arial"/>
          <w:b/>
          <w:sz w:val="24"/>
          <w:lang w:val="es-ES"/>
        </w:rPr>
        <w:t xml:space="preserve">. </w:t>
      </w:r>
      <w:r>
        <w:rPr>
          <w:rFonts w:ascii="Arial" w:hAnsi="Arial"/>
          <w:bCs/>
          <w:sz w:val="24"/>
          <w:lang w:val="es-ES"/>
        </w:rPr>
        <w:t>Se describe en forma funcional como</w:t>
      </w:r>
    </w:p>
    <w:p w:rsidR="00317BD1" w:rsidRDefault="00317BD1">
      <w:pPr>
        <w:spacing w:line="480" w:lineRule="auto"/>
        <w:ind w:left="1418" w:hanging="2"/>
        <w:jc w:val="center"/>
        <w:rPr>
          <w:rFonts w:ascii="Arial" w:hAnsi="Arial"/>
          <w:bCs/>
          <w:sz w:val="24"/>
          <w:lang w:val="es-ES"/>
        </w:rPr>
      </w:pPr>
      <w:r>
        <w:rPr>
          <w:rFonts w:ascii="Arial" w:hAnsi="Arial" w:cs="Arial"/>
          <w:position w:val="-12"/>
          <w:sz w:val="24"/>
        </w:rPr>
        <w:object w:dxaOrig="1180" w:dyaOrig="360">
          <v:shape id="_x0000_i1084" type="#_x0000_t75" style="width:59.25pt;height:18pt" o:ole="">
            <v:imagedata r:id="rId153" o:title=""/>
          </v:shape>
          <o:OLEObject Type="Embed" ProgID="Equation.3" ShapeID="_x0000_i1084" DrawAspect="Content" ObjectID="_1308051996" r:id="rId154"/>
        </w:object>
      </w:r>
    </w:p>
    <w:p w:rsidR="00317BD1" w:rsidRDefault="00317BD1">
      <w:pPr>
        <w:spacing w:line="480" w:lineRule="auto"/>
        <w:ind w:left="1418"/>
        <w:jc w:val="both"/>
        <w:rPr>
          <w:rFonts w:ascii="Arial" w:hAnsi="Arial" w:cs="Arial"/>
          <w:sz w:val="24"/>
          <w:lang w:val="es-ES"/>
        </w:rPr>
      </w:pPr>
      <w:r>
        <w:rPr>
          <w:rFonts w:ascii="Arial" w:hAnsi="Arial" w:cs="Arial"/>
          <w:sz w:val="24"/>
          <w:lang w:val="es-ES"/>
        </w:rPr>
        <w:t xml:space="preserve">donde </w:t>
      </w:r>
      <w:r>
        <w:rPr>
          <w:rFonts w:ascii="Arial" w:hAnsi="Arial" w:cs="Arial"/>
          <w:position w:val="-14"/>
          <w:sz w:val="24"/>
        </w:rPr>
        <w:object w:dxaOrig="3420" w:dyaOrig="400">
          <v:shape id="_x0000_i1085" type="#_x0000_t75" style="width:171pt;height:20.25pt" o:ole="">
            <v:imagedata r:id="rId155" o:title=""/>
          </v:shape>
          <o:OLEObject Type="Embed" ProgID="Equation.3" ShapeID="_x0000_i1085" DrawAspect="Content" ObjectID="_1308051997" r:id="rId156"/>
        </w:object>
      </w:r>
      <w:r>
        <w:rPr>
          <w:rFonts w:ascii="Arial" w:hAnsi="Arial" w:cs="Arial"/>
          <w:sz w:val="24"/>
        </w:rPr>
        <w:t xml:space="preserve"> y </w:t>
      </w:r>
      <w:r>
        <w:rPr>
          <w:position w:val="-10"/>
        </w:rPr>
        <w:object w:dxaOrig="540" w:dyaOrig="320">
          <v:shape id="_x0000_i1086" type="#_x0000_t75" style="width:27pt;height:15.75pt" o:ole="">
            <v:imagedata r:id="rId157" o:title=""/>
          </v:shape>
          <o:OLEObject Type="Embed" ProgID="Equation.3" ShapeID="_x0000_i1086" DrawAspect="Content" ObjectID="_1308051998" r:id="rId158"/>
        </w:object>
      </w:r>
      <w:r>
        <w:rPr>
          <w:rFonts w:ascii="Arial" w:hAnsi="Arial" w:cs="Arial"/>
          <w:sz w:val="24"/>
        </w:rPr>
        <w:t xml:space="preserve">es inversible si sus raíces son en modulo mayor que 1 ( </w:t>
      </w:r>
      <w:r>
        <w:rPr>
          <w:position w:val="-12"/>
        </w:rPr>
        <w:object w:dxaOrig="680" w:dyaOrig="360">
          <v:shape id="_x0000_i1087" type="#_x0000_t75" style="width:33.75pt;height:18pt" o:ole="">
            <v:imagedata r:id="rId159" o:title=""/>
          </v:shape>
          <o:OLEObject Type="Embed" ProgID="Equation.3" ShapeID="_x0000_i1087" DrawAspect="Content" ObjectID="_1308051999" r:id="rId160"/>
        </w:object>
      </w:r>
      <w:r>
        <w:t>)</w:t>
      </w:r>
      <w:r>
        <w:rPr>
          <w:rFonts w:ascii="Arial" w:hAnsi="Arial" w:cs="Arial"/>
          <w:sz w:val="24"/>
        </w:rPr>
        <w:t>.</w:t>
      </w:r>
    </w:p>
    <w:p w:rsidR="00317BD1" w:rsidRDefault="00317BD1">
      <w:pPr>
        <w:spacing w:line="480" w:lineRule="auto"/>
        <w:ind w:left="1418"/>
        <w:jc w:val="both"/>
        <w:rPr>
          <w:rFonts w:ascii="Arial" w:hAnsi="Arial" w:cs="Arial"/>
          <w:sz w:val="24"/>
          <w:lang w:val="es-ES"/>
        </w:rPr>
      </w:pPr>
    </w:p>
    <w:p w:rsidR="00317BD1" w:rsidRDefault="00317BD1">
      <w:pPr>
        <w:spacing w:line="480" w:lineRule="auto"/>
        <w:ind w:left="1418"/>
        <w:jc w:val="both"/>
        <w:rPr>
          <w:rFonts w:ascii="Arial" w:hAnsi="Arial" w:cs="Arial"/>
          <w:sz w:val="24"/>
          <w:lang w:val="es-ES"/>
        </w:rPr>
      </w:pPr>
      <w:r>
        <w:rPr>
          <w:rFonts w:ascii="Arial" w:hAnsi="Arial" w:cs="Arial"/>
          <w:sz w:val="24"/>
          <w:lang w:val="es-ES"/>
        </w:rPr>
        <w:t>El vector de retrasos es</w:t>
      </w:r>
    </w:p>
    <w:p w:rsidR="00317BD1" w:rsidRDefault="00317BD1">
      <w:pPr>
        <w:spacing w:line="480" w:lineRule="auto"/>
        <w:ind w:left="1418"/>
        <w:jc w:val="center"/>
        <w:rPr>
          <w:rFonts w:ascii="Arial" w:hAnsi="Arial" w:cs="Arial"/>
          <w:sz w:val="24"/>
          <w:lang w:val="es-ES"/>
        </w:rPr>
      </w:pPr>
      <w:r>
        <w:rPr>
          <w:rFonts w:ascii="Arial" w:hAnsi="Arial" w:cs="Arial"/>
          <w:position w:val="-14"/>
          <w:sz w:val="24"/>
          <w:lang w:val="es-ES"/>
        </w:rPr>
        <w:object w:dxaOrig="2360" w:dyaOrig="460">
          <v:shape id="_x0000_i1088" type="#_x0000_t75" style="width:149.25pt;height:29.25pt" o:ole="">
            <v:imagedata r:id="rId161" o:title=""/>
          </v:shape>
          <o:OLEObject Type="Embed" ProgID="Equation.3" ShapeID="_x0000_i1088" DrawAspect="Content" ObjectID="_1308052000" r:id="rId162"/>
        </w:object>
      </w:r>
    </w:p>
    <w:p w:rsidR="00317BD1" w:rsidRDefault="00317BD1">
      <w:pPr>
        <w:spacing w:line="480" w:lineRule="auto"/>
        <w:ind w:left="1418"/>
        <w:jc w:val="both"/>
        <w:rPr>
          <w:rFonts w:ascii="Arial" w:hAnsi="Arial" w:cs="Arial"/>
          <w:sz w:val="24"/>
          <w:lang w:val="es-ES"/>
        </w:rPr>
      </w:pPr>
      <w:r>
        <w:rPr>
          <w:rFonts w:ascii="Arial" w:hAnsi="Arial" w:cs="Arial"/>
          <w:sz w:val="24"/>
          <w:lang w:val="es-ES"/>
        </w:rPr>
        <w:t>y el vector de parámetros es</w:t>
      </w:r>
    </w:p>
    <w:p w:rsidR="00317BD1" w:rsidRDefault="00317BD1">
      <w:pPr>
        <w:spacing w:line="480" w:lineRule="auto"/>
        <w:ind w:left="1418"/>
        <w:jc w:val="center"/>
        <w:rPr>
          <w:rFonts w:ascii="Arial" w:hAnsi="Arial" w:cs="Arial"/>
          <w:sz w:val="24"/>
          <w:lang w:val="es-ES"/>
        </w:rPr>
      </w:pPr>
      <w:r>
        <w:rPr>
          <w:rFonts w:ascii="Arial" w:hAnsi="Arial" w:cs="Arial"/>
          <w:position w:val="-34"/>
          <w:sz w:val="24"/>
          <w:lang w:val="es-ES"/>
        </w:rPr>
        <w:object w:dxaOrig="1520" w:dyaOrig="800">
          <v:shape id="_x0000_i1089" type="#_x0000_t75" style="width:75.75pt;height:39.75pt" o:ole="">
            <v:imagedata r:id="rId163" o:title=""/>
          </v:shape>
          <o:OLEObject Type="Embed" ProgID="Equation.3" ShapeID="_x0000_i1089" DrawAspect="Content" ObjectID="_1308052001" r:id="rId164"/>
        </w:object>
      </w:r>
    </w:p>
    <w:p w:rsidR="001155B1" w:rsidRDefault="001155B1">
      <w:pPr>
        <w:spacing w:line="480" w:lineRule="auto"/>
        <w:ind w:left="1418"/>
        <w:jc w:val="both"/>
        <w:rPr>
          <w:rFonts w:ascii="Arial" w:hAnsi="Arial" w:cs="Arial"/>
          <w:b/>
          <w:bCs/>
          <w:sz w:val="24"/>
          <w:lang w:val="es-ES"/>
        </w:rPr>
      </w:pPr>
    </w:p>
    <w:p w:rsidR="001155B1" w:rsidRDefault="001155B1">
      <w:pPr>
        <w:spacing w:line="480" w:lineRule="auto"/>
        <w:ind w:left="1418"/>
        <w:jc w:val="both"/>
        <w:rPr>
          <w:rFonts w:ascii="Arial" w:hAnsi="Arial" w:cs="Arial"/>
          <w:b/>
          <w:bCs/>
          <w:sz w:val="24"/>
          <w:lang w:val="es-ES"/>
        </w:rPr>
      </w:pPr>
    </w:p>
    <w:p w:rsidR="00317BD1" w:rsidRDefault="00317BD1">
      <w:pPr>
        <w:spacing w:line="480" w:lineRule="auto"/>
        <w:ind w:left="1418"/>
        <w:jc w:val="both"/>
        <w:rPr>
          <w:rFonts w:ascii="Arial" w:hAnsi="Arial" w:cs="Arial"/>
          <w:b/>
          <w:bCs/>
          <w:sz w:val="24"/>
          <w:lang w:val="es-ES"/>
        </w:rPr>
      </w:pPr>
      <w:r>
        <w:rPr>
          <w:rFonts w:ascii="Arial" w:hAnsi="Arial" w:cs="Arial"/>
          <w:b/>
          <w:bCs/>
          <w:sz w:val="24"/>
          <w:lang w:val="es-ES"/>
        </w:rPr>
        <w:t>2.2.8.1. Ecuaciones de Yule-Walker</w:t>
      </w:r>
    </w:p>
    <w:p w:rsidR="00317BD1" w:rsidRDefault="00317BD1">
      <w:pPr>
        <w:pStyle w:val="Ttulo6"/>
        <w:rPr>
          <w:i/>
          <w:iCs/>
        </w:rPr>
      </w:pPr>
      <w:r>
        <w:t xml:space="preserve">Desarrollado la expresión anterior para </w:t>
      </w:r>
      <w:r>
        <w:rPr>
          <w:i/>
          <w:iCs/>
        </w:rPr>
        <w:t xml:space="preserve">k =1,2,...,p </w:t>
      </w:r>
    </w:p>
    <w:p w:rsidR="00317BD1" w:rsidRDefault="00317BD1">
      <w:pPr>
        <w:spacing w:line="480" w:lineRule="auto"/>
        <w:ind w:left="2333"/>
        <w:jc w:val="center"/>
        <w:rPr>
          <w:rFonts w:ascii="Arial" w:hAnsi="Arial" w:cs="Arial"/>
          <w:sz w:val="24"/>
          <w:lang w:val="es-ES"/>
        </w:rPr>
      </w:pPr>
      <w:r>
        <w:rPr>
          <w:rFonts w:ascii="Arial" w:hAnsi="Arial" w:cs="Arial"/>
          <w:position w:val="-14"/>
          <w:sz w:val="24"/>
          <w:lang w:val="es-ES"/>
        </w:rPr>
        <w:object w:dxaOrig="3200" w:dyaOrig="380">
          <v:shape id="_x0000_i1090" type="#_x0000_t75" style="width:159.75pt;height:18.75pt" o:ole="">
            <v:imagedata r:id="rId165" o:title=""/>
          </v:shape>
          <o:OLEObject Type="Embed" ProgID="Equation.3" ShapeID="_x0000_i1090" DrawAspect="Content" ObjectID="_1308052002" r:id="rId166"/>
        </w:object>
      </w:r>
    </w:p>
    <w:p w:rsidR="00317BD1" w:rsidRDefault="00317BD1">
      <w:pPr>
        <w:spacing w:line="480" w:lineRule="auto"/>
        <w:ind w:left="2333"/>
        <w:jc w:val="both"/>
        <w:rPr>
          <w:rFonts w:ascii="Arial" w:hAnsi="Arial" w:cs="Arial"/>
          <w:sz w:val="24"/>
          <w:lang w:val="es-ES"/>
        </w:rPr>
      </w:pPr>
      <w:r>
        <w:rPr>
          <w:rFonts w:ascii="Arial" w:hAnsi="Arial" w:cs="Arial"/>
          <w:sz w:val="24"/>
          <w:lang w:val="es-ES"/>
        </w:rPr>
        <w:t xml:space="preserve">y  teniendo en cuenta que </w:t>
      </w:r>
      <w:r>
        <w:rPr>
          <w:rFonts w:ascii="Arial" w:hAnsi="Arial" w:cs="Arial"/>
          <w:position w:val="-14"/>
          <w:sz w:val="24"/>
          <w:lang w:val="es-ES"/>
        </w:rPr>
        <w:object w:dxaOrig="900" w:dyaOrig="380">
          <v:shape id="_x0000_i1091" type="#_x0000_t75" style="width:45pt;height:18.75pt" o:ole="">
            <v:imagedata r:id="rId167" o:title=""/>
          </v:shape>
          <o:OLEObject Type="Embed" ProgID="Equation.3" ShapeID="_x0000_i1091" DrawAspect="Content" ObjectID="_1308052003" r:id="rId168"/>
        </w:object>
      </w:r>
      <w:r>
        <w:rPr>
          <w:rFonts w:ascii="Arial" w:hAnsi="Arial" w:cs="Arial"/>
          <w:sz w:val="24"/>
          <w:lang w:val="es-ES"/>
        </w:rPr>
        <w:t xml:space="preserve">y que </w:t>
      </w:r>
      <w:r>
        <w:rPr>
          <w:rFonts w:ascii="Arial" w:hAnsi="Arial" w:cs="Arial"/>
          <w:position w:val="-12"/>
          <w:sz w:val="24"/>
          <w:lang w:val="es-ES"/>
        </w:rPr>
        <w:object w:dxaOrig="660" w:dyaOrig="360">
          <v:shape id="_x0000_i1092" type="#_x0000_t75" style="width:33pt;height:18pt" o:ole="">
            <v:imagedata r:id="rId169" o:title=""/>
          </v:shape>
          <o:OLEObject Type="Embed" ProgID="Equation.3" ShapeID="_x0000_i1092" DrawAspect="Content" ObjectID="_1308052004" r:id="rId170"/>
        </w:object>
      </w:r>
      <w:r>
        <w:rPr>
          <w:rFonts w:ascii="Arial" w:hAnsi="Arial" w:cs="Arial"/>
          <w:sz w:val="24"/>
          <w:lang w:val="es-ES"/>
        </w:rPr>
        <w:t>, se obtiene:</w:t>
      </w:r>
    </w:p>
    <w:p w:rsidR="00317BD1" w:rsidRDefault="00317BD1">
      <w:pPr>
        <w:spacing w:line="480" w:lineRule="auto"/>
        <w:ind w:left="2333"/>
        <w:jc w:val="center"/>
        <w:rPr>
          <w:rFonts w:ascii="Arial" w:hAnsi="Arial"/>
          <w:b/>
          <w:sz w:val="24"/>
        </w:rPr>
      </w:pPr>
      <w:r>
        <w:rPr>
          <w:rFonts w:ascii="Arial" w:hAnsi="Arial"/>
          <w:b/>
          <w:position w:val="-86"/>
          <w:sz w:val="24"/>
        </w:rPr>
        <w:object w:dxaOrig="3580" w:dyaOrig="1840">
          <v:shape id="_x0000_i1093" type="#_x0000_t75" style="width:179.25pt;height:92.25pt" o:ole="" fillcolor="window">
            <v:imagedata r:id="rId171" o:title=""/>
          </v:shape>
          <o:OLEObject Type="Embed" ProgID="Equation.3" ShapeID="_x0000_i1093" DrawAspect="Content" ObjectID="_1308052005" r:id="rId172"/>
        </w:object>
      </w:r>
    </w:p>
    <w:p w:rsidR="00317BD1" w:rsidRDefault="00317BD1">
      <w:pPr>
        <w:spacing w:line="480" w:lineRule="auto"/>
        <w:ind w:left="2333"/>
        <w:jc w:val="both"/>
        <w:rPr>
          <w:rFonts w:ascii="Arial" w:hAnsi="Arial"/>
          <w:bCs/>
          <w:sz w:val="24"/>
        </w:rPr>
      </w:pPr>
      <w:r>
        <w:rPr>
          <w:rFonts w:ascii="Arial" w:hAnsi="Arial"/>
          <w:bCs/>
          <w:sz w:val="24"/>
        </w:rPr>
        <w:t xml:space="preserve">que se conoce como el </w:t>
      </w:r>
      <w:r>
        <w:rPr>
          <w:rFonts w:ascii="Arial" w:hAnsi="Arial"/>
          <w:b/>
          <w:sz w:val="24"/>
        </w:rPr>
        <w:t xml:space="preserve">sistema de ecuaciones Yule-Walker. </w:t>
      </w:r>
      <w:r>
        <w:rPr>
          <w:rFonts w:ascii="Arial" w:hAnsi="Arial"/>
          <w:bCs/>
          <w:sz w:val="24"/>
        </w:rPr>
        <w:t>Este resultado permite obtener con facilidad:</w:t>
      </w:r>
    </w:p>
    <w:p w:rsidR="00317BD1" w:rsidRDefault="00317BD1">
      <w:pPr>
        <w:spacing w:line="480" w:lineRule="auto"/>
        <w:ind w:left="2333"/>
        <w:jc w:val="both"/>
      </w:pPr>
      <w:r>
        <w:rPr>
          <w:rFonts w:ascii="Arial" w:hAnsi="Arial"/>
          <w:bCs/>
          <w:sz w:val="24"/>
        </w:rPr>
        <w:t xml:space="preserve">1.- Las autocovarianzas o coeficientes de autocorrelación correspondientes a unos valores determinados de los parámetros </w:t>
      </w:r>
      <w:r>
        <w:rPr>
          <w:position w:val="-10"/>
        </w:rPr>
        <w:object w:dxaOrig="200" w:dyaOrig="320">
          <v:shape id="_x0000_i1094" type="#_x0000_t75" style="width:9.75pt;height:15.75pt" o:ole="">
            <v:imagedata r:id="rId173" o:title=""/>
          </v:shape>
          <o:OLEObject Type="Embed" ProgID="Equation.3" ShapeID="_x0000_i1094" DrawAspect="Content" ObjectID="_1308052006" r:id="rId174"/>
        </w:object>
      </w:r>
      <w:r>
        <w:t>.</w:t>
      </w:r>
    </w:p>
    <w:p w:rsidR="00317BD1" w:rsidRDefault="00317BD1">
      <w:pPr>
        <w:spacing w:line="480" w:lineRule="auto"/>
        <w:ind w:left="2333"/>
        <w:jc w:val="both"/>
        <w:rPr>
          <w:rFonts w:ascii="Arial" w:hAnsi="Arial" w:cs="Arial"/>
          <w:sz w:val="24"/>
        </w:rPr>
      </w:pPr>
      <w:r>
        <w:rPr>
          <w:rFonts w:ascii="Arial" w:hAnsi="Arial" w:cs="Arial"/>
          <w:sz w:val="24"/>
        </w:rPr>
        <w:t xml:space="preserve">2.- Los valores de los parámetros </w:t>
      </w:r>
      <w:r>
        <w:rPr>
          <w:position w:val="-10"/>
        </w:rPr>
        <w:object w:dxaOrig="200" w:dyaOrig="320">
          <v:shape id="_x0000_i1095" type="#_x0000_t75" style="width:9.75pt;height:15.75pt" o:ole="">
            <v:imagedata r:id="rId173" o:title=""/>
          </v:shape>
          <o:OLEObject Type="Embed" ProgID="Equation.3" ShapeID="_x0000_i1095" DrawAspect="Content" ObjectID="_1308052007" r:id="rId175"/>
        </w:object>
      </w:r>
      <w:r>
        <w:t xml:space="preserve"> </w:t>
      </w:r>
      <w:r>
        <w:rPr>
          <w:rFonts w:ascii="Arial" w:hAnsi="Arial" w:cs="Arial"/>
          <w:sz w:val="24"/>
        </w:rPr>
        <w:t>correspondientes a unas autocovarianzas o coeficientes de autocorrelación determinados.</w:t>
      </w:r>
    </w:p>
    <w:p w:rsidR="00317BD1" w:rsidRDefault="00317BD1">
      <w:pPr>
        <w:spacing w:line="480" w:lineRule="auto"/>
        <w:ind w:left="1418"/>
        <w:jc w:val="both"/>
        <w:rPr>
          <w:rFonts w:ascii="Arial" w:hAnsi="Arial" w:cs="Arial"/>
          <w:sz w:val="24"/>
          <w:lang w:val="es-ES"/>
        </w:rPr>
      </w:pPr>
    </w:p>
    <w:p w:rsidR="00317BD1" w:rsidRDefault="00317BD1">
      <w:pPr>
        <w:spacing w:line="480" w:lineRule="auto"/>
        <w:ind w:left="709"/>
        <w:jc w:val="both"/>
        <w:rPr>
          <w:rFonts w:ascii="Arial" w:hAnsi="Arial"/>
          <w:b/>
          <w:sz w:val="24"/>
        </w:rPr>
      </w:pPr>
      <w:r>
        <w:rPr>
          <w:rFonts w:ascii="Arial" w:hAnsi="Arial"/>
          <w:b/>
          <w:sz w:val="24"/>
        </w:rPr>
        <w:t>2.2.9. Procesos de Medias Móviles de orden q o MA (q)</w:t>
      </w:r>
    </w:p>
    <w:p w:rsidR="00317BD1" w:rsidRDefault="00317BD1">
      <w:pPr>
        <w:spacing w:line="480" w:lineRule="auto"/>
        <w:ind w:left="1389"/>
        <w:jc w:val="both"/>
        <w:rPr>
          <w:rFonts w:ascii="Arial" w:hAnsi="Arial"/>
          <w:bCs/>
          <w:sz w:val="24"/>
        </w:rPr>
      </w:pPr>
      <w:r>
        <w:rPr>
          <w:rFonts w:ascii="Arial" w:hAnsi="Arial"/>
          <w:bCs/>
          <w:sz w:val="24"/>
        </w:rPr>
        <w:t xml:space="preserve">El modelo de </w:t>
      </w:r>
      <w:r>
        <w:rPr>
          <w:rFonts w:ascii="Arial" w:hAnsi="Arial"/>
          <w:b/>
          <w:sz w:val="24"/>
        </w:rPr>
        <w:t>Medias Móviles de orden q</w:t>
      </w:r>
      <w:r>
        <w:rPr>
          <w:rFonts w:ascii="Arial" w:hAnsi="Arial"/>
          <w:bCs/>
          <w:sz w:val="24"/>
        </w:rPr>
        <w:t xml:space="preserve"> o </w:t>
      </w:r>
      <w:r>
        <w:rPr>
          <w:rFonts w:ascii="Arial" w:hAnsi="Arial"/>
          <w:b/>
          <w:sz w:val="24"/>
        </w:rPr>
        <w:t>MA (q)</w:t>
      </w:r>
      <w:r>
        <w:rPr>
          <w:rFonts w:ascii="Arial" w:hAnsi="Arial"/>
          <w:bCs/>
          <w:sz w:val="24"/>
        </w:rPr>
        <w:t xml:space="preserve"> cumple para el proceso </w:t>
      </w:r>
    </w:p>
    <w:p w:rsidR="00317BD1" w:rsidRDefault="00317BD1">
      <w:pPr>
        <w:spacing w:line="480" w:lineRule="auto"/>
        <w:ind w:left="1389"/>
        <w:jc w:val="center"/>
        <w:rPr>
          <w:rFonts w:ascii="Arial" w:hAnsi="Arial"/>
          <w:bCs/>
          <w:sz w:val="24"/>
        </w:rPr>
      </w:pPr>
      <w:r>
        <w:rPr>
          <w:rFonts w:ascii="Arial" w:hAnsi="Arial"/>
          <w:bCs/>
          <w:position w:val="-14"/>
          <w:sz w:val="24"/>
        </w:rPr>
        <w:object w:dxaOrig="3360" w:dyaOrig="380">
          <v:shape id="_x0000_i1096" type="#_x0000_t75" style="width:168pt;height:18.75pt" o:ole="">
            <v:imagedata r:id="rId176" o:title=""/>
          </v:shape>
          <o:OLEObject Type="Embed" ProgID="Equation.3" ShapeID="_x0000_i1096" DrawAspect="Content" ObjectID="_1308052008" r:id="rId177"/>
        </w:object>
      </w:r>
    </w:p>
    <w:p w:rsidR="00317BD1" w:rsidRDefault="00317BD1">
      <w:pPr>
        <w:spacing w:line="480" w:lineRule="auto"/>
        <w:ind w:left="1389"/>
        <w:jc w:val="both"/>
        <w:rPr>
          <w:rFonts w:ascii="Arial" w:hAnsi="Arial" w:cs="Arial"/>
          <w:sz w:val="24"/>
        </w:rPr>
      </w:pPr>
      <w:r>
        <w:rPr>
          <w:rFonts w:ascii="Arial" w:hAnsi="Arial"/>
          <w:bCs/>
          <w:sz w:val="24"/>
        </w:rPr>
        <w:t xml:space="preserve">donde </w:t>
      </w:r>
      <w:r>
        <w:rPr>
          <w:rFonts w:ascii="Arial" w:hAnsi="Arial" w:cs="Arial"/>
          <w:position w:val="-12"/>
          <w:sz w:val="24"/>
        </w:rPr>
        <w:object w:dxaOrig="279" w:dyaOrig="360">
          <v:shape id="_x0000_i1097" type="#_x0000_t75" style="width:14.25pt;height:18pt" o:ole="">
            <v:imagedata r:id="rId178" o:title=""/>
          </v:shape>
          <o:OLEObject Type="Embed" ProgID="Equation.3" ShapeID="_x0000_i1097" DrawAspect="Content" ObjectID="_1308052009" r:id="rId179"/>
        </w:object>
      </w:r>
      <w:r>
        <w:rPr>
          <w:rFonts w:ascii="Arial" w:hAnsi="Arial" w:cs="Arial"/>
          <w:sz w:val="24"/>
        </w:rPr>
        <w:t xml:space="preserve">es independiente de </w:t>
      </w:r>
      <w:r>
        <w:rPr>
          <w:rFonts w:ascii="Arial" w:hAnsi="Arial" w:cs="Arial"/>
          <w:position w:val="-14"/>
          <w:sz w:val="24"/>
        </w:rPr>
        <w:object w:dxaOrig="940" w:dyaOrig="380">
          <v:shape id="_x0000_i1098" type="#_x0000_t75" style="width:47.25pt;height:18.75pt" o:ole="">
            <v:imagedata r:id="rId180" o:title=""/>
          </v:shape>
          <o:OLEObject Type="Embed" ProgID="Equation.3" ShapeID="_x0000_i1098" DrawAspect="Content" ObjectID="_1308052010" r:id="rId181"/>
        </w:object>
      </w:r>
      <w:r>
        <w:rPr>
          <w:rFonts w:ascii="Arial" w:hAnsi="Arial" w:cs="Arial"/>
          <w:sz w:val="24"/>
        </w:rPr>
        <w:t xml:space="preserve">y en general los </w:t>
      </w:r>
      <w:r>
        <w:rPr>
          <w:rFonts w:ascii="Arial" w:hAnsi="Arial" w:cs="Arial"/>
          <w:position w:val="-12"/>
          <w:sz w:val="24"/>
        </w:rPr>
        <w:object w:dxaOrig="240" w:dyaOrig="360">
          <v:shape id="_x0000_i1099" type="#_x0000_t75" style="width:12pt;height:18pt" o:ole="">
            <v:imagedata r:id="rId182" o:title=""/>
          </v:shape>
          <o:OLEObject Type="Embed" ProgID="Equation.3" ShapeID="_x0000_i1099" DrawAspect="Content" ObjectID="_1308052011" r:id="rId183"/>
        </w:object>
      </w:r>
      <w:r>
        <w:rPr>
          <w:rFonts w:ascii="Arial" w:hAnsi="Arial" w:cs="Arial"/>
          <w:sz w:val="24"/>
        </w:rPr>
        <w:t>no son independientes. Se puede escribir en forma funcional como</w:t>
      </w:r>
    </w:p>
    <w:p w:rsidR="00317BD1" w:rsidRDefault="00317BD1">
      <w:pPr>
        <w:spacing w:line="480" w:lineRule="auto"/>
        <w:ind w:left="1389"/>
        <w:jc w:val="center"/>
        <w:rPr>
          <w:rFonts w:ascii="Arial" w:hAnsi="Arial"/>
          <w:bCs/>
          <w:sz w:val="24"/>
        </w:rPr>
      </w:pPr>
      <w:r>
        <w:rPr>
          <w:rFonts w:ascii="Arial" w:hAnsi="Arial" w:cs="Arial"/>
          <w:position w:val="-12"/>
          <w:sz w:val="24"/>
        </w:rPr>
        <w:object w:dxaOrig="1180" w:dyaOrig="360">
          <v:shape id="_x0000_i1100" type="#_x0000_t75" style="width:59.25pt;height:18pt" o:ole="">
            <v:imagedata r:id="rId184" o:title=""/>
          </v:shape>
          <o:OLEObject Type="Embed" ProgID="Equation.3" ShapeID="_x0000_i1100" DrawAspect="Content" ObjectID="_1308052012" r:id="rId185"/>
        </w:object>
      </w:r>
    </w:p>
    <w:p w:rsidR="00317BD1" w:rsidRDefault="00317BD1">
      <w:pPr>
        <w:spacing w:line="480" w:lineRule="auto"/>
        <w:ind w:left="1389"/>
        <w:jc w:val="both"/>
        <w:rPr>
          <w:rFonts w:ascii="Arial" w:hAnsi="Arial"/>
          <w:bCs/>
          <w:sz w:val="24"/>
        </w:rPr>
      </w:pPr>
      <w:r>
        <w:rPr>
          <w:rFonts w:ascii="Arial" w:hAnsi="Arial"/>
          <w:bCs/>
          <w:sz w:val="24"/>
        </w:rPr>
        <w:t xml:space="preserve">donde </w:t>
      </w:r>
      <w:r>
        <w:rPr>
          <w:rFonts w:ascii="Arial" w:hAnsi="Arial" w:cs="Arial"/>
          <w:position w:val="-14"/>
          <w:sz w:val="24"/>
        </w:rPr>
        <w:object w:dxaOrig="3360" w:dyaOrig="400">
          <v:shape id="_x0000_i1101" type="#_x0000_t75" style="width:168pt;height:20.25pt" o:ole="">
            <v:imagedata r:id="rId186" o:title=""/>
          </v:shape>
          <o:OLEObject Type="Embed" ProgID="Equation.3" ShapeID="_x0000_i1101" DrawAspect="Content" ObjectID="_1308052013" r:id="rId187"/>
        </w:object>
      </w:r>
    </w:p>
    <w:p w:rsidR="00317BD1" w:rsidRDefault="00317BD1">
      <w:pPr>
        <w:spacing w:line="480" w:lineRule="auto"/>
        <w:ind w:left="1389"/>
        <w:jc w:val="both"/>
        <w:rPr>
          <w:rFonts w:ascii="Arial" w:hAnsi="Arial"/>
          <w:bCs/>
          <w:sz w:val="24"/>
        </w:rPr>
      </w:pPr>
    </w:p>
    <w:p w:rsidR="00317BD1" w:rsidRDefault="00317BD1">
      <w:pPr>
        <w:spacing w:line="480" w:lineRule="auto"/>
        <w:ind w:left="1389"/>
        <w:jc w:val="both"/>
        <w:rPr>
          <w:rFonts w:ascii="Arial" w:hAnsi="Arial"/>
          <w:bCs/>
          <w:sz w:val="24"/>
        </w:rPr>
      </w:pPr>
      <w:r>
        <w:rPr>
          <w:rFonts w:ascii="Arial" w:hAnsi="Arial"/>
          <w:bCs/>
          <w:sz w:val="24"/>
        </w:rPr>
        <w:t xml:space="preserve">El </w:t>
      </w:r>
      <w:r>
        <w:rPr>
          <w:rFonts w:ascii="Arial" w:hAnsi="Arial"/>
          <w:b/>
          <w:sz w:val="24"/>
        </w:rPr>
        <w:t>vector de retrasos de el ruido blanco</w:t>
      </w:r>
      <w:r>
        <w:rPr>
          <w:rFonts w:ascii="Arial" w:hAnsi="Arial"/>
          <w:bCs/>
          <w:sz w:val="24"/>
        </w:rPr>
        <w:t xml:space="preserve"> es</w:t>
      </w:r>
    </w:p>
    <w:p w:rsidR="00317BD1" w:rsidRDefault="00317BD1">
      <w:pPr>
        <w:spacing w:line="480" w:lineRule="auto"/>
        <w:ind w:left="1389"/>
        <w:jc w:val="center"/>
      </w:pPr>
      <w:r>
        <w:rPr>
          <w:position w:val="-14"/>
        </w:rPr>
        <w:object w:dxaOrig="2640" w:dyaOrig="460">
          <v:shape id="_x0000_i1102" type="#_x0000_t75" style="width:120pt;height:26.25pt" o:ole="">
            <v:imagedata r:id="rId188" o:title=""/>
          </v:shape>
          <o:OLEObject Type="Embed" ProgID="Equation.3" ShapeID="_x0000_i1102" DrawAspect="Content" ObjectID="_1308052014" r:id="rId189"/>
        </w:object>
      </w:r>
    </w:p>
    <w:p w:rsidR="00317BD1" w:rsidRDefault="00317BD1">
      <w:pPr>
        <w:pStyle w:val="Epgrafe"/>
        <w:ind w:left="1389"/>
      </w:pPr>
      <w:r>
        <w:t xml:space="preserve">El </w:t>
      </w:r>
      <w:r>
        <w:rPr>
          <w:b/>
          <w:bCs w:val="0"/>
        </w:rPr>
        <w:t>vector de parámetros</w:t>
      </w:r>
      <w:r>
        <w:t xml:space="preserve"> es</w:t>
      </w:r>
    </w:p>
    <w:p w:rsidR="00317BD1" w:rsidRDefault="00317BD1">
      <w:pPr>
        <w:spacing w:line="480" w:lineRule="auto"/>
        <w:ind w:left="1389"/>
        <w:jc w:val="center"/>
        <w:rPr>
          <w:rFonts w:ascii="Arial" w:hAnsi="Arial"/>
          <w:bCs/>
          <w:sz w:val="24"/>
        </w:rPr>
      </w:pPr>
      <w:r>
        <w:rPr>
          <w:rFonts w:ascii="Arial" w:hAnsi="Arial"/>
          <w:bCs/>
          <w:position w:val="-12"/>
          <w:sz w:val="24"/>
        </w:rPr>
        <w:object w:dxaOrig="1260" w:dyaOrig="380">
          <v:shape id="_x0000_i1103" type="#_x0000_t75" style="width:57pt;height:21.75pt" o:ole="">
            <v:imagedata r:id="rId190" o:title=""/>
          </v:shape>
          <o:OLEObject Type="Embed" ProgID="Equation.3" ShapeID="_x0000_i1103" DrawAspect="Content" ObjectID="_1308052015" r:id="rId191"/>
        </w:object>
      </w:r>
    </w:p>
    <w:p w:rsidR="00317BD1" w:rsidRDefault="00317BD1">
      <w:pPr>
        <w:spacing w:line="480" w:lineRule="auto"/>
        <w:ind w:left="1389"/>
        <w:rPr>
          <w:rFonts w:ascii="Arial" w:hAnsi="Arial"/>
          <w:bCs/>
          <w:sz w:val="24"/>
        </w:rPr>
      </w:pPr>
    </w:p>
    <w:p w:rsidR="00317BD1" w:rsidRDefault="00317BD1">
      <w:pPr>
        <w:spacing w:line="480" w:lineRule="auto"/>
        <w:ind w:left="1389"/>
        <w:rPr>
          <w:rFonts w:ascii="Arial" w:hAnsi="Arial"/>
          <w:bCs/>
          <w:sz w:val="24"/>
        </w:rPr>
      </w:pPr>
      <w:r>
        <w:rPr>
          <w:rFonts w:ascii="Arial" w:hAnsi="Arial"/>
          <w:bCs/>
          <w:sz w:val="24"/>
        </w:rPr>
        <w:t xml:space="preserve">con </w:t>
      </w:r>
    </w:p>
    <w:p w:rsidR="00317BD1" w:rsidRDefault="00317BD1">
      <w:pPr>
        <w:spacing w:line="480" w:lineRule="auto"/>
        <w:ind w:left="1389"/>
        <w:jc w:val="center"/>
        <w:rPr>
          <w:rFonts w:ascii="Arial" w:hAnsi="Arial"/>
          <w:bCs/>
          <w:sz w:val="24"/>
        </w:rPr>
      </w:pPr>
      <w:r>
        <w:rPr>
          <w:rFonts w:ascii="Arial" w:hAnsi="Arial"/>
          <w:bCs/>
          <w:position w:val="-14"/>
          <w:sz w:val="24"/>
        </w:rPr>
        <w:object w:dxaOrig="1520" w:dyaOrig="400">
          <v:shape id="_x0000_i1104" type="#_x0000_t75" style="width:69pt;height:22.5pt" o:ole="">
            <v:imagedata r:id="rId192" o:title=""/>
          </v:shape>
          <o:OLEObject Type="Embed" ProgID="Equation.3" ShapeID="_x0000_i1104" DrawAspect="Content" ObjectID="_1308052016" r:id="rId193"/>
        </w:object>
      </w:r>
    </w:p>
    <w:p w:rsidR="00317BD1" w:rsidRDefault="00317BD1">
      <w:pPr>
        <w:pStyle w:val="Epgrafe"/>
        <w:ind w:left="1389"/>
      </w:pPr>
    </w:p>
    <w:p w:rsidR="00317BD1" w:rsidRDefault="00317BD1">
      <w:pPr>
        <w:pStyle w:val="Epgrafe"/>
        <w:ind w:left="1389"/>
      </w:pPr>
      <w:r>
        <w:t xml:space="preserve">La </w:t>
      </w:r>
      <w:r>
        <w:rPr>
          <w:b/>
          <w:bCs w:val="0"/>
        </w:rPr>
        <w:t>media</w:t>
      </w:r>
      <w:r>
        <w:t xml:space="preserve"> del proceso es</w:t>
      </w:r>
    </w:p>
    <w:p w:rsidR="00317BD1" w:rsidRDefault="00317BD1">
      <w:pPr>
        <w:spacing w:line="480" w:lineRule="auto"/>
        <w:ind w:left="1389"/>
        <w:jc w:val="center"/>
        <w:rPr>
          <w:rFonts w:ascii="Arial" w:hAnsi="Arial"/>
          <w:bCs/>
          <w:sz w:val="24"/>
        </w:rPr>
      </w:pPr>
      <w:r>
        <w:rPr>
          <w:rFonts w:ascii="Arial" w:hAnsi="Arial"/>
          <w:bCs/>
          <w:position w:val="-12"/>
          <w:sz w:val="24"/>
        </w:rPr>
        <w:object w:dxaOrig="700" w:dyaOrig="360">
          <v:shape id="_x0000_i1105" type="#_x0000_t75" style="width:31.5pt;height:20.25pt" o:ole="">
            <v:imagedata r:id="rId194" o:title=""/>
          </v:shape>
          <o:OLEObject Type="Embed" ProgID="Equation.3" ShapeID="_x0000_i1105" DrawAspect="Content" ObjectID="_1308052017" r:id="rId195"/>
        </w:object>
      </w:r>
    </w:p>
    <w:p w:rsidR="00317BD1" w:rsidRDefault="00317BD1">
      <w:pPr>
        <w:spacing w:line="480" w:lineRule="auto"/>
        <w:ind w:left="1389"/>
        <w:rPr>
          <w:rFonts w:ascii="Arial" w:hAnsi="Arial"/>
          <w:bCs/>
          <w:sz w:val="24"/>
        </w:rPr>
      </w:pPr>
    </w:p>
    <w:p w:rsidR="00317BD1" w:rsidRDefault="00317BD1">
      <w:pPr>
        <w:spacing w:line="480" w:lineRule="auto"/>
        <w:ind w:left="1389"/>
        <w:rPr>
          <w:rFonts w:ascii="Arial" w:hAnsi="Arial"/>
          <w:bCs/>
          <w:sz w:val="24"/>
        </w:rPr>
      </w:pPr>
      <w:r>
        <w:rPr>
          <w:rFonts w:ascii="Arial" w:hAnsi="Arial"/>
          <w:bCs/>
          <w:sz w:val="24"/>
        </w:rPr>
        <w:t xml:space="preserve">La </w:t>
      </w:r>
      <w:r>
        <w:rPr>
          <w:rFonts w:ascii="Arial" w:hAnsi="Arial"/>
          <w:b/>
          <w:sz w:val="24"/>
        </w:rPr>
        <w:t>función autocovarianza</w:t>
      </w:r>
      <w:r>
        <w:rPr>
          <w:rFonts w:ascii="Arial" w:hAnsi="Arial"/>
          <w:bCs/>
          <w:sz w:val="24"/>
        </w:rPr>
        <w:t xml:space="preserve"> del proceso es</w:t>
      </w:r>
    </w:p>
    <w:p w:rsidR="00317BD1" w:rsidRDefault="00317BD1">
      <w:pPr>
        <w:spacing w:line="480" w:lineRule="auto"/>
        <w:ind w:left="1389"/>
        <w:jc w:val="center"/>
        <w:rPr>
          <w:rFonts w:ascii="Arial" w:hAnsi="Arial"/>
          <w:bCs/>
          <w:sz w:val="24"/>
        </w:rPr>
      </w:pPr>
      <w:r>
        <w:rPr>
          <w:rFonts w:ascii="Arial" w:hAnsi="Arial"/>
          <w:bCs/>
          <w:position w:val="-48"/>
          <w:sz w:val="24"/>
        </w:rPr>
        <w:object w:dxaOrig="3120" w:dyaOrig="1080">
          <v:shape id="_x0000_i1106" type="#_x0000_t75" style="width:174pt;height:60.75pt" o:ole="">
            <v:imagedata r:id="rId196" o:title=""/>
          </v:shape>
          <o:OLEObject Type="Embed" ProgID="Equation.3" ShapeID="_x0000_i1106" DrawAspect="Content" ObjectID="_1308052018" r:id="rId197"/>
        </w:object>
      </w:r>
    </w:p>
    <w:p w:rsidR="00317BD1" w:rsidRDefault="00317BD1">
      <w:pPr>
        <w:spacing w:line="480" w:lineRule="auto"/>
        <w:ind w:left="1389"/>
        <w:rPr>
          <w:rFonts w:ascii="Arial" w:hAnsi="Arial"/>
          <w:bCs/>
          <w:sz w:val="24"/>
        </w:rPr>
      </w:pPr>
    </w:p>
    <w:p w:rsidR="00317BD1" w:rsidRDefault="00317BD1">
      <w:pPr>
        <w:tabs>
          <w:tab w:val="left" w:pos="-2977"/>
        </w:tabs>
        <w:spacing w:line="480" w:lineRule="auto"/>
        <w:ind w:left="709"/>
        <w:jc w:val="both"/>
        <w:rPr>
          <w:rFonts w:ascii="Arial" w:hAnsi="Arial"/>
          <w:b/>
          <w:sz w:val="24"/>
        </w:rPr>
      </w:pPr>
      <w:r>
        <w:rPr>
          <w:rFonts w:ascii="Arial" w:hAnsi="Arial"/>
          <w:b/>
          <w:sz w:val="24"/>
        </w:rPr>
        <w:t>2.2.10. Modelo Autoregresivo y de Medias Móviles o ARMA(p,q)</w:t>
      </w:r>
    </w:p>
    <w:p w:rsidR="00317BD1" w:rsidRDefault="00317BD1">
      <w:pPr>
        <w:spacing w:line="480" w:lineRule="auto"/>
        <w:ind w:left="1511"/>
        <w:jc w:val="both"/>
        <w:rPr>
          <w:rFonts w:ascii="Arial" w:hAnsi="Arial" w:cs="Arial"/>
          <w:sz w:val="24"/>
        </w:rPr>
      </w:pPr>
      <w:r>
        <w:rPr>
          <w:rFonts w:ascii="Arial" w:hAnsi="Arial"/>
          <w:bCs/>
          <w:sz w:val="24"/>
        </w:rPr>
        <w:t xml:space="preserve">Un modelo Autoregresivo con Media Móvil de orden p,q conocido también por </w:t>
      </w:r>
      <w:r>
        <w:rPr>
          <w:rFonts w:ascii="Arial" w:hAnsi="Arial"/>
          <w:b/>
          <w:sz w:val="24"/>
        </w:rPr>
        <w:t>ARMA(p,q)</w:t>
      </w:r>
      <w:r>
        <w:rPr>
          <w:rFonts w:ascii="Arial" w:hAnsi="Arial"/>
          <w:bCs/>
          <w:sz w:val="24"/>
        </w:rPr>
        <w:t xml:space="preserve"> para </w:t>
      </w:r>
      <w:r>
        <w:rPr>
          <w:rFonts w:ascii="Arial" w:hAnsi="Arial" w:cs="Arial"/>
          <w:position w:val="-12"/>
          <w:sz w:val="24"/>
        </w:rPr>
        <w:object w:dxaOrig="999" w:dyaOrig="360">
          <v:shape id="_x0000_i1107" type="#_x0000_t75" style="width:50.25pt;height:18pt" o:ole="">
            <v:imagedata r:id="rId147" o:title=""/>
          </v:shape>
          <o:OLEObject Type="Embed" ProgID="Equation.3" ShapeID="_x0000_i1107" DrawAspect="Content" ObjectID="_1308052019" r:id="rId198"/>
        </w:object>
      </w:r>
      <w:r>
        <w:rPr>
          <w:rFonts w:ascii="Arial" w:hAnsi="Arial" w:cs="Arial"/>
          <w:sz w:val="24"/>
        </w:rPr>
        <w:t>, es un modelo que sigue la ecuación</w:t>
      </w:r>
    </w:p>
    <w:p w:rsidR="00317BD1" w:rsidRDefault="00317BD1">
      <w:pPr>
        <w:spacing w:line="480" w:lineRule="auto"/>
        <w:ind w:left="1511"/>
        <w:jc w:val="center"/>
        <w:rPr>
          <w:rFonts w:ascii="Arial" w:hAnsi="Arial"/>
          <w:bCs/>
          <w:sz w:val="24"/>
        </w:rPr>
      </w:pPr>
      <w:r>
        <w:rPr>
          <w:rFonts w:ascii="Arial" w:hAnsi="Arial"/>
          <w:bCs/>
          <w:position w:val="-14"/>
          <w:sz w:val="24"/>
        </w:rPr>
        <w:object w:dxaOrig="5340" w:dyaOrig="380">
          <v:shape id="_x0000_i1108" type="#_x0000_t75" style="width:267pt;height:18.75pt" o:ole="">
            <v:imagedata r:id="rId199" o:title=""/>
          </v:shape>
          <o:OLEObject Type="Embed" ProgID="Equation.3" ShapeID="_x0000_i1108" DrawAspect="Content" ObjectID="_1308052020" r:id="rId200"/>
        </w:object>
      </w:r>
    </w:p>
    <w:p w:rsidR="00317BD1" w:rsidRDefault="00317BD1">
      <w:pPr>
        <w:spacing w:line="480" w:lineRule="auto"/>
        <w:ind w:left="1511" w:hanging="2"/>
        <w:rPr>
          <w:rFonts w:ascii="Arial" w:hAnsi="Arial" w:cs="Arial"/>
          <w:sz w:val="24"/>
        </w:rPr>
      </w:pPr>
      <w:r>
        <w:rPr>
          <w:rFonts w:ascii="Arial" w:hAnsi="Arial" w:cs="Arial"/>
          <w:sz w:val="24"/>
        </w:rPr>
        <w:t>es decir, la unión de un proceso AR(p) y MA(q), donde</w:t>
      </w:r>
    </w:p>
    <w:p w:rsidR="00317BD1" w:rsidRDefault="00317BD1">
      <w:pPr>
        <w:spacing w:line="480" w:lineRule="auto"/>
        <w:ind w:left="1511"/>
        <w:jc w:val="center"/>
        <w:rPr>
          <w:rFonts w:ascii="Arial" w:hAnsi="Arial" w:cs="Arial"/>
          <w:sz w:val="24"/>
        </w:rPr>
      </w:pPr>
      <w:r>
        <w:rPr>
          <w:rFonts w:ascii="Arial" w:hAnsi="Arial" w:cs="Arial"/>
          <w:position w:val="-64"/>
          <w:sz w:val="24"/>
        </w:rPr>
        <w:object w:dxaOrig="1900" w:dyaOrig="1400">
          <v:shape id="_x0000_i1109" type="#_x0000_t75" style="width:95.25pt;height:69.75pt" o:ole="">
            <v:imagedata r:id="rId201" o:title=""/>
          </v:shape>
          <o:OLEObject Type="Embed" ProgID="Equation.3" ShapeID="_x0000_i1109" DrawAspect="Content" ObjectID="_1308052021" r:id="rId202"/>
        </w:object>
      </w:r>
    </w:p>
    <w:p w:rsidR="00317BD1" w:rsidRDefault="00317BD1">
      <w:pPr>
        <w:spacing w:line="480" w:lineRule="auto"/>
        <w:ind w:left="1511"/>
        <w:rPr>
          <w:rFonts w:ascii="Arial" w:hAnsi="Arial" w:cs="Arial"/>
          <w:sz w:val="24"/>
        </w:rPr>
      </w:pPr>
      <w:r>
        <w:rPr>
          <w:rFonts w:ascii="Arial" w:hAnsi="Arial" w:cs="Arial"/>
          <w:sz w:val="24"/>
        </w:rPr>
        <w:t xml:space="preserve">Si </w:t>
      </w:r>
      <w:r>
        <w:rPr>
          <w:rFonts w:ascii="Arial" w:hAnsi="Arial" w:cs="Arial"/>
          <w:position w:val="-10"/>
          <w:sz w:val="24"/>
        </w:rPr>
        <w:object w:dxaOrig="540" w:dyaOrig="320">
          <v:shape id="_x0000_i1110" type="#_x0000_t75" style="width:27pt;height:15.75pt" o:ole="">
            <v:imagedata r:id="rId203" o:title=""/>
          </v:shape>
          <o:OLEObject Type="Embed" ProgID="Equation.3" ShapeID="_x0000_i1110" DrawAspect="Content" ObjectID="_1308052022" r:id="rId204"/>
        </w:object>
      </w:r>
      <w:r>
        <w:rPr>
          <w:rFonts w:ascii="Arial" w:hAnsi="Arial" w:cs="Arial"/>
          <w:sz w:val="24"/>
        </w:rPr>
        <w:t xml:space="preserve"> es invertible en un </w:t>
      </w:r>
      <w:r>
        <w:rPr>
          <w:rFonts w:ascii="Arial" w:hAnsi="Arial" w:cs="Arial"/>
          <w:position w:val="-10"/>
          <w:sz w:val="24"/>
        </w:rPr>
        <w:object w:dxaOrig="740" w:dyaOrig="320">
          <v:shape id="_x0000_i1111" type="#_x0000_t75" style="width:36.75pt;height:15.75pt" o:ole="">
            <v:imagedata r:id="rId205" o:title=""/>
          </v:shape>
          <o:OLEObject Type="Embed" ProgID="Equation.3" ShapeID="_x0000_i1111" DrawAspect="Content" ObjectID="_1308052023" r:id="rId206"/>
        </w:object>
      </w:r>
      <w:r>
        <w:rPr>
          <w:rFonts w:ascii="Arial" w:hAnsi="Arial" w:cs="Arial"/>
          <w:sz w:val="24"/>
        </w:rPr>
        <w:t xml:space="preserve">con </w:t>
      </w:r>
      <w:r>
        <w:rPr>
          <w:rFonts w:ascii="Arial" w:hAnsi="Arial" w:cs="Arial"/>
          <w:position w:val="-10"/>
          <w:sz w:val="24"/>
        </w:rPr>
        <w:object w:dxaOrig="1440" w:dyaOrig="360">
          <v:shape id="_x0000_i1112" type="#_x0000_t75" style="width:1in;height:18pt" o:ole="">
            <v:imagedata r:id="rId207" o:title=""/>
          </v:shape>
          <o:OLEObject Type="Embed" ProgID="Equation.3" ShapeID="_x0000_i1112" DrawAspect="Content" ObjectID="_1308052024" r:id="rId208"/>
        </w:object>
      </w:r>
      <w:r>
        <w:rPr>
          <w:rFonts w:ascii="Arial" w:hAnsi="Arial" w:cs="Arial"/>
          <w:sz w:val="24"/>
        </w:rPr>
        <w:t xml:space="preserve">se tiene </w:t>
      </w:r>
    </w:p>
    <w:p w:rsidR="00317BD1" w:rsidRDefault="00317BD1">
      <w:pPr>
        <w:spacing w:line="480" w:lineRule="auto"/>
        <w:ind w:left="1511"/>
        <w:jc w:val="center"/>
        <w:rPr>
          <w:rFonts w:ascii="Arial" w:hAnsi="Arial" w:cs="Arial"/>
          <w:sz w:val="24"/>
        </w:rPr>
      </w:pPr>
      <w:r>
        <w:rPr>
          <w:rFonts w:ascii="Arial" w:hAnsi="Arial" w:cs="Arial"/>
          <w:position w:val="-12"/>
          <w:sz w:val="24"/>
        </w:rPr>
        <w:object w:dxaOrig="1680" w:dyaOrig="360">
          <v:shape id="_x0000_i1113" type="#_x0000_t75" style="width:84pt;height:18pt" o:ole="">
            <v:imagedata r:id="rId209" o:title=""/>
          </v:shape>
          <o:OLEObject Type="Embed" ProgID="Equation.3" ShapeID="_x0000_i1113" DrawAspect="Content" ObjectID="_1308052025" r:id="rId210"/>
        </w:object>
      </w:r>
    </w:p>
    <w:p w:rsidR="00317BD1" w:rsidRDefault="00317BD1">
      <w:pPr>
        <w:spacing w:line="480" w:lineRule="auto"/>
        <w:ind w:left="1511"/>
        <w:rPr>
          <w:rFonts w:ascii="Arial" w:hAnsi="Arial" w:cs="Arial"/>
          <w:sz w:val="24"/>
        </w:rPr>
      </w:pPr>
      <w:r>
        <w:rPr>
          <w:rFonts w:ascii="Arial" w:hAnsi="Arial" w:cs="Arial"/>
          <w:sz w:val="24"/>
        </w:rPr>
        <w:object w:dxaOrig="279" w:dyaOrig="360">
          <v:shape id="_x0000_i1114" type="#_x0000_t75" style="width:14.25pt;height:18pt" o:ole="">
            <v:imagedata r:id="rId211" o:title=""/>
          </v:shape>
          <o:OLEObject Type="Embed" ProgID="Equation.3" ShapeID="_x0000_i1114" DrawAspect="Content" ObjectID="_1308052026" r:id="rId212"/>
        </w:object>
      </w:r>
      <w:r>
        <w:rPr>
          <w:rFonts w:ascii="Arial" w:hAnsi="Arial" w:cs="Arial"/>
          <w:sz w:val="24"/>
        </w:rPr>
        <w:t xml:space="preserve"> sigue un proceso </w:t>
      </w:r>
      <w:r>
        <w:rPr>
          <w:rFonts w:ascii="Arial" w:hAnsi="Arial" w:cs="Arial"/>
          <w:position w:val="-10"/>
          <w:sz w:val="24"/>
        </w:rPr>
        <w:object w:dxaOrig="740" w:dyaOrig="320">
          <v:shape id="_x0000_i1115" type="#_x0000_t75" style="width:36.75pt;height:15.75pt" o:ole="">
            <v:imagedata r:id="rId205" o:title=""/>
          </v:shape>
          <o:OLEObject Type="Embed" ProgID="Equation.3" ShapeID="_x0000_i1115" DrawAspect="Content" ObjectID="_1308052027" r:id="rId213"/>
        </w:object>
      </w:r>
      <w:r>
        <w:rPr>
          <w:rFonts w:ascii="Arial" w:hAnsi="Arial" w:cs="Arial"/>
          <w:sz w:val="24"/>
        </w:rPr>
        <w:t>.</w:t>
      </w:r>
    </w:p>
    <w:p w:rsidR="00317BD1" w:rsidRDefault="00317BD1">
      <w:pPr>
        <w:spacing w:line="480" w:lineRule="auto"/>
        <w:ind w:left="1511"/>
        <w:rPr>
          <w:rFonts w:ascii="Arial" w:hAnsi="Arial" w:cs="Arial"/>
          <w:sz w:val="24"/>
        </w:rPr>
      </w:pPr>
    </w:p>
    <w:p w:rsidR="00317BD1" w:rsidRDefault="00317BD1">
      <w:pPr>
        <w:spacing w:line="480" w:lineRule="auto"/>
        <w:ind w:left="1511"/>
        <w:rPr>
          <w:rFonts w:ascii="Arial" w:hAnsi="Arial" w:cs="Arial"/>
          <w:sz w:val="24"/>
        </w:rPr>
      </w:pPr>
      <w:r>
        <w:rPr>
          <w:rFonts w:ascii="Arial" w:hAnsi="Arial" w:cs="Arial"/>
          <w:sz w:val="24"/>
        </w:rPr>
        <w:t xml:space="preserve">Si </w:t>
      </w:r>
      <w:r>
        <w:rPr>
          <w:rFonts w:ascii="Arial" w:hAnsi="Arial" w:cs="Arial"/>
          <w:position w:val="-10"/>
          <w:sz w:val="24"/>
        </w:rPr>
        <w:object w:dxaOrig="540" w:dyaOrig="320">
          <v:shape id="_x0000_i1116" type="#_x0000_t75" style="width:27pt;height:15.75pt" o:ole="">
            <v:imagedata r:id="rId214" o:title=""/>
          </v:shape>
          <o:OLEObject Type="Embed" ProgID="Equation.3" ShapeID="_x0000_i1116" DrawAspect="Content" ObjectID="_1308052028" r:id="rId215"/>
        </w:object>
      </w:r>
      <w:r>
        <w:rPr>
          <w:rFonts w:ascii="Arial" w:hAnsi="Arial" w:cs="Arial"/>
          <w:sz w:val="24"/>
        </w:rPr>
        <w:t xml:space="preserve"> es invertible en un </w:t>
      </w:r>
      <w:r>
        <w:rPr>
          <w:rFonts w:ascii="Arial" w:hAnsi="Arial" w:cs="Arial"/>
          <w:position w:val="-10"/>
          <w:sz w:val="24"/>
        </w:rPr>
        <w:object w:dxaOrig="760" w:dyaOrig="320">
          <v:shape id="_x0000_i1117" type="#_x0000_t75" style="width:38.25pt;height:15.75pt" o:ole="">
            <v:imagedata r:id="rId216" o:title=""/>
          </v:shape>
          <o:OLEObject Type="Embed" ProgID="Equation.3" ShapeID="_x0000_i1117" DrawAspect="Content" ObjectID="_1308052029" r:id="rId217"/>
        </w:object>
      </w:r>
    </w:p>
    <w:p w:rsidR="00317BD1" w:rsidRDefault="00317BD1">
      <w:pPr>
        <w:spacing w:line="480" w:lineRule="auto"/>
        <w:ind w:left="1511"/>
        <w:jc w:val="center"/>
        <w:rPr>
          <w:rFonts w:ascii="Arial" w:hAnsi="Arial" w:cs="Arial"/>
          <w:sz w:val="24"/>
        </w:rPr>
      </w:pPr>
      <w:r>
        <w:rPr>
          <w:rFonts w:ascii="Arial" w:hAnsi="Arial" w:cs="Arial"/>
          <w:position w:val="-12"/>
          <w:sz w:val="24"/>
        </w:rPr>
        <w:object w:dxaOrig="1840" w:dyaOrig="380">
          <v:shape id="_x0000_i1118" type="#_x0000_t75" style="width:92.25pt;height:18.75pt" o:ole="">
            <v:imagedata r:id="rId218" o:title=""/>
          </v:shape>
          <o:OLEObject Type="Embed" ProgID="Equation.3" ShapeID="_x0000_i1118" DrawAspect="Content" ObjectID="_1308052030" r:id="rId219"/>
        </w:object>
      </w:r>
    </w:p>
    <w:p w:rsidR="00317BD1" w:rsidRDefault="00317BD1">
      <w:pPr>
        <w:spacing w:line="480" w:lineRule="auto"/>
        <w:ind w:left="1511"/>
        <w:rPr>
          <w:rFonts w:ascii="Arial" w:hAnsi="Arial" w:cs="Arial"/>
          <w:sz w:val="24"/>
        </w:rPr>
      </w:pPr>
      <w:r>
        <w:rPr>
          <w:rFonts w:ascii="Arial" w:hAnsi="Arial" w:cs="Arial"/>
          <w:sz w:val="24"/>
        </w:rPr>
        <w:object w:dxaOrig="279" w:dyaOrig="360">
          <v:shape id="_x0000_i1119" type="#_x0000_t75" style="width:14.25pt;height:18pt" o:ole="">
            <v:imagedata r:id="rId211" o:title=""/>
          </v:shape>
          <o:OLEObject Type="Embed" ProgID="Equation.3" ShapeID="_x0000_i1119" DrawAspect="Content" ObjectID="_1308052031" r:id="rId220"/>
        </w:object>
      </w:r>
      <w:r>
        <w:rPr>
          <w:rFonts w:ascii="Arial" w:hAnsi="Arial" w:cs="Arial"/>
          <w:sz w:val="24"/>
        </w:rPr>
        <w:t xml:space="preserve"> sigue un proceso </w:t>
      </w:r>
      <w:r>
        <w:rPr>
          <w:rFonts w:ascii="Arial" w:hAnsi="Arial" w:cs="Arial"/>
          <w:position w:val="-10"/>
          <w:sz w:val="24"/>
        </w:rPr>
        <w:object w:dxaOrig="760" w:dyaOrig="320">
          <v:shape id="_x0000_i1120" type="#_x0000_t75" style="width:38.25pt;height:15.75pt" o:ole="">
            <v:imagedata r:id="rId221" o:title=""/>
          </v:shape>
          <o:OLEObject Type="Embed" ProgID="Equation.3" ShapeID="_x0000_i1120" DrawAspect="Content" ObjectID="_1308052032" r:id="rId222"/>
        </w:object>
      </w:r>
      <w:r>
        <w:rPr>
          <w:rFonts w:ascii="Arial" w:hAnsi="Arial" w:cs="Arial"/>
          <w:sz w:val="24"/>
        </w:rPr>
        <w:t>.</w:t>
      </w:r>
    </w:p>
    <w:p w:rsidR="00317BD1" w:rsidRDefault="00317BD1">
      <w:pPr>
        <w:spacing w:line="480" w:lineRule="auto"/>
        <w:ind w:left="1511"/>
        <w:jc w:val="both"/>
        <w:rPr>
          <w:rFonts w:ascii="Arial" w:hAnsi="Arial"/>
          <w:b/>
          <w:sz w:val="24"/>
        </w:rPr>
      </w:pPr>
    </w:p>
    <w:p w:rsidR="00317BD1" w:rsidRDefault="00317BD1">
      <w:pPr>
        <w:spacing w:line="480" w:lineRule="auto"/>
        <w:ind w:left="1511"/>
        <w:jc w:val="both"/>
        <w:rPr>
          <w:rFonts w:ascii="Arial" w:hAnsi="Arial"/>
          <w:bCs/>
          <w:sz w:val="24"/>
        </w:rPr>
      </w:pPr>
      <w:r>
        <w:rPr>
          <w:rFonts w:ascii="Arial" w:hAnsi="Arial"/>
          <w:bCs/>
          <w:sz w:val="24"/>
        </w:rPr>
        <w:t>Un modelo ARMA(2,1) tendría la siguiente forma:</w:t>
      </w:r>
    </w:p>
    <w:p w:rsidR="00317BD1" w:rsidRDefault="00317BD1">
      <w:pPr>
        <w:spacing w:line="480" w:lineRule="auto"/>
        <w:ind w:left="1511"/>
        <w:jc w:val="center"/>
        <w:rPr>
          <w:rFonts w:ascii="Arial" w:hAnsi="Arial"/>
          <w:bCs/>
          <w:sz w:val="24"/>
        </w:rPr>
      </w:pPr>
      <w:r>
        <w:rPr>
          <w:rFonts w:ascii="Arial" w:hAnsi="Arial"/>
          <w:bCs/>
          <w:position w:val="-12"/>
          <w:sz w:val="24"/>
        </w:rPr>
        <w:object w:dxaOrig="3360" w:dyaOrig="360">
          <v:shape id="_x0000_i1121" type="#_x0000_t75" style="width:168pt;height:18pt" o:ole="">
            <v:imagedata r:id="rId223" o:title=""/>
          </v:shape>
          <o:OLEObject Type="Embed" ProgID="Equation.3" ShapeID="_x0000_i1121" DrawAspect="Content" ObjectID="_1308052033" r:id="rId224"/>
        </w:object>
      </w:r>
    </w:p>
    <w:p w:rsidR="00317BD1" w:rsidRDefault="00317BD1">
      <w:pPr>
        <w:spacing w:line="480" w:lineRule="auto"/>
        <w:ind w:left="1511"/>
        <w:jc w:val="center"/>
        <w:rPr>
          <w:rFonts w:ascii="Arial" w:hAnsi="Arial"/>
          <w:bCs/>
          <w:sz w:val="24"/>
        </w:rPr>
      </w:pPr>
    </w:p>
    <w:p w:rsidR="00317BD1" w:rsidRDefault="00317BD1">
      <w:pPr>
        <w:spacing w:line="480" w:lineRule="auto"/>
        <w:ind w:left="1560" w:hanging="851"/>
        <w:jc w:val="both"/>
        <w:rPr>
          <w:rFonts w:ascii="Arial" w:hAnsi="Arial"/>
          <w:b/>
          <w:sz w:val="24"/>
        </w:rPr>
      </w:pPr>
      <w:r>
        <w:rPr>
          <w:rFonts w:ascii="Arial" w:hAnsi="Arial"/>
          <w:b/>
          <w:sz w:val="24"/>
        </w:rPr>
        <w:t>2.2.11. Modelos Autoregresivo de Medias Móviles Integrado o ARIMA (p,d,q).</w:t>
      </w:r>
    </w:p>
    <w:p w:rsidR="00317BD1" w:rsidRDefault="00317BD1">
      <w:pPr>
        <w:pStyle w:val="Textoindependiente2"/>
        <w:ind w:left="1560"/>
        <w:jc w:val="both"/>
      </w:pPr>
      <w:r>
        <w:t xml:space="preserve">Un proceso de </w:t>
      </w:r>
      <w:r>
        <w:rPr>
          <w:b/>
          <w:bCs/>
        </w:rPr>
        <w:t>medias móviles autoregresivo integrado</w:t>
      </w:r>
      <w:r>
        <w:t xml:space="preserve"> </w:t>
      </w:r>
      <w:r>
        <w:rPr>
          <w:b/>
          <w:bCs/>
        </w:rPr>
        <w:t>de orden (p,d,q)</w:t>
      </w:r>
      <w:r>
        <w:t xml:space="preserve"> es un proceso </w:t>
      </w:r>
      <w:r>
        <w:rPr>
          <w:position w:val="-12"/>
        </w:rPr>
        <w:object w:dxaOrig="999" w:dyaOrig="360">
          <v:shape id="_x0000_i1122" type="#_x0000_t75" style="width:50.25pt;height:18pt" o:ole="">
            <v:imagedata r:id="rId147" o:title=""/>
          </v:shape>
          <o:OLEObject Type="Embed" ProgID="Equation.3" ShapeID="_x0000_i1122" DrawAspect="Content" ObjectID="_1308052034" r:id="rId225"/>
        </w:object>
      </w:r>
      <w:r>
        <w:t xml:space="preserve"> que sigue el modelo funcional</w:t>
      </w:r>
    </w:p>
    <w:p w:rsidR="00317BD1" w:rsidRDefault="00317BD1">
      <w:pPr>
        <w:pStyle w:val="Textoindependiente2"/>
        <w:ind w:left="1560"/>
        <w:jc w:val="center"/>
      </w:pPr>
      <w:r>
        <w:rPr>
          <w:bCs/>
          <w:position w:val="-12"/>
        </w:rPr>
        <w:object w:dxaOrig="1939" w:dyaOrig="380">
          <v:shape id="_x0000_i1123" type="#_x0000_t75" style="width:96.75pt;height:18.75pt" o:ole="">
            <v:imagedata r:id="rId226" o:title=""/>
          </v:shape>
          <o:OLEObject Type="Embed" ProgID="Equation.3" ShapeID="_x0000_i1123" DrawAspect="Content" ObjectID="_1308052035" r:id="rId227"/>
        </w:object>
      </w:r>
    </w:p>
    <w:p w:rsidR="00317BD1" w:rsidRDefault="00317BD1">
      <w:pPr>
        <w:pStyle w:val="Textoindependiente2"/>
        <w:ind w:left="1560"/>
        <w:jc w:val="both"/>
      </w:pPr>
      <w:r>
        <w:t>donde:</w:t>
      </w:r>
    </w:p>
    <w:p w:rsidR="00317BD1" w:rsidRDefault="00317BD1">
      <w:pPr>
        <w:pStyle w:val="Textoindependiente2"/>
        <w:tabs>
          <w:tab w:val="num" w:pos="-2977"/>
        </w:tabs>
        <w:ind w:left="1560"/>
        <w:jc w:val="both"/>
      </w:pPr>
      <w:r>
        <w:rPr>
          <w:position w:val="-10"/>
        </w:rPr>
        <w:object w:dxaOrig="540" w:dyaOrig="320">
          <v:shape id="_x0000_i1124" type="#_x0000_t75" style="width:27pt;height:15.75pt" o:ole="" o:bullet="t">
            <v:imagedata r:id="rId228" o:title=""/>
          </v:shape>
          <o:OLEObject Type="Embed" ProgID="Equation.3" ShapeID="_x0000_i1124" DrawAspect="Content" ObjectID="_1308052036" r:id="rId229"/>
        </w:object>
      </w:r>
      <w:r>
        <w:tab/>
        <w:t>es un operador autoregresivo de orden p.</w:t>
      </w:r>
    </w:p>
    <w:p w:rsidR="00317BD1" w:rsidRDefault="00317BD1">
      <w:pPr>
        <w:pStyle w:val="Textoindependiente2"/>
        <w:tabs>
          <w:tab w:val="num" w:pos="-2977"/>
        </w:tabs>
        <w:ind w:left="1560"/>
        <w:jc w:val="both"/>
      </w:pPr>
      <w:r>
        <w:rPr>
          <w:position w:val="-10"/>
        </w:rPr>
        <w:object w:dxaOrig="540" w:dyaOrig="320">
          <v:shape id="_x0000_i1125" type="#_x0000_t75" style="width:27pt;height:15.75pt" o:ole="" o:bullet="t">
            <v:imagedata r:id="rId230" o:title=""/>
          </v:shape>
          <o:OLEObject Type="Embed" ProgID="Equation.3" ShapeID="_x0000_i1125" DrawAspect="Content" ObjectID="_1308052037" r:id="rId231"/>
        </w:object>
      </w:r>
      <w:r>
        <w:tab/>
        <w:t xml:space="preserve">es un operador de medias móviles. </w:t>
      </w:r>
    </w:p>
    <w:p w:rsidR="00317BD1" w:rsidRDefault="00317BD1">
      <w:pPr>
        <w:pStyle w:val="Textoindependiente2"/>
        <w:tabs>
          <w:tab w:val="num" w:pos="-2977"/>
          <w:tab w:val="num" w:pos="2979"/>
        </w:tabs>
        <w:ind w:left="1560"/>
        <w:jc w:val="both"/>
      </w:pPr>
      <w:r>
        <w:sym w:font="Symbol" w:char="F0D1"/>
      </w:r>
      <w:r>
        <w:t xml:space="preserve"> es el operador de diferencias</w:t>
      </w:r>
      <w:r>
        <w:tab/>
      </w:r>
      <w:r>
        <w:rPr>
          <w:position w:val="-6"/>
        </w:rPr>
        <w:object w:dxaOrig="980" w:dyaOrig="279">
          <v:shape id="_x0000_i1126" type="#_x0000_t75" style="width:55.5pt;height:15.75pt" o:ole="">
            <v:imagedata r:id="rId232" o:title=""/>
          </v:shape>
          <o:OLEObject Type="Embed" ProgID="Equation.3" ShapeID="_x0000_i1126" DrawAspect="Content" ObjectID="_1308052038" r:id="rId233"/>
        </w:object>
      </w:r>
      <w:r>
        <w:tab/>
      </w:r>
    </w:p>
    <w:p w:rsidR="00317BD1" w:rsidRDefault="00317BD1">
      <w:pPr>
        <w:pStyle w:val="Textoindependiente2"/>
        <w:tabs>
          <w:tab w:val="num" w:pos="-2977"/>
          <w:tab w:val="num" w:pos="2979"/>
        </w:tabs>
        <w:ind w:left="1560"/>
        <w:jc w:val="both"/>
      </w:pPr>
    </w:p>
    <w:p w:rsidR="00317BD1" w:rsidRDefault="00317BD1">
      <w:pPr>
        <w:numPr>
          <w:ilvl w:val="2"/>
          <w:numId w:val="22"/>
        </w:numPr>
        <w:spacing w:line="480" w:lineRule="auto"/>
        <w:rPr>
          <w:rFonts w:ascii="Arial" w:hAnsi="Arial" w:cs="Arial"/>
          <w:b/>
          <w:bCs/>
          <w:sz w:val="24"/>
        </w:rPr>
      </w:pPr>
      <w:r>
        <w:rPr>
          <w:rFonts w:ascii="Arial" w:hAnsi="Arial" w:cs="Arial"/>
          <w:b/>
          <w:bCs/>
          <w:sz w:val="24"/>
        </w:rPr>
        <w:t>Modelos SARIMA(p,d,q)(P,D,Q)</w:t>
      </w:r>
      <w:r>
        <w:rPr>
          <w:rFonts w:ascii="Arial" w:hAnsi="Arial" w:cs="Arial"/>
          <w:b/>
          <w:bCs/>
          <w:sz w:val="24"/>
          <w:vertAlign w:val="subscript"/>
        </w:rPr>
        <w:t>s</w:t>
      </w:r>
    </w:p>
    <w:p w:rsidR="00317BD1" w:rsidRDefault="00317BD1">
      <w:pPr>
        <w:spacing w:line="480" w:lineRule="auto"/>
        <w:ind w:left="1563"/>
        <w:jc w:val="both"/>
        <w:rPr>
          <w:rFonts w:ascii="Arial" w:hAnsi="Arial" w:cs="Arial"/>
          <w:sz w:val="24"/>
        </w:rPr>
      </w:pPr>
      <w:r>
        <w:rPr>
          <w:rFonts w:ascii="Arial" w:hAnsi="Arial" w:cs="Arial"/>
          <w:sz w:val="24"/>
        </w:rPr>
        <w:t xml:space="preserve">En algunas ocasiones nos topamos con el caso de que existen dos tipos de relaciones, una entre sus observaciones cada mes sucesivo de un año particular y otra entre las observaciones para el mismo mes en años siguientes. Esto nos lleva a la interrogante  que si un modelo ARIMA puede tener retardos múltiplos de 12. Los </w:t>
      </w:r>
      <w:r>
        <w:rPr>
          <w:rFonts w:ascii="Arial" w:hAnsi="Arial" w:cs="Arial"/>
          <w:b/>
          <w:bCs/>
          <w:sz w:val="24"/>
        </w:rPr>
        <w:t xml:space="preserve">modelos multiplicativos de tipo </w:t>
      </w:r>
      <w:r>
        <w:rPr>
          <w:rFonts w:ascii="Arial" w:hAnsi="Arial" w:cs="Arial"/>
          <w:sz w:val="24"/>
        </w:rPr>
        <w:t>son:</w:t>
      </w:r>
    </w:p>
    <w:p w:rsidR="00317BD1" w:rsidRDefault="00317BD1">
      <w:pPr>
        <w:spacing w:line="480" w:lineRule="auto"/>
        <w:ind w:left="1563"/>
        <w:jc w:val="both"/>
        <w:rPr>
          <w:rFonts w:ascii="Arial" w:hAnsi="Arial" w:cs="Arial"/>
          <w:sz w:val="24"/>
        </w:rPr>
      </w:pPr>
    </w:p>
    <w:p w:rsidR="00317BD1" w:rsidRDefault="00317BD1">
      <w:pPr>
        <w:spacing w:line="480" w:lineRule="auto"/>
        <w:ind w:left="1563"/>
        <w:jc w:val="center"/>
        <w:rPr>
          <w:rFonts w:ascii="Arial" w:hAnsi="Arial" w:cs="Arial"/>
          <w:sz w:val="24"/>
        </w:rPr>
      </w:pPr>
      <w:r>
        <w:rPr>
          <w:rFonts w:ascii="Arial" w:hAnsi="Arial" w:cs="Arial"/>
          <w:position w:val="-14"/>
          <w:sz w:val="24"/>
        </w:rPr>
        <w:object w:dxaOrig="4420" w:dyaOrig="400">
          <v:shape id="_x0000_i1127" type="#_x0000_t75" style="width:271.5pt;height:24pt" o:ole="">
            <v:imagedata r:id="rId234" o:title=""/>
          </v:shape>
          <o:OLEObject Type="Embed" ProgID="Equation.3" ShapeID="_x0000_i1127" DrawAspect="Content" ObjectID="_1308052039" r:id="rId235"/>
        </w:object>
      </w:r>
    </w:p>
    <w:p w:rsidR="00317BD1" w:rsidRDefault="00317BD1">
      <w:pPr>
        <w:spacing w:line="480" w:lineRule="auto"/>
        <w:ind w:left="1563"/>
        <w:jc w:val="both"/>
        <w:rPr>
          <w:rFonts w:ascii="Arial" w:hAnsi="Arial" w:cs="Arial"/>
          <w:sz w:val="24"/>
        </w:rPr>
      </w:pPr>
      <w:r>
        <w:rPr>
          <w:rFonts w:ascii="Arial" w:hAnsi="Arial" w:cs="Arial"/>
          <w:sz w:val="24"/>
        </w:rPr>
        <w:t>donde s es periodo de estacionalidad (s = 12,4,6,...)</w:t>
      </w:r>
    </w:p>
    <w:p w:rsidR="00317BD1" w:rsidRDefault="00317BD1">
      <w:pPr>
        <w:spacing w:line="480" w:lineRule="auto"/>
        <w:ind w:left="1563"/>
        <w:jc w:val="both"/>
        <w:rPr>
          <w:rFonts w:ascii="Arial" w:hAnsi="Arial" w:cs="Arial"/>
          <w:sz w:val="24"/>
        </w:rPr>
      </w:pPr>
      <w:r>
        <w:rPr>
          <w:rFonts w:ascii="Arial" w:hAnsi="Arial" w:cs="Arial"/>
          <w:sz w:val="24"/>
        </w:rPr>
        <w:t xml:space="preserve">y las diferencias son </w:t>
      </w:r>
      <w:r>
        <w:rPr>
          <w:rFonts w:ascii="Arial" w:hAnsi="Arial" w:cs="Arial"/>
          <w:position w:val="-26"/>
          <w:sz w:val="24"/>
        </w:rPr>
        <w:object w:dxaOrig="1120" w:dyaOrig="639">
          <v:shape id="_x0000_i1128" type="#_x0000_t75" style="width:56.25pt;height:32.25pt" o:ole="">
            <v:imagedata r:id="rId236" o:title=""/>
          </v:shape>
          <o:OLEObject Type="Embed" ProgID="Equation.3" ShapeID="_x0000_i1128" DrawAspect="Content" ObjectID="_1308052040" r:id="rId237"/>
        </w:object>
      </w:r>
    </w:p>
    <w:p w:rsidR="00317BD1" w:rsidRDefault="00317BD1">
      <w:pPr>
        <w:spacing w:line="480" w:lineRule="auto"/>
        <w:ind w:left="1563"/>
        <w:jc w:val="both"/>
        <w:rPr>
          <w:rFonts w:ascii="Arial" w:hAnsi="Arial" w:cs="Arial"/>
          <w:sz w:val="24"/>
        </w:rPr>
      </w:pPr>
      <w:r>
        <w:rPr>
          <w:rFonts w:ascii="Arial" w:hAnsi="Arial" w:cs="Arial"/>
          <w:position w:val="-14"/>
          <w:sz w:val="24"/>
        </w:rPr>
        <w:object w:dxaOrig="1560" w:dyaOrig="380">
          <v:shape id="_x0000_i1129" type="#_x0000_t75" style="width:78pt;height:18.75pt" o:ole="">
            <v:imagedata r:id="rId238" o:title=""/>
          </v:shape>
          <o:OLEObject Type="Embed" ProgID="Equation.3" ShapeID="_x0000_i1129" DrawAspect="Content" ObjectID="_1308052041" r:id="rId239"/>
        </w:object>
      </w:r>
      <w:r>
        <w:rPr>
          <w:rFonts w:ascii="Arial" w:hAnsi="Arial" w:cs="Arial"/>
          <w:sz w:val="24"/>
        </w:rPr>
        <w:t xml:space="preserve"> son polinomios de grado p, q, P y Q. </w:t>
      </w:r>
    </w:p>
    <w:p w:rsidR="00317BD1" w:rsidRDefault="00317BD1">
      <w:pPr>
        <w:spacing w:line="480" w:lineRule="auto"/>
        <w:ind w:left="1563"/>
        <w:jc w:val="both"/>
        <w:rPr>
          <w:rFonts w:ascii="Arial" w:hAnsi="Arial" w:cs="Arial"/>
          <w:sz w:val="24"/>
        </w:rPr>
      </w:pPr>
      <w:r>
        <w:rPr>
          <w:rFonts w:ascii="Arial" w:hAnsi="Arial" w:cs="Arial"/>
          <w:sz w:val="24"/>
        </w:rPr>
        <w:t xml:space="preserve">El ruido blanco es </w:t>
      </w:r>
      <w:r>
        <w:rPr>
          <w:rFonts w:ascii="Arial" w:hAnsi="Arial" w:cs="Arial"/>
          <w:position w:val="-12"/>
          <w:sz w:val="24"/>
        </w:rPr>
        <w:object w:dxaOrig="260" w:dyaOrig="360">
          <v:shape id="_x0000_i1130" type="#_x0000_t75" style="width:12.75pt;height:18pt" o:ole="">
            <v:imagedata r:id="rId240" o:title=""/>
          </v:shape>
          <o:OLEObject Type="Embed" ProgID="Equation.3" ShapeID="_x0000_i1130" DrawAspect="Content" ObjectID="_1308052042" r:id="rId241"/>
        </w:object>
      </w:r>
      <w:r>
        <w:rPr>
          <w:rFonts w:ascii="Arial" w:hAnsi="Arial" w:cs="Arial"/>
          <w:sz w:val="24"/>
        </w:rPr>
        <w:t xml:space="preserve">.  </w:t>
      </w:r>
    </w:p>
    <w:p w:rsidR="00317BD1" w:rsidRDefault="00317BD1">
      <w:pPr>
        <w:spacing w:line="480" w:lineRule="auto"/>
        <w:ind w:left="1563"/>
        <w:jc w:val="both"/>
        <w:rPr>
          <w:rFonts w:ascii="Arial" w:hAnsi="Arial" w:cs="Arial"/>
          <w:sz w:val="24"/>
        </w:rPr>
      </w:pPr>
    </w:p>
    <w:p w:rsidR="00317BD1" w:rsidRDefault="00317BD1">
      <w:pPr>
        <w:spacing w:line="480" w:lineRule="auto"/>
        <w:ind w:left="1563"/>
        <w:jc w:val="both"/>
        <w:rPr>
          <w:rFonts w:ascii="Arial" w:hAnsi="Arial" w:cs="Arial"/>
          <w:b/>
          <w:bCs/>
          <w:sz w:val="24"/>
        </w:rPr>
      </w:pPr>
      <w:r>
        <w:rPr>
          <w:rFonts w:ascii="Arial" w:hAnsi="Arial" w:cs="Arial"/>
          <w:sz w:val="24"/>
        </w:rPr>
        <w:t xml:space="preserve">Uno de los procesos que satisface, la anterior ecuación es conocido como </w:t>
      </w:r>
      <w:r>
        <w:rPr>
          <w:rFonts w:ascii="Arial" w:hAnsi="Arial" w:cs="Arial"/>
          <w:b/>
          <w:bCs/>
          <w:sz w:val="24"/>
        </w:rPr>
        <w:t>SARIMA (p,d,q)(P,D,Q)</w:t>
      </w:r>
      <w:r>
        <w:rPr>
          <w:rFonts w:ascii="Arial" w:hAnsi="Arial" w:cs="Arial"/>
          <w:b/>
          <w:bCs/>
          <w:sz w:val="24"/>
          <w:vertAlign w:val="subscript"/>
        </w:rPr>
        <w:t>s</w:t>
      </w:r>
      <w:r>
        <w:rPr>
          <w:rFonts w:ascii="Arial" w:hAnsi="Arial" w:cs="Arial"/>
          <w:b/>
          <w:bCs/>
          <w:sz w:val="24"/>
        </w:rPr>
        <w:t xml:space="preserve"> </w:t>
      </w:r>
    </w:p>
    <w:p w:rsidR="00E641A8" w:rsidRDefault="00E641A8">
      <w:pPr>
        <w:spacing w:line="480" w:lineRule="auto"/>
        <w:ind w:left="1563"/>
        <w:jc w:val="both"/>
        <w:rPr>
          <w:rFonts w:ascii="Arial" w:hAnsi="Arial" w:cs="Arial"/>
          <w:sz w:val="24"/>
        </w:rPr>
      </w:pPr>
    </w:p>
    <w:p w:rsidR="00317BD1" w:rsidRDefault="00317BD1">
      <w:pPr>
        <w:numPr>
          <w:ilvl w:val="2"/>
          <w:numId w:val="22"/>
        </w:numPr>
        <w:spacing w:line="480" w:lineRule="auto"/>
        <w:jc w:val="both"/>
        <w:rPr>
          <w:rFonts w:ascii="Arial" w:hAnsi="Arial" w:cs="Arial"/>
          <w:b/>
          <w:bCs/>
          <w:sz w:val="24"/>
        </w:rPr>
      </w:pPr>
      <w:r>
        <w:rPr>
          <w:rFonts w:ascii="Arial" w:hAnsi="Arial" w:cs="Arial"/>
          <w:b/>
          <w:bCs/>
          <w:sz w:val="24"/>
        </w:rPr>
        <w:t xml:space="preserve">Predicción </w:t>
      </w:r>
    </w:p>
    <w:p w:rsidR="00317BD1" w:rsidRDefault="00317BD1">
      <w:pPr>
        <w:spacing w:line="480" w:lineRule="auto"/>
        <w:ind w:left="1563"/>
        <w:jc w:val="both"/>
        <w:rPr>
          <w:rFonts w:ascii="Arial" w:hAnsi="Arial" w:cs="Arial"/>
          <w:sz w:val="24"/>
        </w:rPr>
      </w:pPr>
      <w:r>
        <w:rPr>
          <w:rFonts w:ascii="Arial" w:hAnsi="Arial" w:cs="Arial"/>
          <w:sz w:val="24"/>
        </w:rPr>
        <w:t xml:space="preserve">La teoría de la predicción de modelos de series temporales se basa en: </w:t>
      </w:r>
    </w:p>
    <w:p w:rsidR="00317BD1" w:rsidRDefault="00317BD1">
      <w:pPr>
        <w:spacing w:line="480" w:lineRule="auto"/>
        <w:ind w:left="1563"/>
        <w:jc w:val="both"/>
        <w:rPr>
          <w:rFonts w:ascii="Arial" w:hAnsi="Arial" w:cs="Arial"/>
          <w:sz w:val="24"/>
        </w:rPr>
      </w:pPr>
      <w:r>
        <w:rPr>
          <w:rFonts w:ascii="Arial" w:hAnsi="Arial" w:cs="Arial"/>
          <w:sz w:val="24"/>
        </w:rPr>
        <w:t xml:space="preserve">1.- Calcular previsiones de la serie estacionaria expresando de la forma </w:t>
      </w:r>
    </w:p>
    <w:p w:rsidR="00317BD1" w:rsidRDefault="00317BD1">
      <w:pPr>
        <w:spacing w:line="480" w:lineRule="auto"/>
        <w:ind w:left="1563"/>
        <w:jc w:val="center"/>
        <w:rPr>
          <w:rFonts w:ascii="Arial" w:hAnsi="Arial" w:cs="Arial"/>
          <w:sz w:val="24"/>
        </w:rPr>
      </w:pPr>
      <w:r>
        <w:rPr>
          <w:rFonts w:ascii="Arial" w:hAnsi="Arial" w:cs="Arial"/>
          <w:position w:val="-68"/>
          <w:sz w:val="24"/>
        </w:rPr>
        <w:object w:dxaOrig="2780" w:dyaOrig="1440">
          <v:shape id="_x0000_i1131" type="#_x0000_t75" style="width:138.75pt;height:1in" o:ole="">
            <v:imagedata r:id="rId242" o:title=""/>
          </v:shape>
          <o:OLEObject Type="Embed" ProgID="Equation.3" ShapeID="_x0000_i1131" DrawAspect="Content" ObjectID="_1308052043" r:id="rId243"/>
        </w:object>
      </w:r>
    </w:p>
    <w:p w:rsidR="00317BD1" w:rsidRDefault="00317BD1">
      <w:pPr>
        <w:spacing w:line="480" w:lineRule="auto"/>
        <w:ind w:left="1563"/>
        <w:jc w:val="both"/>
        <w:rPr>
          <w:rFonts w:ascii="Arial" w:hAnsi="Arial" w:cs="Arial"/>
          <w:sz w:val="24"/>
        </w:rPr>
      </w:pPr>
    </w:p>
    <w:p w:rsidR="00317BD1" w:rsidRDefault="00317BD1">
      <w:pPr>
        <w:spacing w:line="480" w:lineRule="auto"/>
        <w:ind w:left="1563"/>
        <w:jc w:val="both"/>
        <w:rPr>
          <w:rFonts w:ascii="Arial" w:hAnsi="Arial" w:cs="Arial"/>
          <w:sz w:val="24"/>
        </w:rPr>
      </w:pPr>
      <w:r>
        <w:rPr>
          <w:rFonts w:ascii="Arial" w:hAnsi="Arial" w:cs="Arial"/>
          <w:sz w:val="24"/>
        </w:rPr>
        <w:t xml:space="preserve">donde </w:t>
      </w:r>
      <w:r>
        <w:rPr>
          <w:rFonts w:ascii="Arial" w:hAnsi="Arial" w:cs="Arial"/>
          <w:position w:val="-12"/>
          <w:sz w:val="24"/>
        </w:rPr>
        <w:object w:dxaOrig="660" w:dyaOrig="360">
          <v:shape id="_x0000_i1132" type="#_x0000_t75" style="width:33pt;height:18pt" o:ole="">
            <v:imagedata r:id="rId244" o:title=""/>
          </v:shape>
          <o:OLEObject Type="Embed" ProgID="Equation.3" ShapeID="_x0000_i1132" DrawAspect="Content" ObjectID="_1308052044" r:id="rId245"/>
        </w:object>
      </w:r>
      <w:r>
        <w:rPr>
          <w:rFonts w:ascii="Arial" w:hAnsi="Arial" w:cs="Arial"/>
          <w:sz w:val="24"/>
        </w:rPr>
        <w:t xml:space="preserve"> y </w:t>
      </w:r>
      <w:r>
        <w:rPr>
          <w:rFonts w:ascii="Arial" w:hAnsi="Arial" w:cs="Arial"/>
          <w:position w:val="-10"/>
          <w:sz w:val="24"/>
        </w:rPr>
        <w:object w:dxaOrig="240" w:dyaOrig="260">
          <v:shape id="_x0000_i1133" type="#_x0000_t75" style="width:12pt;height:12.75pt" o:ole="">
            <v:imagedata r:id="rId246" o:title=""/>
          </v:shape>
          <o:OLEObject Type="Embed" ProgID="Equation.3" ShapeID="_x0000_i1133" DrawAspect="Content" ObjectID="_1308052045" r:id="rId247"/>
        </w:object>
      </w:r>
      <w:r>
        <w:rPr>
          <w:rFonts w:ascii="Arial" w:hAnsi="Arial" w:cs="Arial"/>
          <w:sz w:val="24"/>
        </w:rPr>
        <w:t xml:space="preserve">son pesos obtenidos de la ecuación de coeficientes </w:t>
      </w:r>
    </w:p>
    <w:p w:rsidR="00317BD1" w:rsidRDefault="00317BD1">
      <w:pPr>
        <w:spacing w:line="480" w:lineRule="auto"/>
        <w:ind w:left="1563"/>
        <w:jc w:val="center"/>
        <w:rPr>
          <w:rFonts w:ascii="Arial" w:hAnsi="Arial" w:cs="Arial"/>
          <w:sz w:val="24"/>
        </w:rPr>
      </w:pPr>
      <w:r>
        <w:rPr>
          <w:rFonts w:ascii="Arial" w:hAnsi="Arial" w:cs="Arial"/>
          <w:position w:val="-10"/>
          <w:sz w:val="24"/>
        </w:rPr>
        <w:object w:dxaOrig="3240" w:dyaOrig="360">
          <v:shape id="_x0000_i1134" type="#_x0000_t75" style="width:162pt;height:18pt" o:ole="">
            <v:imagedata r:id="rId248" o:title=""/>
          </v:shape>
          <o:OLEObject Type="Embed" ProgID="Equation.3" ShapeID="_x0000_i1134" DrawAspect="Content" ObjectID="_1308052046" r:id="rId249"/>
        </w:object>
      </w:r>
    </w:p>
    <w:p w:rsidR="00317BD1" w:rsidRDefault="00317BD1">
      <w:pPr>
        <w:spacing w:line="480" w:lineRule="auto"/>
        <w:ind w:left="1563"/>
        <w:jc w:val="both"/>
        <w:rPr>
          <w:rFonts w:ascii="Arial" w:hAnsi="Arial" w:cs="Arial"/>
          <w:sz w:val="24"/>
        </w:rPr>
      </w:pPr>
      <w:r>
        <w:rPr>
          <w:rFonts w:ascii="Arial" w:hAnsi="Arial" w:cs="Arial"/>
          <w:sz w:val="24"/>
        </w:rPr>
        <w:t>y el modelo lineal puede ser escrito en términos de Z</w:t>
      </w:r>
      <w:r>
        <w:rPr>
          <w:rFonts w:ascii="Arial" w:hAnsi="Arial" w:cs="Arial"/>
          <w:sz w:val="24"/>
          <w:vertAlign w:val="subscript"/>
        </w:rPr>
        <w:t>t</w:t>
      </w:r>
      <w:r>
        <w:rPr>
          <w:rFonts w:ascii="Arial" w:hAnsi="Arial" w:cs="Arial"/>
          <w:sz w:val="24"/>
        </w:rPr>
        <w:t xml:space="preserve"> para el filtro lineal </w:t>
      </w:r>
    </w:p>
    <w:p w:rsidR="00317BD1" w:rsidRDefault="00317BD1">
      <w:pPr>
        <w:spacing w:line="480" w:lineRule="auto"/>
        <w:ind w:left="1563"/>
        <w:jc w:val="center"/>
        <w:rPr>
          <w:rFonts w:ascii="Arial" w:hAnsi="Arial" w:cs="Arial"/>
          <w:sz w:val="24"/>
        </w:rPr>
      </w:pPr>
      <w:r>
        <w:rPr>
          <w:rFonts w:ascii="Arial" w:hAnsi="Arial" w:cs="Arial"/>
          <w:position w:val="-68"/>
          <w:sz w:val="24"/>
        </w:rPr>
        <w:object w:dxaOrig="2780" w:dyaOrig="1440">
          <v:shape id="_x0000_i1135" type="#_x0000_t75" style="width:138.75pt;height:1in" o:ole="">
            <v:imagedata r:id="rId250" o:title=""/>
          </v:shape>
          <o:OLEObject Type="Embed" ProgID="Equation.3" ShapeID="_x0000_i1135" DrawAspect="Content" ObjectID="_1308052047" r:id="rId251"/>
        </w:object>
      </w:r>
    </w:p>
    <w:p w:rsidR="00317BD1" w:rsidRDefault="00317BD1">
      <w:pPr>
        <w:spacing w:line="480" w:lineRule="auto"/>
        <w:ind w:left="1563"/>
        <w:jc w:val="both"/>
        <w:rPr>
          <w:rFonts w:ascii="Arial" w:hAnsi="Arial" w:cs="Arial"/>
          <w:sz w:val="24"/>
        </w:rPr>
      </w:pPr>
      <w:r>
        <w:rPr>
          <w:rFonts w:ascii="Arial" w:hAnsi="Arial" w:cs="Arial"/>
          <w:sz w:val="24"/>
        </w:rPr>
        <w:t xml:space="preserve">y la expresión de los </w:t>
      </w:r>
      <w:r>
        <w:rPr>
          <w:rFonts w:ascii="Arial" w:hAnsi="Arial" w:cs="Arial"/>
          <w:position w:val="-10"/>
          <w:sz w:val="24"/>
        </w:rPr>
        <w:object w:dxaOrig="240" w:dyaOrig="260">
          <v:shape id="_x0000_i1136" type="#_x0000_t75" style="width:12pt;height:12.75pt" o:ole="">
            <v:imagedata r:id="rId246" o:title=""/>
          </v:shape>
          <o:OLEObject Type="Embed" ProgID="Equation.3" ShapeID="_x0000_i1136" DrawAspect="Content" ObjectID="_1308052048" r:id="rId252"/>
        </w:object>
      </w:r>
      <w:r>
        <w:rPr>
          <w:rFonts w:ascii="Arial" w:hAnsi="Arial" w:cs="Arial"/>
          <w:sz w:val="24"/>
        </w:rPr>
        <w:t xml:space="preserve">pesos se la pude generalizar con el operador autorregresivo </w:t>
      </w:r>
      <w:r>
        <w:rPr>
          <w:rFonts w:ascii="Arial" w:hAnsi="Arial" w:cs="Arial"/>
          <w:position w:val="-10"/>
          <w:sz w:val="24"/>
        </w:rPr>
        <w:object w:dxaOrig="560" w:dyaOrig="320">
          <v:shape id="_x0000_i1137" type="#_x0000_t75" style="width:27.75pt;height:15.75pt" o:ole="">
            <v:imagedata r:id="rId253" o:title=""/>
          </v:shape>
          <o:OLEObject Type="Embed" ProgID="Equation.3" ShapeID="_x0000_i1137" DrawAspect="Content" ObjectID="_1308052049" r:id="rId254"/>
        </w:object>
      </w:r>
      <w:r>
        <w:rPr>
          <w:rFonts w:ascii="Arial" w:hAnsi="Arial" w:cs="Arial"/>
          <w:sz w:val="24"/>
        </w:rPr>
        <w:t>, es decir</w:t>
      </w:r>
    </w:p>
    <w:p w:rsidR="00317BD1" w:rsidRDefault="00317BD1">
      <w:pPr>
        <w:spacing w:line="480" w:lineRule="auto"/>
        <w:ind w:left="1563"/>
        <w:jc w:val="center"/>
        <w:rPr>
          <w:rFonts w:ascii="Arial" w:hAnsi="Arial" w:cs="Arial"/>
          <w:sz w:val="24"/>
        </w:rPr>
      </w:pPr>
      <w:r>
        <w:rPr>
          <w:rFonts w:ascii="Arial" w:hAnsi="Arial" w:cs="Arial"/>
          <w:position w:val="-12"/>
          <w:sz w:val="24"/>
        </w:rPr>
        <w:object w:dxaOrig="2180" w:dyaOrig="360">
          <v:shape id="_x0000_i1138" type="#_x0000_t75" style="width:108.75pt;height:18pt" o:ole="">
            <v:imagedata r:id="rId255" o:title=""/>
          </v:shape>
          <o:OLEObject Type="Embed" ProgID="Equation.3" ShapeID="_x0000_i1138" DrawAspect="Content" ObjectID="_1308052050" r:id="rId256"/>
        </w:object>
      </w:r>
    </w:p>
    <w:p w:rsidR="00317BD1" w:rsidRDefault="00317BD1">
      <w:pPr>
        <w:spacing w:line="480" w:lineRule="auto"/>
        <w:ind w:left="1563"/>
        <w:jc w:val="both"/>
        <w:rPr>
          <w:rFonts w:ascii="Arial" w:hAnsi="Arial" w:cs="Arial"/>
          <w:sz w:val="24"/>
        </w:rPr>
      </w:pPr>
      <w:r>
        <w:rPr>
          <w:rFonts w:ascii="Arial" w:hAnsi="Arial" w:cs="Arial"/>
          <w:sz w:val="24"/>
        </w:rPr>
        <w:t xml:space="preserve">el correspondiente modelo ARMA o a su vez ARIMA si la serie no es estacionaria y sus diferencias y </w:t>
      </w:r>
    </w:p>
    <w:p w:rsidR="00317BD1" w:rsidRDefault="00317BD1">
      <w:pPr>
        <w:spacing w:line="480" w:lineRule="auto"/>
        <w:ind w:left="1563"/>
        <w:jc w:val="both"/>
        <w:rPr>
          <w:rFonts w:ascii="Arial" w:hAnsi="Arial" w:cs="Arial"/>
          <w:sz w:val="24"/>
        </w:rPr>
      </w:pPr>
      <w:r>
        <w:rPr>
          <w:rFonts w:ascii="Arial" w:hAnsi="Arial" w:cs="Arial"/>
          <w:sz w:val="24"/>
        </w:rPr>
        <w:t>2.- A partir de ellas, construir las previsiones correspondientes para la serie original.</w:t>
      </w:r>
    </w:p>
    <w:p w:rsidR="00317BD1" w:rsidRDefault="00317BD1">
      <w:pPr>
        <w:spacing w:line="480" w:lineRule="auto"/>
        <w:ind w:left="1563"/>
        <w:jc w:val="both"/>
        <w:rPr>
          <w:rFonts w:ascii="Arial" w:hAnsi="Arial" w:cs="Arial"/>
          <w:sz w:val="24"/>
        </w:rPr>
      </w:pPr>
    </w:p>
    <w:p w:rsidR="00317BD1" w:rsidRDefault="00317BD1">
      <w:pPr>
        <w:spacing w:line="480" w:lineRule="auto"/>
        <w:ind w:left="1563"/>
        <w:jc w:val="both"/>
        <w:rPr>
          <w:rFonts w:ascii="Arial" w:hAnsi="Arial" w:cs="Arial"/>
          <w:b/>
          <w:bCs/>
          <w:sz w:val="24"/>
        </w:rPr>
      </w:pPr>
      <w:r>
        <w:rPr>
          <w:rFonts w:ascii="Arial" w:hAnsi="Arial" w:cs="Arial"/>
          <w:sz w:val="24"/>
        </w:rPr>
        <w:t>El uso de la forma antes mencionada, se debe a que resulta más sencillo construir para modelos de media móvil que para modelos Autoregresivos. Por otra parte, el que primero se obtengan previsiones para la serie estacionaria se debe a que la obtención de las formas</w:t>
      </w:r>
    </w:p>
    <w:p w:rsidR="00317BD1" w:rsidRDefault="00317BD1">
      <w:pPr>
        <w:spacing w:line="480" w:lineRule="auto"/>
        <w:ind w:left="1563"/>
        <w:jc w:val="center"/>
        <w:rPr>
          <w:rFonts w:ascii="Arial" w:hAnsi="Arial" w:cs="Arial"/>
          <w:b/>
          <w:bCs/>
          <w:sz w:val="24"/>
        </w:rPr>
      </w:pPr>
      <w:r>
        <w:rPr>
          <w:rFonts w:ascii="Arial" w:hAnsi="Arial" w:cs="Arial"/>
          <w:position w:val="-12"/>
          <w:sz w:val="24"/>
        </w:rPr>
        <w:object w:dxaOrig="2780" w:dyaOrig="360">
          <v:shape id="_x0000_i1139" type="#_x0000_t75" style="width:138.75pt;height:18pt" o:ole="">
            <v:imagedata r:id="rId257" o:title=""/>
          </v:shape>
          <o:OLEObject Type="Embed" ProgID="Equation.3" ShapeID="_x0000_i1139" DrawAspect="Content" ObjectID="_1308052051" r:id="rId258"/>
        </w:object>
      </w:r>
    </w:p>
    <w:p w:rsidR="00317BD1" w:rsidRDefault="00317BD1">
      <w:pPr>
        <w:spacing w:line="480" w:lineRule="auto"/>
        <w:ind w:left="1563"/>
        <w:jc w:val="center"/>
        <w:rPr>
          <w:rFonts w:ascii="Arial" w:hAnsi="Arial" w:cs="Arial"/>
          <w:b/>
          <w:bCs/>
          <w:sz w:val="24"/>
        </w:rPr>
      </w:pPr>
      <w:r>
        <w:rPr>
          <w:rFonts w:ascii="Arial" w:hAnsi="Arial" w:cs="Arial"/>
          <w:position w:val="-12"/>
          <w:sz w:val="24"/>
        </w:rPr>
        <w:object w:dxaOrig="2740" w:dyaOrig="360">
          <v:shape id="_x0000_i1140" type="#_x0000_t75" style="width:137.25pt;height:18pt" o:ole="">
            <v:imagedata r:id="rId259" o:title=""/>
          </v:shape>
          <o:OLEObject Type="Embed" ProgID="Equation.3" ShapeID="_x0000_i1140" DrawAspect="Content" ObjectID="_1308052052" r:id="rId260"/>
        </w:object>
      </w:r>
    </w:p>
    <w:p w:rsidR="00317BD1" w:rsidRDefault="00317BD1">
      <w:pPr>
        <w:spacing w:line="480" w:lineRule="auto"/>
        <w:ind w:left="1563"/>
        <w:jc w:val="both"/>
        <w:rPr>
          <w:rFonts w:ascii="Arial" w:hAnsi="Arial" w:cs="Arial"/>
          <w:sz w:val="24"/>
        </w:rPr>
      </w:pPr>
      <w:r>
        <w:rPr>
          <w:rFonts w:ascii="Arial" w:hAnsi="Arial" w:cs="Arial"/>
          <w:sz w:val="24"/>
        </w:rPr>
        <w:t>donde los modelos pueden ser escritos en forma invertida, así</w:t>
      </w:r>
    </w:p>
    <w:p w:rsidR="00317BD1" w:rsidRDefault="00317BD1">
      <w:pPr>
        <w:spacing w:line="480" w:lineRule="auto"/>
        <w:ind w:left="1563"/>
        <w:jc w:val="center"/>
        <w:rPr>
          <w:rFonts w:ascii="Arial" w:hAnsi="Arial" w:cs="Arial"/>
          <w:sz w:val="24"/>
        </w:rPr>
      </w:pPr>
      <w:r>
        <w:rPr>
          <w:rFonts w:ascii="Arial" w:hAnsi="Arial" w:cs="Arial"/>
          <w:position w:val="-84"/>
          <w:sz w:val="24"/>
        </w:rPr>
        <w:object w:dxaOrig="2980" w:dyaOrig="1460">
          <v:shape id="_x0000_i1141" type="#_x0000_t75" style="width:149.25pt;height:72.75pt" o:ole="">
            <v:imagedata r:id="rId261" o:title=""/>
          </v:shape>
          <o:OLEObject Type="Embed" ProgID="Equation.3" ShapeID="_x0000_i1141" DrawAspect="Content" ObjectID="_1308052053" r:id="rId262"/>
        </w:object>
      </w:r>
    </w:p>
    <w:p w:rsidR="00317BD1" w:rsidRDefault="00317BD1">
      <w:pPr>
        <w:spacing w:line="480" w:lineRule="auto"/>
        <w:ind w:left="1563"/>
        <w:jc w:val="both"/>
        <w:rPr>
          <w:rFonts w:ascii="Arial" w:hAnsi="Arial" w:cs="Arial"/>
          <w:sz w:val="24"/>
        </w:rPr>
      </w:pPr>
      <w:r>
        <w:rPr>
          <w:rFonts w:ascii="Arial" w:hAnsi="Arial" w:cs="Arial"/>
          <w:sz w:val="24"/>
        </w:rPr>
        <w:t>de un proceso estocástico requiere que éste sea estacionario e invertible.</w:t>
      </w:r>
    </w:p>
    <w:p w:rsidR="00317BD1" w:rsidRDefault="00317BD1">
      <w:pPr>
        <w:spacing w:line="480" w:lineRule="auto"/>
        <w:ind w:left="1563"/>
        <w:jc w:val="both"/>
        <w:rPr>
          <w:rFonts w:ascii="Arial" w:hAnsi="Arial" w:cs="Arial"/>
          <w:sz w:val="24"/>
        </w:rPr>
      </w:pPr>
      <w:r>
        <w:rPr>
          <w:rFonts w:ascii="Arial" w:hAnsi="Arial" w:cs="Arial"/>
          <w:sz w:val="24"/>
        </w:rPr>
        <w:t xml:space="preserve">Supongamos que se desea prever el valor de la variable en </w:t>
      </w:r>
      <w:r>
        <w:rPr>
          <w:rFonts w:ascii="Arial" w:hAnsi="Arial" w:cs="Arial"/>
          <w:i/>
          <w:iCs/>
          <w:sz w:val="24"/>
        </w:rPr>
        <w:t xml:space="preserve">t </w:t>
      </w:r>
      <w:r>
        <w:rPr>
          <w:rFonts w:ascii="Arial" w:hAnsi="Arial" w:cs="Arial"/>
          <w:sz w:val="24"/>
        </w:rPr>
        <w:t xml:space="preserve">dada la información disponible hasta </w:t>
      </w:r>
      <w:r>
        <w:rPr>
          <w:rFonts w:ascii="Arial" w:hAnsi="Arial" w:cs="Arial"/>
          <w:i/>
          <w:iCs/>
          <w:sz w:val="24"/>
        </w:rPr>
        <w:t>t-k</w:t>
      </w:r>
      <w:r>
        <w:rPr>
          <w:rFonts w:ascii="Arial" w:hAnsi="Arial" w:cs="Arial"/>
          <w:sz w:val="24"/>
        </w:rPr>
        <w:t>. A partir de la forma</w:t>
      </w:r>
    </w:p>
    <w:p w:rsidR="00317BD1" w:rsidRDefault="00317BD1">
      <w:pPr>
        <w:spacing w:line="480" w:lineRule="auto"/>
        <w:ind w:left="1563"/>
        <w:jc w:val="center"/>
        <w:rPr>
          <w:rFonts w:ascii="Arial" w:hAnsi="Arial" w:cs="Arial"/>
          <w:b/>
          <w:bCs/>
          <w:sz w:val="24"/>
        </w:rPr>
      </w:pPr>
      <w:r>
        <w:rPr>
          <w:rFonts w:ascii="Arial" w:hAnsi="Arial" w:cs="Arial"/>
          <w:position w:val="-12"/>
          <w:sz w:val="24"/>
        </w:rPr>
        <w:object w:dxaOrig="3159" w:dyaOrig="360">
          <v:shape id="_x0000_i1142" type="#_x0000_t75" style="width:158.25pt;height:18pt" o:ole="">
            <v:imagedata r:id="rId263" o:title=""/>
          </v:shape>
          <o:OLEObject Type="Embed" ProgID="Equation.3" ShapeID="_x0000_i1142" DrawAspect="Content" ObjectID="_1308052054" r:id="rId264"/>
        </w:object>
      </w:r>
    </w:p>
    <w:p w:rsidR="00317BD1" w:rsidRDefault="00317BD1">
      <w:pPr>
        <w:spacing w:line="480" w:lineRule="auto"/>
        <w:ind w:left="1563"/>
        <w:jc w:val="both"/>
        <w:rPr>
          <w:rFonts w:ascii="Arial" w:hAnsi="Arial" w:cs="Arial"/>
          <w:sz w:val="24"/>
        </w:rPr>
      </w:pPr>
      <w:r>
        <w:rPr>
          <w:rFonts w:ascii="Arial" w:hAnsi="Arial" w:cs="Arial"/>
          <w:sz w:val="24"/>
        </w:rPr>
        <w:t>se obtiene</w:t>
      </w:r>
    </w:p>
    <w:p w:rsidR="00317BD1" w:rsidRDefault="00317BD1">
      <w:pPr>
        <w:spacing w:line="480" w:lineRule="auto"/>
        <w:ind w:left="1563"/>
        <w:jc w:val="center"/>
        <w:rPr>
          <w:rFonts w:ascii="Arial" w:hAnsi="Arial" w:cs="Arial"/>
          <w:sz w:val="24"/>
        </w:rPr>
      </w:pPr>
      <w:r>
        <w:rPr>
          <w:rFonts w:ascii="Arial" w:hAnsi="Arial" w:cs="Arial"/>
          <w:position w:val="-14"/>
          <w:sz w:val="24"/>
        </w:rPr>
        <w:object w:dxaOrig="2920" w:dyaOrig="380">
          <v:shape id="_x0000_i1143" type="#_x0000_t75" style="width:146.25pt;height:18.75pt" o:ole="">
            <v:imagedata r:id="rId265" o:title=""/>
          </v:shape>
          <o:OLEObject Type="Embed" ProgID="Equation.3" ShapeID="_x0000_i1143" DrawAspect="Content" ObjectID="_1308052055" r:id="rId266"/>
        </w:object>
      </w:r>
    </w:p>
    <w:p w:rsidR="00317BD1" w:rsidRDefault="00317BD1">
      <w:pPr>
        <w:spacing w:line="480" w:lineRule="auto"/>
        <w:ind w:left="1563"/>
        <w:jc w:val="both"/>
        <w:rPr>
          <w:rFonts w:ascii="Arial" w:hAnsi="Arial" w:cs="Arial"/>
          <w:sz w:val="24"/>
        </w:rPr>
      </w:pPr>
      <w:r>
        <w:rPr>
          <w:rFonts w:ascii="Arial" w:hAnsi="Arial" w:cs="Arial"/>
          <w:sz w:val="24"/>
        </w:rPr>
        <w:t xml:space="preserve">consecuentemente, el error de previsión es </w:t>
      </w:r>
    </w:p>
    <w:p w:rsidR="00317BD1" w:rsidRDefault="00317BD1">
      <w:pPr>
        <w:spacing w:line="480" w:lineRule="auto"/>
        <w:ind w:left="1563"/>
        <w:jc w:val="center"/>
        <w:rPr>
          <w:rFonts w:ascii="Arial" w:hAnsi="Arial" w:cs="Arial"/>
          <w:sz w:val="24"/>
        </w:rPr>
      </w:pPr>
      <w:r>
        <w:rPr>
          <w:rFonts w:ascii="Arial" w:hAnsi="Arial" w:cs="Arial"/>
          <w:position w:val="-12"/>
          <w:sz w:val="24"/>
        </w:rPr>
        <w:object w:dxaOrig="4120" w:dyaOrig="360">
          <v:shape id="_x0000_i1144" type="#_x0000_t75" style="width:206.25pt;height:18pt" o:ole="">
            <v:imagedata r:id="rId267" o:title=""/>
          </v:shape>
          <o:OLEObject Type="Embed" ProgID="Equation.3" ShapeID="_x0000_i1144" DrawAspect="Content" ObjectID="_1308052056" r:id="rId268"/>
        </w:object>
      </w:r>
    </w:p>
    <w:p w:rsidR="00317BD1" w:rsidRDefault="00317BD1">
      <w:pPr>
        <w:spacing w:line="480" w:lineRule="auto"/>
        <w:ind w:left="1563"/>
        <w:jc w:val="both"/>
        <w:rPr>
          <w:rFonts w:ascii="Arial" w:hAnsi="Arial" w:cs="Arial"/>
          <w:sz w:val="24"/>
        </w:rPr>
      </w:pPr>
      <w:r>
        <w:rPr>
          <w:rFonts w:ascii="Arial" w:hAnsi="Arial" w:cs="Arial"/>
          <w:sz w:val="24"/>
        </w:rPr>
        <w:t xml:space="preserve">y su varianza será </w:t>
      </w:r>
      <w:r>
        <w:rPr>
          <w:rFonts w:ascii="Arial" w:hAnsi="Arial" w:cs="Arial"/>
          <w:position w:val="-12"/>
          <w:sz w:val="24"/>
        </w:rPr>
        <w:object w:dxaOrig="4060" w:dyaOrig="400">
          <v:shape id="_x0000_i1145" type="#_x0000_t75" style="width:203.25pt;height:20.25pt" o:ole="">
            <v:imagedata r:id="rId269" o:title=""/>
          </v:shape>
          <o:OLEObject Type="Embed" ProgID="Equation.3" ShapeID="_x0000_i1145" DrawAspect="Content" ObjectID="_1308052057" r:id="rId270"/>
        </w:object>
      </w:r>
    </w:p>
    <w:p w:rsidR="00317BD1" w:rsidRDefault="00317BD1">
      <w:pPr>
        <w:spacing w:line="480" w:lineRule="auto"/>
        <w:ind w:left="1563"/>
        <w:jc w:val="both"/>
        <w:rPr>
          <w:rFonts w:ascii="Arial" w:hAnsi="Arial" w:cs="Arial"/>
          <w:sz w:val="24"/>
        </w:rPr>
      </w:pPr>
    </w:p>
    <w:p w:rsidR="00317BD1" w:rsidRDefault="00317BD1">
      <w:pPr>
        <w:spacing w:line="480" w:lineRule="auto"/>
        <w:ind w:left="1563"/>
        <w:jc w:val="both"/>
        <w:rPr>
          <w:rFonts w:ascii="Arial" w:hAnsi="Arial" w:cs="Arial"/>
          <w:sz w:val="24"/>
        </w:rPr>
      </w:pPr>
      <w:r>
        <w:rPr>
          <w:rFonts w:ascii="Arial" w:hAnsi="Arial" w:cs="Arial"/>
          <w:sz w:val="24"/>
        </w:rPr>
        <w:t xml:space="preserve">A partir de los resultados anteriores resulta evidente que, bajo la hipótesis de normalidad, se cumple: </w:t>
      </w:r>
    </w:p>
    <w:p w:rsidR="00317BD1" w:rsidRDefault="00317BD1">
      <w:pPr>
        <w:spacing w:line="480" w:lineRule="auto"/>
        <w:ind w:left="1563"/>
        <w:jc w:val="center"/>
        <w:rPr>
          <w:rFonts w:ascii="Arial" w:hAnsi="Arial" w:cs="Arial"/>
          <w:sz w:val="24"/>
        </w:rPr>
      </w:pPr>
      <w:r>
        <w:rPr>
          <w:rFonts w:ascii="Arial" w:hAnsi="Arial" w:cs="Arial"/>
          <w:position w:val="-12"/>
          <w:sz w:val="24"/>
        </w:rPr>
        <w:object w:dxaOrig="3500" w:dyaOrig="400">
          <v:shape id="_x0000_i1146" type="#_x0000_t75" style="width:174.75pt;height:20.25pt" o:ole="">
            <v:imagedata r:id="rId271" o:title=""/>
          </v:shape>
          <o:OLEObject Type="Embed" ProgID="Equation.3" ShapeID="_x0000_i1146" DrawAspect="Content" ObjectID="_1308052058" r:id="rId272"/>
        </w:object>
      </w:r>
    </w:p>
    <w:p w:rsidR="00317BD1" w:rsidRDefault="00317BD1">
      <w:pPr>
        <w:spacing w:line="480" w:lineRule="auto"/>
        <w:ind w:left="1563"/>
        <w:jc w:val="both"/>
        <w:rPr>
          <w:rFonts w:ascii="Arial" w:hAnsi="Arial" w:cs="Arial"/>
          <w:sz w:val="24"/>
        </w:rPr>
      </w:pPr>
      <w:r>
        <w:rPr>
          <w:rFonts w:ascii="Arial" w:hAnsi="Arial" w:cs="Arial"/>
          <w:sz w:val="24"/>
        </w:rPr>
        <w:t xml:space="preserve">de manera que un intervalo de confianza de 95% para el verdadero valor de </w:t>
      </w:r>
      <w:r>
        <w:rPr>
          <w:rFonts w:ascii="Arial" w:hAnsi="Arial" w:cs="Arial"/>
          <w:position w:val="-12"/>
          <w:sz w:val="24"/>
        </w:rPr>
        <w:object w:dxaOrig="279" w:dyaOrig="360">
          <v:shape id="_x0000_i1147" type="#_x0000_t75" style="width:14.25pt;height:18pt" o:ole="">
            <v:imagedata r:id="rId273" o:title=""/>
          </v:shape>
          <o:OLEObject Type="Embed" ProgID="Equation.3" ShapeID="_x0000_i1147" DrawAspect="Content" ObjectID="_1308052059" r:id="rId274"/>
        </w:object>
      </w:r>
      <w:r>
        <w:rPr>
          <w:rFonts w:ascii="Arial" w:hAnsi="Arial" w:cs="Arial"/>
          <w:sz w:val="24"/>
        </w:rPr>
        <w:t>puede expresarse como:</w:t>
      </w:r>
    </w:p>
    <w:p w:rsidR="00317BD1" w:rsidRDefault="00317BD1">
      <w:pPr>
        <w:spacing w:line="480" w:lineRule="auto"/>
        <w:ind w:left="1563"/>
        <w:jc w:val="center"/>
        <w:rPr>
          <w:rFonts w:ascii="Arial" w:hAnsi="Arial" w:cs="Arial"/>
          <w:sz w:val="24"/>
        </w:rPr>
      </w:pPr>
      <w:r>
        <w:rPr>
          <w:rFonts w:ascii="Arial" w:hAnsi="Arial" w:cs="Arial"/>
          <w:position w:val="-12"/>
          <w:sz w:val="24"/>
        </w:rPr>
        <w:object w:dxaOrig="4920" w:dyaOrig="560">
          <v:shape id="_x0000_i1148" type="#_x0000_t75" style="width:246pt;height:27.75pt" o:ole="">
            <v:imagedata r:id="rId275" o:title=""/>
          </v:shape>
          <o:OLEObject Type="Embed" ProgID="Equation.3" ShapeID="_x0000_i1148" DrawAspect="Content" ObjectID="_1308052060" r:id="rId276"/>
        </w:object>
      </w:r>
    </w:p>
    <w:p w:rsidR="00317BD1" w:rsidRDefault="00317BD1">
      <w:pPr>
        <w:spacing w:line="480" w:lineRule="auto"/>
        <w:ind w:left="1563"/>
        <w:jc w:val="both"/>
        <w:rPr>
          <w:rFonts w:ascii="Arial" w:hAnsi="Arial" w:cs="Arial"/>
          <w:sz w:val="24"/>
        </w:rPr>
      </w:pPr>
      <w:r>
        <w:rPr>
          <w:rFonts w:ascii="Arial" w:hAnsi="Arial" w:cs="Arial"/>
          <w:sz w:val="24"/>
        </w:rPr>
        <w:t xml:space="preserve">Los resultados anteriores permiten obtener, de forma inmediata, aproximaciones de la previsión </w:t>
      </w:r>
      <w:r w:rsidR="009F50D9">
        <w:rPr>
          <w:rFonts w:ascii="Arial" w:hAnsi="Arial" w:cs="Arial"/>
          <w:sz w:val="24"/>
        </w:rPr>
        <w:t>óptima</w:t>
      </w:r>
      <w:r>
        <w:rPr>
          <w:rFonts w:ascii="Arial" w:hAnsi="Arial" w:cs="Arial"/>
          <w:sz w:val="24"/>
        </w:rPr>
        <w:t>, tanto por punto como por intervalo.</w:t>
      </w:r>
    </w:p>
    <w:p w:rsidR="00317BD1" w:rsidRDefault="00317BD1">
      <w:pPr>
        <w:spacing w:line="480" w:lineRule="auto"/>
        <w:ind w:left="1563"/>
        <w:jc w:val="both"/>
        <w:rPr>
          <w:rFonts w:ascii="Arial" w:hAnsi="Arial" w:cs="Arial"/>
          <w:sz w:val="24"/>
        </w:rPr>
      </w:pPr>
    </w:p>
    <w:p w:rsidR="00317BD1" w:rsidRDefault="00317BD1">
      <w:pPr>
        <w:spacing w:line="480" w:lineRule="auto"/>
        <w:ind w:left="1563"/>
        <w:jc w:val="both"/>
        <w:rPr>
          <w:rFonts w:ascii="Arial" w:hAnsi="Arial" w:cs="Arial"/>
          <w:sz w:val="24"/>
        </w:rPr>
      </w:pPr>
    </w:p>
    <w:sectPr w:rsidR="00317BD1" w:rsidSect="00E641A8">
      <w:headerReference w:type="default" r:id="rId277"/>
      <w:pgSz w:w="11907" w:h="16840" w:code="9"/>
      <w:pgMar w:top="2268" w:right="1361" w:bottom="2268" w:left="2268" w:header="1134" w:footer="1134" w:gutter="0"/>
      <w:pgNumType w:start="9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E59" w:rsidRDefault="00F92E59">
      <w:r>
        <w:separator/>
      </w:r>
    </w:p>
  </w:endnote>
  <w:endnote w:type="continuationSeparator" w:id="1">
    <w:p w:rsidR="00F92E59" w:rsidRDefault="00F92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E59" w:rsidRDefault="00F92E59">
      <w:r>
        <w:separator/>
      </w:r>
    </w:p>
  </w:footnote>
  <w:footnote w:type="continuationSeparator" w:id="1">
    <w:p w:rsidR="00F92E59" w:rsidRDefault="00F92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D1" w:rsidRPr="00F55813" w:rsidRDefault="00317BD1">
    <w:pPr>
      <w:pStyle w:val="Encabezado"/>
      <w:jc w:val="right"/>
    </w:pPr>
    <w:r w:rsidRPr="00F55813">
      <w:rPr>
        <w:rStyle w:val="Nmerodepgina"/>
      </w:rPr>
      <w:fldChar w:fldCharType="begin"/>
    </w:r>
    <w:r w:rsidRPr="00F55813">
      <w:rPr>
        <w:rStyle w:val="Nmerodepgina"/>
      </w:rPr>
      <w:instrText xml:space="preserve"> PAGE </w:instrText>
    </w:r>
    <w:r w:rsidRPr="00F55813">
      <w:rPr>
        <w:rStyle w:val="Nmerodepgina"/>
      </w:rPr>
      <w:fldChar w:fldCharType="separate"/>
    </w:r>
    <w:r w:rsidR="007C6405">
      <w:rPr>
        <w:rStyle w:val="Nmerodepgina"/>
        <w:noProof/>
      </w:rPr>
      <w:t>94</w:t>
    </w:r>
    <w:r w:rsidRPr="00F55813">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45"/>
    <w:multiLevelType w:val="hybridMultilevel"/>
    <w:tmpl w:val="A35C7E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5181173"/>
    <w:multiLevelType w:val="multilevel"/>
    <w:tmpl w:val="3C223F0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33"/>
        </w:tabs>
        <w:ind w:left="933" w:hanging="720"/>
      </w:pPr>
      <w:rPr>
        <w:rFonts w:hint="default"/>
      </w:rPr>
    </w:lvl>
    <w:lvl w:ilvl="2">
      <w:start w:val="11"/>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864"/>
        </w:tabs>
        <w:ind w:left="3864" w:hanging="2160"/>
      </w:pPr>
      <w:rPr>
        <w:rFonts w:hint="default"/>
      </w:rPr>
    </w:lvl>
  </w:abstractNum>
  <w:abstractNum w:abstractNumId="2">
    <w:nsid w:val="13DD2AA1"/>
    <w:multiLevelType w:val="multilevel"/>
    <w:tmpl w:val="5404A90C"/>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1CAE7F98"/>
    <w:multiLevelType w:val="hybridMultilevel"/>
    <w:tmpl w:val="5F6657D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ED7467B"/>
    <w:multiLevelType w:val="multilevel"/>
    <w:tmpl w:val="5F2443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5">
    <w:nsid w:val="22D627A0"/>
    <w:multiLevelType w:val="multilevel"/>
    <w:tmpl w:val="DA6E6812"/>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879"/>
        </w:tabs>
        <w:ind w:left="879" w:hanging="525"/>
      </w:pPr>
      <w:rPr>
        <w:rFonts w:hint="default"/>
      </w:rPr>
    </w:lvl>
    <w:lvl w:ilvl="2">
      <w:start w:val="8"/>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23314626"/>
    <w:multiLevelType w:val="multilevel"/>
    <w:tmpl w:val="D682CB66"/>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1209"/>
        </w:tabs>
        <w:ind w:left="1209" w:hanging="855"/>
      </w:pPr>
      <w:rPr>
        <w:rFonts w:hint="default"/>
      </w:rPr>
    </w:lvl>
    <w:lvl w:ilvl="2">
      <w:start w:val="12"/>
      <w:numFmt w:val="decimal"/>
      <w:lvlText w:val="%1.%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30306509"/>
    <w:multiLevelType w:val="hybridMultilevel"/>
    <w:tmpl w:val="9A10ED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66C0C95"/>
    <w:multiLevelType w:val="hybridMultilevel"/>
    <w:tmpl w:val="E4C044E8"/>
    <w:lvl w:ilvl="0" w:tplc="0C0A0001">
      <w:start w:val="1"/>
      <w:numFmt w:val="bullet"/>
      <w:lvlText w:val=""/>
      <w:lvlJc w:val="left"/>
      <w:pPr>
        <w:tabs>
          <w:tab w:val="num" w:pos="2708"/>
        </w:tabs>
        <w:ind w:left="2708" w:hanging="360"/>
      </w:pPr>
      <w:rPr>
        <w:rFonts w:ascii="Symbol" w:hAnsi="Symbol" w:hint="default"/>
      </w:rPr>
    </w:lvl>
    <w:lvl w:ilvl="1" w:tplc="0C0A0003" w:tentative="1">
      <w:start w:val="1"/>
      <w:numFmt w:val="bullet"/>
      <w:lvlText w:val="o"/>
      <w:lvlJc w:val="left"/>
      <w:pPr>
        <w:tabs>
          <w:tab w:val="num" w:pos="3428"/>
        </w:tabs>
        <w:ind w:left="3428" w:hanging="360"/>
      </w:pPr>
      <w:rPr>
        <w:rFonts w:ascii="Courier New" w:hAnsi="Courier New" w:hint="default"/>
      </w:rPr>
    </w:lvl>
    <w:lvl w:ilvl="2" w:tplc="0C0A0005" w:tentative="1">
      <w:start w:val="1"/>
      <w:numFmt w:val="bullet"/>
      <w:lvlText w:val=""/>
      <w:lvlJc w:val="left"/>
      <w:pPr>
        <w:tabs>
          <w:tab w:val="num" w:pos="4148"/>
        </w:tabs>
        <w:ind w:left="4148" w:hanging="360"/>
      </w:pPr>
      <w:rPr>
        <w:rFonts w:ascii="Wingdings" w:hAnsi="Wingdings" w:hint="default"/>
      </w:rPr>
    </w:lvl>
    <w:lvl w:ilvl="3" w:tplc="0C0A0001" w:tentative="1">
      <w:start w:val="1"/>
      <w:numFmt w:val="bullet"/>
      <w:lvlText w:val=""/>
      <w:lvlJc w:val="left"/>
      <w:pPr>
        <w:tabs>
          <w:tab w:val="num" w:pos="4868"/>
        </w:tabs>
        <w:ind w:left="4868" w:hanging="360"/>
      </w:pPr>
      <w:rPr>
        <w:rFonts w:ascii="Symbol" w:hAnsi="Symbol" w:hint="default"/>
      </w:rPr>
    </w:lvl>
    <w:lvl w:ilvl="4" w:tplc="0C0A0003" w:tentative="1">
      <w:start w:val="1"/>
      <w:numFmt w:val="bullet"/>
      <w:lvlText w:val="o"/>
      <w:lvlJc w:val="left"/>
      <w:pPr>
        <w:tabs>
          <w:tab w:val="num" w:pos="5588"/>
        </w:tabs>
        <w:ind w:left="5588" w:hanging="360"/>
      </w:pPr>
      <w:rPr>
        <w:rFonts w:ascii="Courier New" w:hAnsi="Courier New" w:hint="default"/>
      </w:rPr>
    </w:lvl>
    <w:lvl w:ilvl="5" w:tplc="0C0A0005" w:tentative="1">
      <w:start w:val="1"/>
      <w:numFmt w:val="bullet"/>
      <w:lvlText w:val=""/>
      <w:lvlJc w:val="left"/>
      <w:pPr>
        <w:tabs>
          <w:tab w:val="num" w:pos="6308"/>
        </w:tabs>
        <w:ind w:left="6308" w:hanging="360"/>
      </w:pPr>
      <w:rPr>
        <w:rFonts w:ascii="Wingdings" w:hAnsi="Wingdings" w:hint="default"/>
      </w:rPr>
    </w:lvl>
    <w:lvl w:ilvl="6" w:tplc="0C0A0001" w:tentative="1">
      <w:start w:val="1"/>
      <w:numFmt w:val="bullet"/>
      <w:lvlText w:val=""/>
      <w:lvlJc w:val="left"/>
      <w:pPr>
        <w:tabs>
          <w:tab w:val="num" w:pos="7028"/>
        </w:tabs>
        <w:ind w:left="7028" w:hanging="360"/>
      </w:pPr>
      <w:rPr>
        <w:rFonts w:ascii="Symbol" w:hAnsi="Symbol" w:hint="default"/>
      </w:rPr>
    </w:lvl>
    <w:lvl w:ilvl="7" w:tplc="0C0A0003" w:tentative="1">
      <w:start w:val="1"/>
      <w:numFmt w:val="bullet"/>
      <w:lvlText w:val="o"/>
      <w:lvlJc w:val="left"/>
      <w:pPr>
        <w:tabs>
          <w:tab w:val="num" w:pos="7748"/>
        </w:tabs>
        <w:ind w:left="7748" w:hanging="360"/>
      </w:pPr>
      <w:rPr>
        <w:rFonts w:ascii="Courier New" w:hAnsi="Courier New" w:hint="default"/>
      </w:rPr>
    </w:lvl>
    <w:lvl w:ilvl="8" w:tplc="0C0A0005" w:tentative="1">
      <w:start w:val="1"/>
      <w:numFmt w:val="bullet"/>
      <w:lvlText w:val=""/>
      <w:lvlJc w:val="left"/>
      <w:pPr>
        <w:tabs>
          <w:tab w:val="num" w:pos="8468"/>
        </w:tabs>
        <w:ind w:left="8468" w:hanging="360"/>
      </w:pPr>
      <w:rPr>
        <w:rFonts w:ascii="Wingdings" w:hAnsi="Wingdings" w:hint="default"/>
      </w:rPr>
    </w:lvl>
  </w:abstractNum>
  <w:abstractNum w:abstractNumId="9">
    <w:nsid w:val="37EF17ED"/>
    <w:multiLevelType w:val="multilevel"/>
    <w:tmpl w:val="2BFCE830"/>
    <w:lvl w:ilvl="0">
      <w:start w:val="2"/>
      <w:numFmt w:val="decimal"/>
      <w:lvlText w:val="%1"/>
      <w:lvlJc w:val="left"/>
      <w:pPr>
        <w:tabs>
          <w:tab w:val="num" w:pos="765"/>
        </w:tabs>
        <w:ind w:left="765" w:hanging="765"/>
      </w:pPr>
      <w:rPr>
        <w:rFonts w:hint="default"/>
      </w:rPr>
    </w:lvl>
    <w:lvl w:ilvl="1">
      <w:start w:val="2"/>
      <w:numFmt w:val="decimal"/>
      <w:lvlText w:val="%1.%2"/>
      <w:lvlJc w:val="left"/>
      <w:pPr>
        <w:tabs>
          <w:tab w:val="num" w:pos="1332"/>
        </w:tabs>
        <w:ind w:left="1332" w:hanging="765"/>
      </w:pPr>
      <w:rPr>
        <w:rFonts w:hint="default"/>
      </w:rPr>
    </w:lvl>
    <w:lvl w:ilvl="2">
      <w:start w:val="5"/>
      <w:numFmt w:val="decimal"/>
      <w:lvlText w:val="%1.%2.%3"/>
      <w:lvlJc w:val="left"/>
      <w:pPr>
        <w:tabs>
          <w:tab w:val="num" w:pos="1899"/>
        </w:tabs>
        <w:ind w:left="1899" w:hanging="765"/>
      </w:pPr>
      <w:rPr>
        <w:rFonts w:hint="default"/>
      </w:rPr>
    </w:lvl>
    <w:lvl w:ilvl="3">
      <w:start w:val="1"/>
      <w:numFmt w:val="decimal"/>
      <w:lvlText w:val="%1.%2.%3.%4"/>
      <w:lvlJc w:val="left"/>
      <w:pPr>
        <w:tabs>
          <w:tab w:val="num" w:pos="2466"/>
        </w:tabs>
        <w:ind w:left="2466" w:hanging="76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4E391789"/>
    <w:multiLevelType w:val="hybridMultilevel"/>
    <w:tmpl w:val="439ACC7C"/>
    <w:lvl w:ilvl="0" w:tplc="0C0A0001">
      <w:start w:val="1"/>
      <w:numFmt w:val="bullet"/>
      <w:lvlText w:val=""/>
      <w:lvlJc w:val="left"/>
      <w:pPr>
        <w:tabs>
          <w:tab w:val="num" w:pos="2708"/>
        </w:tabs>
        <w:ind w:left="2708" w:hanging="360"/>
      </w:pPr>
      <w:rPr>
        <w:rFonts w:ascii="Symbol" w:hAnsi="Symbol" w:hint="default"/>
      </w:rPr>
    </w:lvl>
    <w:lvl w:ilvl="1" w:tplc="0C0A0003" w:tentative="1">
      <w:start w:val="1"/>
      <w:numFmt w:val="bullet"/>
      <w:lvlText w:val="o"/>
      <w:lvlJc w:val="left"/>
      <w:pPr>
        <w:tabs>
          <w:tab w:val="num" w:pos="3428"/>
        </w:tabs>
        <w:ind w:left="3428" w:hanging="360"/>
      </w:pPr>
      <w:rPr>
        <w:rFonts w:ascii="Courier New" w:hAnsi="Courier New" w:hint="default"/>
      </w:rPr>
    </w:lvl>
    <w:lvl w:ilvl="2" w:tplc="0C0A0005" w:tentative="1">
      <w:start w:val="1"/>
      <w:numFmt w:val="bullet"/>
      <w:lvlText w:val=""/>
      <w:lvlJc w:val="left"/>
      <w:pPr>
        <w:tabs>
          <w:tab w:val="num" w:pos="4148"/>
        </w:tabs>
        <w:ind w:left="4148" w:hanging="360"/>
      </w:pPr>
      <w:rPr>
        <w:rFonts w:ascii="Wingdings" w:hAnsi="Wingdings" w:hint="default"/>
      </w:rPr>
    </w:lvl>
    <w:lvl w:ilvl="3" w:tplc="0C0A0001" w:tentative="1">
      <w:start w:val="1"/>
      <w:numFmt w:val="bullet"/>
      <w:lvlText w:val=""/>
      <w:lvlJc w:val="left"/>
      <w:pPr>
        <w:tabs>
          <w:tab w:val="num" w:pos="4868"/>
        </w:tabs>
        <w:ind w:left="4868" w:hanging="360"/>
      </w:pPr>
      <w:rPr>
        <w:rFonts w:ascii="Symbol" w:hAnsi="Symbol" w:hint="default"/>
      </w:rPr>
    </w:lvl>
    <w:lvl w:ilvl="4" w:tplc="0C0A0003" w:tentative="1">
      <w:start w:val="1"/>
      <w:numFmt w:val="bullet"/>
      <w:lvlText w:val="o"/>
      <w:lvlJc w:val="left"/>
      <w:pPr>
        <w:tabs>
          <w:tab w:val="num" w:pos="5588"/>
        </w:tabs>
        <w:ind w:left="5588" w:hanging="360"/>
      </w:pPr>
      <w:rPr>
        <w:rFonts w:ascii="Courier New" w:hAnsi="Courier New" w:hint="default"/>
      </w:rPr>
    </w:lvl>
    <w:lvl w:ilvl="5" w:tplc="0C0A0005" w:tentative="1">
      <w:start w:val="1"/>
      <w:numFmt w:val="bullet"/>
      <w:lvlText w:val=""/>
      <w:lvlJc w:val="left"/>
      <w:pPr>
        <w:tabs>
          <w:tab w:val="num" w:pos="6308"/>
        </w:tabs>
        <w:ind w:left="6308" w:hanging="360"/>
      </w:pPr>
      <w:rPr>
        <w:rFonts w:ascii="Wingdings" w:hAnsi="Wingdings" w:hint="default"/>
      </w:rPr>
    </w:lvl>
    <w:lvl w:ilvl="6" w:tplc="0C0A0001" w:tentative="1">
      <w:start w:val="1"/>
      <w:numFmt w:val="bullet"/>
      <w:lvlText w:val=""/>
      <w:lvlJc w:val="left"/>
      <w:pPr>
        <w:tabs>
          <w:tab w:val="num" w:pos="7028"/>
        </w:tabs>
        <w:ind w:left="7028" w:hanging="360"/>
      </w:pPr>
      <w:rPr>
        <w:rFonts w:ascii="Symbol" w:hAnsi="Symbol" w:hint="default"/>
      </w:rPr>
    </w:lvl>
    <w:lvl w:ilvl="7" w:tplc="0C0A0003" w:tentative="1">
      <w:start w:val="1"/>
      <w:numFmt w:val="bullet"/>
      <w:lvlText w:val="o"/>
      <w:lvlJc w:val="left"/>
      <w:pPr>
        <w:tabs>
          <w:tab w:val="num" w:pos="7748"/>
        </w:tabs>
        <w:ind w:left="7748" w:hanging="360"/>
      </w:pPr>
      <w:rPr>
        <w:rFonts w:ascii="Courier New" w:hAnsi="Courier New" w:hint="default"/>
      </w:rPr>
    </w:lvl>
    <w:lvl w:ilvl="8" w:tplc="0C0A0005" w:tentative="1">
      <w:start w:val="1"/>
      <w:numFmt w:val="bullet"/>
      <w:lvlText w:val=""/>
      <w:lvlJc w:val="left"/>
      <w:pPr>
        <w:tabs>
          <w:tab w:val="num" w:pos="8468"/>
        </w:tabs>
        <w:ind w:left="8468" w:hanging="360"/>
      </w:pPr>
      <w:rPr>
        <w:rFonts w:ascii="Wingdings" w:hAnsi="Wingdings" w:hint="default"/>
      </w:rPr>
    </w:lvl>
  </w:abstractNum>
  <w:abstractNum w:abstractNumId="11">
    <w:nsid w:val="4FFE1367"/>
    <w:multiLevelType w:val="multilevel"/>
    <w:tmpl w:val="5404A90C"/>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nsid w:val="53CD2B29"/>
    <w:multiLevelType w:val="multilevel"/>
    <w:tmpl w:val="5F2443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3">
    <w:nsid w:val="547D051C"/>
    <w:multiLevelType w:val="multilevel"/>
    <w:tmpl w:val="4D4E27A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581F623C"/>
    <w:multiLevelType w:val="multilevel"/>
    <w:tmpl w:val="5F2443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5A43141A"/>
    <w:multiLevelType w:val="hybridMultilevel"/>
    <w:tmpl w:val="C95201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A6B06F5"/>
    <w:multiLevelType w:val="multilevel"/>
    <w:tmpl w:val="3C223F0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33"/>
        </w:tabs>
        <w:ind w:left="933" w:hanging="720"/>
      </w:pPr>
      <w:rPr>
        <w:rFonts w:hint="default"/>
      </w:rPr>
    </w:lvl>
    <w:lvl w:ilvl="2">
      <w:start w:val="11"/>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864"/>
        </w:tabs>
        <w:ind w:left="3864" w:hanging="2160"/>
      </w:pPr>
      <w:rPr>
        <w:rFonts w:hint="default"/>
      </w:rPr>
    </w:lvl>
  </w:abstractNum>
  <w:abstractNum w:abstractNumId="17">
    <w:nsid w:val="5F870348"/>
    <w:multiLevelType w:val="multilevel"/>
    <w:tmpl w:val="84E00BE4"/>
    <w:lvl w:ilvl="0">
      <w:start w:val="1"/>
      <w:numFmt w:val="upperRoman"/>
      <w:lvlText w:val="%1."/>
      <w:lvlJc w:val="left"/>
      <w:pPr>
        <w:tabs>
          <w:tab w:val="num" w:pos="3261"/>
        </w:tabs>
        <w:ind w:left="3261" w:hanging="720"/>
      </w:pPr>
      <w:rPr>
        <w:rFonts w:hint="default"/>
      </w:rPr>
    </w:lvl>
    <w:lvl w:ilvl="1">
      <w:start w:val="2"/>
      <w:numFmt w:val="decimal"/>
      <w:isLgl/>
      <w:lvlText w:val="%1.%2."/>
      <w:lvlJc w:val="left"/>
      <w:pPr>
        <w:tabs>
          <w:tab w:val="num" w:pos="3396"/>
        </w:tabs>
        <w:ind w:left="3396" w:hanging="855"/>
      </w:pPr>
      <w:rPr>
        <w:rFonts w:hint="default"/>
      </w:rPr>
    </w:lvl>
    <w:lvl w:ilvl="2">
      <w:start w:val="2"/>
      <w:numFmt w:val="decimal"/>
      <w:isLgl/>
      <w:lvlText w:val="%1.%2.%3."/>
      <w:lvlJc w:val="left"/>
      <w:pPr>
        <w:tabs>
          <w:tab w:val="num" w:pos="3396"/>
        </w:tabs>
        <w:ind w:left="3396" w:hanging="855"/>
      </w:pPr>
      <w:rPr>
        <w:rFonts w:hint="default"/>
      </w:rPr>
    </w:lvl>
    <w:lvl w:ilvl="3">
      <w:start w:val="1"/>
      <w:numFmt w:val="decimal"/>
      <w:isLgl/>
      <w:lvlText w:val="%1.%2.%3.%4."/>
      <w:lvlJc w:val="left"/>
      <w:pPr>
        <w:tabs>
          <w:tab w:val="num" w:pos="3621"/>
        </w:tabs>
        <w:ind w:left="3621" w:hanging="1080"/>
      </w:pPr>
      <w:rPr>
        <w:rFonts w:hint="default"/>
      </w:rPr>
    </w:lvl>
    <w:lvl w:ilvl="4">
      <w:start w:val="1"/>
      <w:numFmt w:val="decimal"/>
      <w:isLgl/>
      <w:lvlText w:val="%1.%2.%3.%4.%5."/>
      <w:lvlJc w:val="left"/>
      <w:pPr>
        <w:tabs>
          <w:tab w:val="num" w:pos="3621"/>
        </w:tabs>
        <w:ind w:left="3621" w:hanging="1080"/>
      </w:pPr>
      <w:rPr>
        <w:rFonts w:hint="default"/>
      </w:rPr>
    </w:lvl>
    <w:lvl w:ilvl="5">
      <w:start w:val="1"/>
      <w:numFmt w:val="decimal"/>
      <w:isLgl/>
      <w:lvlText w:val="%1.%2.%3.%4.%5.%6."/>
      <w:lvlJc w:val="left"/>
      <w:pPr>
        <w:tabs>
          <w:tab w:val="num" w:pos="3981"/>
        </w:tabs>
        <w:ind w:left="3981" w:hanging="1440"/>
      </w:pPr>
      <w:rPr>
        <w:rFonts w:hint="default"/>
      </w:rPr>
    </w:lvl>
    <w:lvl w:ilvl="6">
      <w:start w:val="1"/>
      <w:numFmt w:val="decimal"/>
      <w:isLgl/>
      <w:lvlText w:val="%1.%2.%3.%4.%5.%6.%7."/>
      <w:lvlJc w:val="left"/>
      <w:pPr>
        <w:tabs>
          <w:tab w:val="num" w:pos="3981"/>
        </w:tabs>
        <w:ind w:left="3981" w:hanging="1440"/>
      </w:pPr>
      <w:rPr>
        <w:rFonts w:hint="default"/>
      </w:rPr>
    </w:lvl>
    <w:lvl w:ilvl="7">
      <w:start w:val="1"/>
      <w:numFmt w:val="decimal"/>
      <w:isLgl/>
      <w:lvlText w:val="%1.%2.%3.%4.%5.%6.%7.%8."/>
      <w:lvlJc w:val="left"/>
      <w:pPr>
        <w:tabs>
          <w:tab w:val="num" w:pos="4341"/>
        </w:tabs>
        <w:ind w:left="4341" w:hanging="1800"/>
      </w:pPr>
      <w:rPr>
        <w:rFonts w:hint="default"/>
      </w:rPr>
    </w:lvl>
    <w:lvl w:ilvl="8">
      <w:start w:val="1"/>
      <w:numFmt w:val="decimal"/>
      <w:isLgl/>
      <w:lvlText w:val="%1.%2.%3.%4.%5.%6.%7.%8.%9."/>
      <w:lvlJc w:val="left"/>
      <w:pPr>
        <w:tabs>
          <w:tab w:val="num" w:pos="4341"/>
        </w:tabs>
        <w:ind w:left="4341" w:hanging="1800"/>
      </w:pPr>
      <w:rPr>
        <w:rFonts w:hint="default"/>
      </w:rPr>
    </w:lvl>
  </w:abstractNum>
  <w:abstractNum w:abstractNumId="18">
    <w:nsid w:val="6055710B"/>
    <w:multiLevelType w:val="multilevel"/>
    <w:tmpl w:val="E51C24B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1209"/>
        </w:tabs>
        <w:ind w:left="1209" w:hanging="855"/>
      </w:pPr>
      <w:rPr>
        <w:rFonts w:hint="default"/>
      </w:rPr>
    </w:lvl>
    <w:lvl w:ilvl="2">
      <w:start w:val="12"/>
      <w:numFmt w:val="decimal"/>
      <w:lvlText w:val="%1.%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710F106B"/>
    <w:multiLevelType w:val="hybridMultilevel"/>
    <w:tmpl w:val="24344B0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614369D"/>
    <w:multiLevelType w:val="multilevel"/>
    <w:tmpl w:val="5F2443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79E75B52"/>
    <w:multiLevelType w:val="singleLevel"/>
    <w:tmpl w:val="576AD3C4"/>
    <w:lvl w:ilvl="0">
      <w:start w:val="1"/>
      <w:numFmt w:val="lowerLetter"/>
      <w:lvlText w:val="%1)"/>
      <w:lvlJc w:val="left"/>
      <w:pPr>
        <w:tabs>
          <w:tab w:val="num" w:pos="2901"/>
        </w:tabs>
        <w:ind w:left="2901" w:hanging="360"/>
      </w:pPr>
      <w:rPr>
        <w:rFonts w:hint="default"/>
      </w:rPr>
    </w:lvl>
  </w:abstractNum>
  <w:num w:numId="1">
    <w:abstractNumId w:val="0"/>
  </w:num>
  <w:num w:numId="2">
    <w:abstractNumId w:val="3"/>
  </w:num>
  <w:num w:numId="3">
    <w:abstractNumId w:val="7"/>
  </w:num>
  <w:num w:numId="4">
    <w:abstractNumId w:val="2"/>
  </w:num>
  <w:num w:numId="5">
    <w:abstractNumId w:val="21"/>
  </w:num>
  <w:num w:numId="6">
    <w:abstractNumId w:val="17"/>
  </w:num>
  <w:num w:numId="7">
    <w:abstractNumId w:val="11"/>
  </w:num>
  <w:num w:numId="8">
    <w:abstractNumId w:val="9"/>
  </w:num>
  <w:num w:numId="9">
    <w:abstractNumId w:val="10"/>
  </w:num>
  <w:num w:numId="10">
    <w:abstractNumId w:val="8"/>
  </w:num>
  <w:num w:numId="11">
    <w:abstractNumId w:val="13"/>
  </w:num>
  <w:num w:numId="12">
    <w:abstractNumId w:val="5"/>
  </w:num>
  <w:num w:numId="13">
    <w:abstractNumId w:val="1"/>
  </w:num>
  <w:num w:numId="14">
    <w:abstractNumId w:val="16"/>
  </w:num>
  <w:num w:numId="15">
    <w:abstractNumId w:val="6"/>
  </w:num>
  <w:num w:numId="16">
    <w:abstractNumId w:val="4"/>
  </w:num>
  <w:num w:numId="17">
    <w:abstractNumId w:val="19"/>
  </w:num>
  <w:num w:numId="18">
    <w:abstractNumId w:val="14"/>
  </w:num>
  <w:num w:numId="19">
    <w:abstractNumId w:val="15"/>
  </w:num>
  <w:num w:numId="20">
    <w:abstractNumId w:val="12"/>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5E77C2"/>
    <w:rsid w:val="001155B1"/>
    <w:rsid w:val="00317BD1"/>
    <w:rsid w:val="00393575"/>
    <w:rsid w:val="005138F4"/>
    <w:rsid w:val="005E77C2"/>
    <w:rsid w:val="00705C45"/>
    <w:rsid w:val="007C6405"/>
    <w:rsid w:val="00953B35"/>
    <w:rsid w:val="00981724"/>
    <w:rsid w:val="009F50D9"/>
    <w:rsid w:val="00B17FAC"/>
    <w:rsid w:val="00B82971"/>
    <w:rsid w:val="00E641A8"/>
    <w:rsid w:val="00F55813"/>
    <w:rsid w:val="00F92E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spacing w:line="480" w:lineRule="auto"/>
      <w:jc w:val="both"/>
      <w:outlineLvl w:val="0"/>
    </w:pPr>
    <w:rPr>
      <w:rFonts w:ascii="Arial" w:hAnsi="Arial"/>
      <w:b/>
      <w:sz w:val="48"/>
    </w:rPr>
  </w:style>
  <w:style w:type="paragraph" w:styleId="Ttulo2">
    <w:name w:val="heading 2"/>
    <w:basedOn w:val="Normal"/>
    <w:next w:val="Normal"/>
    <w:qFormat/>
    <w:pPr>
      <w:keepNext/>
      <w:spacing w:line="480" w:lineRule="auto"/>
      <w:jc w:val="center"/>
      <w:outlineLvl w:val="1"/>
    </w:pPr>
    <w:rPr>
      <w:rFonts w:ascii="Arial" w:hAnsi="Arial"/>
      <w:i/>
      <w:sz w:val="24"/>
      <w:lang w:val="en-US"/>
    </w:rPr>
  </w:style>
  <w:style w:type="paragraph" w:styleId="Ttulo3">
    <w:name w:val="heading 3"/>
    <w:basedOn w:val="Normal"/>
    <w:next w:val="Normal"/>
    <w:qFormat/>
    <w:pPr>
      <w:keepNext/>
      <w:spacing w:line="480" w:lineRule="auto"/>
      <w:jc w:val="both"/>
      <w:outlineLvl w:val="2"/>
    </w:pPr>
    <w:rPr>
      <w:rFonts w:ascii="Arial" w:hAnsi="Arial"/>
      <w:b/>
      <w:sz w:val="24"/>
    </w:rPr>
  </w:style>
  <w:style w:type="paragraph" w:styleId="Ttulo4">
    <w:name w:val="heading 4"/>
    <w:basedOn w:val="Normal"/>
    <w:next w:val="Normal"/>
    <w:qFormat/>
    <w:pPr>
      <w:keepNext/>
      <w:spacing w:line="480" w:lineRule="auto"/>
      <w:ind w:left="2466"/>
      <w:jc w:val="both"/>
      <w:outlineLvl w:val="3"/>
    </w:pPr>
    <w:rPr>
      <w:rFonts w:ascii="Arial" w:hAnsi="Arial"/>
      <w:bCs/>
      <w:sz w:val="24"/>
    </w:rPr>
  </w:style>
  <w:style w:type="paragraph" w:styleId="Ttulo5">
    <w:name w:val="heading 5"/>
    <w:basedOn w:val="Normal"/>
    <w:next w:val="Normal"/>
    <w:qFormat/>
    <w:pPr>
      <w:keepNext/>
      <w:spacing w:line="480" w:lineRule="auto"/>
      <w:ind w:left="1899"/>
      <w:jc w:val="both"/>
      <w:outlineLvl w:val="4"/>
    </w:pPr>
    <w:rPr>
      <w:rFonts w:ascii="Arial" w:hAnsi="Arial"/>
      <w:bCs/>
      <w:sz w:val="24"/>
    </w:rPr>
  </w:style>
  <w:style w:type="paragraph" w:styleId="Ttulo6">
    <w:name w:val="heading 6"/>
    <w:basedOn w:val="Normal"/>
    <w:next w:val="Normal"/>
    <w:qFormat/>
    <w:pPr>
      <w:keepNext/>
      <w:spacing w:line="480" w:lineRule="auto"/>
      <w:ind w:left="2333"/>
      <w:jc w:val="both"/>
      <w:outlineLvl w:val="5"/>
    </w:pPr>
    <w:rPr>
      <w:rFonts w:ascii="Arial" w:hAnsi="Arial" w:cs="Arial"/>
      <w:sz w:val="24"/>
      <w:lang w:val="es-ES"/>
    </w:rPr>
  </w:style>
  <w:style w:type="paragraph" w:styleId="Ttulo7">
    <w:name w:val="heading 7"/>
    <w:basedOn w:val="Normal"/>
    <w:next w:val="Normal"/>
    <w:qFormat/>
    <w:pPr>
      <w:keepNext/>
      <w:spacing w:line="480" w:lineRule="auto"/>
      <w:ind w:left="708"/>
      <w:outlineLvl w:val="6"/>
    </w:pPr>
    <w:rPr>
      <w:rFonts w:ascii="Arial" w:hAnsi="Arial" w:cs="Arial"/>
      <w:b/>
      <w:bCs/>
      <w:sz w:val="24"/>
    </w:rPr>
  </w:style>
  <w:style w:type="paragraph" w:styleId="Ttulo8">
    <w:name w:val="heading 8"/>
    <w:basedOn w:val="Normal"/>
    <w:next w:val="Normal"/>
    <w:qFormat/>
    <w:pPr>
      <w:keepNext/>
      <w:spacing w:line="480" w:lineRule="auto"/>
      <w:ind w:left="1563"/>
      <w:outlineLvl w:val="7"/>
    </w:pPr>
    <w:rPr>
      <w:rFonts w:ascii="Arial" w:hAnsi="Arial"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spacing w:line="480" w:lineRule="auto"/>
      <w:ind w:left="2649"/>
      <w:jc w:val="both"/>
    </w:pPr>
    <w:rPr>
      <w:rFonts w:ascii="Arial" w:hAnsi="Arial"/>
      <w:sz w:val="24"/>
    </w:rPr>
  </w:style>
  <w:style w:type="paragraph" w:styleId="Sangra2detindependiente">
    <w:name w:val="Body Text Indent 2"/>
    <w:basedOn w:val="Normal"/>
    <w:pPr>
      <w:spacing w:line="480" w:lineRule="auto"/>
      <w:ind w:left="2526"/>
      <w:jc w:val="both"/>
    </w:pPr>
    <w:rPr>
      <w:rFonts w:ascii="Arial" w:hAnsi="Arial"/>
      <w:bCs/>
      <w:sz w:val="24"/>
    </w:rPr>
  </w:style>
  <w:style w:type="paragraph" w:styleId="Sangra3detindependiente">
    <w:name w:val="Body Text Indent 3"/>
    <w:basedOn w:val="Normal"/>
    <w:pPr>
      <w:spacing w:line="480" w:lineRule="auto"/>
      <w:ind w:left="2541"/>
      <w:jc w:val="both"/>
    </w:pPr>
    <w:rPr>
      <w:rFonts w:ascii="Arial" w:hAnsi="Arial"/>
      <w:sz w:val="24"/>
    </w:rPr>
  </w:style>
  <w:style w:type="paragraph" w:styleId="Textoindependiente">
    <w:name w:val="Body Text"/>
    <w:basedOn w:val="Normal"/>
    <w:pPr>
      <w:spacing w:line="480" w:lineRule="auto"/>
      <w:jc w:val="both"/>
    </w:pPr>
    <w:rPr>
      <w:rFonts w:ascii="Arial" w:hAnsi="Arial" w:cs="Arial"/>
    </w:rPr>
  </w:style>
  <w:style w:type="paragraph" w:styleId="Textoindependiente2">
    <w:name w:val="Body Text 2"/>
    <w:basedOn w:val="Normal"/>
    <w:pPr>
      <w:spacing w:line="480" w:lineRule="auto"/>
    </w:pPr>
    <w:rPr>
      <w:rFonts w:ascii="Arial" w:hAnsi="Arial" w:cs="Arial"/>
      <w:sz w:val="24"/>
    </w:rPr>
  </w:style>
  <w:style w:type="paragraph" w:styleId="Epgrafe">
    <w:name w:val="caption"/>
    <w:basedOn w:val="Normal"/>
    <w:next w:val="Normal"/>
    <w:qFormat/>
    <w:pPr>
      <w:spacing w:line="480" w:lineRule="auto"/>
      <w:ind w:left="1899"/>
      <w:jc w:val="both"/>
    </w:pPr>
    <w:rPr>
      <w:rFonts w:ascii="Arial" w:hAnsi="Arial"/>
      <w:bCs/>
      <w:sz w:val="24"/>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oleObject" Target="embeddings/oleObject92.bin"/><Relationship Id="rId205" Type="http://schemas.openxmlformats.org/officeDocument/2006/relationships/image" Target="media/image100.wmf"/><Relationship Id="rId226" Type="http://schemas.openxmlformats.org/officeDocument/2006/relationships/image" Target="media/image109.wmf"/><Relationship Id="rId247" Type="http://schemas.openxmlformats.org/officeDocument/2006/relationships/oleObject" Target="embeddings/oleObject122.bin"/><Relationship Id="rId107" Type="http://schemas.openxmlformats.org/officeDocument/2006/relationships/oleObject" Target="embeddings/oleObject49.bin"/><Relationship Id="rId268" Type="http://schemas.openxmlformats.org/officeDocument/2006/relationships/oleObject" Target="embeddings/oleObject133.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image" Target="media/image63.wmf"/><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oleObject" Target="embeddings/oleObject76.bin"/><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7.bin"/><Relationship Id="rId258" Type="http://schemas.openxmlformats.org/officeDocument/2006/relationships/oleObject" Target="embeddings/oleObject128.bin"/><Relationship Id="rId279" Type="http://schemas.openxmlformats.org/officeDocument/2006/relationships/theme" Target="theme/theme1.xml"/><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image" Target="media/image58.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oleObject" Target="embeddings/oleObject71.bin"/><Relationship Id="rId171" Type="http://schemas.openxmlformats.org/officeDocument/2006/relationships/image" Target="media/image84.wmf"/><Relationship Id="rId192" Type="http://schemas.openxmlformats.org/officeDocument/2006/relationships/image" Target="media/image94.wmf"/><Relationship Id="rId206" Type="http://schemas.openxmlformats.org/officeDocument/2006/relationships/oleObject" Target="embeddings/oleObject100.bin"/><Relationship Id="rId227" Type="http://schemas.openxmlformats.org/officeDocument/2006/relationships/oleObject" Target="embeddings/oleObject112.bin"/><Relationship Id="rId248" Type="http://schemas.openxmlformats.org/officeDocument/2006/relationships/image" Target="media/image120.wmf"/><Relationship Id="rId269" Type="http://schemas.openxmlformats.org/officeDocument/2006/relationships/image" Target="media/image130.wmf"/><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oleObject" Target="embeddings/oleObject60.bin"/><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image" Target="media/image79.wmf"/><Relationship Id="rId182" Type="http://schemas.openxmlformats.org/officeDocument/2006/relationships/image" Target="media/image89.wmf"/><Relationship Id="rId217" Type="http://schemas.openxmlformats.org/officeDocument/2006/relationships/oleObject" Target="embeddings/oleObject106.bin"/><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image" Target="media/image125.wmf"/><Relationship Id="rId23" Type="http://schemas.openxmlformats.org/officeDocument/2006/relationships/image" Target="media/image9.wmf"/><Relationship Id="rId119" Type="http://schemas.openxmlformats.org/officeDocument/2006/relationships/oleObject" Target="embeddings/oleObject55.bin"/><Relationship Id="rId270" Type="http://schemas.openxmlformats.org/officeDocument/2006/relationships/oleObject" Target="embeddings/oleObject134.bin"/><Relationship Id="rId44" Type="http://schemas.openxmlformats.org/officeDocument/2006/relationships/image" Target="media/image20.wmf"/><Relationship Id="rId65" Type="http://schemas.openxmlformats.org/officeDocument/2006/relationships/image" Target="media/image31.wmf"/><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image" Target="media/image74.wmf"/><Relationship Id="rId172" Type="http://schemas.openxmlformats.org/officeDocument/2006/relationships/oleObject" Target="embeddings/oleObject82.bin"/><Relationship Id="rId193" Type="http://schemas.openxmlformats.org/officeDocument/2006/relationships/oleObject" Target="embeddings/oleObject93.bin"/><Relationship Id="rId202" Type="http://schemas.openxmlformats.org/officeDocument/2006/relationships/oleObject" Target="embeddings/oleObject98.bin"/><Relationship Id="rId207" Type="http://schemas.openxmlformats.org/officeDocument/2006/relationships/image" Target="media/image101.wmf"/><Relationship Id="rId223" Type="http://schemas.openxmlformats.org/officeDocument/2006/relationships/image" Target="media/image108.wmf"/><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oleObject" Target="embeddings/oleObject12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0.bin"/><Relationship Id="rId260" Type="http://schemas.openxmlformats.org/officeDocument/2006/relationships/oleObject" Target="embeddings/oleObject129.bin"/><Relationship Id="rId265" Type="http://schemas.openxmlformats.org/officeDocument/2006/relationships/image" Target="media/image128.wmf"/><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image" Target="media/image92.wmf"/><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5.wmf"/><Relationship Id="rId162" Type="http://schemas.openxmlformats.org/officeDocument/2006/relationships/oleObject" Target="embeddings/oleObject77.bin"/><Relationship Id="rId183" Type="http://schemas.openxmlformats.org/officeDocument/2006/relationships/oleObject" Target="embeddings/oleObject88.bin"/><Relationship Id="rId213" Type="http://schemas.openxmlformats.org/officeDocument/2006/relationships/oleObject" Target="embeddings/oleObject104.bin"/><Relationship Id="rId218" Type="http://schemas.openxmlformats.org/officeDocument/2006/relationships/image" Target="media/image106.wmf"/><Relationship Id="rId234" Type="http://schemas.openxmlformats.org/officeDocument/2006/relationships/image" Target="media/image113.wmf"/><Relationship Id="rId239"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21.wmf"/><Relationship Id="rId255" Type="http://schemas.openxmlformats.org/officeDocument/2006/relationships/image" Target="media/image123.wmf"/><Relationship Id="rId271" Type="http://schemas.openxmlformats.org/officeDocument/2006/relationships/image" Target="media/image131.wmf"/><Relationship Id="rId276" Type="http://schemas.openxmlformats.org/officeDocument/2006/relationships/oleObject" Target="embeddings/oleObject137.bin"/><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54.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7.wmf"/><Relationship Id="rId157" Type="http://schemas.openxmlformats.org/officeDocument/2006/relationships/image" Target="media/image77.wmf"/><Relationship Id="rId178" Type="http://schemas.openxmlformats.org/officeDocument/2006/relationships/image" Target="media/image87.wmf"/><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image" Target="media/image95.wmf"/><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1.bin"/><Relationship Id="rId229" Type="http://schemas.openxmlformats.org/officeDocument/2006/relationships/oleObject" Target="embeddings/oleObject113.bin"/><Relationship Id="rId19" Type="http://schemas.openxmlformats.org/officeDocument/2006/relationships/image" Target="media/image7.wmf"/><Relationship Id="rId224" Type="http://schemas.openxmlformats.org/officeDocument/2006/relationships/oleObject" Target="embeddings/oleObject110.bin"/><Relationship Id="rId240" Type="http://schemas.openxmlformats.org/officeDocument/2006/relationships/image" Target="media/image116.wmf"/><Relationship Id="rId245" Type="http://schemas.openxmlformats.org/officeDocument/2006/relationships/oleObject" Target="embeddings/oleObject121.bin"/><Relationship Id="rId261" Type="http://schemas.openxmlformats.org/officeDocument/2006/relationships/image" Target="media/image126.wmf"/><Relationship Id="rId266" Type="http://schemas.openxmlformats.org/officeDocument/2006/relationships/oleObject" Target="embeddings/oleObject132.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image" Target="media/image72.wmf"/><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oleObject" Target="embeddings/oleObject56.bin"/><Relationship Id="rId142" Type="http://schemas.openxmlformats.org/officeDocument/2006/relationships/image" Target="media/image70.wmf"/><Relationship Id="rId163" Type="http://schemas.openxmlformats.org/officeDocument/2006/relationships/image" Target="media/image80.wmf"/><Relationship Id="rId184" Type="http://schemas.openxmlformats.org/officeDocument/2006/relationships/image" Target="media/image90.wmf"/><Relationship Id="rId189" Type="http://schemas.openxmlformats.org/officeDocument/2006/relationships/oleObject" Target="embeddings/oleObject91.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4.wmf"/><Relationship Id="rId230" Type="http://schemas.openxmlformats.org/officeDocument/2006/relationships/image" Target="media/image111.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oleObject" Target="embeddings/oleObject127.bin"/><Relationship Id="rId277" Type="http://schemas.openxmlformats.org/officeDocument/2006/relationships/header" Target="header1.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oleObject" Target="embeddings/oleObject75.bin"/><Relationship Id="rId272" Type="http://schemas.openxmlformats.org/officeDocument/2006/relationships/oleObject" Target="embeddings/oleObject135.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3.wmf"/><Relationship Id="rId111" Type="http://schemas.openxmlformats.org/officeDocument/2006/relationships/oleObject" Target="embeddings/oleObject51.bin"/><Relationship Id="rId132" Type="http://schemas.openxmlformats.org/officeDocument/2006/relationships/image" Target="media/image65.wmf"/><Relationship Id="rId153" Type="http://schemas.openxmlformats.org/officeDocument/2006/relationships/image" Target="media/image75.wmf"/><Relationship Id="rId174" Type="http://schemas.openxmlformats.org/officeDocument/2006/relationships/oleObject" Target="embeddings/oleObject83.bin"/><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image" Target="media/image102.wmf"/><Relationship Id="rId190" Type="http://schemas.openxmlformats.org/officeDocument/2006/relationships/image" Target="media/image93.wmf"/><Relationship Id="rId204" Type="http://schemas.openxmlformats.org/officeDocument/2006/relationships/oleObject" Target="embeddings/oleObject99.bin"/><Relationship Id="rId220" Type="http://schemas.openxmlformats.org/officeDocument/2006/relationships/oleObject" Target="embeddings/oleObject108.bin"/><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9.wmf"/><Relationship Id="rId267" Type="http://schemas.openxmlformats.org/officeDocument/2006/relationships/image" Target="media/image129.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59.bin"/><Relationship Id="rId262" Type="http://schemas.openxmlformats.org/officeDocument/2006/relationships/oleObject" Target="embeddings/oleObject130.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0.wmf"/><Relationship Id="rId143" Type="http://schemas.openxmlformats.org/officeDocument/2006/relationships/oleObject" Target="embeddings/oleObject67.bin"/><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oleObject" Target="embeddings/oleObject102.bin"/><Relationship Id="rId215" Type="http://schemas.openxmlformats.org/officeDocument/2006/relationships/oleObject" Target="embeddings/oleObject105.bin"/><Relationship Id="rId236" Type="http://schemas.openxmlformats.org/officeDocument/2006/relationships/image" Target="media/image114.wmf"/><Relationship Id="rId257" Type="http://schemas.openxmlformats.org/officeDocument/2006/relationships/image" Target="media/image124.wmf"/><Relationship Id="rId278" Type="http://schemas.openxmlformats.org/officeDocument/2006/relationships/fontTable" Target="fontTable.xml"/><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oleObject" Target="embeddings/oleObject125.bin"/><Relationship Id="rId273" Type="http://schemas.openxmlformats.org/officeDocument/2006/relationships/image" Target="media/image132.wmf"/><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oleObject" Target="embeddings/oleObject73.bin"/><Relationship Id="rId175" Type="http://schemas.openxmlformats.org/officeDocument/2006/relationships/oleObject" Target="embeddings/oleObject84.bin"/><Relationship Id="rId196" Type="http://schemas.openxmlformats.org/officeDocument/2006/relationships/image" Target="media/image96.wmf"/><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image" Target="media/image117.wmf"/><Relationship Id="rId263" Type="http://schemas.openxmlformats.org/officeDocument/2006/relationships/image" Target="media/image127.wmf"/><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oleObject" Target="embeddings/oleObject57.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image" Target="media/image81.wmf"/><Relationship Id="rId186" Type="http://schemas.openxmlformats.org/officeDocument/2006/relationships/image" Target="media/image91.wmf"/><Relationship Id="rId211" Type="http://schemas.openxmlformats.org/officeDocument/2006/relationships/image" Target="media/image103.wmf"/><Relationship Id="rId232" Type="http://schemas.openxmlformats.org/officeDocument/2006/relationships/image" Target="media/image112.wmf"/><Relationship Id="rId253" Type="http://schemas.openxmlformats.org/officeDocument/2006/relationships/image" Target="media/image122.wmf"/><Relationship Id="rId274" Type="http://schemas.openxmlformats.org/officeDocument/2006/relationships/oleObject" Target="embeddings/oleObject136.bin"/><Relationship Id="rId27" Type="http://schemas.openxmlformats.org/officeDocument/2006/relationships/image" Target="media/image11.png"/><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oleObject" Target="embeddings/oleObject52.bin"/><Relationship Id="rId134" Type="http://schemas.openxmlformats.org/officeDocument/2006/relationships/image" Target="media/image66.wmf"/><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image" Target="media/image86.wmf"/><Relationship Id="rId197" Type="http://schemas.openxmlformats.org/officeDocument/2006/relationships/oleObject" Target="embeddings/oleObject95.bin"/><Relationship Id="rId201" Type="http://schemas.openxmlformats.org/officeDocument/2006/relationships/image" Target="media/image98.wmf"/><Relationship Id="rId222" Type="http://schemas.openxmlformats.org/officeDocument/2006/relationships/oleObject" Target="embeddings/oleObject109.bin"/><Relationship Id="rId243" Type="http://schemas.openxmlformats.org/officeDocument/2006/relationships/oleObject" Target="embeddings/oleObject120.bin"/><Relationship Id="rId264" Type="http://schemas.openxmlformats.org/officeDocument/2006/relationships/oleObject" Target="embeddings/oleObject131.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7.bin"/><Relationship Id="rId124" Type="http://schemas.openxmlformats.org/officeDocument/2006/relationships/image" Target="media/image61.wmf"/><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image" Target="media/image133.wmf"/><Relationship Id="rId60" Type="http://schemas.openxmlformats.org/officeDocument/2006/relationships/oleObject" Target="embeddings/oleObject26.bin"/><Relationship Id="rId81" Type="http://schemas.openxmlformats.org/officeDocument/2006/relationships/image" Target="media/image39.png"/><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oleObject" Target="embeddings/oleObject9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2918</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CAPITULO 2</vt:lpstr>
    </vt:vector>
  </TitlesOfParts>
  <Company>ICM - ESPOL</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Juan Carlos Garcia Bodniza.</dc:creator>
  <cp:keywords/>
  <dc:description/>
  <cp:lastModifiedBy>Ayudante</cp:lastModifiedBy>
  <cp:revision>3</cp:revision>
  <cp:lastPrinted>2002-05-30T17:06:00Z</cp:lastPrinted>
  <dcterms:created xsi:type="dcterms:W3CDTF">2009-07-02T19:57:00Z</dcterms:created>
  <dcterms:modified xsi:type="dcterms:W3CDTF">2009-07-02T19:57:00Z</dcterms:modified>
</cp:coreProperties>
</file>