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5BB" w:rsidRDefault="000E25BB" w:rsidP="000E25BB">
      <w:pPr>
        <w:jc w:val="center"/>
        <w:rPr>
          <w:rFonts w:ascii="Arial" w:hAnsi="Arial" w:cs="Arial"/>
          <w:b/>
          <w:sz w:val="36"/>
          <w:szCs w:val="36"/>
        </w:rPr>
      </w:pPr>
    </w:p>
    <w:p w:rsidR="004751F2" w:rsidRDefault="004751F2" w:rsidP="000E25BB">
      <w:pPr>
        <w:jc w:val="center"/>
        <w:rPr>
          <w:rFonts w:ascii="Arial" w:hAnsi="Arial" w:cs="Arial"/>
          <w:b/>
          <w:sz w:val="36"/>
          <w:szCs w:val="36"/>
        </w:rPr>
      </w:pPr>
    </w:p>
    <w:p w:rsidR="004751F2" w:rsidRDefault="004751F2" w:rsidP="000E25BB">
      <w:pPr>
        <w:jc w:val="center"/>
        <w:rPr>
          <w:rFonts w:ascii="Arial" w:hAnsi="Arial" w:cs="Arial"/>
          <w:b/>
          <w:sz w:val="36"/>
          <w:szCs w:val="36"/>
        </w:rPr>
      </w:pPr>
    </w:p>
    <w:p w:rsidR="004751F2" w:rsidRPr="004915A1" w:rsidRDefault="004751F2" w:rsidP="000E25BB">
      <w:pPr>
        <w:jc w:val="center"/>
        <w:rPr>
          <w:rFonts w:ascii="Arial" w:hAnsi="Arial" w:cs="Arial"/>
          <w:b/>
          <w:sz w:val="36"/>
          <w:szCs w:val="36"/>
        </w:rPr>
      </w:pPr>
    </w:p>
    <w:p w:rsidR="000E25BB" w:rsidRPr="00CC6966" w:rsidRDefault="00CC6966" w:rsidP="000E25BB">
      <w:pPr>
        <w:jc w:val="center"/>
        <w:rPr>
          <w:rFonts w:ascii="Arial" w:hAnsi="Arial" w:cs="Arial"/>
          <w:b/>
          <w:sz w:val="48"/>
          <w:szCs w:val="48"/>
        </w:rPr>
      </w:pPr>
      <w:r>
        <w:rPr>
          <w:rFonts w:ascii="Arial" w:hAnsi="Arial" w:cs="Arial"/>
          <w:b/>
          <w:sz w:val="48"/>
          <w:szCs w:val="48"/>
        </w:rPr>
        <w:t>CAPÍ</w:t>
      </w:r>
      <w:r w:rsidR="000E25BB" w:rsidRPr="00CC6966">
        <w:rPr>
          <w:rFonts w:ascii="Arial" w:hAnsi="Arial" w:cs="Arial"/>
          <w:b/>
          <w:sz w:val="48"/>
          <w:szCs w:val="48"/>
        </w:rPr>
        <w:t xml:space="preserve">TULO </w:t>
      </w:r>
      <w:r w:rsidR="004751F2">
        <w:rPr>
          <w:rFonts w:ascii="Arial" w:hAnsi="Arial" w:cs="Arial"/>
          <w:b/>
          <w:sz w:val="48"/>
          <w:szCs w:val="48"/>
        </w:rPr>
        <w:t>2</w:t>
      </w:r>
    </w:p>
    <w:p w:rsidR="000E25BB" w:rsidRDefault="000E25BB" w:rsidP="000E25BB">
      <w:pPr>
        <w:spacing w:line="480" w:lineRule="auto"/>
        <w:rPr>
          <w:rFonts w:ascii="Arial" w:hAnsi="Arial" w:cs="Arial"/>
          <w:b/>
          <w:sz w:val="22"/>
          <w:szCs w:val="22"/>
        </w:rPr>
      </w:pPr>
    </w:p>
    <w:p w:rsidR="000E25BB" w:rsidRDefault="000E25BB" w:rsidP="000E25BB">
      <w:pPr>
        <w:spacing w:line="480" w:lineRule="auto"/>
        <w:rPr>
          <w:rFonts w:ascii="Arial" w:hAnsi="Arial" w:cs="Arial"/>
          <w:b/>
          <w:sz w:val="22"/>
          <w:szCs w:val="22"/>
        </w:rPr>
      </w:pPr>
    </w:p>
    <w:p w:rsidR="000E25BB" w:rsidRPr="004751F2" w:rsidRDefault="000E25BB" w:rsidP="000E25BB">
      <w:pPr>
        <w:spacing w:line="480" w:lineRule="auto"/>
        <w:jc w:val="center"/>
        <w:rPr>
          <w:rFonts w:ascii="Arial" w:hAnsi="Arial" w:cs="Arial"/>
          <w:b/>
          <w:sz w:val="32"/>
          <w:szCs w:val="32"/>
          <w:u w:val="single"/>
        </w:rPr>
      </w:pPr>
      <w:r w:rsidRPr="004751F2">
        <w:rPr>
          <w:rFonts w:ascii="Arial" w:hAnsi="Arial" w:cs="Arial"/>
          <w:b/>
          <w:sz w:val="32"/>
          <w:szCs w:val="32"/>
          <w:u w:val="single"/>
        </w:rPr>
        <w:t>2. EDUCACIÓN SECUNDARIA: BALANCE Y PROSPECTIVAS</w:t>
      </w:r>
    </w:p>
    <w:p w:rsidR="000E25BB" w:rsidRPr="003F3A84" w:rsidRDefault="000E25BB" w:rsidP="000E25BB">
      <w:pPr>
        <w:spacing w:line="480" w:lineRule="auto"/>
        <w:rPr>
          <w:rFonts w:ascii="Arial" w:hAnsi="Arial" w:cs="Arial"/>
          <w:b/>
        </w:rPr>
      </w:pPr>
    </w:p>
    <w:p w:rsidR="000E25BB" w:rsidRPr="003F3A84" w:rsidRDefault="000E25BB" w:rsidP="000E25BB">
      <w:pPr>
        <w:spacing w:line="480" w:lineRule="auto"/>
        <w:jc w:val="both"/>
        <w:rPr>
          <w:rFonts w:ascii="Arial" w:hAnsi="Arial" w:cs="Arial"/>
        </w:rPr>
      </w:pPr>
      <w:r w:rsidRPr="003F3A84">
        <w:rPr>
          <w:rFonts w:ascii="Arial" w:hAnsi="Arial" w:cs="Arial"/>
        </w:rPr>
        <w:t>Todos somos conscientes de que la educación de los jóvenes será decisiva para el tipo de sociedad que se establecerá en el futuro, tanto en lo que se refiere a su desarrollo, como desde el punto de vista de los valores, en los que se sustentará y las normas de convivencia que regirán.</w:t>
      </w:r>
    </w:p>
    <w:p w:rsidR="000E25BB" w:rsidRPr="003F3A84" w:rsidRDefault="000E25BB" w:rsidP="000E25BB">
      <w:pPr>
        <w:spacing w:line="480" w:lineRule="auto"/>
        <w:jc w:val="both"/>
        <w:rPr>
          <w:rFonts w:ascii="Arial" w:hAnsi="Arial" w:cs="Arial"/>
        </w:rPr>
      </w:pPr>
    </w:p>
    <w:p w:rsidR="000E25BB" w:rsidRPr="003F3A84" w:rsidRDefault="000E25BB" w:rsidP="000E25BB">
      <w:pPr>
        <w:spacing w:line="480" w:lineRule="auto"/>
        <w:jc w:val="both"/>
        <w:rPr>
          <w:rFonts w:ascii="Arial" w:hAnsi="Arial" w:cs="Arial"/>
        </w:rPr>
      </w:pPr>
      <w:r w:rsidRPr="003F3A84">
        <w:rPr>
          <w:rFonts w:ascii="Arial" w:hAnsi="Arial" w:cs="Arial"/>
        </w:rPr>
        <w:t xml:space="preserve">En este contexto, que la educación secundaria afronta las grandes transformaciones que se están operando y debe redefinir su rol en función de los nuevos escenarios económicos y sociales, que responden a una nueva realidad en cuanto a la relación de los sectores primarios, secundarios y terciarios de la economía y su impacto sobre la sociedad. Se considera que para esta redefinición se deben atender los aportes que surgen de las investigaciones que se han multiplicado en estos últimos años en las áreas </w:t>
      </w:r>
      <w:r w:rsidRPr="003F3A84">
        <w:rPr>
          <w:rFonts w:ascii="Arial" w:hAnsi="Arial" w:cs="Arial"/>
        </w:rPr>
        <w:lastRenderedPageBreak/>
        <w:t>del aprendizaje, la evaluación y la articulación de la enseñanza académica con la profesional, entre otras.</w:t>
      </w:r>
    </w:p>
    <w:p w:rsidR="000E25BB" w:rsidRDefault="000E25BB" w:rsidP="000E25BB">
      <w:pPr>
        <w:spacing w:line="480" w:lineRule="auto"/>
        <w:jc w:val="both"/>
        <w:rPr>
          <w:rFonts w:ascii="Arial" w:hAnsi="Arial" w:cs="Arial"/>
        </w:rPr>
      </w:pPr>
    </w:p>
    <w:p w:rsidR="000E25BB" w:rsidRPr="003F3A84" w:rsidRDefault="000E25BB" w:rsidP="000E25BB">
      <w:pPr>
        <w:spacing w:line="480" w:lineRule="auto"/>
        <w:rPr>
          <w:rFonts w:ascii="Arial" w:hAnsi="Arial" w:cs="Arial"/>
          <w:b/>
        </w:rPr>
      </w:pPr>
      <w:r w:rsidRPr="003F3A84">
        <w:rPr>
          <w:rFonts w:ascii="Arial" w:hAnsi="Arial" w:cs="Arial"/>
          <w:b/>
        </w:rPr>
        <w:t>2.1 Reformas en curso en Latinoamérica</w:t>
      </w:r>
    </w:p>
    <w:p w:rsidR="000E25BB" w:rsidRPr="003F3A84" w:rsidRDefault="000E25BB" w:rsidP="000E25BB">
      <w:pPr>
        <w:spacing w:line="480" w:lineRule="auto"/>
        <w:rPr>
          <w:rFonts w:ascii="Arial" w:hAnsi="Arial" w:cs="Arial"/>
          <w:b/>
        </w:rPr>
      </w:pPr>
    </w:p>
    <w:p w:rsidR="000E25BB" w:rsidRPr="003F3A84" w:rsidRDefault="000E25BB" w:rsidP="000E25BB">
      <w:pPr>
        <w:spacing w:line="480" w:lineRule="auto"/>
        <w:jc w:val="both"/>
        <w:rPr>
          <w:rFonts w:ascii="Arial" w:hAnsi="Arial" w:cs="Arial"/>
        </w:rPr>
      </w:pPr>
      <w:r w:rsidRPr="003F3A84">
        <w:rPr>
          <w:rFonts w:ascii="Arial" w:hAnsi="Arial" w:cs="Arial"/>
        </w:rPr>
        <w:t xml:space="preserve">En Latinoamérica, está teniendo lugar un proceso de </w:t>
      </w:r>
      <w:r w:rsidR="00C37676" w:rsidRPr="003F3A84">
        <w:rPr>
          <w:rFonts w:ascii="Arial" w:hAnsi="Arial" w:cs="Arial"/>
        </w:rPr>
        <w:t>cambio</w:t>
      </w:r>
      <w:r w:rsidRPr="003F3A84">
        <w:rPr>
          <w:rFonts w:ascii="Arial" w:hAnsi="Arial" w:cs="Arial"/>
        </w:rPr>
        <w:t xml:space="preserve"> de la educación media en el marco de otro mayor que parece tener la intención de re</w:t>
      </w:r>
      <w:r w:rsidR="00C37676" w:rsidRPr="003F3A84">
        <w:rPr>
          <w:rFonts w:ascii="Arial" w:hAnsi="Arial" w:cs="Arial"/>
        </w:rPr>
        <w:t>plantear</w:t>
      </w:r>
      <w:r w:rsidRPr="003F3A84">
        <w:rPr>
          <w:rFonts w:ascii="Arial" w:hAnsi="Arial" w:cs="Arial"/>
        </w:rPr>
        <w:t xml:space="preserve"> los sistemas educativos nacionales. En el que se apuesta a un cambio que se traduzca en una mejora del subsistema considerado y que establezca nuevos objetivos a alcanzar.</w:t>
      </w:r>
    </w:p>
    <w:p w:rsidR="000E25BB" w:rsidRPr="003F3A84" w:rsidRDefault="000E25BB" w:rsidP="000E25BB">
      <w:pPr>
        <w:spacing w:line="480" w:lineRule="auto"/>
        <w:jc w:val="both"/>
        <w:rPr>
          <w:rFonts w:ascii="Arial" w:hAnsi="Arial" w:cs="Arial"/>
        </w:rPr>
      </w:pPr>
    </w:p>
    <w:p w:rsidR="000E25BB" w:rsidRPr="003F3A84" w:rsidRDefault="000E25BB" w:rsidP="000E25BB">
      <w:pPr>
        <w:spacing w:line="480" w:lineRule="auto"/>
        <w:jc w:val="both"/>
        <w:rPr>
          <w:rFonts w:ascii="Arial" w:hAnsi="Arial" w:cs="Arial"/>
        </w:rPr>
      </w:pPr>
      <w:r w:rsidRPr="003F3A84">
        <w:rPr>
          <w:rFonts w:ascii="Arial" w:hAnsi="Arial" w:cs="Arial"/>
        </w:rPr>
        <w:t>Atender a los desafíos de las nuevas necesidades y demandas implica resolver viejos y nuevos problemas que, por un lado, aquejan a todo el sistema educativo y que, por otro, asumen ciertas especificidades en lo referente al nivel medio en cada una de sus modalidades e instituciones.</w:t>
      </w:r>
    </w:p>
    <w:p w:rsidR="000E25BB" w:rsidRPr="003F3A84" w:rsidRDefault="000E25BB" w:rsidP="000E25BB">
      <w:pPr>
        <w:spacing w:line="480" w:lineRule="auto"/>
        <w:jc w:val="both"/>
        <w:rPr>
          <w:rFonts w:ascii="Arial" w:hAnsi="Arial" w:cs="Arial"/>
        </w:rPr>
      </w:pPr>
    </w:p>
    <w:p w:rsidR="000E25BB" w:rsidRPr="003F3A84" w:rsidRDefault="000E25BB" w:rsidP="000E25BB">
      <w:pPr>
        <w:spacing w:line="480" w:lineRule="auto"/>
        <w:jc w:val="both"/>
        <w:rPr>
          <w:rFonts w:ascii="Arial" w:hAnsi="Arial" w:cs="Arial"/>
        </w:rPr>
      </w:pPr>
      <w:r w:rsidRPr="003F3A84">
        <w:rPr>
          <w:rFonts w:ascii="Arial" w:hAnsi="Arial" w:cs="Arial"/>
        </w:rPr>
        <w:t>Entre los viejos problemas pueden mencionarse la exclusión, las altas tasas de deserción, el desgranamiento y la repetición; salarios docentes históricamente deprimidos, una formación y un régimen laboral docente en un contexto de baja prioridad de las inversiones en educación; mal aprovechamiento de los ya escasos recursos disponibles, y propuestas de enseñanza atrasadas y desgastadas.</w:t>
      </w:r>
    </w:p>
    <w:p w:rsidR="000E25BB" w:rsidRPr="003F3A84" w:rsidRDefault="000E25BB" w:rsidP="000E25BB">
      <w:pPr>
        <w:spacing w:line="480" w:lineRule="auto"/>
        <w:jc w:val="both"/>
        <w:rPr>
          <w:rFonts w:ascii="Arial" w:hAnsi="Arial" w:cs="Arial"/>
        </w:rPr>
      </w:pPr>
    </w:p>
    <w:p w:rsidR="000E25BB" w:rsidRPr="003F3A84" w:rsidRDefault="000E25BB" w:rsidP="000E25BB">
      <w:pPr>
        <w:spacing w:line="480" w:lineRule="auto"/>
        <w:jc w:val="both"/>
        <w:rPr>
          <w:rFonts w:ascii="Arial" w:hAnsi="Arial" w:cs="Arial"/>
        </w:rPr>
      </w:pPr>
      <w:r w:rsidRPr="003F3A84">
        <w:rPr>
          <w:rFonts w:ascii="Arial" w:hAnsi="Arial" w:cs="Arial"/>
        </w:rPr>
        <w:lastRenderedPageBreak/>
        <w:t xml:space="preserve">Debemos tener en cuenta que la educación secundaria cubre un tramo erario caracterizado por la existencia de cambios en los alumnos, desde el punto de vista físico, psíquico y emocional. La edad de los alumnos va mayormente de los </w:t>
      </w:r>
      <w:smartTag w:uri="urn:schemas-microsoft-com:office:smarttags" w:element="metricconverter">
        <w:smartTagPr>
          <w:attr w:name="ProductID" w:val="12 a"/>
        </w:smartTagPr>
        <w:r w:rsidRPr="003F3A84">
          <w:rPr>
            <w:rFonts w:ascii="Arial" w:hAnsi="Arial" w:cs="Arial"/>
          </w:rPr>
          <w:t>12 a</w:t>
        </w:r>
      </w:smartTag>
      <w:r w:rsidRPr="003F3A84">
        <w:rPr>
          <w:rFonts w:ascii="Arial" w:hAnsi="Arial" w:cs="Arial"/>
        </w:rPr>
        <w:t xml:space="preserve"> los 18 años, la cual encierra un período de tránsito que significa dejar atrás la niñez e ir hacia la vida adulta. Es una etapa marcada por la inestabilidad, la fragilidad y la búsqueda de la propia identidad. Esta situación se ve agravada por la inseguridad que genera en los jóvenes el problema de desempleo juvenil.</w:t>
      </w:r>
    </w:p>
    <w:p w:rsidR="000E25BB" w:rsidRPr="003F3A84" w:rsidRDefault="000E25BB" w:rsidP="000E25BB">
      <w:pPr>
        <w:spacing w:line="480" w:lineRule="auto"/>
        <w:jc w:val="both"/>
        <w:rPr>
          <w:rFonts w:ascii="Arial" w:hAnsi="Arial" w:cs="Arial"/>
        </w:rPr>
      </w:pPr>
    </w:p>
    <w:p w:rsidR="000E25BB" w:rsidRPr="003F3A84" w:rsidRDefault="000E25BB" w:rsidP="000E25BB">
      <w:pPr>
        <w:spacing w:line="480" w:lineRule="auto"/>
        <w:jc w:val="both"/>
        <w:rPr>
          <w:rFonts w:ascii="Arial" w:hAnsi="Arial" w:cs="Arial"/>
        </w:rPr>
      </w:pPr>
      <w:r w:rsidRPr="003F3A84">
        <w:rPr>
          <w:rFonts w:ascii="Arial" w:hAnsi="Arial" w:cs="Arial"/>
        </w:rPr>
        <w:t>La siguiente tabla muestra el momento y grado de implementación de la reforma en los países de Latinoamérica:</w:t>
      </w:r>
    </w:p>
    <w:p w:rsidR="000E25BB" w:rsidRDefault="000E25BB" w:rsidP="000E25BB">
      <w:pPr>
        <w:spacing w:line="480" w:lineRule="auto"/>
        <w:jc w:val="both"/>
        <w:rPr>
          <w:rFonts w:ascii="Arial" w:hAnsi="Arial" w:cs="Arial"/>
          <w:sz w:val="22"/>
          <w:szCs w:val="22"/>
        </w:rPr>
      </w:pPr>
    </w:p>
    <w:tbl>
      <w:tblPr>
        <w:tblW w:w="8040" w:type="dxa"/>
        <w:tblInd w:w="228" w:type="dxa"/>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ayout w:type="fixed"/>
        <w:tblLook w:val="01E0"/>
      </w:tblPr>
      <w:tblGrid>
        <w:gridCol w:w="1259"/>
        <w:gridCol w:w="1381"/>
        <w:gridCol w:w="1800"/>
        <w:gridCol w:w="2040"/>
        <w:gridCol w:w="1560"/>
      </w:tblGrid>
      <w:tr w:rsidR="000E25BB" w:rsidTr="00126679">
        <w:tc>
          <w:tcPr>
            <w:tcW w:w="8040" w:type="dxa"/>
            <w:gridSpan w:val="5"/>
          </w:tcPr>
          <w:p w:rsidR="000E25BB" w:rsidRPr="00126679" w:rsidRDefault="000E25BB" w:rsidP="00126679">
            <w:pPr>
              <w:jc w:val="center"/>
              <w:rPr>
                <w:rFonts w:ascii="Arial" w:hAnsi="Arial" w:cs="Arial"/>
                <w:b/>
                <w:sz w:val="22"/>
                <w:szCs w:val="22"/>
              </w:rPr>
            </w:pPr>
            <w:r w:rsidRPr="00126679">
              <w:rPr>
                <w:rFonts w:ascii="Arial" w:hAnsi="Arial" w:cs="Arial"/>
                <w:b/>
                <w:sz w:val="22"/>
                <w:szCs w:val="22"/>
              </w:rPr>
              <w:t>TABLA X</w:t>
            </w:r>
          </w:p>
          <w:p w:rsidR="000E25BB" w:rsidRPr="00126679" w:rsidRDefault="000E25BB" w:rsidP="00126679">
            <w:pPr>
              <w:jc w:val="center"/>
              <w:rPr>
                <w:rFonts w:ascii="Arial" w:hAnsi="Arial" w:cs="Arial"/>
                <w:b/>
                <w:sz w:val="22"/>
                <w:szCs w:val="22"/>
              </w:rPr>
            </w:pPr>
            <w:r w:rsidRPr="00126679">
              <w:rPr>
                <w:rFonts w:ascii="Arial" w:hAnsi="Arial" w:cs="Arial"/>
                <w:b/>
                <w:sz w:val="22"/>
                <w:szCs w:val="22"/>
              </w:rPr>
              <w:t xml:space="preserve">MOMENTO Y GRADO DE IMPLEMENTACIÓN DE </w:t>
            </w:r>
            <w:smartTag w:uri="urn:schemas-microsoft-com:office:smarttags" w:element="PersonName">
              <w:smartTagPr>
                <w:attr w:name="ProductID" w:val="LA REFORMA"/>
              </w:smartTagPr>
              <w:r w:rsidRPr="00126679">
                <w:rPr>
                  <w:rFonts w:ascii="Arial" w:hAnsi="Arial" w:cs="Arial"/>
                  <w:b/>
                  <w:sz w:val="22"/>
                  <w:szCs w:val="22"/>
                </w:rPr>
                <w:t>LA REFORMA</w:t>
              </w:r>
            </w:smartTag>
            <w:r w:rsidRPr="00126679">
              <w:rPr>
                <w:rFonts w:ascii="Arial" w:hAnsi="Arial" w:cs="Arial"/>
                <w:b/>
                <w:sz w:val="22"/>
                <w:szCs w:val="22"/>
              </w:rPr>
              <w:t xml:space="preserve"> </w:t>
            </w:r>
          </w:p>
          <w:p w:rsidR="000E25BB" w:rsidRPr="00126679" w:rsidRDefault="000E25BB" w:rsidP="00126679">
            <w:pPr>
              <w:jc w:val="center"/>
              <w:rPr>
                <w:rFonts w:ascii="Arial" w:hAnsi="Arial" w:cs="Arial"/>
                <w:b/>
              </w:rPr>
            </w:pPr>
            <w:r w:rsidRPr="00126679">
              <w:rPr>
                <w:rFonts w:ascii="Arial" w:hAnsi="Arial" w:cs="Arial"/>
                <w:b/>
                <w:sz w:val="22"/>
                <w:szCs w:val="22"/>
              </w:rPr>
              <w:t>SEGÚN PAÍSES</w:t>
            </w:r>
          </w:p>
        </w:tc>
      </w:tr>
      <w:tr w:rsidR="00126679" w:rsidTr="00126679">
        <w:tc>
          <w:tcPr>
            <w:tcW w:w="1259" w:type="dxa"/>
          </w:tcPr>
          <w:p w:rsidR="000E25BB" w:rsidRPr="00126679" w:rsidRDefault="000E25BB" w:rsidP="00126679">
            <w:pPr>
              <w:jc w:val="center"/>
              <w:rPr>
                <w:rFonts w:ascii="Arial" w:hAnsi="Arial" w:cs="Arial"/>
                <w:b/>
                <w:sz w:val="22"/>
                <w:szCs w:val="22"/>
              </w:rPr>
            </w:pPr>
            <w:r w:rsidRPr="00126679">
              <w:rPr>
                <w:rFonts w:ascii="Arial" w:hAnsi="Arial" w:cs="Arial"/>
                <w:b/>
                <w:sz w:val="22"/>
                <w:szCs w:val="22"/>
              </w:rPr>
              <w:t>País</w:t>
            </w:r>
          </w:p>
        </w:tc>
        <w:tc>
          <w:tcPr>
            <w:tcW w:w="1381" w:type="dxa"/>
          </w:tcPr>
          <w:p w:rsidR="000E25BB" w:rsidRPr="00126679" w:rsidRDefault="000E25BB" w:rsidP="00126679">
            <w:pPr>
              <w:jc w:val="center"/>
              <w:rPr>
                <w:rFonts w:ascii="Arial" w:hAnsi="Arial" w:cs="Arial"/>
                <w:b/>
                <w:sz w:val="22"/>
                <w:szCs w:val="22"/>
              </w:rPr>
            </w:pPr>
            <w:r w:rsidRPr="00126679">
              <w:rPr>
                <w:rFonts w:ascii="Arial" w:hAnsi="Arial" w:cs="Arial"/>
                <w:b/>
                <w:sz w:val="22"/>
                <w:szCs w:val="22"/>
              </w:rPr>
              <w:t>Año inicio reforma</w:t>
            </w:r>
          </w:p>
        </w:tc>
        <w:tc>
          <w:tcPr>
            <w:tcW w:w="1800" w:type="dxa"/>
          </w:tcPr>
          <w:p w:rsidR="000E25BB" w:rsidRPr="00126679" w:rsidRDefault="000E25BB" w:rsidP="00126679">
            <w:pPr>
              <w:jc w:val="center"/>
              <w:rPr>
                <w:rFonts w:ascii="Arial" w:hAnsi="Arial" w:cs="Arial"/>
                <w:b/>
                <w:sz w:val="22"/>
                <w:szCs w:val="22"/>
              </w:rPr>
            </w:pPr>
            <w:r w:rsidRPr="00126679">
              <w:rPr>
                <w:rFonts w:ascii="Arial" w:hAnsi="Arial" w:cs="Arial"/>
                <w:b/>
                <w:sz w:val="22"/>
                <w:szCs w:val="22"/>
              </w:rPr>
              <w:t>Implementada</w:t>
            </w:r>
          </w:p>
        </w:tc>
        <w:tc>
          <w:tcPr>
            <w:tcW w:w="2040" w:type="dxa"/>
          </w:tcPr>
          <w:p w:rsidR="000E25BB" w:rsidRPr="00126679" w:rsidRDefault="000E25BB" w:rsidP="00126679">
            <w:pPr>
              <w:jc w:val="center"/>
              <w:rPr>
                <w:rFonts w:ascii="Arial" w:hAnsi="Arial" w:cs="Arial"/>
                <w:b/>
                <w:sz w:val="22"/>
                <w:szCs w:val="22"/>
              </w:rPr>
            </w:pPr>
            <w:r w:rsidRPr="00126679">
              <w:rPr>
                <w:rFonts w:ascii="Arial" w:hAnsi="Arial" w:cs="Arial"/>
                <w:b/>
                <w:sz w:val="22"/>
                <w:szCs w:val="22"/>
              </w:rPr>
              <w:t>En experimentación</w:t>
            </w:r>
          </w:p>
        </w:tc>
        <w:tc>
          <w:tcPr>
            <w:tcW w:w="1560" w:type="dxa"/>
          </w:tcPr>
          <w:p w:rsidR="000E25BB" w:rsidRPr="00126679" w:rsidRDefault="000E25BB" w:rsidP="00126679">
            <w:pPr>
              <w:jc w:val="center"/>
              <w:rPr>
                <w:rFonts w:ascii="Arial" w:hAnsi="Arial" w:cs="Arial"/>
                <w:b/>
                <w:sz w:val="22"/>
                <w:szCs w:val="22"/>
              </w:rPr>
            </w:pPr>
            <w:r w:rsidRPr="00126679">
              <w:rPr>
                <w:rFonts w:ascii="Arial" w:hAnsi="Arial" w:cs="Arial"/>
                <w:b/>
                <w:sz w:val="22"/>
                <w:szCs w:val="22"/>
              </w:rPr>
              <w:t>Globalizada</w:t>
            </w:r>
          </w:p>
        </w:tc>
      </w:tr>
      <w:tr w:rsidR="00126679" w:rsidTr="00126679">
        <w:tc>
          <w:tcPr>
            <w:tcW w:w="1259" w:type="dxa"/>
          </w:tcPr>
          <w:p w:rsidR="000E25BB" w:rsidRPr="00126679" w:rsidRDefault="000E25BB" w:rsidP="001B39A4">
            <w:pPr>
              <w:rPr>
                <w:rFonts w:ascii="Arial" w:hAnsi="Arial" w:cs="Arial"/>
                <w:sz w:val="22"/>
                <w:szCs w:val="22"/>
              </w:rPr>
            </w:pPr>
            <w:r w:rsidRPr="00126679">
              <w:rPr>
                <w:rFonts w:ascii="Arial" w:hAnsi="Arial" w:cs="Arial"/>
                <w:sz w:val="22"/>
                <w:szCs w:val="22"/>
              </w:rPr>
              <w:t>Argentina</w:t>
            </w:r>
          </w:p>
        </w:tc>
        <w:tc>
          <w:tcPr>
            <w:tcW w:w="1381" w:type="dxa"/>
          </w:tcPr>
          <w:p w:rsidR="000E25BB" w:rsidRPr="00126679" w:rsidRDefault="000E25BB" w:rsidP="00126679">
            <w:pPr>
              <w:jc w:val="center"/>
              <w:rPr>
                <w:rFonts w:ascii="Arial" w:hAnsi="Arial" w:cs="Arial"/>
                <w:sz w:val="22"/>
                <w:szCs w:val="22"/>
              </w:rPr>
            </w:pPr>
            <w:r w:rsidRPr="00126679">
              <w:rPr>
                <w:rFonts w:ascii="Arial" w:hAnsi="Arial" w:cs="Arial"/>
                <w:sz w:val="22"/>
                <w:szCs w:val="22"/>
              </w:rPr>
              <w:t>98</w:t>
            </w:r>
          </w:p>
        </w:tc>
        <w:tc>
          <w:tcPr>
            <w:tcW w:w="1800" w:type="dxa"/>
          </w:tcPr>
          <w:p w:rsidR="000E25BB" w:rsidRPr="00126679" w:rsidRDefault="00CD41FE" w:rsidP="00126679">
            <w:pPr>
              <w:jc w:val="center"/>
              <w:rPr>
                <w:rFonts w:ascii="Arial" w:hAnsi="Arial" w:cs="Arial"/>
                <w:sz w:val="22"/>
                <w:szCs w:val="22"/>
              </w:rPr>
            </w:pPr>
            <w:r w:rsidRPr="00126679">
              <w:rPr>
                <w:rFonts w:ascii="Arial" w:hAnsi="Arial" w:cs="Arial"/>
                <w:sz w:val="22"/>
                <w:szCs w:val="22"/>
              </w:rPr>
              <w:t>---</w:t>
            </w:r>
          </w:p>
        </w:tc>
        <w:tc>
          <w:tcPr>
            <w:tcW w:w="2040" w:type="dxa"/>
          </w:tcPr>
          <w:p w:rsidR="000E25BB" w:rsidRPr="00126679" w:rsidRDefault="00CD41FE" w:rsidP="00126679">
            <w:pPr>
              <w:jc w:val="center"/>
              <w:rPr>
                <w:rFonts w:ascii="Arial" w:hAnsi="Arial" w:cs="Arial"/>
                <w:sz w:val="22"/>
                <w:szCs w:val="22"/>
              </w:rPr>
            </w:pPr>
            <w:r w:rsidRPr="00126679">
              <w:rPr>
                <w:rFonts w:ascii="Arial" w:hAnsi="Arial" w:cs="Arial"/>
                <w:sz w:val="22"/>
                <w:szCs w:val="22"/>
              </w:rPr>
              <w:t>---</w:t>
            </w:r>
          </w:p>
        </w:tc>
        <w:tc>
          <w:tcPr>
            <w:tcW w:w="1560" w:type="dxa"/>
          </w:tcPr>
          <w:p w:rsidR="000E25BB" w:rsidRPr="00126679" w:rsidRDefault="000E25BB" w:rsidP="00126679">
            <w:pPr>
              <w:jc w:val="center"/>
              <w:rPr>
                <w:rFonts w:ascii="Arial" w:hAnsi="Arial" w:cs="Arial"/>
                <w:sz w:val="22"/>
                <w:szCs w:val="22"/>
              </w:rPr>
            </w:pPr>
            <w:r w:rsidRPr="00126679">
              <w:rPr>
                <w:rFonts w:ascii="Arial" w:hAnsi="Arial" w:cs="Arial"/>
                <w:sz w:val="22"/>
                <w:szCs w:val="22"/>
              </w:rPr>
              <w:t>Si</w:t>
            </w:r>
          </w:p>
        </w:tc>
      </w:tr>
      <w:tr w:rsidR="00126679" w:rsidTr="00126679">
        <w:tc>
          <w:tcPr>
            <w:tcW w:w="1259" w:type="dxa"/>
          </w:tcPr>
          <w:p w:rsidR="000E25BB" w:rsidRPr="00126679" w:rsidRDefault="000E25BB" w:rsidP="001B39A4">
            <w:pPr>
              <w:rPr>
                <w:rFonts w:ascii="Arial" w:hAnsi="Arial" w:cs="Arial"/>
                <w:sz w:val="22"/>
                <w:szCs w:val="22"/>
              </w:rPr>
            </w:pPr>
            <w:r w:rsidRPr="00126679">
              <w:rPr>
                <w:rFonts w:ascii="Arial" w:hAnsi="Arial" w:cs="Arial"/>
                <w:sz w:val="22"/>
                <w:szCs w:val="22"/>
              </w:rPr>
              <w:t>Bolivia</w:t>
            </w:r>
          </w:p>
        </w:tc>
        <w:tc>
          <w:tcPr>
            <w:tcW w:w="1381" w:type="dxa"/>
          </w:tcPr>
          <w:p w:rsidR="000E25BB" w:rsidRPr="00126679" w:rsidRDefault="000E25BB" w:rsidP="00126679">
            <w:pPr>
              <w:jc w:val="center"/>
              <w:rPr>
                <w:rFonts w:ascii="Arial" w:hAnsi="Arial" w:cs="Arial"/>
                <w:sz w:val="22"/>
                <w:szCs w:val="22"/>
              </w:rPr>
            </w:pPr>
            <w:r w:rsidRPr="00126679">
              <w:rPr>
                <w:rFonts w:ascii="Arial" w:hAnsi="Arial" w:cs="Arial"/>
                <w:sz w:val="22"/>
                <w:szCs w:val="22"/>
              </w:rPr>
              <w:t>00</w:t>
            </w:r>
          </w:p>
        </w:tc>
        <w:tc>
          <w:tcPr>
            <w:tcW w:w="1800" w:type="dxa"/>
          </w:tcPr>
          <w:p w:rsidR="000E25BB" w:rsidRPr="00126679" w:rsidRDefault="00CD41FE" w:rsidP="00126679">
            <w:pPr>
              <w:jc w:val="center"/>
              <w:rPr>
                <w:rFonts w:ascii="Arial" w:hAnsi="Arial" w:cs="Arial"/>
                <w:sz w:val="22"/>
                <w:szCs w:val="22"/>
              </w:rPr>
            </w:pPr>
            <w:r w:rsidRPr="00126679">
              <w:rPr>
                <w:rFonts w:ascii="Arial" w:hAnsi="Arial" w:cs="Arial"/>
                <w:sz w:val="22"/>
                <w:szCs w:val="22"/>
              </w:rPr>
              <w:t>---</w:t>
            </w:r>
          </w:p>
        </w:tc>
        <w:tc>
          <w:tcPr>
            <w:tcW w:w="2040" w:type="dxa"/>
          </w:tcPr>
          <w:p w:rsidR="000E25BB" w:rsidRPr="00126679" w:rsidRDefault="000E25BB" w:rsidP="00126679">
            <w:pPr>
              <w:jc w:val="center"/>
              <w:rPr>
                <w:rFonts w:ascii="Arial" w:hAnsi="Arial" w:cs="Arial"/>
                <w:sz w:val="22"/>
                <w:szCs w:val="22"/>
              </w:rPr>
            </w:pPr>
            <w:r w:rsidRPr="00126679">
              <w:rPr>
                <w:rFonts w:ascii="Arial" w:hAnsi="Arial" w:cs="Arial"/>
                <w:sz w:val="22"/>
                <w:szCs w:val="22"/>
              </w:rPr>
              <w:t>Si</w:t>
            </w:r>
          </w:p>
        </w:tc>
        <w:tc>
          <w:tcPr>
            <w:tcW w:w="1560" w:type="dxa"/>
          </w:tcPr>
          <w:p w:rsidR="000E25BB" w:rsidRPr="00126679" w:rsidRDefault="00CD41FE" w:rsidP="00126679">
            <w:pPr>
              <w:jc w:val="center"/>
              <w:rPr>
                <w:rFonts w:ascii="Arial" w:hAnsi="Arial" w:cs="Arial"/>
                <w:sz w:val="22"/>
                <w:szCs w:val="22"/>
              </w:rPr>
            </w:pPr>
            <w:r w:rsidRPr="00126679">
              <w:rPr>
                <w:rFonts w:ascii="Arial" w:hAnsi="Arial" w:cs="Arial"/>
                <w:sz w:val="22"/>
                <w:szCs w:val="22"/>
              </w:rPr>
              <w:t>---</w:t>
            </w:r>
          </w:p>
        </w:tc>
      </w:tr>
      <w:tr w:rsidR="00126679" w:rsidTr="00126679">
        <w:tc>
          <w:tcPr>
            <w:tcW w:w="1259" w:type="dxa"/>
          </w:tcPr>
          <w:p w:rsidR="000E25BB" w:rsidRPr="00126679" w:rsidRDefault="000E25BB" w:rsidP="001B39A4">
            <w:pPr>
              <w:rPr>
                <w:rFonts w:ascii="Arial" w:hAnsi="Arial" w:cs="Arial"/>
                <w:sz w:val="22"/>
                <w:szCs w:val="22"/>
              </w:rPr>
            </w:pPr>
            <w:r w:rsidRPr="00126679">
              <w:rPr>
                <w:rFonts w:ascii="Arial" w:hAnsi="Arial" w:cs="Arial"/>
                <w:sz w:val="22"/>
                <w:szCs w:val="22"/>
              </w:rPr>
              <w:t>Brasil</w:t>
            </w:r>
          </w:p>
        </w:tc>
        <w:tc>
          <w:tcPr>
            <w:tcW w:w="1381" w:type="dxa"/>
          </w:tcPr>
          <w:p w:rsidR="000E25BB" w:rsidRPr="00126679" w:rsidRDefault="000E25BB" w:rsidP="00126679">
            <w:pPr>
              <w:jc w:val="center"/>
              <w:rPr>
                <w:rFonts w:ascii="Arial" w:hAnsi="Arial" w:cs="Arial"/>
                <w:sz w:val="22"/>
                <w:szCs w:val="22"/>
              </w:rPr>
            </w:pPr>
            <w:r w:rsidRPr="00126679">
              <w:rPr>
                <w:rFonts w:ascii="Arial" w:hAnsi="Arial" w:cs="Arial"/>
                <w:sz w:val="22"/>
                <w:szCs w:val="22"/>
              </w:rPr>
              <w:t>97</w:t>
            </w:r>
          </w:p>
        </w:tc>
        <w:tc>
          <w:tcPr>
            <w:tcW w:w="1800" w:type="dxa"/>
          </w:tcPr>
          <w:p w:rsidR="000E25BB" w:rsidRPr="00126679" w:rsidRDefault="000E25BB" w:rsidP="00126679">
            <w:pPr>
              <w:jc w:val="center"/>
              <w:rPr>
                <w:rFonts w:ascii="Arial" w:hAnsi="Arial" w:cs="Arial"/>
                <w:sz w:val="22"/>
                <w:szCs w:val="22"/>
              </w:rPr>
            </w:pPr>
            <w:r w:rsidRPr="00126679">
              <w:rPr>
                <w:rFonts w:ascii="Arial" w:hAnsi="Arial" w:cs="Arial"/>
                <w:sz w:val="22"/>
                <w:szCs w:val="22"/>
              </w:rPr>
              <w:t>Si</w:t>
            </w:r>
          </w:p>
        </w:tc>
        <w:tc>
          <w:tcPr>
            <w:tcW w:w="2040" w:type="dxa"/>
          </w:tcPr>
          <w:p w:rsidR="000E25BB" w:rsidRPr="00126679" w:rsidRDefault="00CD41FE" w:rsidP="00126679">
            <w:pPr>
              <w:jc w:val="center"/>
              <w:rPr>
                <w:rFonts w:ascii="Arial" w:hAnsi="Arial" w:cs="Arial"/>
                <w:sz w:val="22"/>
                <w:szCs w:val="22"/>
              </w:rPr>
            </w:pPr>
            <w:r w:rsidRPr="00126679">
              <w:rPr>
                <w:rFonts w:ascii="Arial" w:hAnsi="Arial" w:cs="Arial"/>
                <w:sz w:val="22"/>
                <w:szCs w:val="22"/>
              </w:rPr>
              <w:t>---</w:t>
            </w:r>
          </w:p>
        </w:tc>
        <w:tc>
          <w:tcPr>
            <w:tcW w:w="1560" w:type="dxa"/>
          </w:tcPr>
          <w:p w:rsidR="000E25BB" w:rsidRPr="00126679" w:rsidRDefault="00CD41FE" w:rsidP="00126679">
            <w:pPr>
              <w:jc w:val="center"/>
              <w:rPr>
                <w:rFonts w:ascii="Arial" w:hAnsi="Arial" w:cs="Arial"/>
                <w:sz w:val="22"/>
                <w:szCs w:val="22"/>
              </w:rPr>
            </w:pPr>
            <w:r w:rsidRPr="00126679">
              <w:rPr>
                <w:rFonts w:ascii="Arial" w:hAnsi="Arial" w:cs="Arial"/>
                <w:sz w:val="22"/>
                <w:szCs w:val="22"/>
              </w:rPr>
              <w:t>---</w:t>
            </w:r>
          </w:p>
        </w:tc>
      </w:tr>
      <w:tr w:rsidR="00126679" w:rsidTr="00126679">
        <w:tc>
          <w:tcPr>
            <w:tcW w:w="1259" w:type="dxa"/>
          </w:tcPr>
          <w:p w:rsidR="000E25BB" w:rsidRPr="00126679" w:rsidRDefault="000E25BB" w:rsidP="001B39A4">
            <w:pPr>
              <w:rPr>
                <w:rFonts w:ascii="Arial" w:hAnsi="Arial" w:cs="Arial"/>
                <w:sz w:val="22"/>
                <w:szCs w:val="22"/>
              </w:rPr>
            </w:pPr>
            <w:r w:rsidRPr="00126679">
              <w:rPr>
                <w:rFonts w:ascii="Arial" w:hAnsi="Arial" w:cs="Arial"/>
                <w:sz w:val="22"/>
                <w:szCs w:val="22"/>
              </w:rPr>
              <w:t xml:space="preserve">Chile </w:t>
            </w:r>
          </w:p>
        </w:tc>
        <w:tc>
          <w:tcPr>
            <w:tcW w:w="1381" w:type="dxa"/>
          </w:tcPr>
          <w:p w:rsidR="000E25BB" w:rsidRPr="00126679" w:rsidRDefault="000E25BB" w:rsidP="00126679">
            <w:pPr>
              <w:jc w:val="center"/>
              <w:rPr>
                <w:rFonts w:ascii="Arial" w:hAnsi="Arial" w:cs="Arial"/>
                <w:sz w:val="22"/>
                <w:szCs w:val="22"/>
              </w:rPr>
            </w:pPr>
            <w:r w:rsidRPr="00126679">
              <w:rPr>
                <w:rFonts w:ascii="Arial" w:hAnsi="Arial" w:cs="Arial"/>
                <w:sz w:val="22"/>
                <w:szCs w:val="22"/>
              </w:rPr>
              <w:t>96</w:t>
            </w:r>
          </w:p>
        </w:tc>
        <w:tc>
          <w:tcPr>
            <w:tcW w:w="1800" w:type="dxa"/>
          </w:tcPr>
          <w:p w:rsidR="000E25BB" w:rsidRPr="00126679" w:rsidRDefault="00CD41FE" w:rsidP="00126679">
            <w:pPr>
              <w:jc w:val="center"/>
              <w:rPr>
                <w:rFonts w:ascii="Arial" w:hAnsi="Arial" w:cs="Arial"/>
                <w:sz w:val="22"/>
                <w:szCs w:val="22"/>
              </w:rPr>
            </w:pPr>
            <w:r w:rsidRPr="00126679">
              <w:rPr>
                <w:rFonts w:ascii="Arial" w:hAnsi="Arial" w:cs="Arial"/>
                <w:sz w:val="22"/>
                <w:szCs w:val="22"/>
              </w:rPr>
              <w:t>---</w:t>
            </w:r>
          </w:p>
        </w:tc>
        <w:tc>
          <w:tcPr>
            <w:tcW w:w="2040" w:type="dxa"/>
          </w:tcPr>
          <w:p w:rsidR="000E25BB" w:rsidRPr="00126679" w:rsidRDefault="00CD41FE" w:rsidP="00126679">
            <w:pPr>
              <w:jc w:val="center"/>
              <w:rPr>
                <w:rFonts w:ascii="Arial" w:hAnsi="Arial" w:cs="Arial"/>
                <w:sz w:val="22"/>
                <w:szCs w:val="22"/>
              </w:rPr>
            </w:pPr>
            <w:r w:rsidRPr="00126679">
              <w:rPr>
                <w:rFonts w:ascii="Arial" w:hAnsi="Arial" w:cs="Arial"/>
                <w:sz w:val="22"/>
                <w:szCs w:val="22"/>
              </w:rPr>
              <w:t>---</w:t>
            </w:r>
          </w:p>
        </w:tc>
        <w:tc>
          <w:tcPr>
            <w:tcW w:w="1560" w:type="dxa"/>
          </w:tcPr>
          <w:p w:rsidR="000E25BB" w:rsidRPr="00126679" w:rsidRDefault="00CD41FE" w:rsidP="00126679">
            <w:pPr>
              <w:jc w:val="center"/>
              <w:rPr>
                <w:rFonts w:ascii="Arial" w:hAnsi="Arial" w:cs="Arial"/>
                <w:sz w:val="22"/>
                <w:szCs w:val="22"/>
              </w:rPr>
            </w:pPr>
            <w:r w:rsidRPr="00126679">
              <w:rPr>
                <w:rFonts w:ascii="Arial" w:hAnsi="Arial" w:cs="Arial"/>
                <w:sz w:val="22"/>
                <w:szCs w:val="22"/>
              </w:rPr>
              <w:t>---</w:t>
            </w:r>
          </w:p>
        </w:tc>
      </w:tr>
      <w:tr w:rsidR="00126679" w:rsidTr="00126679">
        <w:tc>
          <w:tcPr>
            <w:tcW w:w="1259" w:type="dxa"/>
          </w:tcPr>
          <w:p w:rsidR="000E25BB" w:rsidRPr="00126679" w:rsidRDefault="000E25BB" w:rsidP="001B39A4">
            <w:pPr>
              <w:rPr>
                <w:rFonts w:ascii="Arial" w:hAnsi="Arial" w:cs="Arial"/>
                <w:sz w:val="22"/>
                <w:szCs w:val="22"/>
              </w:rPr>
            </w:pPr>
            <w:r w:rsidRPr="00126679">
              <w:rPr>
                <w:rFonts w:ascii="Arial" w:hAnsi="Arial" w:cs="Arial"/>
                <w:sz w:val="22"/>
                <w:szCs w:val="22"/>
              </w:rPr>
              <w:t>Ecuador</w:t>
            </w:r>
          </w:p>
        </w:tc>
        <w:tc>
          <w:tcPr>
            <w:tcW w:w="1381" w:type="dxa"/>
          </w:tcPr>
          <w:p w:rsidR="000E25BB" w:rsidRPr="00126679" w:rsidRDefault="00C37676" w:rsidP="00126679">
            <w:pPr>
              <w:jc w:val="center"/>
              <w:rPr>
                <w:rFonts w:ascii="Arial" w:hAnsi="Arial" w:cs="Arial"/>
                <w:sz w:val="22"/>
                <w:szCs w:val="22"/>
              </w:rPr>
            </w:pPr>
            <w:r w:rsidRPr="00126679">
              <w:rPr>
                <w:rFonts w:ascii="Arial" w:hAnsi="Arial" w:cs="Arial"/>
                <w:sz w:val="22"/>
                <w:szCs w:val="22"/>
              </w:rPr>
              <w:t>96</w:t>
            </w:r>
          </w:p>
        </w:tc>
        <w:tc>
          <w:tcPr>
            <w:tcW w:w="1800" w:type="dxa"/>
          </w:tcPr>
          <w:p w:rsidR="000E25BB" w:rsidRPr="00126679" w:rsidRDefault="000E25BB" w:rsidP="00126679">
            <w:pPr>
              <w:jc w:val="center"/>
              <w:rPr>
                <w:rFonts w:ascii="Arial" w:hAnsi="Arial" w:cs="Arial"/>
                <w:sz w:val="22"/>
                <w:szCs w:val="22"/>
              </w:rPr>
            </w:pPr>
            <w:r w:rsidRPr="00126679">
              <w:rPr>
                <w:rFonts w:ascii="Arial" w:hAnsi="Arial" w:cs="Arial"/>
                <w:sz w:val="22"/>
                <w:szCs w:val="22"/>
              </w:rPr>
              <w:t>Si</w:t>
            </w:r>
          </w:p>
        </w:tc>
        <w:tc>
          <w:tcPr>
            <w:tcW w:w="2040" w:type="dxa"/>
          </w:tcPr>
          <w:p w:rsidR="000E25BB" w:rsidRPr="00126679" w:rsidRDefault="000E25BB" w:rsidP="00126679">
            <w:pPr>
              <w:jc w:val="center"/>
              <w:rPr>
                <w:rFonts w:ascii="Arial" w:hAnsi="Arial" w:cs="Arial"/>
                <w:sz w:val="22"/>
                <w:szCs w:val="22"/>
              </w:rPr>
            </w:pPr>
            <w:r w:rsidRPr="00126679">
              <w:rPr>
                <w:rFonts w:ascii="Arial" w:hAnsi="Arial" w:cs="Arial"/>
                <w:sz w:val="22"/>
                <w:szCs w:val="22"/>
              </w:rPr>
              <w:t>Si</w:t>
            </w:r>
          </w:p>
        </w:tc>
        <w:tc>
          <w:tcPr>
            <w:tcW w:w="1560" w:type="dxa"/>
          </w:tcPr>
          <w:p w:rsidR="000E25BB" w:rsidRPr="00126679" w:rsidRDefault="00CD41FE" w:rsidP="00126679">
            <w:pPr>
              <w:jc w:val="center"/>
              <w:rPr>
                <w:rFonts w:ascii="Arial" w:hAnsi="Arial" w:cs="Arial"/>
                <w:sz w:val="22"/>
                <w:szCs w:val="22"/>
              </w:rPr>
            </w:pPr>
            <w:r w:rsidRPr="00126679">
              <w:rPr>
                <w:rFonts w:ascii="Arial" w:hAnsi="Arial" w:cs="Arial"/>
                <w:sz w:val="22"/>
                <w:szCs w:val="22"/>
              </w:rPr>
              <w:t>---</w:t>
            </w:r>
          </w:p>
        </w:tc>
      </w:tr>
      <w:tr w:rsidR="00126679" w:rsidTr="00126679">
        <w:tc>
          <w:tcPr>
            <w:tcW w:w="1259" w:type="dxa"/>
          </w:tcPr>
          <w:p w:rsidR="000E25BB" w:rsidRPr="00126679" w:rsidRDefault="000E25BB" w:rsidP="001B39A4">
            <w:pPr>
              <w:rPr>
                <w:rFonts w:ascii="Arial" w:hAnsi="Arial" w:cs="Arial"/>
                <w:sz w:val="22"/>
                <w:szCs w:val="22"/>
              </w:rPr>
            </w:pPr>
            <w:r w:rsidRPr="00126679">
              <w:rPr>
                <w:rFonts w:ascii="Arial" w:hAnsi="Arial" w:cs="Arial"/>
                <w:sz w:val="22"/>
                <w:szCs w:val="22"/>
              </w:rPr>
              <w:t>Paraguay</w:t>
            </w:r>
          </w:p>
        </w:tc>
        <w:tc>
          <w:tcPr>
            <w:tcW w:w="1381" w:type="dxa"/>
          </w:tcPr>
          <w:p w:rsidR="000E25BB" w:rsidRPr="00126679" w:rsidRDefault="000E25BB" w:rsidP="00126679">
            <w:pPr>
              <w:jc w:val="center"/>
              <w:rPr>
                <w:rFonts w:ascii="Arial" w:hAnsi="Arial" w:cs="Arial"/>
                <w:sz w:val="22"/>
                <w:szCs w:val="22"/>
              </w:rPr>
            </w:pPr>
            <w:r w:rsidRPr="00126679">
              <w:rPr>
                <w:rFonts w:ascii="Arial" w:hAnsi="Arial" w:cs="Arial"/>
                <w:sz w:val="22"/>
                <w:szCs w:val="22"/>
              </w:rPr>
              <w:t>93</w:t>
            </w:r>
          </w:p>
        </w:tc>
        <w:tc>
          <w:tcPr>
            <w:tcW w:w="1800" w:type="dxa"/>
          </w:tcPr>
          <w:p w:rsidR="000E25BB" w:rsidRPr="00126679" w:rsidRDefault="000E25BB" w:rsidP="00126679">
            <w:pPr>
              <w:jc w:val="center"/>
              <w:rPr>
                <w:rFonts w:ascii="Arial" w:hAnsi="Arial" w:cs="Arial"/>
                <w:sz w:val="22"/>
                <w:szCs w:val="22"/>
              </w:rPr>
            </w:pPr>
            <w:r w:rsidRPr="00126679">
              <w:rPr>
                <w:rFonts w:ascii="Arial" w:hAnsi="Arial" w:cs="Arial"/>
                <w:sz w:val="22"/>
                <w:szCs w:val="22"/>
              </w:rPr>
              <w:t>Si</w:t>
            </w:r>
          </w:p>
        </w:tc>
        <w:tc>
          <w:tcPr>
            <w:tcW w:w="2040" w:type="dxa"/>
          </w:tcPr>
          <w:p w:rsidR="000E25BB" w:rsidRPr="00126679" w:rsidRDefault="00CD41FE" w:rsidP="00126679">
            <w:pPr>
              <w:jc w:val="center"/>
              <w:rPr>
                <w:rFonts w:ascii="Arial" w:hAnsi="Arial" w:cs="Arial"/>
                <w:sz w:val="22"/>
                <w:szCs w:val="22"/>
              </w:rPr>
            </w:pPr>
            <w:r w:rsidRPr="00126679">
              <w:rPr>
                <w:rFonts w:ascii="Arial" w:hAnsi="Arial" w:cs="Arial"/>
                <w:sz w:val="22"/>
                <w:szCs w:val="22"/>
              </w:rPr>
              <w:t>---</w:t>
            </w:r>
          </w:p>
        </w:tc>
        <w:tc>
          <w:tcPr>
            <w:tcW w:w="1560" w:type="dxa"/>
          </w:tcPr>
          <w:p w:rsidR="000E25BB" w:rsidRPr="00126679" w:rsidRDefault="00CD41FE" w:rsidP="00126679">
            <w:pPr>
              <w:jc w:val="center"/>
              <w:rPr>
                <w:rFonts w:ascii="Arial" w:hAnsi="Arial" w:cs="Arial"/>
                <w:sz w:val="22"/>
                <w:szCs w:val="22"/>
              </w:rPr>
            </w:pPr>
            <w:r w:rsidRPr="00126679">
              <w:rPr>
                <w:rFonts w:ascii="Arial" w:hAnsi="Arial" w:cs="Arial"/>
                <w:sz w:val="22"/>
                <w:szCs w:val="22"/>
              </w:rPr>
              <w:t>---</w:t>
            </w:r>
          </w:p>
        </w:tc>
      </w:tr>
      <w:tr w:rsidR="00126679" w:rsidTr="00126679">
        <w:tc>
          <w:tcPr>
            <w:tcW w:w="1259" w:type="dxa"/>
          </w:tcPr>
          <w:p w:rsidR="000E25BB" w:rsidRPr="00126679" w:rsidRDefault="000E25BB" w:rsidP="001B39A4">
            <w:pPr>
              <w:rPr>
                <w:rFonts w:ascii="Arial" w:hAnsi="Arial" w:cs="Arial"/>
                <w:sz w:val="22"/>
                <w:szCs w:val="22"/>
              </w:rPr>
            </w:pPr>
            <w:r w:rsidRPr="00126679">
              <w:rPr>
                <w:rFonts w:ascii="Arial" w:hAnsi="Arial" w:cs="Arial"/>
                <w:sz w:val="22"/>
                <w:szCs w:val="22"/>
              </w:rPr>
              <w:t>Perú</w:t>
            </w:r>
          </w:p>
        </w:tc>
        <w:tc>
          <w:tcPr>
            <w:tcW w:w="1381" w:type="dxa"/>
          </w:tcPr>
          <w:p w:rsidR="000E25BB" w:rsidRPr="00126679" w:rsidRDefault="000E25BB" w:rsidP="00126679">
            <w:pPr>
              <w:jc w:val="center"/>
              <w:rPr>
                <w:rFonts w:ascii="Arial" w:hAnsi="Arial" w:cs="Arial"/>
                <w:sz w:val="22"/>
                <w:szCs w:val="22"/>
              </w:rPr>
            </w:pPr>
            <w:r w:rsidRPr="00126679">
              <w:rPr>
                <w:rFonts w:ascii="Arial" w:hAnsi="Arial" w:cs="Arial"/>
                <w:sz w:val="22"/>
                <w:szCs w:val="22"/>
              </w:rPr>
              <w:t>97</w:t>
            </w:r>
          </w:p>
        </w:tc>
        <w:tc>
          <w:tcPr>
            <w:tcW w:w="1800" w:type="dxa"/>
          </w:tcPr>
          <w:p w:rsidR="000E25BB" w:rsidRPr="00126679" w:rsidRDefault="00CD41FE" w:rsidP="00126679">
            <w:pPr>
              <w:jc w:val="center"/>
              <w:rPr>
                <w:rFonts w:ascii="Arial" w:hAnsi="Arial" w:cs="Arial"/>
                <w:sz w:val="22"/>
                <w:szCs w:val="22"/>
              </w:rPr>
            </w:pPr>
            <w:r w:rsidRPr="00126679">
              <w:rPr>
                <w:rFonts w:ascii="Arial" w:hAnsi="Arial" w:cs="Arial"/>
                <w:sz w:val="22"/>
                <w:szCs w:val="22"/>
              </w:rPr>
              <w:t>---</w:t>
            </w:r>
          </w:p>
        </w:tc>
        <w:tc>
          <w:tcPr>
            <w:tcW w:w="2040" w:type="dxa"/>
          </w:tcPr>
          <w:p w:rsidR="000E25BB" w:rsidRPr="00126679" w:rsidRDefault="000E25BB" w:rsidP="00126679">
            <w:pPr>
              <w:jc w:val="center"/>
              <w:rPr>
                <w:rFonts w:ascii="Arial" w:hAnsi="Arial" w:cs="Arial"/>
                <w:sz w:val="22"/>
                <w:szCs w:val="22"/>
              </w:rPr>
            </w:pPr>
            <w:r w:rsidRPr="00126679">
              <w:rPr>
                <w:rFonts w:ascii="Arial" w:hAnsi="Arial" w:cs="Arial"/>
                <w:sz w:val="22"/>
                <w:szCs w:val="22"/>
              </w:rPr>
              <w:t>Si</w:t>
            </w:r>
          </w:p>
        </w:tc>
        <w:tc>
          <w:tcPr>
            <w:tcW w:w="1560" w:type="dxa"/>
          </w:tcPr>
          <w:p w:rsidR="000E25BB" w:rsidRPr="00126679" w:rsidRDefault="00CD41FE" w:rsidP="00126679">
            <w:pPr>
              <w:jc w:val="center"/>
              <w:rPr>
                <w:rFonts w:ascii="Arial" w:hAnsi="Arial" w:cs="Arial"/>
                <w:sz w:val="22"/>
                <w:szCs w:val="22"/>
              </w:rPr>
            </w:pPr>
            <w:r w:rsidRPr="00126679">
              <w:rPr>
                <w:rFonts w:ascii="Arial" w:hAnsi="Arial" w:cs="Arial"/>
                <w:sz w:val="22"/>
                <w:szCs w:val="22"/>
              </w:rPr>
              <w:t>---</w:t>
            </w:r>
          </w:p>
        </w:tc>
      </w:tr>
      <w:tr w:rsidR="00126679" w:rsidTr="00126679">
        <w:tc>
          <w:tcPr>
            <w:tcW w:w="1259" w:type="dxa"/>
          </w:tcPr>
          <w:p w:rsidR="000E25BB" w:rsidRPr="00126679" w:rsidRDefault="000E25BB" w:rsidP="001B39A4">
            <w:pPr>
              <w:rPr>
                <w:rFonts w:ascii="Arial" w:hAnsi="Arial" w:cs="Arial"/>
                <w:sz w:val="22"/>
                <w:szCs w:val="22"/>
              </w:rPr>
            </w:pPr>
            <w:r w:rsidRPr="00126679">
              <w:rPr>
                <w:rFonts w:ascii="Arial" w:hAnsi="Arial" w:cs="Arial"/>
                <w:sz w:val="22"/>
                <w:szCs w:val="22"/>
              </w:rPr>
              <w:t>Uruguay</w:t>
            </w:r>
          </w:p>
        </w:tc>
        <w:tc>
          <w:tcPr>
            <w:tcW w:w="1381" w:type="dxa"/>
          </w:tcPr>
          <w:p w:rsidR="000E25BB" w:rsidRPr="00126679" w:rsidRDefault="000E25BB" w:rsidP="00126679">
            <w:pPr>
              <w:jc w:val="center"/>
              <w:rPr>
                <w:rFonts w:ascii="Arial" w:hAnsi="Arial" w:cs="Arial"/>
                <w:sz w:val="22"/>
                <w:szCs w:val="22"/>
              </w:rPr>
            </w:pPr>
            <w:r w:rsidRPr="00126679">
              <w:rPr>
                <w:rFonts w:ascii="Arial" w:hAnsi="Arial" w:cs="Arial"/>
                <w:sz w:val="22"/>
                <w:szCs w:val="22"/>
              </w:rPr>
              <w:t>96</w:t>
            </w:r>
          </w:p>
        </w:tc>
        <w:tc>
          <w:tcPr>
            <w:tcW w:w="1800" w:type="dxa"/>
          </w:tcPr>
          <w:p w:rsidR="000E25BB" w:rsidRPr="00126679" w:rsidRDefault="000E25BB" w:rsidP="00126679">
            <w:pPr>
              <w:jc w:val="center"/>
              <w:rPr>
                <w:rFonts w:ascii="Arial" w:hAnsi="Arial" w:cs="Arial"/>
                <w:sz w:val="22"/>
                <w:szCs w:val="22"/>
              </w:rPr>
            </w:pPr>
            <w:r w:rsidRPr="00126679">
              <w:rPr>
                <w:rFonts w:ascii="Arial" w:hAnsi="Arial" w:cs="Arial"/>
                <w:sz w:val="22"/>
                <w:szCs w:val="22"/>
              </w:rPr>
              <w:t>Si</w:t>
            </w:r>
          </w:p>
        </w:tc>
        <w:tc>
          <w:tcPr>
            <w:tcW w:w="2040" w:type="dxa"/>
          </w:tcPr>
          <w:p w:rsidR="000E25BB" w:rsidRPr="00126679" w:rsidRDefault="00CD41FE" w:rsidP="00126679">
            <w:pPr>
              <w:jc w:val="center"/>
              <w:rPr>
                <w:rFonts w:ascii="Arial" w:hAnsi="Arial" w:cs="Arial"/>
                <w:sz w:val="22"/>
                <w:szCs w:val="22"/>
              </w:rPr>
            </w:pPr>
            <w:r w:rsidRPr="00126679">
              <w:rPr>
                <w:rFonts w:ascii="Arial" w:hAnsi="Arial" w:cs="Arial"/>
                <w:sz w:val="22"/>
                <w:szCs w:val="22"/>
              </w:rPr>
              <w:t>---</w:t>
            </w:r>
          </w:p>
        </w:tc>
        <w:tc>
          <w:tcPr>
            <w:tcW w:w="1560" w:type="dxa"/>
          </w:tcPr>
          <w:p w:rsidR="000E25BB" w:rsidRPr="00126679" w:rsidRDefault="000E25BB" w:rsidP="00126679">
            <w:pPr>
              <w:jc w:val="center"/>
              <w:rPr>
                <w:rFonts w:ascii="Arial" w:hAnsi="Arial" w:cs="Arial"/>
                <w:sz w:val="22"/>
                <w:szCs w:val="22"/>
              </w:rPr>
            </w:pPr>
            <w:r w:rsidRPr="00126679">
              <w:rPr>
                <w:rFonts w:ascii="Arial" w:hAnsi="Arial" w:cs="Arial"/>
                <w:sz w:val="22"/>
                <w:szCs w:val="22"/>
              </w:rPr>
              <w:t>Si</w:t>
            </w:r>
          </w:p>
        </w:tc>
      </w:tr>
      <w:tr w:rsidR="00126679" w:rsidTr="00126679">
        <w:tc>
          <w:tcPr>
            <w:tcW w:w="1259" w:type="dxa"/>
          </w:tcPr>
          <w:p w:rsidR="000E25BB" w:rsidRPr="00126679" w:rsidRDefault="000E25BB" w:rsidP="001B39A4">
            <w:pPr>
              <w:rPr>
                <w:rFonts w:ascii="Arial" w:hAnsi="Arial" w:cs="Arial"/>
                <w:sz w:val="22"/>
                <w:szCs w:val="22"/>
              </w:rPr>
            </w:pPr>
            <w:r w:rsidRPr="00126679">
              <w:rPr>
                <w:rFonts w:ascii="Arial" w:hAnsi="Arial" w:cs="Arial"/>
                <w:sz w:val="22"/>
                <w:szCs w:val="22"/>
              </w:rPr>
              <w:t>Venezuela</w:t>
            </w:r>
          </w:p>
        </w:tc>
        <w:tc>
          <w:tcPr>
            <w:tcW w:w="1381" w:type="dxa"/>
          </w:tcPr>
          <w:p w:rsidR="000E25BB" w:rsidRPr="00126679" w:rsidRDefault="000E25BB" w:rsidP="00126679">
            <w:pPr>
              <w:jc w:val="center"/>
              <w:rPr>
                <w:rFonts w:ascii="Arial" w:hAnsi="Arial" w:cs="Arial"/>
                <w:sz w:val="22"/>
                <w:szCs w:val="22"/>
              </w:rPr>
            </w:pPr>
            <w:r w:rsidRPr="00126679">
              <w:rPr>
                <w:rFonts w:ascii="Arial" w:hAnsi="Arial" w:cs="Arial"/>
                <w:sz w:val="22"/>
                <w:szCs w:val="22"/>
              </w:rPr>
              <w:t>98</w:t>
            </w:r>
          </w:p>
        </w:tc>
        <w:tc>
          <w:tcPr>
            <w:tcW w:w="1800" w:type="dxa"/>
          </w:tcPr>
          <w:p w:rsidR="000E25BB" w:rsidRPr="00126679" w:rsidRDefault="00CD41FE" w:rsidP="00126679">
            <w:pPr>
              <w:jc w:val="center"/>
              <w:rPr>
                <w:rFonts w:ascii="Arial" w:hAnsi="Arial" w:cs="Arial"/>
                <w:sz w:val="22"/>
                <w:szCs w:val="22"/>
              </w:rPr>
            </w:pPr>
            <w:r w:rsidRPr="00126679">
              <w:rPr>
                <w:rFonts w:ascii="Arial" w:hAnsi="Arial" w:cs="Arial"/>
                <w:sz w:val="22"/>
                <w:szCs w:val="22"/>
              </w:rPr>
              <w:t>---</w:t>
            </w:r>
          </w:p>
        </w:tc>
        <w:tc>
          <w:tcPr>
            <w:tcW w:w="2040" w:type="dxa"/>
          </w:tcPr>
          <w:p w:rsidR="000E25BB" w:rsidRPr="00126679" w:rsidRDefault="00CD41FE" w:rsidP="00126679">
            <w:pPr>
              <w:jc w:val="center"/>
              <w:rPr>
                <w:rFonts w:ascii="Arial" w:hAnsi="Arial" w:cs="Arial"/>
                <w:sz w:val="22"/>
                <w:szCs w:val="22"/>
              </w:rPr>
            </w:pPr>
            <w:r w:rsidRPr="00126679">
              <w:rPr>
                <w:rFonts w:ascii="Arial" w:hAnsi="Arial" w:cs="Arial"/>
                <w:sz w:val="22"/>
                <w:szCs w:val="22"/>
              </w:rPr>
              <w:t>---</w:t>
            </w:r>
          </w:p>
        </w:tc>
        <w:tc>
          <w:tcPr>
            <w:tcW w:w="1560" w:type="dxa"/>
          </w:tcPr>
          <w:p w:rsidR="000E25BB" w:rsidRPr="00126679" w:rsidRDefault="00CD41FE" w:rsidP="00126679">
            <w:pPr>
              <w:jc w:val="center"/>
              <w:rPr>
                <w:rFonts w:ascii="Arial" w:hAnsi="Arial" w:cs="Arial"/>
                <w:sz w:val="22"/>
                <w:szCs w:val="22"/>
              </w:rPr>
            </w:pPr>
            <w:r w:rsidRPr="00126679">
              <w:rPr>
                <w:rFonts w:ascii="Arial" w:hAnsi="Arial" w:cs="Arial"/>
                <w:sz w:val="22"/>
                <w:szCs w:val="22"/>
              </w:rPr>
              <w:t>---</w:t>
            </w:r>
          </w:p>
        </w:tc>
      </w:tr>
      <w:tr w:rsidR="000E25BB" w:rsidTr="00126679">
        <w:trPr>
          <w:trHeight w:val="432"/>
        </w:trPr>
        <w:tc>
          <w:tcPr>
            <w:tcW w:w="8040" w:type="dxa"/>
            <w:gridSpan w:val="5"/>
          </w:tcPr>
          <w:p w:rsidR="000E25BB" w:rsidRPr="00126679" w:rsidRDefault="000E25BB" w:rsidP="00126679">
            <w:pPr>
              <w:jc w:val="center"/>
              <w:rPr>
                <w:rFonts w:ascii="Arial" w:hAnsi="Arial" w:cs="Arial"/>
                <w:b/>
                <w:i/>
                <w:sz w:val="20"/>
                <w:szCs w:val="20"/>
              </w:rPr>
            </w:pPr>
          </w:p>
          <w:p w:rsidR="000E25BB" w:rsidRPr="00126679" w:rsidRDefault="000E25BB" w:rsidP="00126679">
            <w:pPr>
              <w:jc w:val="center"/>
              <w:rPr>
                <w:rFonts w:ascii="Arial" w:hAnsi="Arial" w:cs="Arial"/>
                <w:i/>
                <w:sz w:val="20"/>
                <w:szCs w:val="20"/>
              </w:rPr>
            </w:pPr>
            <w:r w:rsidRPr="00126679">
              <w:rPr>
                <w:rFonts w:ascii="Arial" w:hAnsi="Arial" w:cs="Arial"/>
                <w:b/>
                <w:i/>
                <w:sz w:val="20"/>
                <w:szCs w:val="20"/>
              </w:rPr>
              <w:t>Fuente:</w:t>
            </w:r>
            <w:r w:rsidRPr="00126679">
              <w:rPr>
                <w:rFonts w:ascii="Arial" w:hAnsi="Arial" w:cs="Arial"/>
                <w:sz w:val="20"/>
                <w:szCs w:val="20"/>
              </w:rPr>
              <w:t xml:space="preserve"> </w:t>
            </w:r>
            <w:r w:rsidRPr="00126679">
              <w:rPr>
                <w:rFonts w:ascii="Arial" w:hAnsi="Arial" w:cs="Arial"/>
                <w:i/>
                <w:sz w:val="20"/>
                <w:szCs w:val="20"/>
              </w:rPr>
              <w:t>UNESCO/OREALC. ¿Qué educación secundaria para el siglo XXI?</w:t>
            </w:r>
          </w:p>
        </w:tc>
      </w:tr>
    </w:tbl>
    <w:p w:rsidR="000E25BB" w:rsidRDefault="000E25BB" w:rsidP="000E25BB">
      <w:pPr>
        <w:spacing w:line="480" w:lineRule="auto"/>
        <w:rPr>
          <w:rFonts w:ascii="Arial" w:hAnsi="Arial" w:cs="Arial"/>
          <w:b/>
          <w:sz w:val="22"/>
          <w:szCs w:val="22"/>
        </w:rPr>
      </w:pPr>
    </w:p>
    <w:p w:rsidR="000E25BB" w:rsidRPr="003F3A84" w:rsidRDefault="000E25BB" w:rsidP="000E25BB">
      <w:pPr>
        <w:spacing w:line="480" w:lineRule="auto"/>
        <w:jc w:val="both"/>
        <w:rPr>
          <w:rFonts w:ascii="Arial" w:hAnsi="Arial" w:cs="Arial"/>
        </w:rPr>
      </w:pPr>
      <w:r w:rsidRPr="003F3A84">
        <w:rPr>
          <w:rFonts w:ascii="Arial" w:hAnsi="Arial" w:cs="Arial"/>
        </w:rPr>
        <w:t xml:space="preserve">Como podemos darnos cuenta las reformas en curso son de la última década y esto evidencia la preocupación que existe acerca de este nivel educativo.  </w:t>
      </w:r>
      <w:r w:rsidRPr="003F3A84">
        <w:rPr>
          <w:rFonts w:ascii="Arial" w:hAnsi="Arial" w:cs="Arial"/>
        </w:rPr>
        <w:lastRenderedPageBreak/>
        <w:t>Además tenemos los elementos considerados, los cuales podemos observar en la tabla XI:</w:t>
      </w:r>
    </w:p>
    <w:p w:rsidR="000E25BB" w:rsidRDefault="000E25BB" w:rsidP="000E25BB">
      <w:pPr>
        <w:spacing w:line="480" w:lineRule="auto"/>
        <w:jc w:val="both"/>
        <w:rPr>
          <w:rFonts w:ascii="Arial" w:hAnsi="Arial" w:cs="Arial"/>
          <w:sz w:val="16"/>
          <w:szCs w:val="16"/>
        </w:rPr>
      </w:pPr>
    </w:p>
    <w:tbl>
      <w:tblPr>
        <w:tblW w:w="0" w:type="auto"/>
        <w:tblInd w:w="348" w:type="dxa"/>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ayout w:type="fixed"/>
        <w:tblLook w:val="01E0"/>
      </w:tblPr>
      <w:tblGrid>
        <w:gridCol w:w="1383"/>
        <w:gridCol w:w="1499"/>
        <w:gridCol w:w="1696"/>
        <w:gridCol w:w="1965"/>
        <w:gridCol w:w="1377"/>
      </w:tblGrid>
      <w:tr w:rsidR="000E25BB" w:rsidTr="00126679">
        <w:tc>
          <w:tcPr>
            <w:tcW w:w="7920" w:type="dxa"/>
            <w:gridSpan w:val="5"/>
          </w:tcPr>
          <w:p w:rsidR="000E25BB" w:rsidRPr="00126679" w:rsidRDefault="000E25BB" w:rsidP="00126679">
            <w:pPr>
              <w:jc w:val="center"/>
              <w:rPr>
                <w:rFonts w:ascii="Arial" w:hAnsi="Arial" w:cs="Arial"/>
                <w:b/>
                <w:sz w:val="22"/>
                <w:szCs w:val="22"/>
              </w:rPr>
            </w:pPr>
            <w:r w:rsidRPr="00126679">
              <w:rPr>
                <w:rFonts w:ascii="Arial" w:hAnsi="Arial" w:cs="Arial"/>
                <w:b/>
                <w:sz w:val="22"/>
                <w:szCs w:val="22"/>
              </w:rPr>
              <w:t>TABLA XI</w:t>
            </w:r>
          </w:p>
          <w:p w:rsidR="000E25BB" w:rsidRPr="00126679" w:rsidRDefault="000E25BB" w:rsidP="00126679">
            <w:pPr>
              <w:jc w:val="center"/>
              <w:rPr>
                <w:rFonts w:ascii="Arial" w:hAnsi="Arial" w:cs="Arial"/>
                <w:b/>
              </w:rPr>
            </w:pPr>
            <w:r w:rsidRPr="00126679">
              <w:rPr>
                <w:rFonts w:ascii="Arial" w:hAnsi="Arial" w:cs="Arial"/>
                <w:b/>
                <w:sz w:val="22"/>
                <w:szCs w:val="22"/>
              </w:rPr>
              <w:t>ELEMENTOS CONSIDERADOS EN LAS REFORMAS SEGÚN PAÍSES</w:t>
            </w:r>
          </w:p>
        </w:tc>
      </w:tr>
      <w:tr w:rsidR="00126679" w:rsidTr="00126679">
        <w:tc>
          <w:tcPr>
            <w:tcW w:w="1383" w:type="dxa"/>
          </w:tcPr>
          <w:p w:rsidR="000E25BB" w:rsidRPr="00126679" w:rsidRDefault="000E25BB" w:rsidP="00126679">
            <w:pPr>
              <w:jc w:val="center"/>
              <w:rPr>
                <w:rFonts w:ascii="Arial" w:hAnsi="Arial" w:cs="Arial"/>
                <w:b/>
                <w:sz w:val="22"/>
                <w:szCs w:val="22"/>
              </w:rPr>
            </w:pPr>
            <w:r w:rsidRPr="00126679">
              <w:rPr>
                <w:rFonts w:ascii="Arial" w:hAnsi="Arial" w:cs="Arial"/>
                <w:b/>
                <w:sz w:val="22"/>
                <w:szCs w:val="22"/>
              </w:rPr>
              <w:t>País</w:t>
            </w:r>
          </w:p>
        </w:tc>
        <w:tc>
          <w:tcPr>
            <w:tcW w:w="1499" w:type="dxa"/>
          </w:tcPr>
          <w:p w:rsidR="000E25BB" w:rsidRPr="00126679" w:rsidRDefault="000E25BB" w:rsidP="00126679">
            <w:pPr>
              <w:jc w:val="center"/>
              <w:rPr>
                <w:rFonts w:ascii="Arial" w:hAnsi="Arial" w:cs="Arial"/>
                <w:b/>
                <w:sz w:val="22"/>
                <w:szCs w:val="22"/>
              </w:rPr>
            </w:pPr>
            <w:r w:rsidRPr="00126679">
              <w:rPr>
                <w:rFonts w:ascii="Arial" w:hAnsi="Arial" w:cs="Arial"/>
                <w:b/>
                <w:sz w:val="22"/>
                <w:szCs w:val="22"/>
              </w:rPr>
              <w:t>Concepción educativa</w:t>
            </w:r>
          </w:p>
        </w:tc>
        <w:tc>
          <w:tcPr>
            <w:tcW w:w="1696" w:type="dxa"/>
          </w:tcPr>
          <w:p w:rsidR="000E25BB" w:rsidRPr="00126679" w:rsidRDefault="000E25BB" w:rsidP="00126679">
            <w:pPr>
              <w:jc w:val="center"/>
              <w:rPr>
                <w:rFonts w:ascii="Arial" w:hAnsi="Arial" w:cs="Arial"/>
                <w:b/>
                <w:sz w:val="22"/>
                <w:szCs w:val="22"/>
              </w:rPr>
            </w:pPr>
            <w:r w:rsidRPr="00126679">
              <w:rPr>
                <w:rFonts w:ascii="Arial" w:hAnsi="Arial" w:cs="Arial"/>
                <w:b/>
                <w:sz w:val="22"/>
                <w:szCs w:val="22"/>
              </w:rPr>
              <w:t>Estructura Curricular</w:t>
            </w:r>
          </w:p>
        </w:tc>
        <w:tc>
          <w:tcPr>
            <w:tcW w:w="1965" w:type="dxa"/>
          </w:tcPr>
          <w:p w:rsidR="000E25BB" w:rsidRPr="00126679" w:rsidRDefault="000E25BB" w:rsidP="00126679">
            <w:pPr>
              <w:jc w:val="center"/>
              <w:rPr>
                <w:rFonts w:ascii="Arial" w:hAnsi="Arial" w:cs="Arial"/>
                <w:b/>
                <w:sz w:val="22"/>
                <w:szCs w:val="22"/>
              </w:rPr>
            </w:pPr>
            <w:r w:rsidRPr="00126679">
              <w:rPr>
                <w:rFonts w:ascii="Arial" w:hAnsi="Arial" w:cs="Arial"/>
                <w:b/>
                <w:sz w:val="22"/>
                <w:szCs w:val="22"/>
              </w:rPr>
              <w:t>Contenidos curriculares</w:t>
            </w:r>
          </w:p>
        </w:tc>
        <w:tc>
          <w:tcPr>
            <w:tcW w:w="1377" w:type="dxa"/>
          </w:tcPr>
          <w:p w:rsidR="000E25BB" w:rsidRPr="00126679" w:rsidRDefault="000E25BB" w:rsidP="00126679">
            <w:pPr>
              <w:jc w:val="center"/>
              <w:rPr>
                <w:rFonts w:ascii="Arial" w:hAnsi="Arial" w:cs="Arial"/>
                <w:b/>
                <w:sz w:val="22"/>
                <w:szCs w:val="22"/>
              </w:rPr>
            </w:pPr>
            <w:r w:rsidRPr="00126679">
              <w:rPr>
                <w:rFonts w:ascii="Arial" w:hAnsi="Arial" w:cs="Arial"/>
                <w:b/>
                <w:sz w:val="22"/>
                <w:szCs w:val="22"/>
              </w:rPr>
              <w:t>Formación docente</w:t>
            </w:r>
          </w:p>
        </w:tc>
      </w:tr>
      <w:tr w:rsidR="00126679" w:rsidTr="00126679">
        <w:tc>
          <w:tcPr>
            <w:tcW w:w="1383" w:type="dxa"/>
          </w:tcPr>
          <w:p w:rsidR="000E25BB" w:rsidRPr="00126679" w:rsidRDefault="000E25BB" w:rsidP="001B39A4">
            <w:pPr>
              <w:rPr>
                <w:rFonts w:ascii="Arial" w:hAnsi="Arial" w:cs="Arial"/>
                <w:sz w:val="22"/>
                <w:szCs w:val="22"/>
              </w:rPr>
            </w:pPr>
            <w:r w:rsidRPr="00126679">
              <w:rPr>
                <w:rFonts w:ascii="Arial" w:hAnsi="Arial" w:cs="Arial"/>
                <w:sz w:val="22"/>
                <w:szCs w:val="22"/>
              </w:rPr>
              <w:t>Argentina</w:t>
            </w:r>
          </w:p>
        </w:tc>
        <w:tc>
          <w:tcPr>
            <w:tcW w:w="1499" w:type="dxa"/>
          </w:tcPr>
          <w:p w:rsidR="000E25BB" w:rsidRPr="00126679" w:rsidRDefault="000E25BB" w:rsidP="00126679">
            <w:pPr>
              <w:jc w:val="center"/>
              <w:rPr>
                <w:rFonts w:ascii="Arial" w:hAnsi="Arial" w:cs="Arial"/>
                <w:sz w:val="22"/>
                <w:szCs w:val="22"/>
              </w:rPr>
            </w:pPr>
            <w:r w:rsidRPr="00126679">
              <w:rPr>
                <w:rFonts w:ascii="Arial" w:hAnsi="Arial" w:cs="Arial"/>
                <w:sz w:val="22"/>
                <w:szCs w:val="22"/>
              </w:rPr>
              <w:t>---</w:t>
            </w:r>
          </w:p>
        </w:tc>
        <w:tc>
          <w:tcPr>
            <w:tcW w:w="1696" w:type="dxa"/>
          </w:tcPr>
          <w:p w:rsidR="000E25BB" w:rsidRPr="00126679" w:rsidRDefault="000E25BB" w:rsidP="00126679">
            <w:pPr>
              <w:jc w:val="center"/>
              <w:rPr>
                <w:rFonts w:ascii="Arial" w:hAnsi="Arial" w:cs="Arial"/>
                <w:sz w:val="22"/>
                <w:szCs w:val="22"/>
              </w:rPr>
            </w:pPr>
            <w:r w:rsidRPr="00126679">
              <w:rPr>
                <w:rFonts w:ascii="Arial" w:hAnsi="Arial" w:cs="Arial"/>
                <w:sz w:val="22"/>
                <w:szCs w:val="22"/>
              </w:rPr>
              <w:t>Si</w:t>
            </w:r>
          </w:p>
        </w:tc>
        <w:tc>
          <w:tcPr>
            <w:tcW w:w="1965" w:type="dxa"/>
          </w:tcPr>
          <w:p w:rsidR="000E25BB" w:rsidRPr="00126679" w:rsidRDefault="000E25BB" w:rsidP="00126679">
            <w:pPr>
              <w:jc w:val="center"/>
              <w:rPr>
                <w:rFonts w:ascii="Arial" w:hAnsi="Arial" w:cs="Arial"/>
                <w:sz w:val="22"/>
                <w:szCs w:val="22"/>
              </w:rPr>
            </w:pPr>
            <w:r w:rsidRPr="00126679">
              <w:rPr>
                <w:rFonts w:ascii="Arial" w:hAnsi="Arial" w:cs="Arial"/>
                <w:sz w:val="22"/>
                <w:szCs w:val="22"/>
              </w:rPr>
              <w:t>Si</w:t>
            </w:r>
          </w:p>
        </w:tc>
        <w:tc>
          <w:tcPr>
            <w:tcW w:w="1377" w:type="dxa"/>
          </w:tcPr>
          <w:p w:rsidR="000E25BB" w:rsidRPr="00126679" w:rsidRDefault="000E25BB" w:rsidP="00126679">
            <w:pPr>
              <w:jc w:val="center"/>
              <w:rPr>
                <w:rFonts w:ascii="Arial" w:hAnsi="Arial" w:cs="Arial"/>
                <w:sz w:val="22"/>
                <w:szCs w:val="22"/>
              </w:rPr>
            </w:pPr>
            <w:r w:rsidRPr="00126679">
              <w:rPr>
                <w:rFonts w:ascii="Arial" w:hAnsi="Arial" w:cs="Arial"/>
                <w:sz w:val="22"/>
                <w:szCs w:val="22"/>
              </w:rPr>
              <w:t>Si</w:t>
            </w:r>
          </w:p>
        </w:tc>
      </w:tr>
      <w:tr w:rsidR="00126679" w:rsidTr="00126679">
        <w:tc>
          <w:tcPr>
            <w:tcW w:w="1383" w:type="dxa"/>
          </w:tcPr>
          <w:p w:rsidR="000E25BB" w:rsidRPr="00126679" w:rsidRDefault="000E25BB" w:rsidP="001B39A4">
            <w:pPr>
              <w:rPr>
                <w:rFonts w:ascii="Arial" w:hAnsi="Arial" w:cs="Arial"/>
                <w:sz w:val="22"/>
                <w:szCs w:val="22"/>
              </w:rPr>
            </w:pPr>
            <w:r w:rsidRPr="00126679">
              <w:rPr>
                <w:rFonts w:ascii="Arial" w:hAnsi="Arial" w:cs="Arial"/>
                <w:sz w:val="22"/>
                <w:szCs w:val="22"/>
              </w:rPr>
              <w:t>Bolivia</w:t>
            </w:r>
          </w:p>
        </w:tc>
        <w:tc>
          <w:tcPr>
            <w:tcW w:w="1499" w:type="dxa"/>
          </w:tcPr>
          <w:p w:rsidR="000E25BB" w:rsidRPr="00126679" w:rsidRDefault="000E25BB" w:rsidP="00126679">
            <w:pPr>
              <w:jc w:val="center"/>
              <w:rPr>
                <w:rFonts w:ascii="Arial" w:hAnsi="Arial" w:cs="Arial"/>
                <w:sz w:val="22"/>
                <w:szCs w:val="22"/>
              </w:rPr>
            </w:pPr>
            <w:r w:rsidRPr="00126679">
              <w:rPr>
                <w:rFonts w:ascii="Arial" w:hAnsi="Arial" w:cs="Arial"/>
                <w:sz w:val="22"/>
                <w:szCs w:val="22"/>
              </w:rPr>
              <w:t>---</w:t>
            </w:r>
          </w:p>
        </w:tc>
        <w:tc>
          <w:tcPr>
            <w:tcW w:w="1696" w:type="dxa"/>
          </w:tcPr>
          <w:p w:rsidR="000E25BB" w:rsidRPr="00126679" w:rsidRDefault="000E25BB" w:rsidP="00126679">
            <w:pPr>
              <w:jc w:val="center"/>
              <w:rPr>
                <w:rFonts w:ascii="Arial" w:hAnsi="Arial" w:cs="Arial"/>
                <w:sz w:val="22"/>
                <w:szCs w:val="22"/>
              </w:rPr>
            </w:pPr>
            <w:r w:rsidRPr="00126679">
              <w:rPr>
                <w:rFonts w:ascii="Arial" w:hAnsi="Arial" w:cs="Arial"/>
                <w:sz w:val="22"/>
                <w:szCs w:val="22"/>
              </w:rPr>
              <w:t>---</w:t>
            </w:r>
          </w:p>
        </w:tc>
        <w:tc>
          <w:tcPr>
            <w:tcW w:w="1965" w:type="dxa"/>
          </w:tcPr>
          <w:p w:rsidR="000E25BB" w:rsidRPr="00126679" w:rsidRDefault="000E25BB" w:rsidP="00126679">
            <w:pPr>
              <w:jc w:val="center"/>
              <w:rPr>
                <w:rFonts w:ascii="Arial" w:hAnsi="Arial" w:cs="Arial"/>
                <w:sz w:val="22"/>
                <w:szCs w:val="22"/>
              </w:rPr>
            </w:pPr>
            <w:r w:rsidRPr="00126679">
              <w:rPr>
                <w:rFonts w:ascii="Arial" w:hAnsi="Arial" w:cs="Arial"/>
                <w:sz w:val="22"/>
                <w:szCs w:val="22"/>
              </w:rPr>
              <w:t>---</w:t>
            </w:r>
          </w:p>
        </w:tc>
        <w:tc>
          <w:tcPr>
            <w:tcW w:w="1377" w:type="dxa"/>
          </w:tcPr>
          <w:p w:rsidR="000E25BB" w:rsidRPr="00126679" w:rsidRDefault="000E25BB" w:rsidP="00126679">
            <w:pPr>
              <w:jc w:val="center"/>
              <w:rPr>
                <w:rFonts w:ascii="Arial" w:hAnsi="Arial" w:cs="Arial"/>
                <w:sz w:val="22"/>
                <w:szCs w:val="22"/>
              </w:rPr>
            </w:pPr>
            <w:r w:rsidRPr="00126679">
              <w:rPr>
                <w:rFonts w:ascii="Arial" w:hAnsi="Arial" w:cs="Arial"/>
                <w:sz w:val="22"/>
                <w:szCs w:val="22"/>
              </w:rPr>
              <w:t>---</w:t>
            </w:r>
          </w:p>
        </w:tc>
      </w:tr>
      <w:tr w:rsidR="00126679" w:rsidTr="00126679">
        <w:tc>
          <w:tcPr>
            <w:tcW w:w="1383" w:type="dxa"/>
          </w:tcPr>
          <w:p w:rsidR="000E25BB" w:rsidRPr="00126679" w:rsidRDefault="000E25BB" w:rsidP="001B39A4">
            <w:pPr>
              <w:rPr>
                <w:rFonts w:ascii="Arial" w:hAnsi="Arial" w:cs="Arial"/>
                <w:sz w:val="22"/>
                <w:szCs w:val="22"/>
              </w:rPr>
            </w:pPr>
            <w:r w:rsidRPr="00126679">
              <w:rPr>
                <w:rFonts w:ascii="Arial" w:hAnsi="Arial" w:cs="Arial"/>
                <w:sz w:val="22"/>
                <w:szCs w:val="22"/>
              </w:rPr>
              <w:t>Brasil</w:t>
            </w:r>
          </w:p>
        </w:tc>
        <w:tc>
          <w:tcPr>
            <w:tcW w:w="1499" w:type="dxa"/>
          </w:tcPr>
          <w:p w:rsidR="000E25BB" w:rsidRPr="00126679" w:rsidRDefault="000E25BB" w:rsidP="00126679">
            <w:pPr>
              <w:jc w:val="center"/>
              <w:rPr>
                <w:rFonts w:ascii="Arial" w:hAnsi="Arial" w:cs="Arial"/>
                <w:sz w:val="22"/>
                <w:szCs w:val="22"/>
              </w:rPr>
            </w:pPr>
            <w:r w:rsidRPr="00126679">
              <w:rPr>
                <w:rFonts w:ascii="Arial" w:hAnsi="Arial" w:cs="Arial"/>
                <w:sz w:val="22"/>
                <w:szCs w:val="22"/>
              </w:rPr>
              <w:t>Si</w:t>
            </w:r>
          </w:p>
        </w:tc>
        <w:tc>
          <w:tcPr>
            <w:tcW w:w="1696" w:type="dxa"/>
          </w:tcPr>
          <w:p w:rsidR="000E25BB" w:rsidRPr="00126679" w:rsidRDefault="000E25BB" w:rsidP="00126679">
            <w:pPr>
              <w:jc w:val="center"/>
              <w:rPr>
                <w:rFonts w:ascii="Arial" w:hAnsi="Arial" w:cs="Arial"/>
                <w:sz w:val="22"/>
                <w:szCs w:val="22"/>
              </w:rPr>
            </w:pPr>
            <w:r w:rsidRPr="00126679">
              <w:rPr>
                <w:rFonts w:ascii="Arial" w:hAnsi="Arial" w:cs="Arial"/>
                <w:sz w:val="22"/>
                <w:szCs w:val="22"/>
              </w:rPr>
              <w:t>Si</w:t>
            </w:r>
          </w:p>
        </w:tc>
        <w:tc>
          <w:tcPr>
            <w:tcW w:w="1965" w:type="dxa"/>
          </w:tcPr>
          <w:p w:rsidR="000E25BB" w:rsidRPr="00126679" w:rsidRDefault="000E25BB" w:rsidP="00126679">
            <w:pPr>
              <w:jc w:val="center"/>
              <w:rPr>
                <w:rFonts w:ascii="Arial" w:hAnsi="Arial" w:cs="Arial"/>
                <w:sz w:val="22"/>
                <w:szCs w:val="22"/>
              </w:rPr>
            </w:pPr>
            <w:r w:rsidRPr="00126679">
              <w:rPr>
                <w:rFonts w:ascii="Arial" w:hAnsi="Arial" w:cs="Arial"/>
                <w:sz w:val="22"/>
                <w:szCs w:val="22"/>
              </w:rPr>
              <w:t>Si</w:t>
            </w:r>
          </w:p>
        </w:tc>
        <w:tc>
          <w:tcPr>
            <w:tcW w:w="1377" w:type="dxa"/>
          </w:tcPr>
          <w:p w:rsidR="000E25BB" w:rsidRPr="00126679" w:rsidRDefault="000E25BB" w:rsidP="00126679">
            <w:pPr>
              <w:jc w:val="center"/>
              <w:rPr>
                <w:rFonts w:ascii="Arial" w:hAnsi="Arial" w:cs="Arial"/>
                <w:sz w:val="22"/>
                <w:szCs w:val="22"/>
              </w:rPr>
            </w:pPr>
            <w:r w:rsidRPr="00126679">
              <w:rPr>
                <w:rFonts w:ascii="Arial" w:hAnsi="Arial" w:cs="Arial"/>
                <w:sz w:val="22"/>
                <w:szCs w:val="22"/>
              </w:rPr>
              <w:t>Si</w:t>
            </w:r>
          </w:p>
        </w:tc>
      </w:tr>
      <w:tr w:rsidR="00126679" w:rsidTr="00126679">
        <w:tc>
          <w:tcPr>
            <w:tcW w:w="1383" w:type="dxa"/>
          </w:tcPr>
          <w:p w:rsidR="000E25BB" w:rsidRPr="00126679" w:rsidRDefault="000E25BB" w:rsidP="001B39A4">
            <w:pPr>
              <w:rPr>
                <w:rFonts w:ascii="Arial" w:hAnsi="Arial" w:cs="Arial"/>
                <w:sz w:val="22"/>
                <w:szCs w:val="22"/>
              </w:rPr>
            </w:pPr>
            <w:r w:rsidRPr="00126679">
              <w:rPr>
                <w:rFonts w:ascii="Arial" w:hAnsi="Arial" w:cs="Arial"/>
                <w:sz w:val="22"/>
                <w:szCs w:val="22"/>
              </w:rPr>
              <w:t xml:space="preserve">Chile </w:t>
            </w:r>
          </w:p>
        </w:tc>
        <w:tc>
          <w:tcPr>
            <w:tcW w:w="1499" w:type="dxa"/>
          </w:tcPr>
          <w:p w:rsidR="000E25BB" w:rsidRPr="00126679" w:rsidRDefault="000E25BB" w:rsidP="00126679">
            <w:pPr>
              <w:jc w:val="center"/>
              <w:rPr>
                <w:rFonts w:ascii="Arial" w:hAnsi="Arial" w:cs="Arial"/>
                <w:sz w:val="22"/>
                <w:szCs w:val="22"/>
              </w:rPr>
            </w:pPr>
            <w:r w:rsidRPr="00126679">
              <w:rPr>
                <w:rFonts w:ascii="Arial" w:hAnsi="Arial" w:cs="Arial"/>
                <w:sz w:val="22"/>
                <w:szCs w:val="22"/>
              </w:rPr>
              <w:t>Si</w:t>
            </w:r>
          </w:p>
        </w:tc>
        <w:tc>
          <w:tcPr>
            <w:tcW w:w="1696" w:type="dxa"/>
          </w:tcPr>
          <w:p w:rsidR="000E25BB" w:rsidRPr="00126679" w:rsidRDefault="000E25BB" w:rsidP="00126679">
            <w:pPr>
              <w:jc w:val="center"/>
              <w:rPr>
                <w:rFonts w:ascii="Arial" w:hAnsi="Arial" w:cs="Arial"/>
                <w:sz w:val="22"/>
                <w:szCs w:val="22"/>
              </w:rPr>
            </w:pPr>
            <w:r w:rsidRPr="00126679">
              <w:rPr>
                <w:rFonts w:ascii="Arial" w:hAnsi="Arial" w:cs="Arial"/>
                <w:sz w:val="22"/>
                <w:szCs w:val="22"/>
              </w:rPr>
              <w:t>Si</w:t>
            </w:r>
          </w:p>
        </w:tc>
        <w:tc>
          <w:tcPr>
            <w:tcW w:w="1965" w:type="dxa"/>
          </w:tcPr>
          <w:p w:rsidR="000E25BB" w:rsidRPr="00126679" w:rsidRDefault="000E25BB" w:rsidP="00126679">
            <w:pPr>
              <w:jc w:val="center"/>
              <w:rPr>
                <w:rFonts w:ascii="Arial" w:hAnsi="Arial" w:cs="Arial"/>
                <w:sz w:val="22"/>
                <w:szCs w:val="22"/>
              </w:rPr>
            </w:pPr>
            <w:r w:rsidRPr="00126679">
              <w:rPr>
                <w:rFonts w:ascii="Arial" w:hAnsi="Arial" w:cs="Arial"/>
                <w:sz w:val="22"/>
                <w:szCs w:val="22"/>
              </w:rPr>
              <w:t>Si</w:t>
            </w:r>
          </w:p>
        </w:tc>
        <w:tc>
          <w:tcPr>
            <w:tcW w:w="1377" w:type="dxa"/>
          </w:tcPr>
          <w:p w:rsidR="000E25BB" w:rsidRPr="00126679" w:rsidRDefault="000E25BB" w:rsidP="00126679">
            <w:pPr>
              <w:jc w:val="center"/>
              <w:rPr>
                <w:rFonts w:ascii="Arial" w:hAnsi="Arial" w:cs="Arial"/>
                <w:sz w:val="22"/>
                <w:szCs w:val="22"/>
              </w:rPr>
            </w:pPr>
            <w:r w:rsidRPr="00126679">
              <w:rPr>
                <w:rFonts w:ascii="Arial" w:hAnsi="Arial" w:cs="Arial"/>
                <w:sz w:val="22"/>
                <w:szCs w:val="22"/>
              </w:rPr>
              <w:t>Si</w:t>
            </w:r>
          </w:p>
        </w:tc>
      </w:tr>
      <w:tr w:rsidR="00126679" w:rsidTr="00126679">
        <w:tc>
          <w:tcPr>
            <w:tcW w:w="1383" w:type="dxa"/>
          </w:tcPr>
          <w:p w:rsidR="000E25BB" w:rsidRPr="00126679" w:rsidRDefault="000E25BB" w:rsidP="001B39A4">
            <w:pPr>
              <w:rPr>
                <w:rFonts w:ascii="Arial" w:hAnsi="Arial" w:cs="Arial"/>
                <w:sz w:val="22"/>
                <w:szCs w:val="22"/>
              </w:rPr>
            </w:pPr>
            <w:r w:rsidRPr="00126679">
              <w:rPr>
                <w:rFonts w:ascii="Arial" w:hAnsi="Arial" w:cs="Arial"/>
                <w:sz w:val="22"/>
                <w:szCs w:val="22"/>
              </w:rPr>
              <w:t>Ecuador</w:t>
            </w:r>
          </w:p>
        </w:tc>
        <w:tc>
          <w:tcPr>
            <w:tcW w:w="1499" w:type="dxa"/>
          </w:tcPr>
          <w:p w:rsidR="000E25BB" w:rsidRPr="00126679" w:rsidRDefault="000E25BB" w:rsidP="00126679">
            <w:pPr>
              <w:jc w:val="center"/>
              <w:rPr>
                <w:rFonts w:ascii="Arial" w:hAnsi="Arial" w:cs="Arial"/>
                <w:sz w:val="22"/>
                <w:szCs w:val="22"/>
              </w:rPr>
            </w:pPr>
            <w:r w:rsidRPr="00126679">
              <w:rPr>
                <w:rFonts w:ascii="Arial" w:hAnsi="Arial" w:cs="Arial"/>
                <w:sz w:val="22"/>
                <w:szCs w:val="22"/>
              </w:rPr>
              <w:t>Si</w:t>
            </w:r>
          </w:p>
        </w:tc>
        <w:tc>
          <w:tcPr>
            <w:tcW w:w="1696" w:type="dxa"/>
          </w:tcPr>
          <w:p w:rsidR="000E25BB" w:rsidRPr="00126679" w:rsidRDefault="000E25BB" w:rsidP="00126679">
            <w:pPr>
              <w:jc w:val="center"/>
              <w:rPr>
                <w:rFonts w:ascii="Arial" w:hAnsi="Arial" w:cs="Arial"/>
                <w:sz w:val="22"/>
                <w:szCs w:val="22"/>
              </w:rPr>
            </w:pPr>
            <w:r w:rsidRPr="00126679">
              <w:rPr>
                <w:rFonts w:ascii="Arial" w:hAnsi="Arial" w:cs="Arial"/>
                <w:sz w:val="22"/>
                <w:szCs w:val="22"/>
              </w:rPr>
              <w:t>Si</w:t>
            </w:r>
          </w:p>
        </w:tc>
        <w:tc>
          <w:tcPr>
            <w:tcW w:w="1965" w:type="dxa"/>
          </w:tcPr>
          <w:p w:rsidR="000E25BB" w:rsidRPr="00126679" w:rsidRDefault="000E25BB" w:rsidP="00126679">
            <w:pPr>
              <w:jc w:val="center"/>
              <w:rPr>
                <w:rFonts w:ascii="Arial" w:hAnsi="Arial" w:cs="Arial"/>
                <w:sz w:val="22"/>
                <w:szCs w:val="22"/>
              </w:rPr>
            </w:pPr>
            <w:r w:rsidRPr="00126679">
              <w:rPr>
                <w:rFonts w:ascii="Arial" w:hAnsi="Arial" w:cs="Arial"/>
                <w:sz w:val="22"/>
                <w:szCs w:val="22"/>
              </w:rPr>
              <w:t>Si</w:t>
            </w:r>
          </w:p>
        </w:tc>
        <w:tc>
          <w:tcPr>
            <w:tcW w:w="1377" w:type="dxa"/>
          </w:tcPr>
          <w:p w:rsidR="000E25BB" w:rsidRPr="00126679" w:rsidRDefault="000E25BB" w:rsidP="00126679">
            <w:pPr>
              <w:jc w:val="center"/>
              <w:rPr>
                <w:rFonts w:ascii="Arial" w:hAnsi="Arial" w:cs="Arial"/>
                <w:sz w:val="22"/>
                <w:szCs w:val="22"/>
              </w:rPr>
            </w:pPr>
            <w:r w:rsidRPr="00126679">
              <w:rPr>
                <w:rFonts w:ascii="Arial" w:hAnsi="Arial" w:cs="Arial"/>
                <w:sz w:val="22"/>
                <w:szCs w:val="22"/>
              </w:rPr>
              <w:t>Si</w:t>
            </w:r>
          </w:p>
        </w:tc>
      </w:tr>
      <w:tr w:rsidR="00126679" w:rsidTr="00126679">
        <w:tc>
          <w:tcPr>
            <w:tcW w:w="1383" w:type="dxa"/>
          </w:tcPr>
          <w:p w:rsidR="000E25BB" w:rsidRPr="00126679" w:rsidRDefault="000E25BB" w:rsidP="001B39A4">
            <w:pPr>
              <w:rPr>
                <w:rFonts w:ascii="Arial" w:hAnsi="Arial" w:cs="Arial"/>
                <w:sz w:val="22"/>
                <w:szCs w:val="22"/>
              </w:rPr>
            </w:pPr>
            <w:r w:rsidRPr="00126679">
              <w:rPr>
                <w:rFonts w:ascii="Arial" w:hAnsi="Arial" w:cs="Arial"/>
                <w:sz w:val="22"/>
                <w:szCs w:val="22"/>
              </w:rPr>
              <w:t>Paraguay</w:t>
            </w:r>
          </w:p>
        </w:tc>
        <w:tc>
          <w:tcPr>
            <w:tcW w:w="1499" w:type="dxa"/>
          </w:tcPr>
          <w:p w:rsidR="000E25BB" w:rsidRPr="00126679" w:rsidRDefault="000E25BB" w:rsidP="00126679">
            <w:pPr>
              <w:jc w:val="center"/>
              <w:rPr>
                <w:rFonts w:ascii="Arial" w:hAnsi="Arial" w:cs="Arial"/>
                <w:sz w:val="22"/>
                <w:szCs w:val="22"/>
              </w:rPr>
            </w:pPr>
            <w:r w:rsidRPr="00126679">
              <w:rPr>
                <w:rFonts w:ascii="Arial" w:hAnsi="Arial" w:cs="Arial"/>
                <w:sz w:val="22"/>
                <w:szCs w:val="22"/>
              </w:rPr>
              <w:t>Si</w:t>
            </w:r>
          </w:p>
        </w:tc>
        <w:tc>
          <w:tcPr>
            <w:tcW w:w="1696" w:type="dxa"/>
          </w:tcPr>
          <w:p w:rsidR="000E25BB" w:rsidRPr="00126679" w:rsidRDefault="000E25BB" w:rsidP="00126679">
            <w:pPr>
              <w:jc w:val="center"/>
              <w:rPr>
                <w:rFonts w:ascii="Arial" w:hAnsi="Arial" w:cs="Arial"/>
                <w:sz w:val="22"/>
                <w:szCs w:val="22"/>
              </w:rPr>
            </w:pPr>
            <w:r w:rsidRPr="00126679">
              <w:rPr>
                <w:rFonts w:ascii="Arial" w:hAnsi="Arial" w:cs="Arial"/>
                <w:sz w:val="22"/>
                <w:szCs w:val="22"/>
              </w:rPr>
              <w:t>Si</w:t>
            </w:r>
          </w:p>
        </w:tc>
        <w:tc>
          <w:tcPr>
            <w:tcW w:w="1965" w:type="dxa"/>
          </w:tcPr>
          <w:p w:rsidR="000E25BB" w:rsidRPr="00126679" w:rsidRDefault="000E25BB" w:rsidP="00126679">
            <w:pPr>
              <w:jc w:val="center"/>
              <w:rPr>
                <w:rFonts w:ascii="Arial" w:hAnsi="Arial" w:cs="Arial"/>
                <w:sz w:val="22"/>
                <w:szCs w:val="22"/>
              </w:rPr>
            </w:pPr>
            <w:r w:rsidRPr="00126679">
              <w:rPr>
                <w:rFonts w:ascii="Arial" w:hAnsi="Arial" w:cs="Arial"/>
                <w:sz w:val="22"/>
                <w:szCs w:val="22"/>
              </w:rPr>
              <w:t>Si</w:t>
            </w:r>
          </w:p>
        </w:tc>
        <w:tc>
          <w:tcPr>
            <w:tcW w:w="1377" w:type="dxa"/>
          </w:tcPr>
          <w:p w:rsidR="000E25BB" w:rsidRPr="00126679" w:rsidRDefault="000E25BB" w:rsidP="00126679">
            <w:pPr>
              <w:jc w:val="center"/>
              <w:rPr>
                <w:rFonts w:ascii="Arial" w:hAnsi="Arial" w:cs="Arial"/>
                <w:sz w:val="22"/>
                <w:szCs w:val="22"/>
              </w:rPr>
            </w:pPr>
            <w:r w:rsidRPr="00126679">
              <w:rPr>
                <w:rFonts w:ascii="Arial" w:hAnsi="Arial" w:cs="Arial"/>
                <w:sz w:val="22"/>
                <w:szCs w:val="22"/>
              </w:rPr>
              <w:t>Si</w:t>
            </w:r>
          </w:p>
        </w:tc>
      </w:tr>
      <w:tr w:rsidR="00126679" w:rsidTr="00126679">
        <w:tc>
          <w:tcPr>
            <w:tcW w:w="1383" w:type="dxa"/>
          </w:tcPr>
          <w:p w:rsidR="000E25BB" w:rsidRPr="00126679" w:rsidRDefault="000E25BB" w:rsidP="001B39A4">
            <w:pPr>
              <w:rPr>
                <w:rFonts w:ascii="Arial" w:hAnsi="Arial" w:cs="Arial"/>
                <w:sz w:val="22"/>
                <w:szCs w:val="22"/>
              </w:rPr>
            </w:pPr>
            <w:r w:rsidRPr="00126679">
              <w:rPr>
                <w:rFonts w:ascii="Arial" w:hAnsi="Arial" w:cs="Arial"/>
                <w:sz w:val="22"/>
                <w:szCs w:val="22"/>
              </w:rPr>
              <w:t>Perú</w:t>
            </w:r>
          </w:p>
        </w:tc>
        <w:tc>
          <w:tcPr>
            <w:tcW w:w="1499" w:type="dxa"/>
          </w:tcPr>
          <w:p w:rsidR="000E25BB" w:rsidRPr="00126679" w:rsidRDefault="000E25BB" w:rsidP="00126679">
            <w:pPr>
              <w:jc w:val="center"/>
              <w:rPr>
                <w:rFonts w:ascii="Arial" w:hAnsi="Arial" w:cs="Arial"/>
                <w:sz w:val="22"/>
                <w:szCs w:val="22"/>
              </w:rPr>
            </w:pPr>
            <w:r w:rsidRPr="00126679">
              <w:rPr>
                <w:rFonts w:ascii="Arial" w:hAnsi="Arial" w:cs="Arial"/>
                <w:sz w:val="22"/>
                <w:szCs w:val="22"/>
              </w:rPr>
              <w:t>Si</w:t>
            </w:r>
          </w:p>
        </w:tc>
        <w:tc>
          <w:tcPr>
            <w:tcW w:w="1696" w:type="dxa"/>
          </w:tcPr>
          <w:p w:rsidR="000E25BB" w:rsidRPr="00126679" w:rsidRDefault="000E25BB" w:rsidP="00126679">
            <w:pPr>
              <w:jc w:val="center"/>
              <w:rPr>
                <w:rFonts w:ascii="Arial" w:hAnsi="Arial" w:cs="Arial"/>
                <w:sz w:val="22"/>
                <w:szCs w:val="22"/>
              </w:rPr>
            </w:pPr>
            <w:r w:rsidRPr="00126679">
              <w:rPr>
                <w:rFonts w:ascii="Arial" w:hAnsi="Arial" w:cs="Arial"/>
                <w:sz w:val="22"/>
                <w:szCs w:val="22"/>
              </w:rPr>
              <w:t>Si</w:t>
            </w:r>
          </w:p>
        </w:tc>
        <w:tc>
          <w:tcPr>
            <w:tcW w:w="1965" w:type="dxa"/>
          </w:tcPr>
          <w:p w:rsidR="000E25BB" w:rsidRPr="00126679" w:rsidRDefault="000E25BB" w:rsidP="00126679">
            <w:pPr>
              <w:jc w:val="center"/>
              <w:rPr>
                <w:rFonts w:ascii="Arial" w:hAnsi="Arial" w:cs="Arial"/>
                <w:sz w:val="22"/>
                <w:szCs w:val="22"/>
              </w:rPr>
            </w:pPr>
            <w:r w:rsidRPr="00126679">
              <w:rPr>
                <w:rFonts w:ascii="Arial" w:hAnsi="Arial" w:cs="Arial"/>
                <w:sz w:val="22"/>
                <w:szCs w:val="22"/>
              </w:rPr>
              <w:t>Si</w:t>
            </w:r>
          </w:p>
        </w:tc>
        <w:tc>
          <w:tcPr>
            <w:tcW w:w="1377" w:type="dxa"/>
          </w:tcPr>
          <w:p w:rsidR="000E25BB" w:rsidRPr="00126679" w:rsidRDefault="000E25BB" w:rsidP="00126679">
            <w:pPr>
              <w:jc w:val="center"/>
              <w:rPr>
                <w:rFonts w:ascii="Arial" w:hAnsi="Arial" w:cs="Arial"/>
                <w:sz w:val="22"/>
                <w:szCs w:val="22"/>
              </w:rPr>
            </w:pPr>
            <w:r w:rsidRPr="00126679">
              <w:rPr>
                <w:rFonts w:ascii="Arial" w:hAnsi="Arial" w:cs="Arial"/>
                <w:sz w:val="22"/>
                <w:szCs w:val="22"/>
              </w:rPr>
              <w:t>Si</w:t>
            </w:r>
          </w:p>
        </w:tc>
      </w:tr>
      <w:tr w:rsidR="00126679" w:rsidTr="00126679">
        <w:tc>
          <w:tcPr>
            <w:tcW w:w="1383" w:type="dxa"/>
          </w:tcPr>
          <w:p w:rsidR="000E25BB" w:rsidRPr="00126679" w:rsidRDefault="000E25BB" w:rsidP="001B39A4">
            <w:pPr>
              <w:rPr>
                <w:rFonts w:ascii="Arial" w:hAnsi="Arial" w:cs="Arial"/>
                <w:sz w:val="22"/>
                <w:szCs w:val="22"/>
              </w:rPr>
            </w:pPr>
            <w:r w:rsidRPr="00126679">
              <w:rPr>
                <w:rFonts w:ascii="Arial" w:hAnsi="Arial" w:cs="Arial"/>
                <w:sz w:val="22"/>
                <w:szCs w:val="22"/>
              </w:rPr>
              <w:t>Uruguay</w:t>
            </w:r>
          </w:p>
        </w:tc>
        <w:tc>
          <w:tcPr>
            <w:tcW w:w="1499" w:type="dxa"/>
          </w:tcPr>
          <w:p w:rsidR="000E25BB" w:rsidRPr="00126679" w:rsidRDefault="000E25BB" w:rsidP="00126679">
            <w:pPr>
              <w:jc w:val="center"/>
              <w:rPr>
                <w:rFonts w:ascii="Arial" w:hAnsi="Arial" w:cs="Arial"/>
                <w:sz w:val="22"/>
                <w:szCs w:val="22"/>
              </w:rPr>
            </w:pPr>
            <w:r w:rsidRPr="00126679">
              <w:rPr>
                <w:rFonts w:ascii="Arial" w:hAnsi="Arial" w:cs="Arial"/>
                <w:sz w:val="22"/>
                <w:szCs w:val="22"/>
              </w:rPr>
              <w:t>Si</w:t>
            </w:r>
          </w:p>
        </w:tc>
        <w:tc>
          <w:tcPr>
            <w:tcW w:w="1696" w:type="dxa"/>
          </w:tcPr>
          <w:p w:rsidR="000E25BB" w:rsidRPr="00126679" w:rsidRDefault="000E25BB" w:rsidP="00126679">
            <w:pPr>
              <w:jc w:val="center"/>
              <w:rPr>
                <w:rFonts w:ascii="Arial" w:hAnsi="Arial" w:cs="Arial"/>
                <w:sz w:val="22"/>
                <w:szCs w:val="22"/>
              </w:rPr>
            </w:pPr>
            <w:r w:rsidRPr="00126679">
              <w:rPr>
                <w:rFonts w:ascii="Arial" w:hAnsi="Arial" w:cs="Arial"/>
                <w:sz w:val="22"/>
                <w:szCs w:val="22"/>
              </w:rPr>
              <w:t>Si</w:t>
            </w:r>
          </w:p>
        </w:tc>
        <w:tc>
          <w:tcPr>
            <w:tcW w:w="1965" w:type="dxa"/>
          </w:tcPr>
          <w:p w:rsidR="000E25BB" w:rsidRPr="00126679" w:rsidRDefault="000E25BB" w:rsidP="00126679">
            <w:pPr>
              <w:jc w:val="center"/>
              <w:rPr>
                <w:rFonts w:ascii="Arial" w:hAnsi="Arial" w:cs="Arial"/>
                <w:sz w:val="22"/>
                <w:szCs w:val="22"/>
              </w:rPr>
            </w:pPr>
            <w:r w:rsidRPr="00126679">
              <w:rPr>
                <w:rFonts w:ascii="Arial" w:hAnsi="Arial" w:cs="Arial"/>
                <w:sz w:val="22"/>
                <w:szCs w:val="22"/>
              </w:rPr>
              <w:t>Si</w:t>
            </w:r>
          </w:p>
        </w:tc>
        <w:tc>
          <w:tcPr>
            <w:tcW w:w="1377" w:type="dxa"/>
          </w:tcPr>
          <w:p w:rsidR="000E25BB" w:rsidRPr="00126679" w:rsidRDefault="000E25BB" w:rsidP="00126679">
            <w:pPr>
              <w:jc w:val="center"/>
              <w:rPr>
                <w:rFonts w:ascii="Arial" w:hAnsi="Arial" w:cs="Arial"/>
                <w:sz w:val="22"/>
                <w:szCs w:val="22"/>
              </w:rPr>
            </w:pPr>
            <w:r w:rsidRPr="00126679">
              <w:rPr>
                <w:rFonts w:ascii="Arial" w:hAnsi="Arial" w:cs="Arial"/>
                <w:sz w:val="22"/>
                <w:szCs w:val="22"/>
              </w:rPr>
              <w:t>Si</w:t>
            </w:r>
          </w:p>
        </w:tc>
      </w:tr>
      <w:tr w:rsidR="00126679" w:rsidTr="00126679">
        <w:tc>
          <w:tcPr>
            <w:tcW w:w="1383" w:type="dxa"/>
          </w:tcPr>
          <w:p w:rsidR="000E25BB" w:rsidRPr="00126679" w:rsidRDefault="000E25BB" w:rsidP="001B39A4">
            <w:pPr>
              <w:rPr>
                <w:rFonts w:ascii="Arial" w:hAnsi="Arial" w:cs="Arial"/>
                <w:sz w:val="22"/>
                <w:szCs w:val="22"/>
              </w:rPr>
            </w:pPr>
            <w:r w:rsidRPr="00126679">
              <w:rPr>
                <w:rFonts w:ascii="Arial" w:hAnsi="Arial" w:cs="Arial"/>
                <w:sz w:val="22"/>
                <w:szCs w:val="22"/>
              </w:rPr>
              <w:t>Venezuela</w:t>
            </w:r>
          </w:p>
        </w:tc>
        <w:tc>
          <w:tcPr>
            <w:tcW w:w="1499" w:type="dxa"/>
          </w:tcPr>
          <w:p w:rsidR="000E25BB" w:rsidRPr="00126679" w:rsidRDefault="000E25BB" w:rsidP="00126679">
            <w:pPr>
              <w:jc w:val="center"/>
              <w:rPr>
                <w:rFonts w:ascii="Arial" w:hAnsi="Arial" w:cs="Arial"/>
                <w:sz w:val="22"/>
                <w:szCs w:val="22"/>
              </w:rPr>
            </w:pPr>
            <w:r w:rsidRPr="00126679">
              <w:rPr>
                <w:rFonts w:ascii="Arial" w:hAnsi="Arial" w:cs="Arial"/>
                <w:sz w:val="22"/>
                <w:szCs w:val="22"/>
              </w:rPr>
              <w:t>Si</w:t>
            </w:r>
          </w:p>
        </w:tc>
        <w:tc>
          <w:tcPr>
            <w:tcW w:w="1696" w:type="dxa"/>
          </w:tcPr>
          <w:p w:rsidR="000E25BB" w:rsidRPr="00126679" w:rsidRDefault="000E25BB" w:rsidP="00126679">
            <w:pPr>
              <w:jc w:val="center"/>
              <w:rPr>
                <w:rFonts w:ascii="Arial" w:hAnsi="Arial" w:cs="Arial"/>
                <w:sz w:val="22"/>
                <w:szCs w:val="22"/>
              </w:rPr>
            </w:pPr>
            <w:r w:rsidRPr="00126679">
              <w:rPr>
                <w:rFonts w:ascii="Arial" w:hAnsi="Arial" w:cs="Arial"/>
                <w:sz w:val="22"/>
                <w:szCs w:val="22"/>
              </w:rPr>
              <w:t>Si</w:t>
            </w:r>
          </w:p>
        </w:tc>
        <w:tc>
          <w:tcPr>
            <w:tcW w:w="1965" w:type="dxa"/>
          </w:tcPr>
          <w:p w:rsidR="000E25BB" w:rsidRPr="00126679" w:rsidRDefault="000E25BB" w:rsidP="00126679">
            <w:pPr>
              <w:jc w:val="center"/>
              <w:rPr>
                <w:rFonts w:ascii="Arial" w:hAnsi="Arial" w:cs="Arial"/>
                <w:sz w:val="22"/>
                <w:szCs w:val="22"/>
              </w:rPr>
            </w:pPr>
            <w:r w:rsidRPr="00126679">
              <w:rPr>
                <w:rFonts w:ascii="Arial" w:hAnsi="Arial" w:cs="Arial"/>
                <w:sz w:val="22"/>
                <w:szCs w:val="22"/>
              </w:rPr>
              <w:t>Si</w:t>
            </w:r>
          </w:p>
        </w:tc>
        <w:tc>
          <w:tcPr>
            <w:tcW w:w="1377" w:type="dxa"/>
          </w:tcPr>
          <w:p w:rsidR="000E25BB" w:rsidRPr="00126679" w:rsidRDefault="000E25BB" w:rsidP="00126679">
            <w:pPr>
              <w:jc w:val="center"/>
              <w:rPr>
                <w:rFonts w:ascii="Arial" w:hAnsi="Arial" w:cs="Arial"/>
                <w:sz w:val="22"/>
                <w:szCs w:val="22"/>
              </w:rPr>
            </w:pPr>
            <w:r w:rsidRPr="00126679">
              <w:rPr>
                <w:rFonts w:ascii="Arial" w:hAnsi="Arial" w:cs="Arial"/>
                <w:sz w:val="22"/>
                <w:szCs w:val="22"/>
              </w:rPr>
              <w:t>Si</w:t>
            </w:r>
          </w:p>
        </w:tc>
      </w:tr>
      <w:tr w:rsidR="000E25BB" w:rsidTr="00126679">
        <w:trPr>
          <w:trHeight w:val="362"/>
        </w:trPr>
        <w:tc>
          <w:tcPr>
            <w:tcW w:w="7920" w:type="dxa"/>
            <w:gridSpan w:val="5"/>
          </w:tcPr>
          <w:p w:rsidR="000E25BB" w:rsidRPr="00126679" w:rsidRDefault="000E25BB" w:rsidP="00126679">
            <w:pPr>
              <w:jc w:val="center"/>
              <w:rPr>
                <w:rFonts w:ascii="Arial" w:hAnsi="Arial" w:cs="Arial"/>
                <w:b/>
                <w:i/>
                <w:sz w:val="14"/>
                <w:szCs w:val="14"/>
              </w:rPr>
            </w:pPr>
          </w:p>
          <w:p w:rsidR="000E25BB" w:rsidRPr="00126679" w:rsidRDefault="000E25BB" w:rsidP="00126679">
            <w:pPr>
              <w:jc w:val="center"/>
              <w:rPr>
                <w:rFonts w:ascii="Arial" w:hAnsi="Arial" w:cs="Arial"/>
                <w:sz w:val="20"/>
                <w:szCs w:val="20"/>
              </w:rPr>
            </w:pPr>
            <w:r w:rsidRPr="00126679">
              <w:rPr>
                <w:rFonts w:ascii="Arial" w:hAnsi="Arial" w:cs="Arial"/>
                <w:b/>
                <w:i/>
                <w:sz w:val="20"/>
                <w:szCs w:val="20"/>
              </w:rPr>
              <w:t>Fuente:</w:t>
            </w:r>
            <w:r w:rsidRPr="00126679">
              <w:rPr>
                <w:rFonts w:ascii="Arial" w:hAnsi="Arial" w:cs="Arial"/>
                <w:sz w:val="20"/>
                <w:szCs w:val="20"/>
              </w:rPr>
              <w:t xml:space="preserve"> </w:t>
            </w:r>
            <w:r w:rsidRPr="00126679">
              <w:rPr>
                <w:rFonts w:ascii="Arial" w:hAnsi="Arial" w:cs="Arial"/>
                <w:i/>
                <w:sz w:val="20"/>
                <w:szCs w:val="20"/>
              </w:rPr>
              <w:t>UNESCO/OREALC. ¿Qué educación secundaria para el siglo XXI?</w:t>
            </w:r>
          </w:p>
        </w:tc>
      </w:tr>
    </w:tbl>
    <w:p w:rsidR="000E25BB" w:rsidRDefault="000E25BB" w:rsidP="000E25BB">
      <w:pPr>
        <w:spacing w:line="480" w:lineRule="auto"/>
        <w:rPr>
          <w:rFonts w:ascii="Arial" w:hAnsi="Arial" w:cs="Arial"/>
          <w:sz w:val="22"/>
          <w:szCs w:val="22"/>
        </w:rPr>
      </w:pPr>
    </w:p>
    <w:p w:rsidR="000E25BB" w:rsidRPr="003F3A84" w:rsidRDefault="000E25BB" w:rsidP="000E25BB">
      <w:pPr>
        <w:spacing w:line="480" w:lineRule="auto"/>
        <w:jc w:val="both"/>
        <w:rPr>
          <w:rFonts w:ascii="Arial" w:hAnsi="Arial" w:cs="Arial"/>
        </w:rPr>
      </w:pPr>
      <w:r w:rsidRPr="003F3A84">
        <w:rPr>
          <w:rFonts w:ascii="Arial" w:hAnsi="Arial" w:cs="Arial"/>
        </w:rPr>
        <w:t>Las respuestas de los países nos permiten suponer que las reformas en curso pretenden transformar la concepción, la estructura, los contenidos curriculares y la formación docente. Sin embargo, muchos de los países evidencia que la mayoría de las reformas de secundaria en la región priorizan los cambios en los contenidos programáticos, así como en la organización interna de las áreas del conocimiento.</w:t>
      </w:r>
    </w:p>
    <w:p w:rsidR="000E25BB" w:rsidRPr="003F3A84" w:rsidRDefault="000E25BB" w:rsidP="000E25BB">
      <w:pPr>
        <w:spacing w:line="480" w:lineRule="auto"/>
        <w:jc w:val="both"/>
        <w:rPr>
          <w:rFonts w:ascii="Arial" w:hAnsi="Arial" w:cs="Arial"/>
        </w:rPr>
      </w:pPr>
    </w:p>
    <w:p w:rsidR="000E25BB" w:rsidRDefault="000E25BB" w:rsidP="000E25BB">
      <w:pPr>
        <w:spacing w:line="480" w:lineRule="auto"/>
        <w:jc w:val="both"/>
        <w:rPr>
          <w:rFonts w:ascii="Arial" w:hAnsi="Arial" w:cs="Arial"/>
        </w:rPr>
      </w:pPr>
      <w:r w:rsidRPr="003F3A84">
        <w:rPr>
          <w:rFonts w:ascii="Arial" w:hAnsi="Arial" w:cs="Arial"/>
        </w:rPr>
        <w:t>La tabla XII nos muestra la diversificación de la oferta del nivel medio en América Latina.</w:t>
      </w:r>
    </w:p>
    <w:p w:rsidR="003F3A84" w:rsidRDefault="003F3A84" w:rsidP="000E25BB">
      <w:pPr>
        <w:spacing w:line="480" w:lineRule="auto"/>
        <w:jc w:val="both"/>
        <w:rPr>
          <w:rFonts w:ascii="Arial" w:hAnsi="Arial" w:cs="Arial"/>
        </w:rPr>
      </w:pPr>
    </w:p>
    <w:p w:rsidR="003F3A84" w:rsidRDefault="003F3A84" w:rsidP="000E25BB">
      <w:pPr>
        <w:spacing w:line="480" w:lineRule="auto"/>
        <w:jc w:val="both"/>
        <w:rPr>
          <w:rFonts w:ascii="Arial" w:hAnsi="Arial" w:cs="Arial"/>
        </w:rPr>
      </w:pPr>
    </w:p>
    <w:p w:rsidR="003F3A84" w:rsidRDefault="003F3A84" w:rsidP="000E25BB">
      <w:pPr>
        <w:spacing w:line="480" w:lineRule="auto"/>
        <w:jc w:val="both"/>
        <w:rPr>
          <w:rFonts w:ascii="Arial" w:hAnsi="Arial" w:cs="Arial"/>
        </w:rPr>
      </w:pPr>
    </w:p>
    <w:p w:rsidR="003F3A84" w:rsidRPr="003F3A84" w:rsidRDefault="003F3A84" w:rsidP="000E25BB">
      <w:pPr>
        <w:spacing w:line="480" w:lineRule="auto"/>
        <w:jc w:val="both"/>
        <w:rPr>
          <w:rFonts w:ascii="Arial" w:hAnsi="Arial" w:cs="Arial"/>
          <w:sz w:val="16"/>
          <w:szCs w:val="16"/>
        </w:rPr>
      </w:pPr>
    </w:p>
    <w:tbl>
      <w:tblPr>
        <w:tblW w:w="0" w:type="auto"/>
        <w:jc w:val="center"/>
        <w:tblInd w:w="348" w:type="dxa"/>
        <w:tblBorders>
          <w:top w:val="single" w:sz="4" w:space="0" w:color="808000"/>
          <w:left w:val="single" w:sz="4" w:space="0" w:color="808000"/>
          <w:bottom w:val="single" w:sz="4" w:space="0" w:color="808000"/>
          <w:right w:val="single" w:sz="4" w:space="0" w:color="808000"/>
          <w:insideH w:val="single" w:sz="4" w:space="0" w:color="808000"/>
          <w:insideV w:val="single" w:sz="4" w:space="0" w:color="808000"/>
        </w:tblBorders>
        <w:tblLook w:val="01E0"/>
      </w:tblPr>
      <w:tblGrid>
        <w:gridCol w:w="1622"/>
        <w:gridCol w:w="5458"/>
      </w:tblGrid>
      <w:tr w:rsidR="000E25BB" w:rsidRPr="00641A0D" w:rsidTr="00126679">
        <w:trPr>
          <w:jc w:val="center"/>
        </w:trPr>
        <w:tc>
          <w:tcPr>
            <w:tcW w:w="7080" w:type="dxa"/>
            <w:gridSpan w:val="2"/>
            <w:tcBorders>
              <w:top w:val="thinThickSmallGap" w:sz="12" w:space="0" w:color="auto"/>
              <w:left w:val="thinThickSmallGap" w:sz="12" w:space="0" w:color="auto"/>
              <w:bottom w:val="single" w:sz="2" w:space="0" w:color="auto"/>
              <w:right w:val="thinThickSmallGap" w:sz="12" w:space="0" w:color="auto"/>
            </w:tcBorders>
          </w:tcPr>
          <w:p w:rsidR="000E25BB" w:rsidRPr="00126679" w:rsidRDefault="000E25BB" w:rsidP="00126679">
            <w:pPr>
              <w:jc w:val="center"/>
              <w:rPr>
                <w:rFonts w:ascii="Arial" w:hAnsi="Arial" w:cs="Arial"/>
                <w:b/>
                <w:sz w:val="22"/>
                <w:szCs w:val="22"/>
              </w:rPr>
            </w:pPr>
            <w:r w:rsidRPr="00126679">
              <w:rPr>
                <w:rFonts w:ascii="Arial" w:hAnsi="Arial" w:cs="Arial"/>
                <w:b/>
                <w:sz w:val="22"/>
                <w:szCs w:val="22"/>
              </w:rPr>
              <w:t>TABLA XII</w:t>
            </w:r>
          </w:p>
          <w:p w:rsidR="000E25BB" w:rsidRPr="00126679" w:rsidRDefault="000E25BB" w:rsidP="00126679">
            <w:pPr>
              <w:jc w:val="center"/>
              <w:rPr>
                <w:rFonts w:ascii="Arial" w:hAnsi="Arial" w:cs="Arial"/>
                <w:b/>
                <w:sz w:val="22"/>
                <w:szCs w:val="22"/>
              </w:rPr>
            </w:pPr>
            <w:r w:rsidRPr="00126679">
              <w:rPr>
                <w:rFonts w:ascii="Arial" w:hAnsi="Arial" w:cs="Arial"/>
                <w:b/>
                <w:sz w:val="22"/>
                <w:szCs w:val="22"/>
              </w:rPr>
              <w:t>AMERICA LATINA</w:t>
            </w:r>
          </w:p>
          <w:p w:rsidR="000E25BB" w:rsidRPr="00126679" w:rsidRDefault="000E25BB" w:rsidP="00126679">
            <w:pPr>
              <w:jc w:val="center"/>
              <w:rPr>
                <w:rFonts w:ascii="Arial" w:hAnsi="Arial" w:cs="Arial"/>
                <w:b/>
                <w:sz w:val="22"/>
                <w:szCs w:val="22"/>
              </w:rPr>
            </w:pPr>
            <w:r w:rsidRPr="00126679">
              <w:rPr>
                <w:rFonts w:ascii="Arial" w:hAnsi="Arial" w:cs="Arial"/>
                <w:b/>
                <w:sz w:val="22"/>
                <w:szCs w:val="22"/>
              </w:rPr>
              <w:t>NIVEL MEDIO - DIVERSIFICACION DE LA OFERTA</w:t>
            </w:r>
          </w:p>
        </w:tc>
      </w:tr>
      <w:tr w:rsidR="000E25BB" w:rsidRPr="00641A0D" w:rsidTr="00126679">
        <w:trPr>
          <w:jc w:val="center"/>
        </w:trPr>
        <w:tc>
          <w:tcPr>
            <w:tcW w:w="1622" w:type="dxa"/>
            <w:tcBorders>
              <w:top w:val="single" w:sz="2" w:space="0" w:color="auto"/>
              <w:left w:val="thinThickSmallGap" w:sz="12" w:space="0" w:color="auto"/>
              <w:bottom w:val="single" w:sz="2" w:space="0" w:color="auto"/>
              <w:right w:val="single" w:sz="2" w:space="0" w:color="auto"/>
            </w:tcBorders>
          </w:tcPr>
          <w:p w:rsidR="000E25BB" w:rsidRPr="00126679" w:rsidRDefault="000E25BB" w:rsidP="00126679">
            <w:pPr>
              <w:jc w:val="center"/>
              <w:rPr>
                <w:rFonts w:ascii="Arial" w:hAnsi="Arial" w:cs="Arial"/>
                <w:b/>
                <w:i/>
                <w:sz w:val="22"/>
                <w:szCs w:val="22"/>
              </w:rPr>
            </w:pPr>
            <w:r w:rsidRPr="00126679">
              <w:rPr>
                <w:rFonts w:ascii="Arial" w:hAnsi="Arial" w:cs="Arial"/>
                <w:b/>
                <w:i/>
                <w:sz w:val="22"/>
                <w:szCs w:val="22"/>
              </w:rPr>
              <w:t>PAIS</w:t>
            </w:r>
          </w:p>
        </w:tc>
        <w:tc>
          <w:tcPr>
            <w:tcW w:w="5458" w:type="dxa"/>
            <w:tcBorders>
              <w:top w:val="single" w:sz="2" w:space="0" w:color="auto"/>
              <w:left w:val="single" w:sz="2" w:space="0" w:color="auto"/>
              <w:bottom w:val="single" w:sz="2" w:space="0" w:color="auto"/>
              <w:right w:val="thinThickSmallGap" w:sz="12" w:space="0" w:color="auto"/>
            </w:tcBorders>
          </w:tcPr>
          <w:p w:rsidR="000E25BB" w:rsidRPr="00126679" w:rsidRDefault="000E25BB" w:rsidP="00126679">
            <w:pPr>
              <w:jc w:val="center"/>
              <w:rPr>
                <w:rFonts w:ascii="Arial" w:hAnsi="Arial" w:cs="Arial"/>
                <w:b/>
                <w:i/>
                <w:sz w:val="22"/>
                <w:szCs w:val="22"/>
              </w:rPr>
            </w:pPr>
            <w:r w:rsidRPr="00126679">
              <w:rPr>
                <w:rFonts w:ascii="Arial" w:hAnsi="Arial" w:cs="Arial"/>
                <w:b/>
                <w:i/>
                <w:sz w:val="22"/>
                <w:szCs w:val="22"/>
              </w:rPr>
              <w:t>MODALIDADES, ORIENTACIONES O RAMAS</w:t>
            </w:r>
          </w:p>
        </w:tc>
      </w:tr>
      <w:tr w:rsidR="000E25BB" w:rsidRPr="00641A0D" w:rsidTr="00126679">
        <w:trPr>
          <w:jc w:val="center"/>
        </w:trPr>
        <w:tc>
          <w:tcPr>
            <w:tcW w:w="1622" w:type="dxa"/>
            <w:tcBorders>
              <w:top w:val="single" w:sz="2" w:space="0" w:color="auto"/>
              <w:left w:val="thinThickSmallGap" w:sz="12" w:space="0" w:color="auto"/>
              <w:bottom w:val="single" w:sz="2" w:space="0" w:color="auto"/>
              <w:right w:val="single" w:sz="2" w:space="0" w:color="auto"/>
            </w:tcBorders>
          </w:tcPr>
          <w:p w:rsidR="000E25BB" w:rsidRPr="00126679" w:rsidRDefault="000E25BB" w:rsidP="001B39A4">
            <w:pPr>
              <w:rPr>
                <w:rFonts w:ascii="Arial" w:hAnsi="Arial" w:cs="Arial"/>
                <w:sz w:val="22"/>
                <w:szCs w:val="22"/>
              </w:rPr>
            </w:pPr>
            <w:r w:rsidRPr="00126679">
              <w:rPr>
                <w:rFonts w:ascii="Arial" w:hAnsi="Arial" w:cs="Arial"/>
                <w:sz w:val="22"/>
                <w:szCs w:val="22"/>
              </w:rPr>
              <w:t>ARGENTINA</w:t>
            </w:r>
          </w:p>
        </w:tc>
        <w:tc>
          <w:tcPr>
            <w:tcW w:w="5458" w:type="dxa"/>
            <w:tcBorders>
              <w:top w:val="single" w:sz="2" w:space="0" w:color="auto"/>
              <w:left w:val="single" w:sz="2" w:space="0" w:color="auto"/>
              <w:bottom w:val="single" w:sz="2" w:space="0" w:color="auto"/>
              <w:right w:val="thinThickSmallGap" w:sz="12" w:space="0" w:color="auto"/>
            </w:tcBorders>
          </w:tcPr>
          <w:p w:rsidR="000E25BB" w:rsidRPr="00126679" w:rsidRDefault="000E25BB" w:rsidP="001B39A4">
            <w:pPr>
              <w:rPr>
                <w:rFonts w:ascii="Arial" w:hAnsi="Arial" w:cs="Arial"/>
                <w:sz w:val="22"/>
                <w:szCs w:val="22"/>
              </w:rPr>
            </w:pPr>
            <w:r w:rsidRPr="00126679">
              <w:rPr>
                <w:rFonts w:ascii="Arial" w:hAnsi="Arial" w:cs="Arial"/>
                <w:sz w:val="22"/>
                <w:szCs w:val="22"/>
              </w:rPr>
              <w:t>Sin definición en la nueva estructura. Propuesta:</w:t>
            </w:r>
          </w:p>
          <w:p w:rsidR="000E25BB" w:rsidRPr="00126679" w:rsidRDefault="000E25BB" w:rsidP="001B39A4">
            <w:pPr>
              <w:rPr>
                <w:rFonts w:ascii="Arial" w:hAnsi="Arial" w:cs="Arial"/>
                <w:sz w:val="22"/>
                <w:szCs w:val="22"/>
              </w:rPr>
            </w:pPr>
            <w:r w:rsidRPr="00126679">
              <w:rPr>
                <w:rFonts w:ascii="Arial" w:hAnsi="Arial" w:cs="Arial"/>
                <w:sz w:val="22"/>
                <w:szCs w:val="22"/>
              </w:rPr>
              <w:t>Humanístico- Social</w:t>
            </w:r>
          </w:p>
          <w:p w:rsidR="000E25BB" w:rsidRPr="00126679" w:rsidRDefault="000E25BB" w:rsidP="001B39A4">
            <w:pPr>
              <w:rPr>
                <w:rFonts w:ascii="Arial" w:hAnsi="Arial" w:cs="Arial"/>
                <w:sz w:val="22"/>
                <w:szCs w:val="22"/>
              </w:rPr>
            </w:pPr>
            <w:r w:rsidRPr="00126679">
              <w:rPr>
                <w:rFonts w:ascii="Arial" w:hAnsi="Arial" w:cs="Arial"/>
                <w:sz w:val="22"/>
                <w:szCs w:val="22"/>
              </w:rPr>
              <w:t>Economía y Gestión</w:t>
            </w:r>
          </w:p>
          <w:p w:rsidR="000E25BB" w:rsidRPr="00126679" w:rsidRDefault="000E25BB" w:rsidP="001B39A4">
            <w:pPr>
              <w:rPr>
                <w:rFonts w:ascii="Arial" w:hAnsi="Arial" w:cs="Arial"/>
                <w:sz w:val="22"/>
                <w:szCs w:val="22"/>
              </w:rPr>
            </w:pPr>
            <w:r w:rsidRPr="00126679">
              <w:rPr>
                <w:rFonts w:ascii="Arial" w:hAnsi="Arial" w:cs="Arial"/>
                <w:sz w:val="22"/>
                <w:szCs w:val="22"/>
              </w:rPr>
              <w:t>Producción de bienes y servicios</w:t>
            </w:r>
          </w:p>
          <w:p w:rsidR="000E25BB" w:rsidRPr="00126679" w:rsidRDefault="000E25BB" w:rsidP="001B39A4">
            <w:pPr>
              <w:rPr>
                <w:rFonts w:ascii="Arial" w:hAnsi="Arial" w:cs="Arial"/>
                <w:sz w:val="22"/>
                <w:szCs w:val="22"/>
              </w:rPr>
            </w:pPr>
            <w:r w:rsidRPr="00126679">
              <w:rPr>
                <w:rFonts w:ascii="Arial" w:hAnsi="Arial" w:cs="Arial"/>
                <w:sz w:val="22"/>
                <w:szCs w:val="22"/>
              </w:rPr>
              <w:t>Ciencias naturales, Ambiente y Salud</w:t>
            </w:r>
          </w:p>
          <w:p w:rsidR="000E25BB" w:rsidRPr="00126679" w:rsidRDefault="000E25BB" w:rsidP="001B39A4">
            <w:pPr>
              <w:rPr>
                <w:rFonts w:ascii="Arial" w:hAnsi="Arial" w:cs="Arial"/>
                <w:sz w:val="22"/>
                <w:szCs w:val="22"/>
              </w:rPr>
            </w:pPr>
            <w:r w:rsidRPr="00126679">
              <w:rPr>
                <w:rFonts w:ascii="Arial" w:hAnsi="Arial" w:cs="Arial"/>
                <w:sz w:val="22"/>
                <w:szCs w:val="22"/>
              </w:rPr>
              <w:t>Artes</w:t>
            </w:r>
          </w:p>
        </w:tc>
      </w:tr>
      <w:tr w:rsidR="000E25BB" w:rsidRPr="00641A0D" w:rsidTr="00126679">
        <w:trPr>
          <w:jc w:val="center"/>
        </w:trPr>
        <w:tc>
          <w:tcPr>
            <w:tcW w:w="1622" w:type="dxa"/>
            <w:tcBorders>
              <w:top w:val="single" w:sz="2" w:space="0" w:color="auto"/>
              <w:left w:val="thinThickSmallGap" w:sz="12" w:space="0" w:color="auto"/>
              <w:bottom w:val="single" w:sz="2" w:space="0" w:color="auto"/>
              <w:right w:val="single" w:sz="2" w:space="0" w:color="auto"/>
            </w:tcBorders>
          </w:tcPr>
          <w:p w:rsidR="000E25BB" w:rsidRPr="00126679" w:rsidRDefault="000E25BB" w:rsidP="001B39A4">
            <w:pPr>
              <w:rPr>
                <w:rFonts w:ascii="Arial" w:hAnsi="Arial" w:cs="Arial"/>
                <w:sz w:val="22"/>
                <w:szCs w:val="22"/>
              </w:rPr>
            </w:pPr>
            <w:r w:rsidRPr="00126679">
              <w:rPr>
                <w:rFonts w:ascii="Arial" w:hAnsi="Arial" w:cs="Arial"/>
                <w:sz w:val="22"/>
                <w:szCs w:val="22"/>
              </w:rPr>
              <w:t>BOLIVIA</w:t>
            </w:r>
          </w:p>
        </w:tc>
        <w:tc>
          <w:tcPr>
            <w:tcW w:w="5458" w:type="dxa"/>
            <w:tcBorders>
              <w:top w:val="single" w:sz="2" w:space="0" w:color="auto"/>
              <w:left w:val="single" w:sz="2" w:space="0" w:color="auto"/>
              <w:bottom w:val="single" w:sz="2" w:space="0" w:color="auto"/>
              <w:right w:val="thinThickSmallGap" w:sz="12" w:space="0" w:color="auto"/>
            </w:tcBorders>
          </w:tcPr>
          <w:p w:rsidR="000E25BB" w:rsidRPr="00126679" w:rsidRDefault="000E25BB" w:rsidP="001B39A4">
            <w:pPr>
              <w:rPr>
                <w:rFonts w:ascii="Arial" w:hAnsi="Arial" w:cs="Arial"/>
                <w:sz w:val="22"/>
                <w:szCs w:val="22"/>
              </w:rPr>
            </w:pPr>
            <w:r w:rsidRPr="00126679">
              <w:rPr>
                <w:rFonts w:ascii="Arial" w:hAnsi="Arial" w:cs="Arial"/>
                <w:sz w:val="22"/>
                <w:szCs w:val="22"/>
              </w:rPr>
              <w:t>Ciclo de aprendizaje diferenciado, en dos opciones:</w:t>
            </w:r>
          </w:p>
          <w:p w:rsidR="000E25BB" w:rsidRPr="00126679" w:rsidRDefault="000E25BB" w:rsidP="001B39A4">
            <w:pPr>
              <w:rPr>
                <w:rFonts w:ascii="Arial" w:hAnsi="Arial" w:cs="Arial"/>
                <w:sz w:val="22"/>
                <w:szCs w:val="22"/>
              </w:rPr>
            </w:pPr>
            <w:r w:rsidRPr="00126679">
              <w:rPr>
                <w:rFonts w:ascii="Arial" w:hAnsi="Arial" w:cs="Arial"/>
                <w:sz w:val="22"/>
                <w:szCs w:val="22"/>
              </w:rPr>
              <w:t>Técnico Medio</w:t>
            </w:r>
          </w:p>
          <w:p w:rsidR="000E25BB" w:rsidRPr="00126679" w:rsidRDefault="000E25BB" w:rsidP="001B39A4">
            <w:pPr>
              <w:rPr>
                <w:rFonts w:ascii="Arial" w:hAnsi="Arial" w:cs="Arial"/>
                <w:sz w:val="22"/>
                <w:szCs w:val="22"/>
              </w:rPr>
            </w:pPr>
            <w:r w:rsidRPr="00126679">
              <w:rPr>
                <w:rFonts w:ascii="Arial" w:hAnsi="Arial" w:cs="Arial"/>
                <w:sz w:val="22"/>
                <w:szCs w:val="22"/>
              </w:rPr>
              <w:t>Científico – Humanístico</w:t>
            </w:r>
          </w:p>
        </w:tc>
      </w:tr>
      <w:tr w:rsidR="000E25BB" w:rsidRPr="00641A0D" w:rsidTr="00126679">
        <w:trPr>
          <w:jc w:val="center"/>
        </w:trPr>
        <w:tc>
          <w:tcPr>
            <w:tcW w:w="1622" w:type="dxa"/>
            <w:tcBorders>
              <w:top w:val="single" w:sz="2" w:space="0" w:color="auto"/>
              <w:left w:val="thinThickSmallGap" w:sz="12" w:space="0" w:color="auto"/>
              <w:bottom w:val="single" w:sz="2" w:space="0" w:color="auto"/>
              <w:right w:val="single" w:sz="2" w:space="0" w:color="auto"/>
            </w:tcBorders>
          </w:tcPr>
          <w:p w:rsidR="000E25BB" w:rsidRPr="00126679" w:rsidRDefault="000E25BB" w:rsidP="001B39A4">
            <w:pPr>
              <w:rPr>
                <w:rFonts w:ascii="Arial" w:hAnsi="Arial" w:cs="Arial"/>
                <w:sz w:val="22"/>
                <w:szCs w:val="22"/>
              </w:rPr>
            </w:pPr>
            <w:r w:rsidRPr="00126679">
              <w:rPr>
                <w:rFonts w:ascii="Arial" w:hAnsi="Arial" w:cs="Arial"/>
                <w:sz w:val="22"/>
                <w:szCs w:val="22"/>
              </w:rPr>
              <w:t>COLOMBIA</w:t>
            </w:r>
          </w:p>
        </w:tc>
        <w:tc>
          <w:tcPr>
            <w:tcW w:w="5458" w:type="dxa"/>
            <w:tcBorders>
              <w:top w:val="single" w:sz="2" w:space="0" w:color="auto"/>
              <w:left w:val="single" w:sz="2" w:space="0" w:color="auto"/>
              <w:bottom w:val="single" w:sz="2" w:space="0" w:color="auto"/>
              <w:right w:val="thinThickSmallGap" w:sz="12" w:space="0" w:color="auto"/>
            </w:tcBorders>
          </w:tcPr>
          <w:p w:rsidR="000E25BB" w:rsidRPr="00126679" w:rsidRDefault="000E25BB" w:rsidP="001B39A4">
            <w:pPr>
              <w:rPr>
                <w:rFonts w:ascii="Arial" w:hAnsi="Arial" w:cs="Arial"/>
                <w:sz w:val="22"/>
                <w:szCs w:val="22"/>
              </w:rPr>
            </w:pPr>
            <w:r w:rsidRPr="00126679">
              <w:rPr>
                <w:rFonts w:ascii="Arial" w:hAnsi="Arial" w:cs="Arial"/>
                <w:sz w:val="22"/>
                <w:szCs w:val="22"/>
              </w:rPr>
              <w:t>Académico</w:t>
            </w:r>
          </w:p>
          <w:p w:rsidR="000E25BB" w:rsidRPr="00126679" w:rsidRDefault="000E25BB" w:rsidP="001B39A4">
            <w:pPr>
              <w:rPr>
                <w:rFonts w:ascii="Arial" w:hAnsi="Arial" w:cs="Arial"/>
                <w:sz w:val="22"/>
                <w:szCs w:val="22"/>
              </w:rPr>
            </w:pPr>
            <w:r w:rsidRPr="00126679">
              <w:rPr>
                <w:rFonts w:ascii="Arial" w:hAnsi="Arial" w:cs="Arial"/>
                <w:sz w:val="22"/>
                <w:szCs w:val="22"/>
              </w:rPr>
              <w:t>Industrial</w:t>
            </w:r>
          </w:p>
          <w:p w:rsidR="000E25BB" w:rsidRPr="00126679" w:rsidRDefault="000E25BB" w:rsidP="001B39A4">
            <w:pPr>
              <w:rPr>
                <w:rFonts w:ascii="Arial" w:hAnsi="Arial" w:cs="Arial"/>
                <w:sz w:val="22"/>
                <w:szCs w:val="22"/>
              </w:rPr>
            </w:pPr>
            <w:r w:rsidRPr="00126679">
              <w:rPr>
                <w:rFonts w:ascii="Arial" w:hAnsi="Arial" w:cs="Arial"/>
                <w:sz w:val="22"/>
                <w:szCs w:val="22"/>
              </w:rPr>
              <w:t>Comercial</w:t>
            </w:r>
          </w:p>
          <w:p w:rsidR="000E25BB" w:rsidRPr="00126679" w:rsidRDefault="000E25BB" w:rsidP="001B39A4">
            <w:pPr>
              <w:rPr>
                <w:rFonts w:ascii="Arial" w:hAnsi="Arial" w:cs="Arial"/>
                <w:sz w:val="22"/>
                <w:szCs w:val="22"/>
              </w:rPr>
            </w:pPr>
            <w:r w:rsidRPr="00126679">
              <w:rPr>
                <w:rFonts w:ascii="Arial" w:hAnsi="Arial" w:cs="Arial"/>
                <w:sz w:val="22"/>
                <w:szCs w:val="22"/>
              </w:rPr>
              <w:t>Pedagógico</w:t>
            </w:r>
          </w:p>
          <w:p w:rsidR="000E25BB" w:rsidRPr="00126679" w:rsidRDefault="000E25BB" w:rsidP="001B39A4">
            <w:pPr>
              <w:rPr>
                <w:rFonts w:ascii="Arial" w:hAnsi="Arial" w:cs="Arial"/>
                <w:sz w:val="22"/>
                <w:szCs w:val="22"/>
              </w:rPr>
            </w:pPr>
            <w:r w:rsidRPr="00126679">
              <w:rPr>
                <w:rFonts w:ascii="Arial" w:hAnsi="Arial" w:cs="Arial"/>
                <w:sz w:val="22"/>
                <w:szCs w:val="22"/>
              </w:rPr>
              <w:t>Agropecuario</w:t>
            </w:r>
          </w:p>
          <w:p w:rsidR="000E25BB" w:rsidRPr="00126679" w:rsidRDefault="000E25BB" w:rsidP="001B39A4">
            <w:pPr>
              <w:rPr>
                <w:rFonts w:ascii="Arial" w:hAnsi="Arial" w:cs="Arial"/>
                <w:sz w:val="22"/>
                <w:szCs w:val="22"/>
              </w:rPr>
            </w:pPr>
            <w:r w:rsidRPr="00126679">
              <w:rPr>
                <w:rFonts w:ascii="Arial" w:hAnsi="Arial" w:cs="Arial"/>
                <w:sz w:val="22"/>
                <w:szCs w:val="22"/>
              </w:rPr>
              <w:t>Promoción social</w:t>
            </w:r>
          </w:p>
        </w:tc>
      </w:tr>
      <w:tr w:rsidR="000E25BB" w:rsidRPr="00641A0D" w:rsidTr="00126679">
        <w:trPr>
          <w:jc w:val="center"/>
        </w:trPr>
        <w:tc>
          <w:tcPr>
            <w:tcW w:w="1622" w:type="dxa"/>
            <w:tcBorders>
              <w:top w:val="single" w:sz="2" w:space="0" w:color="auto"/>
              <w:left w:val="thinThickSmallGap" w:sz="12" w:space="0" w:color="auto"/>
              <w:bottom w:val="single" w:sz="2" w:space="0" w:color="auto"/>
              <w:right w:val="single" w:sz="2" w:space="0" w:color="auto"/>
            </w:tcBorders>
          </w:tcPr>
          <w:p w:rsidR="000E25BB" w:rsidRPr="00126679" w:rsidRDefault="000E25BB" w:rsidP="001B39A4">
            <w:pPr>
              <w:rPr>
                <w:rFonts w:ascii="Arial" w:hAnsi="Arial" w:cs="Arial"/>
                <w:sz w:val="22"/>
                <w:szCs w:val="22"/>
              </w:rPr>
            </w:pPr>
            <w:r w:rsidRPr="00126679">
              <w:rPr>
                <w:rFonts w:ascii="Arial" w:hAnsi="Arial" w:cs="Arial"/>
                <w:sz w:val="22"/>
                <w:szCs w:val="22"/>
              </w:rPr>
              <w:t>CHILE</w:t>
            </w:r>
          </w:p>
        </w:tc>
        <w:tc>
          <w:tcPr>
            <w:tcW w:w="5458" w:type="dxa"/>
            <w:tcBorders>
              <w:top w:val="single" w:sz="2" w:space="0" w:color="auto"/>
              <w:left w:val="single" w:sz="2" w:space="0" w:color="auto"/>
              <w:bottom w:val="single" w:sz="2" w:space="0" w:color="auto"/>
              <w:right w:val="thinThickSmallGap" w:sz="12" w:space="0" w:color="auto"/>
            </w:tcBorders>
          </w:tcPr>
          <w:p w:rsidR="000E25BB" w:rsidRPr="00126679" w:rsidRDefault="000E25BB" w:rsidP="001B39A4">
            <w:pPr>
              <w:rPr>
                <w:rFonts w:ascii="Arial" w:hAnsi="Arial" w:cs="Arial"/>
                <w:sz w:val="22"/>
                <w:szCs w:val="22"/>
              </w:rPr>
            </w:pPr>
            <w:r w:rsidRPr="00126679">
              <w:rPr>
                <w:rFonts w:ascii="Arial" w:hAnsi="Arial" w:cs="Arial"/>
                <w:sz w:val="22"/>
                <w:szCs w:val="22"/>
              </w:rPr>
              <w:t>Humanístico – científico</w:t>
            </w:r>
          </w:p>
          <w:p w:rsidR="000E25BB" w:rsidRPr="00126679" w:rsidRDefault="000E25BB" w:rsidP="001B39A4">
            <w:pPr>
              <w:rPr>
                <w:rFonts w:ascii="Arial" w:hAnsi="Arial" w:cs="Arial"/>
                <w:sz w:val="22"/>
                <w:szCs w:val="22"/>
              </w:rPr>
            </w:pPr>
            <w:r w:rsidRPr="00126679">
              <w:rPr>
                <w:rFonts w:ascii="Arial" w:hAnsi="Arial" w:cs="Arial"/>
                <w:sz w:val="22"/>
                <w:szCs w:val="22"/>
              </w:rPr>
              <w:t>Técnico – Profesional: comercial, Industrial, Técnica, Agrícola, Marítima.</w:t>
            </w:r>
          </w:p>
        </w:tc>
      </w:tr>
      <w:tr w:rsidR="000E25BB" w:rsidRPr="00641A0D" w:rsidTr="00126679">
        <w:trPr>
          <w:jc w:val="center"/>
        </w:trPr>
        <w:tc>
          <w:tcPr>
            <w:tcW w:w="1622" w:type="dxa"/>
            <w:tcBorders>
              <w:top w:val="single" w:sz="2" w:space="0" w:color="auto"/>
              <w:left w:val="thinThickSmallGap" w:sz="12" w:space="0" w:color="auto"/>
              <w:bottom w:val="single" w:sz="2" w:space="0" w:color="auto"/>
              <w:right w:val="single" w:sz="2" w:space="0" w:color="auto"/>
            </w:tcBorders>
          </w:tcPr>
          <w:p w:rsidR="000E25BB" w:rsidRPr="00126679" w:rsidRDefault="000E25BB" w:rsidP="001B39A4">
            <w:pPr>
              <w:rPr>
                <w:rFonts w:ascii="Arial" w:hAnsi="Arial" w:cs="Arial"/>
                <w:sz w:val="22"/>
                <w:szCs w:val="22"/>
              </w:rPr>
            </w:pPr>
            <w:r w:rsidRPr="00126679">
              <w:rPr>
                <w:rFonts w:ascii="Arial" w:hAnsi="Arial" w:cs="Arial"/>
                <w:sz w:val="22"/>
                <w:szCs w:val="22"/>
              </w:rPr>
              <w:t>ECUADOR</w:t>
            </w:r>
          </w:p>
        </w:tc>
        <w:tc>
          <w:tcPr>
            <w:tcW w:w="5458" w:type="dxa"/>
            <w:tcBorders>
              <w:top w:val="single" w:sz="2" w:space="0" w:color="auto"/>
              <w:left w:val="single" w:sz="2" w:space="0" w:color="auto"/>
              <w:bottom w:val="single" w:sz="2" w:space="0" w:color="auto"/>
              <w:right w:val="thinThickSmallGap" w:sz="12" w:space="0" w:color="auto"/>
            </w:tcBorders>
          </w:tcPr>
          <w:p w:rsidR="000E25BB" w:rsidRPr="00126679" w:rsidRDefault="000E25BB" w:rsidP="001B39A4">
            <w:pPr>
              <w:rPr>
                <w:rFonts w:ascii="Arial" w:hAnsi="Arial" w:cs="Arial"/>
                <w:sz w:val="22"/>
                <w:szCs w:val="22"/>
              </w:rPr>
            </w:pPr>
            <w:r w:rsidRPr="00126679">
              <w:rPr>
                <w:rFonts w:ascii="Arial" w:hAnsi="Arial" w:cs="Arial"/>
                <w:sz w:val="22"/>
                <w:szCs w:val="22"/>
              </w:rPr>
              <w:t>Humanístico – científico: Físico – Matemático, Químico- Biólogo y Sociales</w:t>
            </w:r>
          </w:p>
          <w:p w:rsidR="000E25BB" w:rsidRPr="00126679" w:rsidRDefault="000E25BB" w:rsidP="001B39A4">
            <w:pPr>
              <w:rPr>
                <w:rFonts w:ascii="Arial" w:hAnsi="Arial" w:cs="Arial"/>
                <w:sz w:val="22"/>
                <w:szCs w:val="22"/>
              </w:rPr>
            </w:pPr>
            <w:r w:rsidRPr="00126679">
              <w:rPr>
                <w:rFonts w:ascii="Arial" w:hAnsi="Arial" w:cs="Arial"/>
                <w:sz w:val="22"/>
                <w:szCs w:val="22"/>
              </w:rPr>
              <w:t>Técnica: Agropecuaria, industria y construcción, comercio y administración.</w:t>
            </w:r>
          </w:p>
        </w:tc>
      </w:tr>
      <w:tr w:rsidR="000E25BB" w:rsidRPr="00641A0D" w:rsidTr="001266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622" w:type="dxa"/>
            <w:tcBorders>
              <w:top w:val="single" w:sz="2" w:space="0" w:color="auto"/>
              <w:left w:val="thinThickSmallGap" w:sz="12" w:space="0" w:color="auto"/>
              <w:bottom w:val="single" w:sz="2" w:space="0" w:color="auto"/>
              <w:right w:val="single" w:sz="2" w:space="0" w:color="auto"/>
            </w:tcBorders>
          </w:tcPr>
          <w:p w:rsidR="000E25BB" w:rsidRPr="00126679" w:rsidRDefault="000E25BB" w:rsidP="001B39A4">
            <w:pPr>
              <w:rPr>
                <w:rFonts w:ascii="Arial" w:hAnsi="Arial" w:cs="Arial"/>
                <w:sz w:val="22"/>
                <w:szCs w:val="22"/>
              </w:rPr>
            </w:pPr>
            <w:r w:rsidRPr="00126679">
              <w:rPr>
                <w:rFonts w:ascii="Arial" w:hAnsi="Arial" w:cs="Arial"/>
                <w:sz w:val="22"/>
                <w:szCs w:val="22"/>
              </w:rPr>
              <w:t>PARAGUAY</w:t>
            </w:r>
          </w:p>
        </w:tc>
        <w:tc>
          <w:tcPr>
            <w:tcW w:w="5458" w:type="dxa"/>
            <w:tcBorders>
              <w:top w:val="single" w:sz="2" w:space="0" w:color="auto"/>
              <w:left w:val="single" w:sz="2" w:space="0" w:color="auto"/>
              <w:bottom w:val="single" w:sz="2" w:space="0" w:color="auto"/>
              <w:right w:val="thinThickSmallGap" w:sz="12" w:space="0" w:color="auto"/>
            </w:tcBorders>
          </w:tcPr>
          <w:p w:rsidR="000E25BB" w:rsidRPr="00126679" w:rsidRDefault="000E25BB" w:rsidP="001B39A4">
            <w:pPr>
              <w:rPr>
                <w:rFonts w:ascii="Arial" w:hAnsi="Arial" w:cs="Arial"/>
                <w:sz w:val="22"/>
                <w:szCs w:val="22"/>
              </w:rPr>
            </w:pPr>
            <w:r w:rsidRPr="00126679">
              <w:rPr>
                <w:rFonts w:ascii="Arial" w:hAnsi="Arial" w:cs="Arial"/>
                <w:sz w:val="22"/>
                <w:szCs w:val="22"/>
              </w:rPr>
              <w:t>Humanístico – científico</w:t>
            </w:r>
          </w:p>
          <w:p w:rsidR="000E25BB" w:rsidRPr="00126679" w:rsidRDefault="000E25BB" w:rsidP="001B39A4">
            <w:pPr>
              <w:rPr>
                <w:rFonts w:ascii="Arial" w:hAnsi="Arial" w:cs="Arial"/>
                <w:sz w:val="22"/>
                <w:szCs w:val="22"/>
              </w:rPr>
            </w:pPr>
            <w:r w:rsidRPr="00126679">
              <w:rPr>
                <w:rFonts w:ascii="Arial" w:hAnsi="Arial" w:cs="Arial"/>
                <w:sz w:val="22"/>
                <w:szCs w:val="22"/>
              </w:rPr>
              <w:t>Comercial</w:t>
            </w:r>
          </w:p>
          <w:p w:rsidR="000E25BB" w:rsidRPr="00126679" w:rsidRDefault="000E25BB" w:rsidP="001B39A4">
            <w:pPr>
              <w:rPr>
                <w:rFonts w:ascii="Arial" w:hAnsi="Arial" w:cs="Arial"/>
                <w:sz w:val="22"/>
                <w:szCs w:val="22"/>
              </w:rPr>
            </w:pPr>
            <w:r w:rsidRPr="00126679">
              <w:rPr>
                <w:rFonts w:ascii="Arial" w:hAnsi="Arial" w:cs="Arial"/>
                <w:sz w:val="22"/>
                <w:szCs w:val="22"/>
              </w:rPr>
              <w:t>Técnico – Industrial</w:t>
            </w:r>
          </w:p>
          <w:p w:rsidR="000E25BB" w:rsidRPr="00126679" w:rsidRDefault="000E25BB" w:rsidP="001B39A4">
            <w:pPr>
              <w:rPr>
                <w:rFonts w:ascii="Arial" w:hAnsi="Arial" w:cs="Arial"/>
                <w:sz w:val="22"/>
                <w:szCs w:val="22"/>
              </w:rPr>
            </w:pPr>
            <w:r w:rsidRPr="00126679">
              <w:rPr>
                <w:rFonts w:ascii="Arial" w:hAnsi="Arial" w:cs="Arial"/>
                <w:sz w:val="22"/>
                <w:szCs w:val="22"/>
              </w:rPr>
              <w:t>Agropecuario</w:t>
            </w:r>
          </w:p>
        </w:tc>
      </w:tr>
      <w:tr w:rsidR="000E25BB" w:rsidRPr="00641A0D" w:rsidTr="001266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622" w:type="dxa"/>
            <w:tcBorders>
              <w:top w:val="single" w:sz="2" w:space="0" w:color="auto"/>
              <w:left w:val="thinThickSmallGap" w:sz="12" w:space="0" w:color="auto"/>
              <w:bottom w:val="single" w:sz="2" w:space="0" w:color="auto"/>
              <w:right w:val="single" w:sz="2" w:space="0" w:color="auto"/>
            </w:tcBorders>
          </w:tcPr>
          <w:p w:rsidR="000E25BB" w:rsidRPr="00126679" w:rsidRDefault="000E25BB" w:rsidP="001B39A4">
            <w:pPr>
              <w:rPr>
                <w:rFonts w:ascii="Arial" w:hAnsi="Arial" w:cs="Arial"/>
                <w:sz w:val="22"/>
                <w:szCs w:val="22"/>
              </w:rPr>
            </w:pPr>
            <w:r w:rsidRPr="00126679">
              <w:rPr>
                <w:rFonts w:ascii="Arial" w:hAnsi="Arial" w:cs="Arial"/>
                <w:sz w:val="22"/>
                <w:szCs w:val="22"/>
              </w:rPr>
              <w:t>PERU</w:t>
            </w:r>
          </w:p>
        </w:tc>
        <w:tc>
          <w:tcPr>
            <w:tcW w:w="5458" w:type="dxa"/>
            <w:tcBorders>
              <w:top w:val="single" w:sz="2" w:space="0" w:color="auto"/>
              <w:left w:val="single" w:sz="2" w:space="0" w:color="auto"/>
              <w:bottom w:val="single" w:sz="2" w:space="0" w:color="auto"/>
              <w:right w:val="thinThickSmallGap" w:sz="12" w:space="0" w:color="auto"/>
            </w:tcBorders>
          </w:tcPr>
          <w:p w:rsidR="000E25BB" w:rsidRPr="00126679" w:rsidRDefault="000E25BB" w:rsidP="001B39A4">
            <w:pPr>
              <w:rPr>
                <w:rFonts w:ascii="Arial" w:hAnsi="Arial" w:cs="Arial"/>
                <w:sz w:val="22"/>
                <w:szCs w:val="22"/>
              </w:rPr>
            </w:pPr>
            <w:r w:rsidRPr="00126679">
              <w:rPr>
                <w:rFonts w:ascii="Arial" w:hAnsi="Arial" w:cs="Arial"/>
                <w:sz w:val="22"/>
                <w:szCs w:val="22"/>
              </w:rPr>
              <w:t>Ciencias y Humanidades</w:t>
            </w:r>
          </w:p>
          <w:p w:rsidR="000E25BB" w:rsidRPr="00126679" w:rsidRDefault="000E25BB" w:rsidP="001B39A4">
            <w:pPr>
              <w:rPr>
                <w:rFonts w:ascii="Arial" w:hAnsi="Arial" w:cs="Arial"/>
                <w:sz w:val="22"/>
                <w:szCs w:val="22"/>
              </w:rPr>
            </w:pPr>
            <w:r w:rsidRPr="00126679">
              <w:rPr>
                <w:rFonts w:ascii="Arial" w:hAnsi="Arial" w:cs="Arial"/>
                <w:sz w:val="22"/>
                <w:szCs w:val="22"/>
              </w:rPr>
              <w:t>Técnica</w:t>
            </w:r>
          </w:p>
        </w:tc>
      </w:tr>
      <w:tr w:rsidR="000E25BB" w:rsidRPr="00641A0D" w:rsidTr="001266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622" w:type="dxa"/>
            <w:tcBorders>
              <w:top w:val="single" w:sz="2" w:space="0" w:color="auto"/>
              <w:left w:val="thinThickSmallGap" w:sz="12" w:space="0" w:color="auto"/>
              <w:bottom w:val="single" w:sz="2" w:space="0" w:color="auto"/>
              <w:right w:val="single" w:sz="2" w:space="0" w:color="auto"/>
            </w:tcBorders>
          </w:tcPr>
          <w:p w:rsidR="000E25BB" w:rsidRPr="00126679" w:rsidRDefault="000E25BB" w:rsidP="001B39A4">
            <w:pPr>
              <w:rPr>
                <w:rFonts w:ascii="Arial" w:hAnsi="Arial" w:cs="Arial"/>
                <w:sz w:val="22"/>
                <w:szCs w:val="22"/>
              </w:rPr>
            </w:pPr>
            <w:r w:rsidRPr="00126679">
              <w:rPr>
                <w:rFonts w:ascii="Arial" w:hAnsi="Arial" w:cs="Arial"/>
                <w:sz w:val="22"/>
                <w:szCs w:val="22"/>
              </w:rPr>
              <w:t>URUGUAY</w:t>
            </w:r>
          </w:p>
        </w:tc>
        <w:tc>
          <w:tcPr>
            <w:tcW w:w="5458" w:type="dxa"/>
            <w:tcBorders>
              <w:top w:val="single" w:sz="2" w:space="0" w:color="auto"/>
              <w:left w:val="single" w:sz="2" w:space="0" w:color="auto"/>
              <w:bottom w:val="single" w:sz="2" w:space="0" w:color="auto"/>
              <w:right w:val="thinThickSmallGap" w:sz="12" w:space="0" w:color="auto"/>
            </w:tcBorders>
          </w:tcPr>
          <w:p w:rsidR="000E25BB" w:rsidRPr="00126679" w:rsidRDefault="000E25BB" w:rsidP="001B39A4">
            <w:pPr>
              <w:rPr>
                <w:rFonts w:ascii="Arial" w:hAnsi="Arial" w:cs="Arial"/>
                <w:sz w:val="22"/>
                <w:szCs w:val="22"/>
              </w:rPr>
            </w:pPr>
            <w:r w:rsidRPr="00126679">
              <w:rPr>
                <w:rFonts w:ascii="Arial" w:hAnsi="Arial" w:cs="Arial"/>
                <w:sz w:val="22"/>
                <w:szCs w:val="22"/>
              </w:rPr>
              <w:t>Biológica</w:t>
            </w:r>
          </w:p>
          <w:p w:rsidR="000E25BB" w:rsidRPr="00126679" w:rsidRDefault="000E25BB" w:rsidP="001B39A4">
            <w:pPr>
              <w:rPr>
                <w:rFonts w:ascii="Arial" w:hAnsi="Arial" w:cs="Arial"/>
                <w:sz w:val="22"/>
                <w:szCs w:val="22"/>
              </w:rPr>
            </w:pPr>
            <w:r w:rsidRPr="00126679">
              <w:rPr>
                <w:rFonts w:ascii="Arial" w:hAnsi="Arial" w:cs="Arial"/>
                <w:sz w:val="22"/>
                <w:szCs w:val="22"/>
              </w:rPr>
              <w:t>Humanística</w:t>
            </w:r>
          </w:p>
          <w:p w:rsidR="000E25BB" w:rsidRPr="00126679" w:rsidRDefault="000E25BB" w:rsidP="001B39A4">
            <w:pPr>
              <w:rPr>
                <w:rFonts w:ascii="Arial" w:hAnsi="Arial" w:cs="Arial"/>
                <w:sz w:val="22"/>
                <w:szCs w:val="22"/>
              </w:rPr>
            </w:pPr>
            <w:r w:rsidRPr="00126679">
              <w:rPr>
                <w:rFonts w:ascii="Arial" w:hAnsi="Arial" w:cs="Arial"/>
                <w:sz w:val="22"/>
                <w:szCs w:val="22"/>
              </w:rPr>
              <w:t>Científica.</w:t>
            </w:r>
          </w:p>
        </w:tc>
      </w:tr>
      <w:tr w:rsidR="000E25BB" w:rsidRPr="00641A0D" w:rsidTr="001266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2"/>
          <w:jc w:val="center"/>
        </w:trPr>
        <w:tc>
          <w:tcPr>
            <w:tcW w:w="7080" w:type="dxa"/>
            <w:gridSpan w:val="2"/>
            <w:tcBorders>
              <w:top w:val="single" w:sz="2" w:space="0" w:color="auto"/>
              <w:left w:val="thinThickSmallGap" w:sz="12" w:space="0" w:color="auto"/>
              <w:bottom w:val="thinThickSmallGap" w:sz="12" w:space="0" w:color="auto"/>
              <w:right w:val="thinThickSmallGap" w:sz="12" w:space="0" w:color="auto"/>
            </w:tcBorders>
          </w:tcPr>
          <w:p w:rsidR="000E25BB" w:rsidRPr="00126679" w:rsidRDefault="000E25BB" w:rsidP="00126679">
            <w:pPr>
              <w:jc w:val="center"/>
              <w:rPr>
                <w:rFonts w:ascii="Arial" w:hAnsi="Arial" w:cs="Arial"/>
                <w:b/>
                <w:sz w:val="14"/>
                <w:szCs w:val="14"/>
              </w:rPr>
            </w:pPr>
          </w:p>
          <w:p w:rsidR="000E25BB" w:rsidRPr="00126679" w:rsidRDefault="000E25BB" w:rsidP="00126679">
            <w:pPr>
              <w:jc w:val="center"/>
              <w:rPr>
                <w:rFonts w:ascii="Arial" w:hAnsi="Arial" w:cs="Arial"/>
                <w:i/>
                <w:sz w:val="22"/>
                <w:szCs w:val="22"/>
              </w:rPr>
            </w:pPr>
            <w:r w:rsidRPr="00126679">
              <w:rPr>
                <w:rFonts w:ascii="Arial" w:hAnsi="Arial" w:cs="Arial"/>
                <w:b/>
                <w:i/>
                <w:sz w:val="22"/>
                <w:szCs w:val="22"/>
              </w:rPr>
              <w:t xml:space="preserve">Fuente: </w:t>
            </w:r>
            <w:r w:rsidRPr="00126679">
              <w:rPr>
                <w:rFonts w:ascii="Arial" w:hAnsi="Arial" w:cs="Arial"/>
                <w:i/>
                <w:sz w:val="20"/>
                <w:szCs w:val="20"/>
              </w:rPr>
              <w:t>UNESCO/OREALC. ¿Qué educación secundaria para el siglo XXI?</w:t>
            </w:r>
          </w:p>
        </w:tc>
      </w:tr>
    </w:tbl>
    <w:p w:rsidR="000E25BB" w:rsidRDefault="000E25BB" w:rsidP="000E25BB">
      <w:pPr>
        <w:spacing w:line="480" w:lineRule="auto"/>
        <w:rPr>
          <w:rFonts w:ascii="Arial" w:hAnsi="Arial" w:cs="Arial"/>
          <w:b/>
          <w:sz w:val="22"/>
          <w:szCs w:val="22"/>
        </w:rPr>
      </w:pPr>
    </w:p>
    <w:p w:rsidR="000E25BB" w:rsidRPr="003F3A84" w:rsidRDefault="000E25BB" w:rsidP="000E25BB">
      <w:pPr>
        <w:spacing w:line="480" w:lineRule="auto"/>
        <w:jc w:val="both"/>
        <w:rPr>
          <w:rFonts w:ascii="Arial" w:hAnsi="Arial"/>
          <w:b/>
        </w:rPr>
      </w:pPr>
      <w:r w:rsidRPr="003F3A84">
        <w:rPr>
          <w:rFonts w:ascii="Arial" w:hAnsi="Arial"/>
          <w:b/>
        </w:rPr>
        <w:t xml:space="preserve">2.1.1 Indicios de </w:t>
      </w:r>
      <w:smartTag w:uri="urn:schemas-microsoft-com:office:smarttags" w:element="PersonName">
        <w:smartTagPr>
          <w:attr w:name="ProductID" w:val="la Reforma Educativa"/>
        </w:smartTagPr>
        <w:smartTag w:uri="urn:schemas-microsoft-com:office:smarttags" w:element="PersonName">
          <w:smartTagPr>
            <w:attr w:name="ProductID" w:val="LA REFORMA"/>
          </w:smartTagPr>
          <w:r w:rsidRPr="003F3A84">
            <w:rPr>
              <w:rFonts w:ascii="Arial" w:hAnsi="Arial"/>
              <w:b/>
            </w:rPr>
            <w:t>la Reforma</w:t>
          </w:r>
        </w:smartTag>
        <w:r w:rsidRPr="003F3A84">
          <w:rPr>
            <w:rFonts w:ascii="Arial" w:hAnsi="Arial"/>
            <w:b/>
          </w:rPr>
          <w:t xml:space="preserve"> Educativa</w:t>
        </w:r>
      </w:smartTag>
    </w:p>
    <w:p w:rsidR="000E25BB" w:rsidRPr="003F3A84" w:rsidRDefault="000E25BB" w:rsidP="000E25BB">
      <w:pPr>
        <w:spacing w:line="480" w:lineRule="auto"/>
        <w:jc w:val="both"/>
        <w:rPr>
          <w:rFonts w:ascii="Arial" w:hAnsi="Arial"/>
        </w:rPr>
      </w:pPr>
    </w:p>
    <w:p w:rsidR="000E25BB" w:rsidRPr="003F3A84" w:rsidRDefault="000E25BB" w:rsidP="000E25BB">
      <w:pPr>
        <w:numPr>
          <w:ilvl w:val="0"/>
          <w:numId w:val="6"/>
        </w:numPr>
        <w:spacing w:line="480" w:lineRule="auto"/>
        <w:jc w:val="both"/>
        <w:rPr>
          <w:rFonts w:ascii="Arial" w:hAnsi="Arial"/>
        </w:rPr>
      </w:pPr>
      <w:r w:rsidRPr="003F3A84">
        <w:rPr>
          <w:rFonts w:ascii="Arial" w:hAnsi="Arial"/>
        </w:rPr>
        <w:t xml:space="preserve">El primer indicio de que hubo Reforma son las leyes generales de educación. Estas Leyes, de carácter general fueron promulgadas a principios de los 90’s y en algunos países a fines de los 80’s (en algunos países fueron denominadas Ley Federal, como en Argentina), constituyeron un marco legal inclusivo, que cubría al conjunto del sistema educativo. </w:t>
      </w:r>
    </w:p>
    <w:p w:rsidR="000E25BB" w:rsidRPr="003F3A84" w:rsidRDefault="000E25BB" w:rsidP="000E25BB">
      <w:pPr>
        <w:spacing w:line="480" w:lineRule="auto"/>
        <w:jc w:val="both"/>
        <w:rPr>
          <w:rFonts w:ascii="Arial" w:hAnsi="Arial"/>
        </w:rPr>
      </w:pPr>
    </w:p>
    <w:p w:rsidR="000E25BB" w:rsidRPr="003F3A84" w:rsidRDefault="000E25BB" w:rsidP="000E25BB">
      <w:pPr>
        <w:numPr>
          <w:ilvl w:val="0"/>
          <w:numId w:val="6"/>
        </w:numPr>
        <w:spacing w:line="480" w:lineRule="auto"/>
        <w:jc w:val="both"/>
        <w:rPr>
          <w:rFonts w:ascii="Arial" w:hAnsi="Arial"/>
        </w:rPr>
      </w:pPr>
      <w:r w:rsidRPr="003F3A84">
        <w:rPr>
          <w:rFonts w:ascii="Arial" w:hAnsi="Arial"/>
        </w:rPr>
        <w:t xml:space="preserve">El segundo indicio es que tiene lugar un “cambio integral o sistémico” y cambios en la estructura de los sistemas educativos. Se generaliza la educación básica como un nivel nuevo del sistema educativo, que integra a la educación primaria y a un ciclo o a los dos ciclos de la educación media, de acuerdo con los países (la educación básica va a tener una duración variable de </w:t>
      </w:r>
      <w:smartTag w:uri="urn:schemas-microsoft-com:office:smarttags" w:element="metricconverter">
        <w:smartTagPr>
          <w:attr w:name="ProductID" w:val="8 a"/>
        </w:smartTagPr>
        <w:r w:rsidRPr="003F3A84">
          <w:rPr>
            <w:rFonts w:ascii="Arial" w:hAnsi="Arial"/>
          </w:rPr>
          <w:t>8 a</w:t>
        </w:r>
      </w:smartTag>
      <w:r w:rsidRPr="003F3A84">
        <w:rPr>
          <w:rFonts w:ascii="Arial" w:hAnsi="Arial"/>
        </w:rPr>
        <w:t xml:space="preserve"> 10 años según los países). Este cambio implica también una extensión formal de la escolaridad obligatoria. A principios de los ochenta la escolaridad obligatoria promedio de la región de América Latina es de 7 años y al final de la década está en torno a los 9 años.  Por ley ha tenido lugar una extensión formal de la escolaridad obligatoria. </w:t>
      </w:r>
    </w:p>
    <w:p w:rsidR="000E25BB" w:rsidRPr="003F3A84" w:rsidRDefault="000E25BB" w:rsidP="000E25BB">
      <w:pPr>
        <w:spacing w:line="480" w:lineRule="auto"/>
        <w:jc w:val="both"/>
        <w:rPr>
          <w:rFonts w:ascii="Arial" w:hAnsi="Arial"/>
        </w:rPr>
      </w:pPr>
    </w:p>
    <w:p w:rsidR="000E25BB" w:rsidRPr="003F3A84" w:rsidRDefault="000E25BB" w:rsidP="000E25BB">
      <w:pPr>
        <w:numPr>
          <w:ilvl w:val="0"/>
          <w:numId w:val="6"/>
        </w:numPr>
        <w:spacing w:line="480" w:lineRule="auto"/>
        <w:jc w:val="both"/>
        <w:rPr>
          <w:rFonts w:ascii="Arial" w:hAnsi="Arial"/>
        </w:rPr>
      </w:pPr>
      <w:r w:rsidRPr="003F3A84">
        <w:rPr>
          <w:rFonts w:ascii="Arial" w:hAnsi="Arial"/>
        </w:rPr>
        <w:t>El tercer indicio es que ha tenido lugar una escolarización cada vez más temprana, no sólo crece la incorporación en la educación inicial en la región sino que más países empiezan a pensar la educación inicial como obligatoria, incluso para los cuatro años de edad y obligatoria o significativa para los tres años. Este tren de la escolaridad empieza antes, como parte de la lógica de la eficiencia.</w:t>
      </w:r>
    </w:p>
    <w:p w:rsidR="000E25BB" w:rsidRPr="003F3A84" w:rsidRDefault="000E25BB" w:rsidP="000E25BB">
      <w:pPr>
        <w:spacing w:line="480" w:lineRule="auto"/>
        <w:jc w:val="both"/>
        <w:rPr>
          <w:rFonts w:ascii="Arial" w:hAnsi="Arial"/>
        </w:rPr>
      </w:pPr>
    </w:p>
    <w:p w:rsidR="000E25BB" w:rsidRPr="003F3A84" w:rsidRDefault="000E25BB" w:rsidP="000E25BB">
      <w:pPr>
        <w:numPr>
          <w:ilvl w:val="0"/>
          <w:numId w:val="6"/>
        </w:numPr>
        <w:spacing w:line="480" w:lineRule="auto"/>
        <w:jc w:val="both"/>
        <w:rPr>
          <w:rFonts w:ascii="Arial" w:hAnsi="Arial"/>
        </w:rPr>
      </w:pPr>
      <w:r w:rsidRPr="003F3A84">
        <w:rPr>
          <w:rFonts w:ascii="Arial" w:hAnsi="Arial"/>
        </w:rPr>
        <w:t xml:space="preserve">El cuarto indicio es que tiene lugar un aislamiento de la diversidad, o dicho de otra manera la educación para poblaciones específicas se resuelve en espacios aparte, tales como programas para comunidades indígenas, para mujeres, para discapacitados. El caso de Argentina es ejemplar, ya que crea un sistema de regímenes especiales, que incluye la educación de personas jóvenes y adultas, la educación artística, la educación especial y la llamada educación aborigen. Al mismo tiempo, se observa un movimiento creciente por la reivindicación de la diversidad; se ha generalizado en las últimas dos décadas el planteo de la educación bilingüe intercultural, un enfoque de género planteado como transversal así como la propuesta de la integración educativa. </w:t>
      </w:r>
    </w:p>
    <w:p w:rsidR="000E25BB" w:rsidRPr="003F3A84" w:rsidRDefault="000E25BB" w:rsidP="000E25BB">
      <w:pPr>
        <w:spacing w:line="480" w:lineRule="auto"/>
        <w:rPr>
          <w:rFonts w:ascii="Arial" w:hAnsi="Arial" w:cs="Arial"/>
          <w:b/>
        </w:rPr>
      </w:pPr>
    </w:p>
    <w:p w:rsidR="000E25BB" w:rsidRPr="003F3A84" w:rsidRDefault="000E25BB" w:rsidP="000E25BB">
      <w:pPr>
        <w:spacing w:line="480" w:lineRule="auto"/>
        <w:rPr>
          <w:rFonts w:ascii="Arial" w:hAnsi="Arial" w:cs="Arial"/>
          <w:b/>
        </w:rPr>
      </w:pPr>
      <w:r w:rsidRPr="003F3A84">
        <w:rPr>
          <w:rFonts w:ascii="Arial" w:hAnsi="Arial" w:cs="Arial"/>
          <w:b/>
        </w:rPr>
        <w:t>2.2 Reforma Curricular del Bachillerato en el Ecuador</w:t>
      </w:r>
    </w:p>
    <w:p w:rsidR="000E25BB" w:rsidRPr="003F3A84" w:rsidRDefault="000E25BB" w:rsidP="000E25BB">
      <w:pPr>
        <w:spacing w:line="480" w:lineRule="auto"/>
        <w:rPr>
          <w:rFonts w:ascii="Arial" w:hAnsi="Arial" w:cs="Arial"/>
        </w:rPr>
      </w:pPr>
    </w:p>
    <w:p w:rsidR="000E25BB" w:rsidRPr="003F3A84" w:rsidRDefault="000E25BB" w:rsidP="000E25BB">
      <w:pPr>
        <w:spacing w:line="480" w:lineRule="auto"/>
        <w:jc w:val="both"/>
        <w:rPr>
          <w:rFonts w:ascii="Arial" w:hAnsi="Arial" w:cs="Arial"/>
        </w:rPr>
      </w:pPr>
      <w:r w:rsidRPr="003F3A84">
        <w:rPr>
          <w:rFonts w:ascii="Arial" w:hAnsi="Arial" w:cs="Arial"/>
        </w:rPr>
        <w:t>El Programa de Reforma Curricular del Bachillerato viene funcionando desde 199</w:t>
      </w:r>
      <w:r w:rsidR="004751F2">
        <w:rPr>
          <w:rFonts w:ascii="Arial" w:hAnsi="Arial" w:cs="Arial"/>
        </w:rPr>
        <w:t>6</w:t>
      </w:r>
      <w:r w:rsidRPr="003F3A84">
        <w:rPr>
          <w:rFonts w:ascii="Arial" w:hAnsi="Arial" w:cs="Arial"/>
        </w:rPr>
        <w:t>, con la propuesta de un nuevo tipo de bachillerato general con el título de "Bachiller en Ciencias", y con nuevos contenidos para los llamados "bachilleratos polivalentes"; se ha desarrollado un diseño global por áreas científicas, así como programas y guías didácticas para cada una de las asignaturas propuestas. Este trabajo viene acompañado de las necesarias actividades de capacitación para el personal docente. También se preparó una serie de manuales destinados al apoyo en la cátedra.</w:t>
      </w:r>
    </w:p>
    <w:p w:rsidR="000E25BB" w:rsidRPr="003F3A84" w:rsidRDefault="000E25BB" w:rsidP="000E25BB">
      <w:pPr>
        <w:spacing w:line="480" w:lineRule="auto"/>
        <w:jc w:val="both"/>
        <w:rPr>
          <w:rFonts w:ascii="Arial" w:hAnsi="Arial" w:cs="Arial"/>
        </w:rPr>
      </w:pPr>
    </w:p>
    <w:p w:rsidR="000E25BB" w:rsidRPr="003F3A84" w:rsidRDefault="000E25BB" w:rsidP="000E25BB">
      <w:pPr>
        <w:spacing w:line="480" w:lineRule="auto"/>
        <w:jc w:val="both"/>
        <w:rPr>
          <w:rFonts w:ascii="Arial" w:hAnsi="Arial" w:cs="Arial"/>
        </w:rPr>
      </w:pPr>
      <w:r w:rsidRPr="003F3A84">
        <w:rPr>
          <w:rFonts w:ascii="Arial" w:hAnsi="Arial" w:cs="Arial"/>
        </w:rPr>
        <w:t xml:space="preserve">El trabajo está bajo la dirección del equipo técnico del Área de Educación y con la participación de un conjunto de consultores especializados. Para la aplicación del programa se formó una red nacional de colegios, de pertenencia voluntaria, provenientes de todas las regiones del país y de diverso tipo (fiscales, particulares, fiscomisionales). Los directivos y docentes de todos esos colegios han participado activamente en la formulación de la propuesta. Se ha planteado un mecanismo de administración específico. Los aportes han permitido que la iniciativa llegue al aula, y que se constituya en una alternativa viable para nuestra educación. </w:t>
      </w:r>
    </w:p>
    <w:p w:rsidR="000E25BB" w:rsidRPr="003F3A84" w:rsidRDefault="000E25BB" w:rsidP="000E25BB">
      <w:pPr>
        <w:spacing w:line="480" w:lineRule="auto"/>
        <w:jc w:val="both"/>
        <w:rPr>
          <w:rFonts w:ascii="Arial" w:hAnsi="Arial" w:cs="Arial"/>
          <w:b/>
        </w:rPr>
      </w:pPr>
      <w:r w:rsidRPr="003F3A84">
        <w:rPr>
          <w:rFonts w:ascii="Arial" w:hAnsi="Arial" w:cs="Arial"/>
        </w:rPr>
        <w:br/>
      </w:r>
      <w:r w:rsidRPr="003F3A84">
        <w:rPr>
          <w:rFonts w:ascii="Arial" w:hAnsi="Arial" w:cs="Arial"/>
          <w:b/>
        </w:rPr>
        <w:t>2.2.1 Propuesta General</w:t>
      </w:r>
    </w:p>
    <w:p w:rsidR="000E25BB" w:rsidRPr="003F3A84" w:rsidRDefault="000E25BB" w:rsidP="000E25BB">
      <w:pPr>
        <w:spacing w:line="480" w:lineRule="auto"/>
        <w:jc w:val="both"/>
        <w:rPr>
          <w:rFonts w:ascii="Arial" w:hAnsi="Arial" w:cs="Arial"/>
          <w:b/>
        </w:rPr>
      </w:pPr>
      <w:r w:rsidRPr="003F3A84">
        <w:rPr>
          <w:rFonts w:ascii="Arial" w:hAnsi="Arial" w:cs="Arial"/>
          <w:b/>
        </w:rPr>
        <w:t xml:space="preserve">2.2.1.1  Los Fundamentos de </w:t>
      </w:r>
      <w:smartTag w:uri="urn:schemas-microsoft-com:office:smarttags" w:element="PersonName">
        <w:smartTagPr>
          <w:attr w:name="ProductID" w:val="la Reforma Curricular"/>
        </w:smartTagPr>
        <w:r w:rsidRPr="003F3A84">
          <w:rPr>
            <w:rFonts w:ascii="Arial" w:hAnsi="Arial" w:cs="Arial"/>
            <w:b/>
          </w:rPr>
          <w:t>la Reforma Curricular</w:t>
        </w:r>
      </w:smartTag>
    </w:p>
    <w:p w:rsidR="000E25BB" w:rsidRPr="003F3A84" w:rsidRDefault="000E25BB" w:rsidP="000E25BB">
      <w:pPr>
        <w:spacing w:line="480" w:lineRule="auto"/>
        <w:rPr>
          <w:rFonts w:ascii="Arial" w:hAnsi="Arial" w:cs="Arial"/>
          <w:b/>
          <w:sz w:val="18"/>
          <w:szCs w:val="18"/>
        </w:rPr>
      </w:pPr>
    </w:p>
    <w:p w:rsidR="000E25BB" w:rsidRPr="003F3A84" w:rsidRDefault="000E25BB" w:rsidP="000E25BB">
      <w:pPr>
        <w:spacing w:line="480" w:lineRule="auto"/>
        <w:rPr>
          <w:rFonts w:ascii="Arial" w:hAnsi="Arial" w:cs="Arial"/>
        </w:rPr>
      </w:pPr>
      <w:r w:rsidRPr="003F3A84">
        <w:rPr>
          <w:rFonts w:ascii="Arial" w:hAnsi="Arial" w:cs="Arial"/>
        </w:rPr>
        <w:t>Las demandas del país frente al Bachillerato:</w:t>
      </w:r>
    </w:p>
    <w:p w:rsidR="000E25BB" w:rsidRPr="003F3A84" w:rsidRDefault="000E25BB" w:rsidP="000E25BB">
      <w:pPr>
        <w:numPr>
          <w:ilvl w:val="0"/>
          <w:numId w:val="4"/>
        </w:numPr>
        <w:tabs>
          <w:tab w:val="clear" w:pos="1440"/>
          <w:tab w:val="num" w:pos="720"/>
        </w:tabs>
        <w:spacing w:line="480" w:lineRule="auto"/>
        <w:ind w:hanging="1080"/>
        <w:rPr>
          <w:rFonts w:ascii="Arial" w:hAnsi="Arial" w:cs="Arial"/>
        </w:rPr>
      </w:pPr>
      <w:r w:rsidRPr="003F3A84">
        <w:rPr>
          <w:rFonts w:ascii="Arial" w:hAnsi="Arial" w:cs="Arial"/>
        </w:rPr>
        <w:t xml:space="preserve">Educar para la vida </w:t>
      </w:r>
    </w:p>
    <w:p w:rsidR="000E25BB" w:rsidRPr="003F3A84" w:rsidRDefault="000E25BB" w:rsidP="000E25BB">
      <w:pPr>
        <w:numPr>
          <w:ilvl w:val="0"/>
          <w:numId w:val="3"/>
        </w:numPr>
        <w:spacing w:line="480" w:lineRule="auto"/>
        <w:rPr>
          <w:rFonts w:ascii="Arial" w:hAnsi="Arial" w:cs="Arial"/>
        </w:rPr>
      </w:pPr>
      <w:r w:rsidRPr="003F3A84">
        <w:rPr>
          <w:rFonts w:ascii="Arial" w:hAnsi="Arial" w:cs="Arial"/>
        </w:rPr>
        <w:t xml:space="preserve">Educar para la democracia y la paz </w:t>
      </w:r>
    </w:p>
    <w:p w:rsidR="000E25BB" w:rsidRPr="003F3A84" w:rsidRDefault="000E25BB" w:rsidP="000E25BB">
      <w:pPr>
        <w:numPr>
          <w:ilvl w:val="0"/>
          <w:numId w:val="3"/>
        </w:numPr>
        <w:spacing w:line="480" w:lineRule="auto"/>
        <w:rPr>
          <w:rFonts w:ascii="Arial" w:hAnsi="Arial" w:cs="Arial"/>
        </w:rPr>
      </w:pPr>
      <w:r w:rsidRPr="003F3A84">
        <w:rPr>
          <w:rFonts w:ascii="Arial" w:hAnsi="Arial" w:cs="Arial"/>
        </w:rPr>
        <w:t>Educar para el desarrollo del pensamiento, la ciencia y la investigación</w:t>
      </w:r>
    </w:p>
    <w:p w:rsidR="000E25BB" w:rsidRPr="003F3A84" w:rsidRDefault="000E25BB" w:rsidP="000E25BB">
      <w:pPr>
        <w:numPr>
          <w:ilvl w:val="0"/>
          <w:numId w:val="3"/>
        </w:numPr>
        <w:spacing w:line="480" w:lineRule="auto"/>
        <w:rPr>
          <w:rFonts w:ascii="Arial" w:hAnsi="Arial" w:cs="Arial"/>
        </w:rPr>
      </w:pPr>
      <w:r w:rsidRPr="003F3A84">
        <w:rPr>
          <w:rFonts w:ascii="Arial" w:hAnsi="Arial" w:cs="Arial"/>
        </w:rPr>
        <w:t>Educar para la universidad y el empleo de manera no excluyente</w:t>
      </w:r>
    </w:p>
    <w:p w:rsidR="000E25BB" w:rsidRPr="003F3A84" w:rsidRDefault="000E25BB" w:rsidP="000E25BB">
      <w:pPr>
        <w:numPr>
          <w:ilvl w:val="0"/>
          <w:numId w:val="3"/>
        </w:numPr>
        <w:spacing w:line="480" w:lineRule="auto"/>
        <w:rPr>
          <w:rFonts w:ascii="Arial" w:hAnsi="Arial" w:cs="Arial"/>
        </w:rPr>
      </w:pPr>
      <w:r w:rsidRPr="003F3A84">
        <w:rPr>
          <w:rFonts w:ascii="Arial" w:hAnsi="Arial" w:cs="Arial"/>
        </w:rPr>
        <w:t>Educar con mayor autonomía</w:t>
      </w:r>
    </w:p>
    <w:p w:rsidR="000E25BB" w:rsidRPr="003F3A84" w:rsidRDefault="000E25BB" w:rsidP="000E25BB">
      <w:pPr>
        <w:numPr>
          <w:ilvl w:val="0"/>
          <w:numId w:val="3"/>
        </w:numPr>
        <w:spacing w:line="480" w:lineRule="auto"/>
        <w:rPr>
          <w:rFonts w:ascii="Arial" w:hAnsi="Arial" w:cs="Arial"/>
        </w:rPr>
      </w:pPr>
      <w:r w:rsidRPr="003F3A84">
        <w:rPr>
          <w:rFonts w:ascii="Arial" w:hAnsi="Arial" w:cs="Arial"/>
        </w:rPr>
        <w:t>Educar en la diversidad</w:t>
      </w:r>
    </w:p>
    <w:p w:rsidR="000E25BB" w:rsidRPr="003F3A84" w:rsidRDefault="000E25BB" w:rsidP="000E25BB">
      <w:pPr>
        <w:spacing w:line="480" w:lineRule="auto"/>
        <w:jc w:val="both"/>
        <w:rPr>
          <w:rFonts w:ascii="Arial" w:hAnsi="Arial" w:cs="Arial"/>
          <w:b/>
        </w:rPr>
      </w:pPr>
      <w:r w:rsidRPr="003F3A84">
        <w:rPr>
          <w:rFonts w:ascii="Arial" w:hAnsi="Arial" w:cs="Arial"/>
          <w:b/>
        </w:rPr>
        <w:t xml:space="preserve">2.2.1.2 Estrategias para </w:t>
      </w:r>
      <w:smartTag w:uri="urn:schemas-microsoft-com:office:smarttags" w:element="PersonName">
        <w:smartTagPr>
          <w:attr w:name="ProductID" w:val="la Organizaci￳n Macrocurricular"/>
        </w:smartTagPr>
        <w:r w:rsidRPr="003F3A84">
          <w:rPr>
            <w:rFonts w:ascii="Arial" w:hAnsi="Arial" w:cs="Arial"/>
            <w:b/>
          </w:rPr>
          <w:t>la Organización Macrocurricular</w:t>
        </w:r>
      </w:smartTag>
      <w:r w:rsidRPr="003F3A84">
        <w:rPr>
          <w:rFonts w:ascii="Arial" w:hAnsi="Arial" w:cs="Arial"/>
          <w:b/>
        </w:rPr>
        <w:t xml:space="preserve"> del Bachillerato</w:t>
      </w:r>
    </w:p>
    <w:p w:rsidR="000E25BB" w:rsidRPr="003F3A84" w:rsidRDefault="000E25BB" w:rsidP="000E25BB">
      <w:pPr>
        <w:pStyle w:val="NormalWeb"/>
        <w:spacing w:line="480" w:lineRule="auto"/>
        <w:rPr>
          <w:rFonts w:ascii="Arial" w:eastAsia="Times New Roman" w:hAnsi="Arial" w:cs="Arial"/>
          <w:color w:val="auto"/>
        </w:rPr>
      </w:pPr>
      <w:r w:rsidRPr="003F3A84">
        <w:rPr>
          <w:rFonts w:ascii="Arial" w:eastAsia="Times New Roman" w:hAnsi="Arial" w:cs="Arial"/>
          <w:color w:val="auto"/>
        </w:rPr>
        <w:t>a) Redefinición de las finalidades del bachillerato</w:t>
      </w:r>
    </w:p>
    <w:p w:rsidR="000E25BB" w:rsidRPr="003F3A84" w:rsidRDefault="000E25BB" w:rsidP="003F3A84">
      <w:pPr>
        <w:pStyle w:val="NormalWeb"/>
        <w:numPr>
          <w:ilvl w:val="0"/>
          <w:numId w:val="1"/>
        </w:numPr>
        <w:tabs>
          <w:tab w:val="clear" w:pos="720"/>
          <w:tab w:val="num" w:pos="600"/>
        </w:tabs>
        <w:spacing w:line="480" w:lineRule="auto"/>
        <w:ind w:left="600" w:hanging="240"/>
        <w:jc w:val="both"/>
        <w:rPr>
          <w:rFonts w:ascii="Arial" w:eastAsia="Times New Roman" w:hAnsi="Arial" w:cs="Arial"/>
          <w:color w:val="auto"/>
        </w:rPr>
      </w:pPr>
      <w:r w:rsidRPr="003F3A84">
        <w:rPr>
          <w:rFonts w:ascii="Arial" w:eastAsia="Times New Roman" w:hAnsi="Arial" w:cs="Arial"/>
          <w:color w:val="auto"/>
        </w:rPr>
        <w:t>Formación de un proyecto de vida y de comportamiento ético y ciudadano.</w:t>
      </w:r>
    </w:p>
    <w:p w:rsidR="000E25BB" w:rsidRPr="003F3A84" w:rsidRDefault="000E25BB" w:rsidP="003F3A84">
      <w:pPr>
        <w:pStyle w:val="NormalWeb"/>
        <w:numPr>
          <w:ilvl w:val="0"/>
          <w:numId w:val="1"/>
        </w:numPr>
        <w:tabs>
          <w:tab w:val="clear" w:pos="720"/>
          <w:tab w:val="num" w:pos="600"/>
        </w:tabs>
        <w:spacing w:line="480" w:lineRule="auto"/>
        <w:ind w:left="600" w:hanging="240"/>
        <w:jc w:val="both"/>
        <w:rPr>
          <w:rFonts w:ascii="Arial" w:eastAsia="Times New Roman" w:hAnsi="Arial" w:cs="Arial"/>
          <w:color w:val="auto"/>
        </w:rPr>
      </w:pPr>
      <w:r w:rsidRPr="003F3A84">
        <w:rPr>
          <w:rFonts w:ascii="Arial" w:eastAsia="Times New Roman" w:hAnsi="Arial" w:cs="Arial"/>
          <w:color w:val="auto"/>
        </w:rPr>
        <w:t>Desarrollo vocacional y elección profesional.</w:t>
      </w:r>
    </w:p>
    <w:p w:rsidR="000E25BB" w:rsidRPr="003F3A84" w:rsidRDefault="000E25BB" w:rsidP="003F3A84">
      <w:pPr>
        <w:pStyle w:val="NormalWeb"/>
        <w:numPr>
          <w:ilvl w:val="0"/>
          <w:numId w:val="1"/>
        </w:numPr>
        <w:tabs>
          <w:tab w:val="clear" w:pos="720"/>
          <w:tab w:val="num" w:pos="600"/>
        </w:tabs>
        <w:spacing w:line="480" w:lineRule="auto"/>
        <w:ind w:left="600" w:hanging="240"/>
        <w:jc w:val="both"/>
        <w:rPr>
          <w:rFonts w:ascii="Arial" w:eastAsia="Times New Roman" w:hAnsi="Arial" w:cs="Arial"/>
          <w:color w:val="auto"/>
        </w:rPr>
      </w:pPr>
      <w:r w:rsidRPr="003F3A84">
        <w:rPr>
          <w:rFonts w:ascii="Arial" w:eastAsia="Times New Roman" w:hAnsi="Arial" w:cs="Arial"/>
          <w:color w:val="auto"/>
        </w:rPr>
        <w:t>Acceso a los sistemas conceptuales y principios explicativos básicos de los campos del conocimiento.</w:t>
      </w:r>
    </w:p>
    <w:p w:rsidR="000E25BB" w:rsidRPr="003F3A84" w:rsidRDefault="000E25BB" w:rsidP="003F3A84">
      <w:pPr>
        <w:pStyle w:val="NormalWeb"/>
        <w:numPr>
          <w:ilvl w:val="0"/>
          <w:numId w:val="1"/>
        </w:numPr>
        <w:tabs>
          <w:tab w:val="clear" w:pos="720"/>
          <w:tab w:val="num" w:pos="600"/>
        </w:tabs>
        <w:spacing w:line="480" w:lineRule="auto"/>
        <w:ind w:left="600" w:hanging="240"/>
        <w:jc w:val="both"/>
        <w:rPr>
          <w:rFonts w:ascii="Arial" w:eastAsia="Times New Roman" w:hAnsi="Arial" w:cs="Arial"/>
          <w:color w:val="auto"/>
        </w:rPr>
      </w:pPr>
      <w:r w:rsidRPr="003F3A84">
        <w:rPr>
          <w:rFonts w:ascii="Arial" w:eastAsia="Times New Roman" w:hAnsi="Arial" w:cs="Arial"/>
          <w:color w:val="auto"/>
        </w:rPr>
        <w:t>Dominio de habilidades lingüísticas complejas a nivel de lectura, escritura y comunicación.</w:t>
      </w:r>
    </w:p>
    <w:p w:rsidR="000E25BB" w:rsidRPr="003F3A84" w:rsidRDefault="000E25BB" w:rsidP="003F3A84">
      <w:pPr>
        <w:pStyle w:val="NormalWeb"/>
        <w:numPr>
          <w:ilvl w:val="0"/>
          <w:numId w:val="1"/>
        </w:numPr>
        <w:tabs>
          <w:tab w:val="clear" w:pos="720"/>
          <w:tab w:val="num" w:pos="600"/>
        </w:tabs>
        <w:spacing w:line="480" w:lineRule="auto"/>
        <w:ind w:left="600" w:hanging="240"/>
        <w:jc w:val="both"/>
        <w:rPr>
          <w:rFonts w:ascii="Arial" w:eastAsia="Times New Roman" w:hAnsi="Arial" w:cs="Arial"/>
          <w:color w:val="auto"/>
        </w:rPr>
      </w:pPr>
      <w:r w:rsidRPr="003F3A84">
        <w:rPr>
          <w:rFonts w:ascii="Arial" w:eastAsia="Times New Roman" w:hAnsi="Arial" w:cs="Arial"/>
          <w:color w:val="auto"/>
        </w:rPr>
        <w:t>Desarrollo del pensamiento.</w:t>
      </w:r>
    </w:p>
    <w:p w:rsidR="000E25BB" w:rsidRPr="003F3A84" w:rsidRDefault="000E25BB" w:rsidP="000E25BB">
      <w:pPr>
        <w:pStyle w:val="NormalWeb"/>
        <w:spacing w:line="480" w:lineRule="auto"/>
        <w:rPr>
          <w:rFonts w:ascii="Arial" w:eastAsia="Times New Roman" w:hAnsi="Arial" w:cs="Arial"/>
          <w:color w:val="auto"/>
        </w:rPr>
      </w:pPr>
      <w:r w:rsidRPr="003F3A84">
        <w:rPr>
          <w:rFonts w:ascii="Arial" w:eastAsia="Times New Roman" w:hAnsi="Arial" w:cs="Arial"/>
          <w:color w:val="auto"/>
        </w:rPr>
        <w:t>b) Reorganización de los planes de estudios.</w:t>
      </w:r>
    </w:p>
    <w:p w:rsidR="000E25BB" w:rsidRPr="003F3A84" w:rsidRDefault="000E25BB" w:rsidP="000E25BB">
      <w:pPr>
        <w:pStyle w:val="NormalWeb"/>
        <w:spacing w:line="480" w:lineRule="auto"/>
        <w:jc w:val="both"/>
        <w:rPr>
          <w:rFonts w:ascii="Arial" w:eastAsia="Times New Roman" w:hAnsi="Arial" w:cs="Arial"/>
          <w:color w:val="auto"/>
        </w:rPr>
      </w:pPr>
      <w:r w:rsidRPr="003F3A84">
        <w:rPr>
          <w:rFonts w:ascii="Arial" w:eastAsia="Times New Roman" w:hAnsi="Arial" w:cs="Arial"/>
          <w:color w:val="auto"/>
        </w:rPr>
        <w:t>Implica una racionalización de los programas y contenidos del bachillerato, estableciendo un número de asignaturas que permita calidad y profundización en el manejo de los campos del conocimiento, formativos y de especialización laboral. Aunque se mantiene el sistema de asignaturas, se introducen relaciones interdisciplinarias estrechas entre las materias, gracias a un enfoque pedagógico de base y a las facilidades que él brinda para encontrar relaciones conceptuales significativas entre las distintas disciplinas.</w:t>
      </w:r>
    </w:p>
    <w:p w:rsidR="003F3A84" w:rsidRDefault="003F3A84" w:rsidP="000E25BB">
      <w:pPr>
        <w:pStyle w:val="NormalWeb"/>
        <w:spacing w:line="480" w:lineRule="auto"/>
        <w:jc w:val="both"/>
        <w:rPr>
          <w:rFonts w:ascii="Arial" w:eastAsia="Times New Roman" w:hAnsi="Arial" w:cs="Arial"/>
          <w:color w:val="auto"/>
        </w:rPr>
      </w:pPr>
    </w:p>
    <w:p w:rsidR="003F3A84" w:rsidRDefault="003F3A84" w:rsidP="000E25BB">
      <w:pPr>
        <w:pStyle w:val="NormalWeb"/>
        <w:spacing w:line="480" w:lineRule="auto"/>
        <w:jc w:val="both"/>
        <w:rPr>
          <w:rFonts w:ascii="Arial" w:eastAsia="Times New Roman" w:hAnsi="Arial" w:cs="Arial"/>
          <w:color w:val="auto"/>
        </w:rPr>
      </w:pPr>
    </w:p>
    <w:p w:rsidR="000E25BB" w:rsidRPr="003F3A84" w:rsidRDefault="000E25BB" w:rsidP="000E25BB">
      <w:pPr>
        <w:pStyle w:val="NormalWeb"/>
        <w:spacing w:line="480" w:lineRule="auto"/>
        <w:jc w:val="both"/>
        <w:rPr>
          <w:rFonts w:ascii="Arial" w:eastAsia="Times New Roman" w:hAnsi="Arial" w:cs="Arial"/>
          <w:color w:val="auto"/>
        </w:rPr>
      </w:pPr>
      <w:r w:rsidRPr="003F3A84">
        <w:rPr>
          <w:rFonts w:ascii="Arial" w:eastAsia="Times New Roman" w:hAnsi="Arial" w:cs="Arial"/>
          <w:color w:val="auto"/>
        </w:rPr>
        <w:t>c) Reformulación de los contenidos del pensum</w:t>
      </w:r>
    </w:p>
    <w:p w:rsidR="000E25BB" w:rsidRPr="003F3A84" w:rsidRDefault="000E25BB" w:rsidP="000E25BB">
      <w:pPr>
        <w:pStyle w:val="NormalWeb"/>
        <w:spacing w:line="480" w:lineRule="auto"/>
        <w:jc w:val="both"/>
        <w:rPr>
          <w:rFonts w:ascii="Arial" w:eastAsia="Times New Roman" w:hAnsi="Arial" w:cs="Arial"/>
          <w:color w:val="auto"/>
        </w:rPr>
      </w:pPr>
      <w:r w:rsidRPr="003F3A84">
        <w:rPr>
          <w:rFonts w:ascii="Arial" w:eastAsia="Times New Roman" w:hAnsi="Arial" w:cs="Arial"/>
          <w:color w:val="auto"/>
        </w:rPr>
        <w:t>Las asignaturas pasan a ser consideradas campos del saber que poseen sus propios y sistemas conceptuales, habilidades de pensamiento, destrezas y repertorios de actitudes - valores. Esta idea se expresa a nivel del programa, cuya presentación deja de lado el temario tradicional para exponer contenidos conceptualmente organizados y diferenciados en cuanto a su carácter conceptual, procedimental y actitudinal.</w:t>
      </w:r>
    </w:p>
    <w:p w:rsidR="000E25BB" w:rsidRPr="003F3A84" w:rsidRDefault="000E25BB" w:rsidP="000E25BB">
      <w:pPr>
        <w:pStyle w:val="NormalWeb"/>
        <w:spacing w:line="480" w:lineRule="auto"/>
        <w:jc w:val="both"/>
        <w:rPr>
          <w:rFonts w:ascii="Arial" w:eastAsia="Times New Roman" w:hAnsi="Arial" w:cs="Arial"/>
          <w:color w:val="auto"/>
        </w:rPr>
      </w:pPr>
      <w:r w:rsidRPr="003F3A84">
        <w:rPr>
          <w:rFonts w:ascii="Arial" w:eastAsia="Times New Roman" w:hAnsi="Arial" w:cs="Arial"/>
          <w:color w:val="auto"/>
        </w:rPr>
        <w:t>d) Reorganización del régimen escolar</w:t>
      </w:r>
    </w:p>
    <w:p w:rsidR="000E25BB" w:rsidRDefault="000E25BB" w:rsidP="000E25BB">
      <w:pPr>
        <w:pStyle w:val="NormalWeb"/>
        <w:spacing w:line="480" w:lineRule="auto"/>
        <w:jc w:val="both"/>
        <w:rPr>
          <w:rFonts w:ascii="Arial" w:eastAsia="Times New Roman" w:hAnsi="Arial" w:cs="Arial"/>
          <w:color w:val="auto"/>
        </w:rPr>
      </w:pPr>
      <w:r w:rsidRPr="003F3A84">
        <w:rPr>
          <w:rFonts w:ascii="Arial" w:eastAsia="Times New Roman" w:hAnsi="Arial" w:cs="Arial"/>
          <w:color w:val="auto"/>
        </w:rPr>
        <w:t>Se adopta el sistema quimestral como parámetro de régimen escolar. La quimestralización crea el marco curricular y de régimen escolar necesario para elevar la calidad y profundización en el manejo de las distintas asignaturas. Concentra el tratamiento de una asignatura en el lapso de cinco meses, gracias al incremento de la carga horaria que se deriva de la disminución del número de materias, optimizando así el uso del tiempo escolar. De hecho, todas las asignaturas disponen de un mínimo de tres horas de clase.</w:t>
      </w:r>
    </w:p>
    <w:p w:rsidR="004751F2" w:rsidRDefault="004751F2" w:rsidP="000E25BB">
      <w:pPr>
        <w:pStyle w:val="NormalWeb"/>
        <w:spacing w:line="480" w:lineRule="auto"/>
        <w:jc w:val="both"/>
        <w:rPr>
          <w:rFonts w:ascii="Arial" w:eastAsia="Times New Roman" w:hAnsi="Arial" w:cs="Arial"/>
          <w:color w:val="auto"/>
        </w:rPr>
      </w:pPr>
    </w:p>
    <w:p w:rsidR="004751F2" w:rsidRDefault="004751F2" w:rsidP="000E25BB">
      <w:pPr>
        <w:pStyle w:val="NormalWeb"/>
        <w:spacing w:line="480" w:lineRule="auto"/>
        <w:jc w:val="both"/>
        <w:rPr>
          <w:rFonts w:ascii="Arial" w:eastAsia="Times New Roman" w:hAnsi="Arial" w:cs="Arial"/>
          <w:color w:val="auto"/>
        </w:rPr>
      </w:pPr>
    </w:p>
    <w:p w:rsidR="004751F2" w:rsidRDefault="004751F2" w:rsidP="000E25BB">
      <w:pPr>
        <w:pStyle w:val="NormalWeb"/>
        <w:spacing w:line="480" w:lineRule="auto"/>
        <w:jc w:val="both"/>
        <w:rPr>
          <w:rFonts w:ascii="Arial" w:eastAsia="Times New Roman" w:hAnsi="Arial" w:cs="Arial"/>
          <w:color w:val="auto"/>
        </w:rPr>
      </w:pPr>
    </w:p>
    <w:p w:rsidR="000E25BB" w:rsidRPr="003F3A84" w:rsidRDefault="000E25BB" w:rsidP="000E25BB">
      <w:pPr>
        <w:spacing w:line="480" w:lineRule="auto"/>
        <w:rPr>
          <w:rFonts w:ascii="Arial" w:hAnsi="Arial" w:cs="Arial"/>
          <w:b/>
        </w:rPr>
      </w:pPr>
      <w:r w:rsidRPr="003F3A84">
        <w:rPr>
          <w:rFonts w:ascii="Arial" w:hAnsi="Arial" w:cs="Arial"/>
          <w:b/>
        </w:rPr>
        <w:t xml:space="preserve">2.3  El Rol de </w:t>
      </w:r>
      <w:smartTag w:uri="urn:schemas-microsoft-com:office:smarttags" w:element="PersonName">
        <w:smartTagPr>
          <w:attr w:name="ProductID" w:val="la Educaci￳n Secundaria"/>
        </w:smartTagPr>
        <w:r w:rsidRPr="003F3A84">
          <w:rPr>
            <w:rFonts w:ascii="Arial" w:hAnsi="Arial" w:cs="Arial"/>
            <w:b/>
          </w:rPr>
          <w:t>la Educación Secundaria</w:t>
        </w:r>
      </w:smartTag>
    </w:p>
    <w:p w:rsidR="000E25BB" w:rsidRPr="003F3A84" w:rsidRDefault="000E25BB" w:rsidP="000E25BB">
      <w:pPr>
        <w:spacing w:line="480" w:lineRule="auto"/>
        <w:rPr>
          <w:rFonts w:ascii="Arial" w:hAnsi="Arial" w:cs="Arial"/>
          <w:b/>
        </w:rPr>
      </w:pPr>
    </w:p>
    <w:p w:rsidR="000E25BB" w:rsidRPr="003F3A84" w:rsidRDefault="000E25BB" w:rsidP="000E25BB">
      <w:pPr>
        <w:spacing w:line="480" w:lineRule="auto"/>
        <w:jc w:val="both"/>
        <w:rPr>
          <w:rFonts w:ascii="Arial" w:hAnsi="Arial" w:cs="Arial"/>
        </w:rPr>
      </w:pPr>
      <w:r w:rsidRPr="003F3A84">
        <w:rPr>
          <w:rFonts w:ascii="Arial" w:hAnsi="Arial" w:cs="Arial"/>
        </w:rPr>
        <w:t xml:space="preserve">De acuerdo a las proyecciones de </w:t>
      </w:r>
      <w:smartTag w:uri="urn:schemas-microsoft-com:office:smarttags" w:element="PersonName">
        <w:smartTagPr>
          <w:attr w:name="ProductID" w:val="la UNESCO"/>
        </w:smartTagPr>
        <w:r w:rsidRPr="003F3A84">
          <w:rPr>
            <w:rFonts w:ascii="Arial" w:hAnsi="Arial" w:cs="Arial"/>
          </w:rPr>
          <w:t>la UNESCO</w:t>
        </w:r>
      </w:smartTag>
      <w:r w:rsidRPr="003F3A84">
        <w:rPr>
          <w:rFonts w:ascii="Arial" w:hAnsi="Arial" w:cs="Arial"/>
        </w:rPr>
        <w:t>, la matrícula secundaría deberá crecer a un promedio anual de 1.5% entre 1990 y 2015.</w:t>
      </w:r>
    </w:p>
    <w:p w:rsidR="000E25BB" w:rsidRPr="003F3A84" w:rsidRDefault="000E25BB" w:rsidP="000E25BB">
      <w:pPr>
        <w:spacing w:line="480" w:lineRule="auto"/>
        <w:jc w:val="both"/>
        <w:rPr>
          <w:rFonts w:ascii="Arial" w:hAnsi="Arial" w:cs="Arial"/>
        </w:rPr>
      </w:pP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78"/>
        <w:gridCol w:w="828"/>
        <w:gridCol w:w="828"/>
        <w:gridCol w:w="806"/>
        <w:gridCol w:w="828"/>
        <w:gridCol w:w="732"/>
        <w:gridCol w:w="960"/>
        <w:gridCol w:w="840"/>
      </w:tblGrid>
      <w:tr w:rsidR="000E25BB" w:rsidTr="00126679">
        <w:tc>
          <w:tcPr>
            <w:tcW w:w="7200" w:type="dxa"/>
            <w:gridSpan w:val="8"/>
            <w:tcBorders>
              <w:top w:val="thinThickSmallGap" w:sz="18" w:space="0" w:color="auto"/>
              <w:left w:val="thinThickSmallGap" w:sz="18" w:space="0" w:color="auto"/>
              <w:right w:val="thickThinSmallGap" w:sz="18" w:space="0" w:color="auto"/>
            </w:tcBorders>
          </w:tcPr>
          <w:p w:rsidR="000E25BB" w:rsidRPr="00126679" w:rsidRDefault="000E25BB" w:rsidP="00126679">
            <w:pPr>
              <w:jc w:val="center"/>
              <w:rPr>
                <w:rFonts w:ascii="Arial" w:hAnsi="Arial" w:cs="Arial"/>
                <w:b/>
                <w:sz w:val="22"/>
                <w:szCs w:val="22"/>
              </w:rPr>
            </w:pPr>
            <w:r w:rsidRPr="00126679">
              <w:rPr>
                <w:rFonts w:ascii="Arial" w:hAnsi="Arial" w:cs="Arial"/>
                <w:b/>
                <w:sz w:val="22"/>
                <w:szCs w:val="22"/>
              </w:rPr>
              <w:t>TABLA XIII</w:t>
            </w:r>
          </w:p>
          <w:p w:rsidR="000E25BB" w:rsidRPr="00126679" w:rsidRDefault="000E25BB" w:rsidP="00126679">
            <w:pPr>
              <w:jc w:val="center"/>
              <w:rPr>
                <w:rFonts w:ascii="Arial" w:hAnsi="Arial" w:cs="Arial"/>
                <w:b/>
                <w:sz w:val="22"/>
                <w:szCs w:val="22"/>
              </w:rPr>
            </w:pPr>
            <w:r w:rsidRPr="00126679">
              <w:rPr>
                <w:rFonts w:ascii="Arial" w:hAnsi="Arial" w:cs="Arial"/>
                <w:b/>
                <w:sz w:val="22"/>
                <w:szCs w:val="22"/>
              </w:rPr>
              <w:t xml:space="preserve">PROYECCIONES DE </w:t>
            </w:r>
            <w:smartTag w:uri="urn:schemas-microsoft-com:office:smarttags" w:element="PersonName">
              <w:smartTagPr>
                <w:attr w:name="ProductID" w:val="LA MATRￍCULA ESCOLAR"/>
              </w:smartTagPr>
              <w:r w:rsidRPr="00126679">
                <w:rPr>
                  <w:rFonts w:ascii="Arial" w:hAnsi="Arial" w:cs="Arial"/>
                  <w:b/>
                  <w:sz w:val="22"/>
                  <w:szCs w:val="22"/>
                </w:rPr>
                <w:t>LA MATRÍCULA ESCOLAR</w:t>
              </w:r>
            </w:smartTag>
            <w:r w:rsidRPr="00126679">
              <w:rPr>
                <w:rFonts w:ascii="Arial" w:hAnsi="Arial" w:cs="Arial"/>
                <w:b/>
                <w:sz w:val="22"/>
                <w:szCs w:val="22"/>
              </w:rPr>
              <w:t xml:space="preserve"> POR NIVEL DE EDUCACIÓN 1960 - 2025</w:t>
            </w:r>
          </w:p>
        </w:tc>
      </w:tr>
      <w:tr w:rsidR="00126679" w:rsidTr="00126679">
        <w:tc>
          <w:tcPr>
            <w:tcW w:w="1378" w:type="dxa"/>
            <w:tcBorders>
              <w:left w:val="thinThickSmallGap" w:sz="18" w:space="0" w:color="auto"/>
            </w:tcBorders>
          </w:tcPr>
          <w:p w:rsidR="000E25BB" w:rsidRPr="00126679" w:rsidRDefault="000E25BB" w:rsidP="001B39A4">
            <w:pPr>
              <w:rPr>
                <w:rFonts w:ascii="Arial" w:hAnsi="Arial" w:cs="Arial"/>
                <w:b/>
                <w:sz w:val="22"/>
                <w:szCs w:val="22"/>
              </w:rPr>
            </w:pPr>
            <w:r w:rsidRPr="00126679">
              <w:rPr>
                <w:rFonts w:ascii="Arial" w:hAnsi="Arial" w:cs="Arial"/>
                <w:b/>
                <w:sz w:val="22"/>
                <w:szCs w:val="22"/>
              </w:rPr>
              <w:t>Matricula (millones)</w:t>
            </w:r>
          </w:p>
        </w:tc>
        <w:tc>
          <w:tcPr>
            <w:tcW w:w="828" w:type="dxa"/>
          </w:tcPr>
          <w:p w:rsidR="000E25BB" w:rsidRPr="00126679" w:rsidRDefault="000E25BB" w:rsidP="00126679">
            <w:pPr>
              <w:jc w:val="center"/>
              <w:rPr>
                <w:rFonts w:ascii="Arial" w:hAnsi="Arial" w:cs="Arial"/>
                <w:b/>
                <w:sz w:val="22"/>
                <w:szCs w:val="22"/>
              </w:rPr>
            </w:pPr>
            <w:r w:rsidRPr="00126679">
              <w:rPr>
                <w:rFonts w:ascii="Arial" w:hAnsi="Arial" w:cs="Arial"/>
                <w:b/>
                <w:sz w:val="22"/>
                <w:szCs w:val="22"/>
              </w:rPr>
              <w:t>1960</w:t>
            </w:r>
          </w:p>
        </w:tc>
        <w:tc>
          <w:tcPr>
            <w:tcW w:w="828" w:type="dxa"/>
          </w:tcPr>
          <w:p w:rsidR="000E25BB" w:rsidRPr="00126679" w:rsidRDefault="000E25BB" w:rsidP="00126679">
            <w:pPr>
              <w:jc w:val="center"/>
              <w:rPr>
                <w:rFonts w:ascii="Arial" w:hAnsi="Arial" w:cs="Arial"/>
                <w:b/>
                <w:sz w:val="22"/>
                <w:szCs w:val="22"/>
              </w:rPr>
            </w:pPr>
            <w:r w:rsidRPr="00126679">
              <w:rPr>
                <w:rFonts w:ascii="Arial" w:hAnsi="Arial" w:cs="Arial"/>
                <w:b/>
                <w:sz w:val="22"/>
                <w:szCs w:val="22"/>
              </w:rPr>
              <w:t>1970</w:t>
            </w:r>
          </w:p>
        </w:tc>
        <w:tc>
          <w:tcPr>
            <w:tcW w:w="806" w:type="dxa"/>
          </w:tcPr>
          <w:p w:rsidR="000E25BB" w:rsidRPr="00126679" w:rsidRDefault="000E25BB" w:rsidP="00126679">
            <w:pPr>
              <w:jc w:val="center"/>
              <w:rPr>
                <w:rFonts w:ascii="Arial" w:hAnsi="Arial" w:cs="Arial"/>
                <w:b/>
                <w:sz w:val="22"/>
                <w:szCs w:val="22"/>
              </w:rPr>
            </w:pPr>
            <w:r w:rsidRPr="00126679">
              <w:rPr>
                <w:rFonts w:ascii="Arial" w:hAnsi="Arial" w:cs="Arial"/>
                <w:b/>
                <w:sz w:val="22"/>
                <w:szCs w:val="22"/>
              </w:rPr>
              <w:t>1980</w:t>
            </w:r>
          </w:p>
        </w:tc>
        <w:tc>
          <w:tcPr>
            <w:tcW w:w="828" w:type="dxa"/>
          </w:tcPr>
          <w:p w:rsidR="000E25BB" w:rsidRPr="00126679" w:rsidRDefault="000E25BB" w:rsidP="00126679">
            <w:pPr>
              <w:jc w:val="center"/>
              <w:rPr>
                <w:rFonts w:ascii="Arial" w:hAnsi="Arial" w:cs="Arial"/>
                <w:b/>
                <w:sz w:val="22"/>
                <w:szCs w:val="22"/>
              </w:rPr>
            </w:pPr>
            <w:r w:rsidRPr="00126679">
              <w:rPr>
                <w:rFonts w:ascii="Arial" w:hAnsi="Arial" w:cs="Arial"/>
                <w:b/>
                <w:sz w:val="22"/>
                <w:szCs w:val="22"/>
              </w:rPr>
              <w:t>1990</w:t>
            </w:r>
          </w:p>
        </w:tc>
        <w:tc>
          <w:tcPr>
            <w:tcW w:w="732" w:type="dxa"/>
          </w:tcPr>
          <w:p w:rsidR="000E25BB" w:rsidRPr="00126679" w:rsidRDefault="000E25BB" w:rsidP="00126679">
            <w:pPr>
              <w:jc w:val="center"/>
              <w:rPr>
                <w:rFonts w:ascii="Arial" w:hAnsi="Arial" w:cs="Arial"/>
                <w:b/>
                <w:sz w:val="22"/>
                <w:szCs w:val="22"/>
              </w:rPr>
            </w:pPr>
            <w:r w:rsidRPr="00126679">
              <w:rPr>
                <w:rFonts w:ascii="Arial" w:hAnsi="Arial" w:cs="Arial"/>
                <w:b/>
                <w:sz w:val="22"/>
                <w:szCs w:val="22"/>
              </w:rPr>
              <w:t>2000</w:t>
            </w:r>
          </w:p>
        </w:tc>
        <w:tc>
          <w:tcPr>
            <w:tcW w:w="960" w:type="dxa"/>
          </w:tcPr>
          <w:p w:rsidR="000E25BB" w:rsidRPr="00126679" w:rsidRDefault="000E25BB" w:rsidP="00126679">
            <w:pPr>
              <w:jc w:val="center"/>
              <w:rPr>
                <w:rFonts w:ascii="Arial" w:hAnsi="Arial" w:cs="Arial"/>
                <w:b/>
                <w:sz w:val="22"/>
                <w:szCs w:val="22"/>
              </w:rPr>
            </w:pPr>
            <w:r w:rsidRPr="00126679">
              <w:rPr>
                <w:rFonts w:ascii="Arial" w:hAnsi="Arial" w:cs="Arial"/>
                <w:b/>
                <w:sz w:val="22"/>
                <w:szCs w:val="22"/>
              </w:rPr>
              <w:t>2015</w:t>
            </w:r>
          </w:p>
        </w:tc>
        <w:tc>
          <w:tcPr>
            <w:tcW w:w="840" w:type="dxa"/>
            <w:tcBorders>
              <w:right w:val="thickThinSmallGap" w:sz="18" w:space="0" w:color="auto"/>
            </w:tcBorders>
          </w:tcPr>
          <w:p w:rsidR="000E25BB" w:rsidRPr="00126679" w:rsidRDefault="000E25BB" w:rsidP="00126679">
            <w:pPr>
              <w:jc w:val="center"/>
              <w:rPr>
                <w:rFonts w:ascii="Arial" w:hAnsi="Arial" w:cs="Arial"/>
                <w:b/>
                <w:sz w:val="22"/>
                <w:szCs w:val="22"/>
              </w:rPr>
            </w:pPr>
            <w:r w:rsidRPr="00126679">
              <w:rPr>
                <w:rFonts w:ascii="Arial" w:hAnsi="Arial" w:cs="Arial"/>
                <w:b/>
                <w:sz w:val="22"/>
                <w:szCs w:val="22"/>
              </w:rPr>
              <w:t>2025</w:t>
            </w:r>
          </w:p>
        </w:tc>
      </w:tr>
      <w:tr w:rsidR="00126679" w:rsidTr="00126679">
        <w:tc>
          <w:tcPr>
            <w:tcW w:w="1378" w:type="dxa"/>
            <w:tcBorders>
              <w:left w:val="thinThickSmallGap" w:sz="18" w:space="0" w:color="auto"/>
            </w:tcBorders>
          </w:tcPr>
          <w:p w:rsidR="000E25BB" w:rsidRPr="00126679" w:rsidRDefault="000E25BB" w:rsidP="001B39A4">
            <w:pPr>
              <w:rPr>
                <w:rFonts w:ascii="Arial" w:hAnsi="Arial" w:cs="Arial"/>
                <w:sz w:val="22"/>
                <w:szCs w:val="22"/>
              </w:rPr>
            </w:pPr>
            <w:r w:rsidRPr="00126679">
              <w:rPr>
                <w:rFonts w:ascii="Arial" w:hAnsi="Arial" w:cs="Arial"/>
                <w:sz w:val="22"/>
                <w:szCs w:val="22"/>
              </w:rPr>
              <w:t>Primaria</w:t>
            </w:r>
          </w:p>
        </w:tc>
        <w:tc>
          <w:tcPr>
            <w:tcW w:w="828" w:type="dxa"/>
          </w:tcPr>
          <w:p w:rsidR="000E25BB" w:rsidRPr="00126679" w:rsidRDefault="000E25BB" w:rsidP="00126679">
            <w:pPr>
              <w:jc w:val="center"/>
              <w:rPr>
                <w:rFonts w:ascii="Arial" w:hAnsi="Arial" w:cs="Arial"/>
                <w:sz w:val="22"/>
                <w:szCs w:val="22"/>
              </w:rPr>
            </w:pPr>
            <w:r w:rsidRPr="00126679">
              <w:rPr>
                <w:rFonts w:ascii="Arial" w:hAnsi="Arial" w:cs="Arial"/>
                <w:sz w:val="22"/>
                <w:szCs w:val="22"/>
              </w:rPr>
              <w:t>28</w:t>
            </w:r>
          </w:p>
        </w:tc>
        <w:tc>
          <w:tcPr>
            <w:tcW w:w="828" w:type="dxa"/>
          </w:tcPr>
          <w:p w:rsidR="000E25BB" w:rsidRPr="00126679" w:rsidRDefault="000E25BB" w:rsidP="00126679">
            <w:pPr>
              <w:jc w:val="center"/>
              <w:rPr>
                <w:rFonts w:ascii="Arial" w:hAnsi="Arial" w:cs="Arial"/>
                <w:sz w:val="22"/>
                <w:szCs w:val="22"/>
              </w:rPr>
            </w:pPr>
            <w:r w:rsidRPr="00126679">
              <w:rPr>
                <w:rFonts w:ascii="Arial" w:hAnsi="Arial" w:cs="Arial"/>
                <w:sz w:val="22"/>
                <w:szCs w:val="22"/>
              </w:rPr>
              <w:t>47</w:t>
            </w:r>
          </w:p>
        </w:tc>
        <w:tc>
          <w:tcPr>
            <w:tcW w:w="806" w:type="dxa"/>
          </w:tcPr>
          <w:p w:rsidR="000E25BB" w:rsidRPr="00126679" w:rsidRDefault="000E25BB" w:rsidP="00126679">
            <w:pPr>
              <w:jc w:val="center"/>
              <w:rPr>
                <w:rFonts w:ascii="Arial" w:hAnsi="Arial" w:cs="Arial"/>
                <w:sz w:val="22"/>
                <w:szCs w:val="22"/>
              </w:rPr>
            </w:pPr>
            <w:r w:rsidRPr="00126679">
              <w:rPr>
                <w:rFonts w:ascii="Arial" w:hAnsi="Arial" w:cs="Arial"/>
                <w:sz w:val="22"/>
                <w:szCs w:val="22"/>
              </w:rPr>
              <w:t>65</w:t>
            </w:r>
          </w:p>
        </w:tc>
        <w:tc>
          <w:tcPr>
            <w:tcW w:w="828" w:type="dxa"/>
          </w:tcPr>
          <w:p w:rsidR="000E25BB" w:rsidRPr="00126679" w:rsidRDefault="000E25BB" w:rsidP="00126679">
            <w:pPr>
              <w:jc w:val="center"/>
              <w:rPr>
                <w:rFonts w:ascii="Arial" w:hAnsi="Arial" w:cs="Arial"/>
                <w:sz w:val="22"/>
                <w:szCs w:val="22"/>
              </w:rPr>
            </w:pPr>
            <w:r w:rsidRPr="00126679">
              <w:rPr>
                <w:rFonts w:ascii="Arial" w:hAnsi="Arial" w:cs="Arial"/>
                <w:sz w:val="22"/>
                <w:szCs w:val="22"/>
              </w:rPr>
              <w:t>76</w:t>
            </w:r>
          </w:p>
        </w:tc>
        <w:tc>
          <w:tcPr>
            <w:tcW w:w="732" w:type="dxa"/>
          </w:tcPr>
          <w:p w:rsidR="000E25BB" w:rsidRPr="00126679" w:rsidRDefault="000E25BB" w:rsidP="00126679">
            <w:pPr>
              <w:jc w:val="center"/>
              <w:rPr>
                <w:rFonts w:ascii="Arial" w:hAnsi="Arial" w:cs="Arial"/>
                <w:sz w:val="22"/>
                <w:szCs w:val="22"/>
              </w:rPr>
            </w:pPr>
            <w:r w:rsidRPr="00126679">
              <w:rPr>
                <w:rFonts w:ascii="Arial" w:hAnsi="Arial" w:cs="Arial"/>
                <w:sz w:val="22"/>
                <w:szCs w:val="22"/>
              </w:rPr>
              <w:t>80</w:t>
            </w:r>
          </w:p>
        </w:tc>
        <w:tc>
          <w:tcPr>
            <w:tcW w:w="960" w:type="dxa"/>
          </w:tcPr>
          <w:p w:rsidR="000E25BB" w:rsidRPr="00126679" w:rsidRDefault="000E25BB" w:rsidP="00126679">
            <w:pPr>
              <w:jc w:val="center"/>
              <w:rPr>
                <w:rFonts w:ascii="Arial" w:hAnsi="Arial" w:cs="Arial"/>
                <w:sz w:val="22"/>
                <w:szCs w:val="22"/>
              </w:rPr>
            </w:pPr>
            <w:r w:rsidRPr="00126679">
              <w:rPr>
                <w:rFonts w:ascii="Arial" w:hAnsi="Arial" w:cs="Arial"/>
                <w:sz w:val="22"/>
                <w:szCs w:val="22"/>
              </w:rPr>
              <w:t>82</w:t>
            </w:r>
          </w:p>
        </w:tc>
        <w:tc>
          <w:tcPr>
            <w:tcW w:w="840" w:type="dxa"/>
            <w:tcBorders>
              <w:right w:val="thickThinSmallGap" w:sz="18" w:space="0" w:color="auto"/>
            </w:tcBorders>
          </w:tcPr>
          <w:p w:rsidR="000E25BB" w:rsidRPr="00126679" w:rsidRDefault="000E25BB" w:rsidP="00126679">
            <w:pPr>
              <w:jc w:val="center"/>
              <w:rPr>
                <w:rFonts w:ascii="Arial" w:hAnsi="Arial" w:cs="Arial"/>
                <w:sz w:val="22"/>
                <w:szCs w:val="22"/>
              </w:rPr>
            </w:pPr>
            <w:r w:rsidRPr="00126679">
              <w:rPr>
                <w:rFonts w:ascii="Arial" w:hAnsi="Arial" w:cs="Arial"/>
                <w:sz w:val="22"/>
                <w:szCs w:val="22"/>
              </w:rPr>
              <w:t>81</w:t>
            </w:r>
          </w:p>
        </w:tc>
      </w:tr>
      <w:tr w:rsidR="00126679" w:rsidTr="00126679">
        <w:tc>
          <w:tcPr>
            <w:tcW w:w="1378" w:type="dxa"/>
            <w:tcBorders>
              <w:left w:val="thinThickSmallGap" w:sz="18" w:space="0" w:color="auto"/>
            </w:tcBorders>
          </w:tcPr>
          <w:p w:rsidR="000E25BB" w:rsidRPr="00126679" w:rsidRDefault="000E25BB" w:rsidP="001B39A4">
            <w:pPr>
              <w:rPr>
                <w:rFonts w:ascii="Arial" w:hAnsi="Arial" w:cs="Arial"/>
                <w:sz w:val="22"/>
                <w:szCs w:val="22"/>
              </w:rPr>
            </w:pPr>
            <w:r w:rsidRPr="00126679">
              <w:rPr>
                <w:rFonts w:ascii="Arial" w:hAnsi="Arial" w:cs="Arial"/>
                <w:sz w:val="22"/>
                <w:szCs w:val="22"/>
              </w:rPr>
              <w:t>Secundaria</w:t>
            </w:r>
          </w:p>
        </w:tc>
        <w:tc>
          <w:tcPr>
            <w:tcW w:w="828" w:type="dxa"/>
          </w:tcPr>
          <w:p w:rsidR="000E25BB" w:rsidRPr="00126679" w:rsidRDefault="000E25BB" w:rsidP="00126679">
            <w:pPr>
              <w:jc w:val="center"/>
              <w:rPr>
                <w:rFonts w:ascii="Arial" w:hAnsi="Arial" w:cs="Arial"/>
                <w:sz w:val="22"/>
                <w:szCs w:val="22"/>
              </w:rPr>
            </w:pPr>
            <w:r w:rsidRPr="00126679">
              <w:rPr>
                <w:rFonts w:ascii="Arial" w:hAnsi="Arial" w:cs="Arial"/>
                <w:sz w:val="22"/>
                <w:szCs w:val="22"/>
              </w:rPr>
              <w:t>3</w:t>
            </w:r>
          </w:p>
        </w:tc>
        <w:tc>
          <w:tcPr>
            <w:tcW w:w="828" w:type="dxa"/>
          </w:tcPr>
          <w:p w:rsidR="000E25BB" w:rsidRPr="00126679" w:rsidRDefault="000E25BB" w:rsidP="00126679">
            <w:pPr>
              <w:jc w:val="center"/>
              <w:rPr>
                <w:rFonts w:ascii="Arial" w:hAnsi="Arial" w:cs="Arial"/>
                <w:sz w:val="22"/>
                <w:szCs w:val="22"/>
              </w:rPr>
            </w:pPr>
            <w:r w:rsidRPr="00126679">
              <w:rPr>
                <w:rFonts w:ascii="Arial" w:hAnsi="Arial" w:cs="Arial"/>
                <w:sz w:val="22"/>
                <w:szCs w:val="22"/>
              </w:rPr>
              <w:t>7</w:t>
            </w:r>
          </w:p>
        </w:tc>
        <w:tc>
          <w:tcPr>
            <w:tcW w:w="806" w:type="dxa"/>
          </w:tcPr>
          <w:p w:rsidR="000E25BB" w:rsidRPr="00126679" w:rsidRDefault="000E25BB" w:rsidP="00126679">
            <w:pPr>
              <w:jc w:val="center"/>
              <w:rPr>
                <w:rFonts w:ascii="Arial" w:hAnsi="Arial" w:cs="Arial"/>
                <w:sz w:val="22"/>
                <w:szCs w:val="22"/>
              </w:rPr>
            </w:pPr>
            <w:r w:rsidRPr="00126679">
              <w:rPr>
                <w:rFonts w:ascii="Arial" w:hAnsi="Arial" w:cs="Arial"/>
                <w:sz w:val="22"/>
                <w:szCs w:val="22"/>
              </w:rPr>
              <w:t>17</w:t>
            </w:r>
          </w:p>
        </w:tc>
        <w:tc>
          <w:tcPr>
            <w:tcW w:w="828" w:type="dxa"/>
          </w:tcPr>
          <w:p w:rsidR="000E25BB" w:rsidRPr="00126679" w:rsidRDefault="000E25BB" w:rsidP="00126679">
            <w:pPr>
              <w:jc w:val="center"/>
              <w:rPr>
                <w:rFonts w:ascii="Arial" w:hAnsi="Arial" w:cs="Arial"/>
                <w:sz w:val="22"/>
                <w:szCs w:val="22"/>
              </w:rPr>
            </w:pPr>
            <w:r w:rsidRPr="00126679">
              <w:rPr>
                <w:rFonts w:ascii="Arial" w:hAnsi="Arial" w:cs="Arial"/>
                <w:sz w:val="22"/>
                <w:szCs w:val="22"/>
              </w:rPr>
              <w:t>22</w:t>
            </w:r>
          </w:p>
        </w:tc>
        <w:tc>
          <w:tcPr>
            <w:tcW w:w="732" w:type="dxa"/>
          </w:tcPr>
          <w:p w:rsidR="000E25BB" w:rsidRPr="00126679" w:rsidRDefault="000E25BB" w:rsidP="00126679">
            <w:pPr>
              <w:jc w:val="center"/>
              <w:rPr>
                <w:rFonts w:ascii="Arial" w:hAnsi="Arial" w:cs="Arial"/>
                <w:sz w:val="22"/>
                <w:szCs w:val="22"/>
              </w:rPr>
            </w:pPr>
            <w:r w:rsidRPr="00126679">
              <w:rPr>
                <w:rFonts w:ascii="Arial" w:hAnsi="Arial" w:cs="Arial"/>
                <w:sz w:val="22"/>
                <w:szCs w:val="22"/>
              </w:rPr>
              <w:t>28</w:t>
            </w:r>
          </w:p>
        </w:tc>
        <w:tc>
          <w:tcPr>
            <w:tcW w:w="960" w:type="dxa"/>
          </w:tcPr>
          <w:p w:rsidR="000E25BB" w:rsidRPr="00126679" w:rsidRDefault="000E25BB" w:rsidP="00126679">
            <w:pPr>
              <w:jc w:val="center"/>
              <w:rPr>
                <w:rFonts w:ascii="Arial" w:hAnsi="Arial" w:cs="Arial"/>
                <w:sz w:val="22"/>
                <w:szCs w:val="22"/>
              </w:rPr>
            </w:pPr>
            <w:r w:rsidRPr="00126679">
              <w:rPr>
                <w:rFonts w:ascii="Arial" w:hAnsi="Arial" w:cs="Arial"/>
                <w:sz w:val="22"/>
                <w:szCs w:val="22"/>
              </w:rPr>
              <w:t>32</w:t>
            </w:r>
          </w:p>
        </w:tc>
        <w:tc>
          <w:tcPr>
            <w:tcW w:w="840" w:type="dxa"/>
            <w:tcBorders>
              <w:right w:val="thickThinSmallGap" w:sz="18" w:space="0" w:color="auto"/>
            </w:tcBorders>
          </w:tcPr>
          <w:p w:rsidR="000E25BB" w:rsidRPr="00126679" w:rsidRDefault="000E25BB" w:rsidP="00126679">
            <w:pPr>
              <w:jc w:val="center"/>
              <w:rPr>
                <w:rFonts w:ascii="Arial" w:hAnsi="Arial" w:cs="Arial"/>
                <w:sz w:val="22"/>
                <w:szCs w:val="22"/>
              </w:rPr>
            </w:pPr>
            <w:r w:rsidRPr="00126679">
              <w:rPr>
                <w:rFonts w:ascii="Arial" w:hAnsi="Arial" w:cs="Arial"/>
                <w:sz w:val="22"/>
                <w:szCs w:val="22"/>
              </w:rPr>
              <w:t>33</w:t>
            </w:r>
          </w:p>
        </w:tc>
      </w:tr>
      <w:tr w:rsidR="00126679" w:rsidTr="00126679">
        <w:tc>
          <w:tcPr>
            <w:tcW w:w="1378" w:type="dxa"/>
            <w:tcBorders>
              <w:left w:val="thinThickSmallGap" w:sz="18" w:space="0" w:color="auto"/>
            </w:tcBorders>
          </w:tcPr>
          <w:p w:rsidR="000E25BB" w:rsidRPr="00126679" w:rsidRDefault="000E25BB" w:rsidP="001B39A4">
            <w:pPr>
              <w:rPr>
                <w:rFonts w:ascii="Arial" w:hAnsi="Arial" w:cs="Arial"/>
                <w:sz w:val="22"/>
                <w:szCs w:val="22"/>
              </w:rPr>
            </w:pPr>
            <w:r w:rsidRPr="00126679">
              <w:rPr>
                <w:rFonts w:ascii="Arial" w:hAnsi="Arial" w:cs="Arial"/>
                <w:sz w:val="22"/>
                <w:szCs w:val="22"/>
              </w:rPr>
              <w:t>Universidad</w:t>
            </w:r>
          </w:p>
        </w:tc>
        <w:tc>
          <w:tcPr>
            <w:tcW w:w="828" w:type="dxa"/>
          </w:tcPr>
          <w:p w:rsidR="000E25BB" w:rsidRPr="00126679" w:rsidRDefault="000E25BB" w:rsidP="00126679">
            <w:pPr>
              <w:jc w:val="center"/>
              <w:rPr>
                <w:rFonts w:ascii="Arial" w:hAnsi="Arial" w:cs="Arial"/>
                <w:sz w:val="22"/>
                <w:szCs w:val="22"/>
              </w:rPr>
            </w:pPr>
            <w:r w:rsidRPr="00126679">
              <w:rPr>
                <w:rFonts w:ascii="Arial" w:hAnsi="Arial" w:cs="Arial"/>
                <w:sz w:val="22"/>
                <w:szCs w:val="22"/>
              </w:rPr>
              <w:t>1</w:t>
            </w:r>
          </w:p>
        </w:tc>
        <w:tc>
          <w:tcPr>
            <w:tcW w:w="828" w:type="dxa"/>
          </w:tcPr>
          <w:p w:rsidR="000E25BB" w:rsidRPr="00126679" w:rsidRDefault="000E25BB" w:rsidP="00126679">
            <w:pPr>
              <w:jc w:val="center"/>
              <w:rPr>
                <w:rFonts w:ascii="Arial" w:hAnsi="Arial" w:cs="Arial"/>
                <w:sz w:val="22"/>
                <w:szCs w:val="22"/>
              </w:rPr>
            </w:pPr>
            <w:r w:rsidRPr="00126679">
              <w:rPr>
                <w:rFonts w:ascii="Arial" w:hAnsi="Arial" w:cs="Arial"/>
                <w:sz w:val="22"/>
                <w:szCs w:val="22"/>
              </w:rPr>
              <w:t>2</w:t>
            </w:r>
          </w:p>
        </w:tc>
        <w:tc>
          <w:tcPr>
            <w:tcW w:w="806" w:type="dxa"/>
          </w:tcPr>
          <w:p w:rsidR="000E25BB" w:rsidRPr="00126679" w:rsidRDefault="000E25BB" w:rsidP="00126679">
            <w:pPr>
              <w:jc w:val="center"/>
              <w:rPr>
                <w:rFonts w:ascii="Arial" w:hAnsi="Arial" w:cs="Arial"/>
                <w:sz w:val="22"/>
                <w:szCs w:val="22"/>
              </w:rPr>
            </w:pPr>
            <w:r w:rsidRPr="00126679">
              <w:rPr>
                <w:rFonts w:ascii="Arial" w:hAnsi="Arial" w:cs="Arial"/>
                <w:sz w:val="22"/>
                <w:szCs w:val="22"/>
              </w:rPr>
              <w:t>5</w:t>
            </w:r>
          </w:p>
        </w:tc>
        <w:tc>
          <w:tcPr>
            <w:tcW w:w="828" w:type="dxa"/>
          </w:tcPr>
          <w:p w:rsidR="000E25BB" w:rsidRPr="00126679" w:rsidRDefault="000E25BB" w:rsidP="00126679">
            <w:pPr>
              <w:jc w:val="center"/>
              <w:rPr>
                <w:rFonts w:ascii="Arial" w:hAnsi="Arial" w:cs="Arial"/>
                <w:sz w:val="22"/>
                <w:szCs w:val="22"/>
              </w:rPr>
            </w:pPr>
            <w:r w:rsidRPr="00126679">
              <w:rPr>
                <w:rFonts w:ascii="Arial" w:hAnsi="Arial" w:cs="Arial"/>
                <w:sz w:val="22"/>
                <w:szCs w:val="22"/>
              </w:rPr>
              <w:t>7</w:t>
            </w:r>
          </w:p>
        </w:tc>
        <w:tc>
          <w:tcPr>
            <w:tcW w:w="732" w:type="dxa"/>
          </w:tcPr>
          <w:p w:rsidR="000E25BB" w:rsidRPr="00126679" w:rsidRDefault="000E25BB" w:rsidP="00126679">
            <w:pPr>
              <w:jc w:val="center"/>
              <w:rPr>
                <w:rFonts w:ascii="Arial" w:hAnsi="Arial" w:cs="Arial"/>
                <w:sz w:val="22"/>
                <w:szCs w:val="22"/>
              </w:rPr>
            </w:pPr>
            <w:r w:rsidRPr="00126679">
              <w:rPr>
                <w:rFonts w:ascii="Arial" w:hAnsi="Arial" w:cs="Arial"/>
                <w:sz w:val="22"/>
                <w:szCs w:val="22"/>
              </w:rPr>
              <w:t>10</w:t>
            </w:r>
          </w:p>
        </w:tc>
        <w:tc>
          <w:tcPr>
            <w:tcW w:w="960" w:type="dxa"/>
          </w:tcPr>
          <w:p w:rsidR="000E25BB" w:rsidRPr="00126679" w:rsidRDefault="000E25BB" w:rsidP="00126679">
            <w:pPr>
              <w:jc w:val="center"/>
              <w:rPr>
                <w:rFonts w:ascii="Arial" w:hAnsi="Arial" w:cs="Arial"/>
                <w:sz w:val="22"/>
                <w:szCs w:val="22"/>
              </w:rPr>
            </w:pPr>
            <w:r w:rsidRPr="00126679">
              <w:rPr>
                <w:rFonts w:ascii="Arial" w:hAnsi="Arial" w:cs="Arial"/>
                <w:sz w:val="22"/>
                <w:szCs w:val="22"/>
              </w:rPr>
              <w:t>12</w:t>
            </w:r>
          </w:p>
        </w:tc>
        <w:tc>
          <w:tcPr>
            <w:tcW w:w="840" w:type="dxa"/>
            <w:tcBorders>
              <w:right w:val="thickThinSmallGap" w:sz="18" w:space="0" w:color="auto"/>
            </w:tcBorders>
          </w:tcPr>
          <w:p w:rsidR="000E25BB" w:rsidRPr="00126679" w:rsidRDefault="000E25BB" w:rsidP="00126679">
            <w:pPr>
              <w:jc w:val="center"/>
              <w:rPr>
                <w:rFonts w:ascii="Arial" w:hAnsi="Arial" w:cs="Arial"/>
                <w:sz w:val="22"/>
                <w:szCs w:val="22"/>
              </w:rPr>
            </w:pPr>
            <w:r w:rsidRPr="00126679">
              <w:rPr>
                <w:rFonts w:ascii="Arial" w:hAnsi="Arial" w:cs="Arial"/>
                <w:sz w:val="22"/>
                <w:szCs w:val="22"/>
              </w:rPr>
              <w:t>12</w:t>
            </w:r>
          </w:p>
        </w:tc>
      </w:tr>
      <w:tr w:rsidR="000E25BB" w:rsidTr="00126679">
        <w:trPr>
          <w:trHeight w:val="397"/>
        </w:trPr>
        <w:tc>
          <w:tcPr>
            <w:tcW w:w="7200" w:type="dxa"/>
            <w:gridSpan w:val="8"/>
            <w:tcBorders>
              <w:left w:val="thinThickSmallGap" w:sz="18" w:space="0" w:color="auto"/>
              <w:bottom w:val="thickThinSmallGap" w:sz="18" w:space="0" w:color="auto"/>
              <w:right w:val="thickThinSmallGap" w:sz="18" w:space="0" w:color="auto"/>
            </w:tcBorders>
          </w:tcPr>
          <w:p w:rsidR="000E25BB" w:rsidRPr="00126679" w:rsidRDefault="000E25BB" w:rsidP="00126679">
            <w:pPr>
              <w:jc w:val="center"/>
              <w:rPr>
                <w:rFonts w:ascii="Arial" w:hAnsi="Arial" w:cs="Arial"/>
                <w:b/>
                <w:i/>
                <w:sz w:val="10"/>
                <w:szCs w:val="10"/>
              </w:rPr>
            </w:pPr>
          </w:p>
          <w:p w:rsidR="000E25BB" w:rsidRPr="00126679" w:rsidRDefault="000E25BB" w:rsidP="00126679">
            <w:pPr>
              <w:jc w:val="center"/>
              <w:rPr>
                <w:rFonts w:ascii="Arial" w:hAnsi="Arial" w:cs="Arial"/>
                <w:b/>
                <w:i/>
                <w:sz w:val="22"/>
                <w:szCs w:val="22"/>
              </w:rPr>
            </w:pPr>
            <w:r w:rsidRPr="00126679">
              <w:rPr>
                <w:rFonts w:ascii="Arial" w:hAnsi="Arial" w:cs="Arial"/>
                <w:b/>
                <w:i/>
                <w:sz w:val="20"/>
                <w:szCs w:val="20"/>
              </w:rPr>
              <w:t>Fuente:</w:t>
            </w:r>
            <w:r w:rsidRPr="00126679">
              <w:rPr>
                <w:rFonts w:ascii="Arial" w:hAnsi="Arial" w:cs="Arial"/>
                <w:i/>
                <w:sz w:val="20"/>
                <w:szCs w:val="20"/>
              </w:rPr>
              <w:t xml:space="preserve"> UNESCO/OREALC. ¿Qué educación secundaria para el siglo XXI?</w:t>
            </w:r>
          </w:p>
        </w:tc>
      </w:tr>
    </w:tbl>
    <w:p w:rsidR="000E25BB" w:rsidRDefault="000E25BB" w:rsidP="000E25BB">
      <w:pPr>
        <w:spacing w:line="480" w:lineRule="auto"/>
        <w:rPr>
          <w:rFonts w:ascii="Arial" w:hAnsi="Arial" w:cs="Arial"/>
          <w:b/>
          <w:sz w:val="22"/>
          <w:szCs w:val="22"/>
        </w:rPr>
      </w:pPr>
    </w:p>
    <w:p w:rsidR="000E25BB" w:rsidRPr="003F3A84" w:rsidRDefault="000E25BB" w:rsidP="000E25BB">
      <w:pPr>
        <w:spacing w:line="480" w:lineRule="auto"/>
        <w:jc w:val="both"/>
        <w:rPr>
          <w:rFonts w:ascii="Arial" w:hAnsi="Arial" w:cs="Arial"/>
        </w:rPr>
      </w:pPr>
      <w:r w:rsidRPr="003F3A84">
        <w:rPr>
          <w:rFonts w:ascii="Arial" w:hAnsi="Arial" w:cs="Arial"/>
        </w:rPr>
        <w:t xml:space="preserve">Un dato desalentador sobre el futuro de la educación, es que América Latina es la región del mundo con mayores tasas de repetición y de deserción escolar. Todos los años se estima que un 30 % de los estudiantes de secundaria repetirán el año escolar, gastando de esta manera preciosos recursos humanos y financieros. La experiencia demuestra que altas tasas de repetición llevan a abandonar tempranamente en forma temporal o definitivamente el sistema educativo. </w:t>
      </w:r>
    </w:p>
    <w:p w:rsidR="000E25BB" w:rsidRPr="003F3A84" w:rsidRDefault="000E25BB" w:rsidP="000E25BB">
      <w:pPr>
        <w:spacing w:line="480" w:lineRule="auto"/>
        <w:jc w:val="both"/>
        <w:rPr>
          <w:rFonts w:ascii="Arial" w:hAnsi="Arial" w:cs="Arial"/>
        </w:rPr>
      </w:pPr>
    </w:p>
    <w:p w:rsidR="000E25BB" w:rsidRPr="003F3A84" w:rsidRDefault="000E25BB" w:rsidP="000E25BB">
      <w:pPr>
        <w:spacing w:line="480" w:lineRule="auto"/>
        <w:jc w:val="both"/>
        <w:rPr>
          <w:rFonts w:ascii="Arial" w:hAnsi="Arial" w:cs="Arial"/>
        </w:rPr>
      </w:pPr>
      <w:r w:rsidRPr="003F3A84">
        <w:rPr>
          <w:rFonts w:ascii="Arial" w:hAnsi="Arial" w:cs="Arial"/>
        </w:rPr>
        <w:t>El problema de la naturaleza del rol de la educación secundaria proviene de su propio origen, cuando surge como un producto derivado de la educación universitaria, bajo su tutela y con el claro fin de formar a los estudiantes para estudios superiores.</w:t>
      </w:r>
    </w:p>
    <w:p w:rsidR="000E25BB" w:rsidRPr="003F3A84" w:rsidRDefault="000E25BB" w:rsidP="000E25BB">
      <w:pPr>
        <w:spacing w:line="480" w:lineRule="auto"/>
        <w:jc w:val="both"/>
        <w:rPr>
          <w:rFonts w:ascii="Arial" w:hAnsi="Arial" w:cs="Arial"/>
        </w:rPr>
      </w:pPr>
    </w:p>
    <w:p w:rsidR="000E25BB" w:rsidRPr="003F3A84" w:rsidRDefault="000E25BB" w:rsidP="000E25BB">
      <w:pPr>
        <w:spacing w:line="480" w:lineRule="auto"/>
        <w:jc w:val="both"/>
        <w:rPr>
          <w:rFonts w:ascii="Arial" w:hAnsi="Arial" w:cs="Arial"/>
        </w:rPr>
      </w:pPr>
      <w:r w:rsidRPr="003F3A84">
        <w:rPr>
          <w:rFonts w:ascii="Arial" w:hAnsi="Arial" w:cs="Arial"/>
        </w:rPr>
        <w:t>Por otra parte, la tradicional educación media, pensada desde siempre con dos orientaciones: una académica que habilite para estudios superiores y otra técnica y profesional especializada para el ejercicio de un oficio técnico, se evidencia hoy con gran atraso respecto a la sociedad, desconectada de las preocupaciones y necesidades formativas de la población que atiende, de la sociedad y de la cultura en la cual se desarrolla.</w:t>
      </w:r>
    </w:p>
    <w:p w:rsidR="000E25BB" w:rsidRPr="003F3A84" w:rsidRDefault="000E25BB" w:rsidP="000E25BB">
      <w:pPr>
        <w:spacing w:line="480" w:lineRule="auto"/>
        <w:jc w:val="both"/>
        <w:rPr>
          <w:rFonts w:ascii="Arial" w:hAnsi="Arial" w:cs="Arial"/>
        </w:rPr>
      </w:pPr>
    </w:p>
    <w:p w:rsidR="000E25BB" w:rsidRPr="003F3A84" w:rsidRDefault="000E25BB" w:rsidP="000E25BB">
      <w:pPr>
        <w:spacing w:line="480" w:lineRule="auto"/>
        <w:jc w:val="both"/>
        <w:rPr>
          <w:rFonts w:ascii="Arial" w:hAnsi="Arial" w:cs="Arial"/>
        </w:rPr>
      </w:pPr>
      <w:r w:rsidRPr="003F3A84">
        <w:rPr>
          <w:rFonts w:ascii="Arial" w:hAnsi="Arial" w:cs="Arial"/>
        </w:rPr>
        <w:t>Cuando los países de nuestra región optaron por una educación obligatoria de mayor extensión, incluyendo los primeros años de la tradicional educación secundaria, respondían a una necesidad ineludible impuestas por las exigencias de la vida social y política. Una sociedad democrática requiere un alto nivel de participación, la que solo es posible si se le brinda a las ciudadanas y ciudadanos la formación necesaria para alcanzarla efectivamente y ser capaces de tomar sus decisiones.</w:t>
      </w:r>
    </w:p>
    <w:p w:rsidR="000E25BB" w:rsidRPr="003F3A84" w:rsidRDefault="000E25BB" w:rsidP="000E25BB">
      <w:pPr>
        <w:spacing w:line="480" w:lineRule="auto"/>
        <w:jc w:val="both"/>
        <w:rPr>
          <w:rFonts w:ascii="Arial" w:hAnsi="Arial" w:cs="Arial"/>
        </w:rPr>
      </w:pPr>
    </w:p>
    <w:p w:rsidR="000E25BB" w:rsidRPr="003F3A84" w:rsidRDefault="000E25BB" w:rsidP="000E25BB">
      <w:pPr>
        <w:spacing w:line="480" w:lineRule="auto"/>
        <w:jc w:val="both"/>
        <w:rPr>
          <w:rFonts w:ascii="Arial" w:hAnsi="Arial" w:cs="Arial"/>
        </w:rPr>
      </w:pPr>
      <w:r w:rsidRPr="003F3A84">
        <w:rPr>
          <w:rFonts w:ascii="Arial" w:hAnsi="Arial" w:cs="Arial"/>
        </w:rPr>
        <w:t>Se considera que los sistemas de evaluación deberían subordinarse a dos objetivos simultáneamente: la eficacia y la equidad. Para medir la eficacia del sistema se considera que el mejor método consiste en distinguir su capacidad de escolarizar niños y jóvenes a un costo razonable y su capacidad de darles conocimientos y competencias, es decir un bagaje adecuado que les sea útil a ellos y a la vez al desarrollo del país. La equidad es más difícil de evaluar e incluye dos aspectos diferentes: en qué medida los servicios ofrecidos por las diferentes unidades del sistema (regiones, municipios, centros) son equivalentes y en qué medida la escolarización y sus beneficios se distribuyen equitativamente entre diferentes categorías de alumnos, esencialmente según su género y origen social.</w:t>
      </w:r>
    </w:p>
    <w:p w:rsidR="000E25BB" w:rsidRPr="003F3A84" w:rsidRDefault="000E25BB" w:rsidP="000E25BB">
      <w:pPr>
        <w:spacing w:line="480" w:lineRule="auto"/>
        <w:jc w:val="both"/>
        <w:rPr>
          <w:rFonts w:ascii="Arial" w:hAnsi="Arial" w:cs="Arial"/>
        </w:rPr>
      </w:pPr>
    </w:p>
    <w:p w:rsidR="000E25BB" w:rsidRPr="003F3A84" w:rsidRDefault="000E25BB" w:rsidP="000E25BB">
      <w:pPr>
        <w:spacing w:line="480" w:lineRule="auto"/>
        <w:jc w:val="both"/>
        <w:rPr>
          <w:rFonts w:ascii="Arial" w:hAnsi="Arial" w:cs="Arial"/>
        </w:rPr>
      </w:pPr>
      <w:r w:rsidRPr="003F3A84">
        <w:rPr>
          <w:rFonts w:ascii="Arial" w:hAnsi="Arial" w:cs="Arial"/>
        </w:rPr>
        <w:t>La información recogida en los diferentes países permitió ver que, en general, hoy encontramos en la región un consenso de que conviven en la enseñanza secundaria tres finalidades distintas:</w:t>
      </w:r>
    </w:p>
    <w:p w:rsidR="000E25BB" w:rsidRPr="003F3A84" w:rsidRDefault="000E25BB" w:rsidP="000E25BB">
      <w:pPr>
        <w:spacing w:line="480" w:lineRule="auto"/>
        <w:jc w:val="both"/>
        <w:rPr>
          <w:rFonts w:ascii="Arial" w:hAnsi="Arial" w:cs="Arial"/>
        </w:rPr>
      </w:pPr>
    </w:p>
    <w:p w:rsidR="000E25BB" w:rsidRPr="003F3A84" w:rsidRDefault="000E25BB" w:rsidP="000E25BB">
      <w:pPr>
        <w:numPr>
          <w:ilvl w:val="0"/>
          <w:numId w:val="2"/>
        </w:numPr>
        <w:spacing w:line="480" w:lineRule="auto"/>
        <w:jc w:val="both"/>
        <w:rPr>
          <w:rFonts w:ascii="Arial" w:hAnsi="Arial" w:cs="Arial"/>
        </w:rPr>
      </w:pPr>
      <w:r w:rsidRPr="003F3A84">
        <w:rPr>
          <w:rFonts w:ascii="Arial" w:hAnsi="Arial" w:cs="Arial"/>
        </w:rPr>
        <w:t>La preparación para la enseñanza universitaria</w:t>
      </w:r>
    </w:p>
    <w:p w:rsidR="000E25BB" w:rsidRPr="003F3A84" w:rsidRDefault="000E25BB" w:rsidP="000E25BB">
      <w:pPr>
        <w:numPr>
          <w:ilvl w:val="0"/>
          <w:numId w:val="2"/>
        </w:numPr>
        <w:spacing w:line="480" w:lineRule="auto"/>
        <w:jc w:val="both"/>
        <w:rPr>
          <w:rFonts w:ascii="Arial" w:hAnsi="Arial" w:cs="Arial"/>
        </w:rPr>
      </w:pPr>
      <w:r w:rsidRPr="003F3A84">
        <w:rPr>
          <w:rFonts w:ascii="Arial" w:hAnsi="Arial" w:cs="Arial"/>
        </w:rPr>
        <w:t>La preparación para la enseñanza superior no universitaria o formación profesional superior y para el trabajo</w:t>
      </w:r>
    </w:p>
    <w:p w:rsidR="000E25BB" w:rsidRPr="003F3A84" w:rsidRDefault="000E25BB" w:rsidP="000E25BB">
      <w:pPr>
        <w:numPr>
          <w:ilvl w:val="0"/>
          <w:numId w:val="2"/>
        </w:numPr>
        <w:spacing w:line="480" w:lineRule="auto"/>
        <w:jc w:val="both"/>
        <w:rPr>
          <w:rFonts w:ascii="Arial" w:hAnsi="Arial" w:cs="Arial"/>
        </w:rPr>
      </w:pPr>
      <w:r w:rsidRPr="003F3A84">
        <w:rPr>
          <w:rFonts w:ascii="Arial" w:hAnsi="Arial" w:cs="Arial"/>
        </w:rPr>
        <w:t>La preparación para la ciudadanía y la vida adulta.</w:t>
      </w:r>
    </w:p>
    <w:p w:rsidR="000E25BB" w:rsidRPr="003F3A84" w:rsidRDefault="000E25BB" w:rsidP="000E25BB">
      <w:pPr>
        <w:spacing w:line="480" w:lineRule="auto"/>
        <w:jc w:val="both"/>
        <w:rPr>
          <w:rFonts w:ascii="Arial" w:hAnsi="Arial" w:cs="Arial"/>
          <w:sz w:val="16"/>
          <w:szCs w:val="16"/>
        </w:rPr>
      </w:pPr>
    </w:p>
    <w:p w:rsidR="000E25BB" w:rsidRPr="003F3A84" w:rsidRDefault="000E25BB" w:rsidP="000E25BB">
      <w:pPr>
        <w:spacing w:line="480" w:lineRule="auto"/>
        <w:jc w:val="both"/>
        <w:rPr>
          <w:rFonts w:ascii="Arial" w:hAnsi="Arial" w:cs="Arial"/>
        </w:rPr>
      </w:pPr>
      <w:r w:rsidRPr="003F3A84">
        <w:rPr>
          <w:rFonts w:ascii="Arial" w:hAnsi="Arial" w:cs="Arial"/>
        </w:rPr>
        <w:t>En la siguiente tabla se muestra las distintas finalidades de la educación secundaria en la región.</w:t>
      </w:r>
    </w:p>
    <w:tbl>
      <w:tblPr>
        <w:tblW w:w="0" w:type="auto"/>
        <w:jc w:val="center"/>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tblPr>
      <w:tblGrid>
        <w:gridCol w:w="1428"/>
        <w:gridCol w:w="1920"/>
        <w:gridCol w:w="1800"/>
        <w:gridCol w:w="2160"/>
      </w:tblGrid>
      <w:tr w:rsidR="000E25BB" w:rsidTr="00126679">
        <w:trPr>
          <w:jc w:val="center"/>
        </w:trPr>
        <w:tc>
          <w:tcPr>
            <w:tcW w:w="7308" w:type="dxa"/>
            <w:gridSpan w:val="4"/>
          </w:tcPr>
          <w:p w:rsidR="000E25BB" w:rsidRPr="00126679" w:rsidRDefault="000E25BB" w:rsidP="00126679">
            <w:pPr>
              <w:jc w:val="center"/>
              <w:rPr>
                <w:rFonts w:ascii="Arial" w:hAnsi="Arial" w:cs="Arial"/>
                <w:b/>
                <w:sz w:val="22"/>
                <w:szCs w:val="22"/>
              </w:rPr>
            </w:pPr>
            <w:r w:rsidRPr="00126679">
              <w:rPr>
                <w:rFonts w:ascii="Arial" w:hAnsi="Arial" w:cs="Arial"/>
                <w:b/>
                <w:sz w:val="22"/>
                <w:szCs w:val="22"/>
              </w:rPr>
              <w:t>TABLA XIV</w:t>
            </w:r>
          </w:p>
          <w:p w:rsidR="000E25BB" w:rsidRPr="00126679" w:rsidRDefault="000E25BB" w:rsidP="00126679">
            <w:pPr>
              <w:jc w:val="center"/>
              <w:rPr>
                <w:rFonts w:ascii="Arial" w:hAnsi="Arial" w:cs="Arial"/>
                <w:b/>
                <w:sz w:val="22"/>
                <w:szCs w:val="22"/>
              </w:rPr>
            </w:pPr>
            <w:r w:rsidRPr="00126679">
              <w:rPr>
                <w:rFonts w:ascii="Arial" w:hAnsi="Arial" w:cs="Arial"/>
                <w:b/>
                <w:sz w:val="22"/>
                <w:szCs w:val="22"/>
              </w:rPr>
              <w:t>ROL DE LA EDUCACIÓN MEDIA</w:t>
            </w:r>
          </w:p>
        </w:tc>
      </w:tr>
      <w:tr w:rsidR="000E25BB" w:rsidTr="00126679">
        <w:trPr>
          <w:jc w:val="center"/>
        </w:trPr>
        <w:tc>
          <w:tcPr>
            <w:tcW w:w="1428" w:type="dxa"/>
          </w:tcPr>
          <w:p w:rsidR="000E25BB" w:rsidRPr="00126679" w:rsidRDefault="000E25BB" w:rsidP="00126679">
            <w:pPr>
              <w:jc w:val="center"/>
              <w:rPr>
                <w:rFonts w:ascii="Arial" w:hAnsi="Arial" w:cs="Arial"/>
                <w:b/>
                <w:sz w:val="22"/>
                <w:szCs w:val="22"/>
              </w:rPr>
            </w:pPr>
            <w:r w:rsidRPr="00126679">
              <w:rPr>
                <w:rFonts w:ascii="Arial" w:hAnsi="Arial" w:cs="Arial"/>
                <w:b/>
                <w:sz w:val="22"/>
                <w:szCs w:val="22"/>
              </w:rPr>
              <w:t>País</w:t>
            </w:r>
          </w:p>
        </w:tc>
        <w:tc>
          <w:tcPr>
            <w:tcW w:w="1920" w:type="dxa"/>
          </w:tcPr>
          <w:p w:rsidR="000E25BB" w:rsidRPr="00126679" w:rsidRDefault="000E25BB" w:rsidP="00126679">
            <w:pPr>
              <w:jc w:val="center"/>
              <w:rPr>
                <w:rFonts w:ascii="Arial" w:hAnsi="Arial" w:cs="Arial"/>
                <w:b/>
                <w:sz w:val="22"/>
                <w:szCs w:val="22"/>
              </w:rPr>
            </w:pPr>
            <w:r w:rsidRPr="00126679">
              <w:rPr>
                <w:rFonts w:ascii="Arial" w:hAnsi="Arial" w:cs="Arial"/>
                <w:b/>
                <w:sz w:val="22"/>
                <w:szCs w:val="22"/>
              </w:rPr>
              <w:t>Formación para la universidad</w:t>
            </w:r>
          </w:p>
        </w:tc>
        <w:tc>
          <w:tcPr>
            <w:tcW w:w="1800" w:type="dxa"/>
          </w:tcPr>
          <w:p w:rsidR="000E25BB" w:rsidRPr="00126679" w:rsidRDefault="000E25BB" w:rsidP="00126679">
            <w:pPr>
              <w:jc w:val="center"/>
              <w:rPr>
                <w:rFonts w:ascii="Arial" w:hAnsi="Arial" w:cs="Arial"/>
                <w:b/>
                <w:sz w:val="22"/>
                <w:szCs w:val="22"/>
              </w:rPr>
            </w:pPr>
            <w:r w:rsidRPr="00126679">
              <w:rPr>
                <w:rFonts w:ascii="Arial" w:hAnsi="Arial" w:cs="Arial"/>
                <w:b/>
                <w:sz w:val="22"/>
                <w:szCs w:val="22"/>
              </w:rPr>
              <w:t>Formación para el trabajo</w:t>
            </w:r>
          </w:p>
        </w:tc>
        <w:tc>
          <w:tcPr>
            <w:tcW w:w="2160" w:type="dxa"/>
          </w:tcPr>
          <w:p w:rsidR="000E25BB" w:rsidRPr="00126679" w:rsidRDefault="000E25BB" w:rsidP="00126679">
            <w:pPr>
              <w:jc w:val="center"/>
              <w:rPr>
                <w:rFonts w:ascii="Arial" w:hAnsi="Arial" w:cs="Arial"/>
                <w:b/>
                <w:sz w:val="22"/>
                <w:szCs w:val="22"/>
              </w:rPr>
            </w:pPr>
            <w:r w:rsidRPr="00126679">
              <w:rPr>
                <w:rFonts w:ascii="Arial" w:hAnsi="Arial" w:cs="Arial"/>
                <w:b/>
                <w:sz w:val="22"/>
                <w:szCs w:val="22"/>
              </w:rPr>
              <w:t>Formación para la vida ciudadana</w:t>
            </w:r>
          </w:p>
        </w:tc>
      </w:tr>
      <w:tr w:rsidR="000E25BB" w:rsidTr="00126679">
        <w:trPr>
          <w:jc w:val="center"/>
        </w:trPr>
        <w:tc>
          <w:tcPr>
            <w:tcW w:w="1428" w:type="dxa"/>
          </w:tcPr>
          <w:p w:rsidR="000E25BB" w:rsidRPr="00126679" w:rsidRDefault="000E25BB" w:rsidP="001B39A4">
            <w:pPr>
              <w:rPr>
                <w:rFonts w:ascii="Arial" w:hAnsi="Arial" w:cs="Arial"/>
                <w:sz w:val="22"/>
                <w:szCs w:val="22"/>
              </w:rPr>
            </w:pPr>
            <w:r w:rsidRPr="00126679">
              <w:rPr>
                <w:rFonts w:ascii="Arial" w:hAnsi="Arial" w:cs="Arial"/>
                <w:sz w:val="22"/>
                <w:szCs w:val="22"/>
              </w:rPr>
              <w:t>Argentina</w:t>
            </w:r>
          </w:p>
        </w:tc>
        <w:tc>
          <w:tcPr>
            <w:tcW w:w="1920" w:type="dxa"/>
          </w:tcPr>
          <w:p w:rsidR="000E25BB" w:rsidRPr="00126679" w:rsidRDefault="000E25BB" w:rsidP="00126679">
            <w:pPr>
              <w:jc w:val="center"/>
              <w:rPr>
                <w:rFonts w:ascii="Arial" w:hAnsi="Arial" w:cs="Arial"/>
                <w:sz w:val="22"/>
                <w:szCs w:val="22"/>
              </w:rPr>
            </w:pPr>
            <w:r w:rsidRPr="00126679">
              <w:rPr>
                <w:rFonts w:ascii="Arial" w:hAnsi="Arial" w:cs="Arial"/>
                <w:sz w:val="22"/>
                <w:szCs w:val="22"/>
              </w:rPr>
              <w:t>---</w:t>
            </w:r>
          </w:p>
        </w:tc>
        <w:tc>
          <w:tcPr>
            <w:tcW w:w="1800" w:type="dxa"/>
          </w:tcPr>
          <w:p w:rsidR="000E25BB" w:rsidRPr="00126679" w:rsidRDefault="000E25BB" w:rsidP="00126679">
            <w:pPr>
              <w:jc w:val="center"/>
              <w:rPr>
                <w:rFonts w:ascii="Arial" w:hAnsi="Arial" w:cs="Arial"/>
                <w:sz w:val="22"/>
                <w:szCs w:val="22"/>
              </w:rPr>
            </w:pPr>
            <w:r w:rsidRPr="00126679">
              <w:rPr>
                <w:rFonts w:ascii="Arial" w:hAnsi="Arial" w:cs="Arial"/>
                <w:sz w:val="22"/>
                <w:szCs w:val="22"/>
              </w:rPr>
              <w:t>---</w:t>
            </w:r>
          </w:p>
        </w:tc>
        <w:tc>
          <w:tcPr>
            <w:tcW w:w="2160" w:type="dxa"/>
          </w:tcPr>
          <w:p w:rsidR="000E25BB" w:rsidRPr="00126679" w:rsidRDefault="000E25BB" w:rsidP="00126679">
            <w:pPr>
              <w:jc w:val="center"/>
              <w:rPr>
                <w:rFonts w:ascii="Arial" w:hAnsi="Arial" w:cs="Arial"/>
                <w:sz w:val="22"/>
                <w:szCs w:val="22"/>
              </w:rPr>
            </w:pPr>
            <w:r w:rsidRPr="00126679">
              <w:rPr>
                <w:rFonts w:ascii="Arial" w:hAnsi="Arial" w:cs="Arial"/>
                <w:sz w:val="22"/>
                <w:szCs w:val="22"/>
              </w:rPr>
              <w:t>Si</w:t>
            </w:r>
          </w:p>
        </w:tc>
      </w:tr>
      <w:tr w:rsidR="000E25BB" w:rsidTr="00126679">
        <w:trPr>
          <w:jc w:val="center"/>
        </w:trPr>
        <w:tc>
          <w:tcPr>
            <w:tcW w:w="1428" w:type="dxa"/>
          </w:tcPr>
          <w:p w:rsidR="000E25BB" w:rsidRPr="00126679" w:rsidRDefault="000E25BB" w:rsidP="001B39A4">
            <w:pPr>
              <w:rPr>
                <w:rFonts w:ascii="Arial" w:hAnsi="Arial" w:cs="Arial"/>
                <w:sz w:val="22"/>
                <w:szCs w:val="22"/>
              </w:rPr>
            </w:pPr>
            <w:r w:rsidRPr="00126679">
              <w:rPr>
                <w:rFonts w:ascii="Arial" w:hAnsi="Arial" w:cs="Arial"/>
                <w:sz w:val="22"/>
                <w:szCs w:val="22"/>
              </w:rPr>
              <w:t>Bolivia</w:t>
            </w:r>
          </w:p>
        </w:tc>
        <w:tc>
          <w:tcPr>
            <w:tcW w:w="1920" w:type="dxa"/>
          </w:tcPr>
          <w:p w:rsidR="000E25BB" w:rsidRPr="00126679" w:rsidRDefault="000E25BB" w:rsidP="00126679">
            <w:pPr>
              <w:jc w:val="center"/>
              <w:rPr>
                <w:rFonts w:ascii="Arial" w:hAnsi="Arial" w:cs="Arial"/>
                <w:sz w:val="22"/>
                <w:szCs w:val="22"/>
              </w:rPr>
            </w:pPr>
            <w:r w:rsidRPr="00126679">
              <w:rPr>
                <w:rFonts w:ascii="Arial" w:hAnsi="Arial" w:cs="Arial"/>
                <w:sz w:val="22"/>
                <w:szCs w:val="22"/>
              </w:rPr>
              <w:t>Si</w:t>
            </w:r>
          </w:p>
        </w:tc>
        <w:tc>
          <w:tcPr>
            <w:tcW w:w="1800" w:type="dxa"/>
          </w:tcPr>
          <w:p w:rsidR="000E25BB" w:rsidRPr="00126679" w:rsidRDefault="000E25BB" w:rsidP="00126679">
            <w:pPr>
              <w:jc w:val="center"/>
              <w:rPr>
                <w:rFonts w:ascii="Arial" w:hAnsi="Arial" w:cs="Arial"/>
                <w:sz w:val="22"/>
                <w:szCs w:val="22"/>
              </w:rPr>
            </w:pPr>
            <w:r w:rsidRPr="00126679">
              <w:rPr>
                <w:rFonts w:ascii="Arial" w:hAnsi="Arial" w:cs="Arial"/>
                <w:sz w:val="22"/>
                <w:szCs w:val="22"/>
              </w:rPr>
              <w:t>Si</w:t>
            </w:r>
          </w:p>
        </w:tc>
        <w:tc>
          <w:tcPr>
            <w:tcW w:w="2160" w:type="dxa"/>
          </w:tcPr>
          <w:p w:rsidR="000E25BB" w:rsidRPr="00126679" w:rsidRDefault="000E25BB" w:rsidP="00126679">
            <w:pPr>
              <w:jc w:val="center"/>
              <w:rPr>
                <w:rFonts w:ascii="Arial" w:hAnsi="Arial" w:cs="Arial"/>
                <w:sz w:val="22"/>
                <w:szCs w:val="22"/>
              </w:rPr>
            </w:pPr>
            <w:r w:rsidRPr="00126679">
              <w:rPr>
                <w:rFonts w:ascii="Arial" w:hAnsi="Arial" w:cs="Arial"/>
                <w:sz w:val="22"/>
                <w:szCs w:val="22"/>
              </w:rPr>
              <w:t>Si</w:t>
            </w:r>
          </w:p>
        </w:tc>
      </w:tr>
      <w:tr w:rsidR="000E25BB" w:rsidTr="00126679">
        <w:trPr>
          <w:jc w:val="center"/>
        </w:trPr>
        <w:tc>
          <w:tcPr>
            <w:tcW w:w="1428" w:type="dxa"/>
          </w:tcPr>
          <w:p w:rsidR="000E25BB" w:rsidRPr="00126679" w:rsidRDefault="000E25BB" w:rsidP="001B39A4">
            <w:pPr>
              <w:rPr>
                <w:rFonts w:ascii="Arial" w:hAnsi="Arial" w:cs="Arial"/>
                <w:sz w:val="22"/>
                <w:szCs w:val="22"/>
              </w:rPr>
            </w:pPr>
            <w:r w:rsidRPr="00126679">
              <w:rPr>
                <w:rFonts w:ascii="Arial" w:hAnsi="Arial" w:cs="Arial"/>
                <w:sz w:val="22"/>
                <w:szCs w:val="22"/>
              </w:rPr>
              <w:t>Brasil</w:t>
            </w:r>
          </w:p>
        </w:tc>
        <w:tc>
          <w:tcPr>
            <w:tcW w:w="1920" w:type="dxa"/>
          </w:tcPr>
          <w:p w:rsidR="000E25BB" w:rsidRPr="00126679" w:rsidRDefault="000E25BB" w:rsidP="00126679">
            <w:pPr>
              <w:jc w:val="center"/>
              <w:rPr>
                <w:rFonts w:ascii="Arial" w:hAnsi="Arial" w:cs="Arial"/>
                <w:sz w:val="22"/>
                <w:szCs w:val="22"/>
              </w:rPr>
            </w:pPr>
            <w:r w:rsidRPr="00126679">
              <w:rPr>
                <w:rFonts w:ascii="Arial" w:hAnsi="Arial" w:cs="Arial"/>
                <w:sz w:val="22"/>
                <w:szCs w:val="22"/>
              </w:rPr>
              <w:t>No</w:t>
            </w:r>
          </w:p>
        </w:tc>
        <w:tc>
          <w:tcPr>
            <w:tcW w:w="1800" w:type="dxa"/>
          </w:tcPr>
          <w:p w:rsidR="000E25BB" w:rsidRPr="00126679" w:rsidRDefault="000E25BB" w:rsidP="00126679">
            <w:pPr>
              <w:jc w:val="center"/>
              <w:rPr>
                <w:rFonts w:ascii="Arial" w:hAnsi="Arial" w:cs="Arial"/>
                <w:sz w:val="22"/>
                <w:szCs w:val="22"/>
              </w:rPr>
            </w:pPr>
            <w:r w:rsidRPr="00126679">
              <w:rPr>
                <w:rFonts w:ascii="Arial" w:hAnsi="Arial" w:cs="Arial"/>
                <w:sz w:val="22"/>
                <w:szCs w:val="22"/>
              </w:rPr>
              <w:t>No</w:t>
            </w:r>
          </w:p>
        </w:tc>
        <w:tc>
          <w:tcPr>
            <w:tcW w:w="2160" w:type="dxa"/>
          </w:tcPr>
          <w:p w:rsidR="000E25BB" w:rsidRPr="00126679" w:rsidRDefault="000E25BB" w:rsidP="00126679">
            <w:pPr>
              <w:jc w:val="center"/>
              <w:rPr>
                <w:rFonts w:ascii="Arial" w:hAnsi="Arial" w:cs="Arial"/>
                <w:sz w:val="22"/>
                <w:szCs w:val="22"/>
              </w:rPr>
            </w:pPr>
            <w:r w:rsidRPr="00126679">
              <w:rPr>
                <w:rFonts w:ascii="Arial" w:hAnsi="Arial" w:cs="Arial"/>
                <w:sz w:val="22"/>
                <w:szCs w:val="22"/>
              </w:rPr>
              <w:t>Si</w:t>
            </w:r>
          </w:p>
        </w:tc>
      </w:tr>
      <w:tr w:rsidR="000E25BB" w:rsidTr="00126679">
        <w:trPr>
          <w:jc w:val="center"/>
        </w:trPr>
        <w:tc>
          <w:tcPr>
            <w:tcW w:w="1428" w:type="dxa"/>
          </w:tcPr>
          <w:p w:rsidR="000E25BB" w:rsidRPr="00126679" w:rsidRDefault="000E25BB" w:rsidP="001B39A4">
            <w:pPr>
              <w:rPr>
                <w:rFonts w:ascii="Arial" w:hAnsi="Arial" w:cs="Arial"/>
                <w:sz w:val="22"/>
                <w:szCs w:val="22"/>
              </w:rPr>
            </w:pPr>
            <w:r w:rsidRPr="00126679">
              <w:rPr>
                <w:rFonts w:ascii="Arial" w:hAnsi="Arial" w:cs="Arial"/>
                <w:sz w:val="22"/>
                <w:szCs w:val="22"/>
              </w:rPr>
              <w:t xml:space="preserve">Chile </w:t>
            </w:r>
          </w:p>
        </w:tc>
        <w:tc>
          <w:tcPr>
            <w:tcW w:w="1920" w:type="dxa"/>
          </w:tcPr>
          <w:p w:rsidR="000E25BB" w:rsidRPr="00126679" w:rsidRDefault="000E25BB" w:rsidP="00126679">
            <w:pPr>
              <w:jc w:val="center"/>
              <w:rPr>
                <w:rFonts w:ascii="Arial" w:hAnsi="Arial" w:cs="Arial"/>
                <w:sz w:val="22"/>
                <w:szCs w:val="22"/>
              </w:rPr>
            </w:pPr>
            <w:r w:rsidRPr="00126679">
              <w:rPr>
                <w:rFonts w:ascii="Arial" w:hAnsi="Arial" w:cs="Arial"/>
                <w:sz w:val="22"/>
                <w:szCs w:val="22"/>
              </w:rPr>
              <w:t>Si</w:t>
            </w:r>
          </w:p>
        </w:tc>
        <w:tc>
          <w:tcPr>
            <w:tcW w:w="1800" w:type="dxa"/>
          </w:tcPr>
          <w:p w:rsidR="000E25BB" w:rsidRPr="00126679" w:rsidRDefault="000E25BB" w:rsidP="00126679">
            <w:pPr>
              <w:jc w:val="center"/>
              <w:rPr>
                <w:rFonts w:ascii="Arial" w:hAnsi="Arial" w:cs="Arial"/>
                <w:sz w:val="22"/>
                <w:szCs w:val="22"/>
              </w:rPr>
            </w:pPr>
            <w:r w:rsidRPr="00126679">
              <w:rPr>
                <w:rFonts w:ascii="Arial" w:hAnsi="Arial" w:cs="Arial"/>
                <w:sz w:val="22"/>
                <w:szCs w:val="22"/>
              </w:rPr>
              <w:t>Si</w:t>
            </w:r>
          </w:p>
        </w:tc>
        <w:tc>
          <w:tcPr>
            <w:tcW w:w="2160" w:type="dxa"/>
          </w:tcPr>
          <w:p w:rsidR="000E25BB" w:rsidRPr="00126679" w:rsidRDefault="000E25BB" w:rsidP="00126679">
            <w:pPr>
              <w:jc w:val="center"/>
              <w:rPr>
                <w:rFonts w:ascii="Arial" w:hAnsi="Arial" w:cs="Arial"/>
                <w:sz w:val="22"/>
                <w:szCs w:val="22"/>
              </w:rPr>
            </w:pPr>
            <w:r w:rsidRPr="00126679">
              <w:rPr>
                <w:rFonts w:ascii="Arial" w:hAnsi="Arial" w:cs="Arial"/>
                <w:sz w:val="22"/>
                <w:szCs w:val="22"/>
              </w:rPr>
              <w:t>Si</w:t>
            </w:r>
          </w:p>
        </w:tc>
      </w:tr>
      <w:tr w:rsidR="000E25BB" w:rsidTr="00126679">
        <w:trPr>
          <w:jc w:val="center"/>
        </w:trPr>
        <w:tc>
          <w:tcPr>
            <w:tcW w:w="1428" w:type="dxa"/>
          </w:tcPr>
          <w:p w:rsidR="000E25BB" w:rsidRPr="00126679" w:rsidRDefault="000E25BB" w:rsidP="001B39A4">
            <w:pPr>
              <w:rPr>
                <w:rFonts w:ascii="Arial" w:hAnsi="Arial" w:cs="Arial"/>
                <w:sz w:val="22"/>
                <w:szCs w:val="22"/>
              </w:rPr>
            </w:pPr>
            <w:r w:rsidRPr="00126679">
              <w:rPr>
                <w:rFonts w:ascii="Arial" w:hAnsi="Arial" w:cs="Arial"/>
                <w:sz w:val="22"/>
                <w:szCs w:val="22"/>
              </w:rPr>
              <w:t>Ecuador</w:t>
            </w:r>
          </w:p>
        </w:tc>
        <w:tc>
          <w:tcPr>
            <w:tcW w:w="1920" w:type="dxa"/>
          </w:tcPr>
          <w:p w:rsidR="000E25BB" w:rsidRPr="00126679" w:rsidRDefault="000E25BB" w:rsidP="00126679">
            <w:pPr>
              <w:jc w:val="center"/>
              <w:rPr>
                <w:rFonts w:ascii="Arial" w:hAnsi="Arial" w:cs="Arial"/>
                <w:sz w:val="22"/>
                <w:szCs w:val="22"/>
              </w:rPr>
            </w:pPr>
            <w:r w:rsidRPr="00126679">
              <w:rPr>
                <w:rFonts w:ascii="Arial" w:hAnsi="Arial" w:cs="Arial"/>
                <w:sz w:val="22"/>
                <w:szCs w:val="22"/>
              </w:rPr>
              <w:t>Si</w:t>
            </w:r>
          </w:p>
        </w:tc>
        <w:tc>
          <w:tcPr>
            <w:tcW w:w="1800" w:type="dxa"/>
          </w:tcPr>
          <w:p w:rsidR="000E25BB" w:rsidRPr="00126679" w:rsidRDefault="000E25BB" w:rsidP="00126679">
            <w:pPr>
              <w:jc w:val="center"/>
              <w:rPr>
                <w:rFonts w:ascii="Arial" w:hAnsi="Arial" w:cs="Arial"/>
                <w:sz w:val="22"/>
                <w:szCs w:val="22"/>
              </w:rPr>
            </w:pPr>
            <w:r w:rsidRPr="00126679">
              <w:rPr>
                <w:rFonts w:ascii="Arial" w:hAnsi="Arial" w:cs="Arial"/>
                <w:sz w:val="22"/>
                <w:szCs w:val="22"/>
              </w:rPr>
              <w:t>Si</w:t>
            </w:r>
          </w:p>
        </w:tc>
        <w:tc>
          <w:tcPr>
            <w:tcW w:w="2160" w:type="dxa"/>
          </w:tcPr>
          <w:p w:rsidR="000E25BB" w:rsidRPr="00126679" w:rsidRDefault="000E25BB" w:rsidP="00126679">
            <w:pPr>
              <w:jc w:val="center"/>
              <w:rPr>
                <w:rFonts w:ascii="Arial" w:hAnsi="Arial" w:cs="Arial"/>
                <w:sz w:val="22"/>
                <w:szCs w:val="22"/>
              </w:rPr>
            </w:pPr>
            <w:r w:rsidRPr="00126679">
              <w:rPr>
                <w:rFonts w:ascii="Arial" w:hAnsi="Arial" w:cs="Arial"/>
                <w:sz w:val="22"/>
                <w:szCs w:val="22"/>
              </w:rPr>
              <w:t>---</w:t>
            </w:r>
          </w:p>
        </w:tc>
      </w:tr>
      <w:tr w:rsidR="000E25BB" w:rsidTr="00126679">
        <w:trPr>
          <w:jc w:val="center"/>
        </w:trPr>
        <w:tc>
          <w:tcPr>
            <w:tcW w:w="1428" w:type="dxa"/>
          </w:tcPr>
          <w:p w:rsidR="000E25BB" w:rsidRPr="00126679" w:rsidRDefault="000E25BB" w:rsidP="001B39A4">
            <w:pPr>
              <w:rPr>
                <w:rFonts w:ascii="Arial" w:hAnsi="Arial" w:cs="Arial"/>
                <w:sz w:val="22"/>
                <w:szCs w:val="22"/>
              </w:rPr>
            </w:pPr>
            <w:r w:rsidRPr="00126679">
              <w:rPr>
                <w:rFonts w:ascii="Arial" w:hAnsi="Arial" w:cs="Arial"/>
                <w:sz w:val="22"/>
                <w:szCs w:val="22"/>
              </w:rPr>
              <w:t>Paraguay</w:t>
            </w:r>
          </w:p>
        </w:tc>
        <w:tc>
          <w:tcPr>
            <w:tcW w:w="1920" w:type="dxa"/>
          </w:tcPr>
          <w:p w:rsidR="000E25BB" w:rsidRPr="00126679" w:rsidRDefault="000E25BB" w:rsidP="00126679">
            <w:pPr>
              <w:jc w:val="center"/>
              <w:rPr>
                <w:rFonts w:ascii="Arial" w:hAnsi="Arial" w:cs="Arial"/>
                <w:sz w:val="22"/>
                <w:szCs w:val="22"/>
              </w:rPr>
            </w:pPr>
            <w:r w:rsidRPr="00126679">
              <w:rPr>
                <w:rFonts w:ascii="Arial" w:hAnsi="Arial" w:cs="Arial"/>
                <w:sz w:val="22"/>
                <w:szCs w:val="22"/>
              </w:rPr>
              <w:t>Si</w:t>
            </w:r>
          </w:p>
        </w:tc>
        <w:tc>
          <w:tcPr>
            <w:tcW w:w="1800" w:type="dxa"/>
          </w:tcPr>
          <w:p w:rsidR="000E25BB" w:rsidRPr="00126679" w:rsidRDefault="000E25BB" w:rsidP="00126679">
            <w:pPr>
              <w:jc w:val="center"/>
              <w:rPr>
                <w:rFonts w:ascii="Arial" w:hAnsi="Arial" w:cs="Arial"/>
                <w:sz w:val="22"/>
                <w:szCs w:val="22"/>
              </w:rPr>
            </w:pPr>
            <w:r w:rsidRPr="00126679">
              <w:rPr>
                <w:rFonts w:ascii="Arial" w:hAnsi="Arial" w:cs="Arial"/>
                <w:sz w:val="22"/>
                <w:szCs w:val="22"/>
              </w:rPr>
              <w:t>Si</w:t>
            </w:r>
          </w:p>
        </w:tc>
        <w:tc>
          <w:tcPr>
            <w:tcW w:w="2160" w:type="dxa"/>
          </w:tcPr>
          <w:p w:rsidR="000E25BB" w:rsidRPr="00126679" w:rsidRDefault="000E25BB" w:rsidP="00126679">
            <w:pPr>
              <w:jc w:val="center"/>
              <w:rPr>
                <w:rFonts w:ascii="Arial" w:hAnsi="Arial" w:cs="Arial"/>
                <w:sz w:val="22"/>
                <w:szCs w:val="22"/>
              </w:rPr>
            </w:pPr>
            <w:r w:rsidRPr="00126679">
              <w:rPr>
                <w:rFonts w:ascii="Arial" w:hAnsi="Arial" w:cs="Arial"/>
                <w:sz w:val="22"/>
                <w:szCs w:val="22"/>
              </w:rPr>
              <w:t>---</w:t>
            </w:r>
          </w:p>
        </w:tc>
      </w:tr>
      <w:tr w:rsidR="000E25BB" w:rsidTr="00126679">
        <w:trPr>
          <w:jc w:val="center"/>
        </w:trPr>
        <w:tc>
          <w:tcPr>
            <w:tcW w:w="1428" w:type="dxa"/>
          </w:tcPr>
          <w:p w:rsidR="000E25BB" w:rsidRPr="00126679" w:rsidRDefault="000E25BB" w:rsidP="001B39A4">
            <w:pPr>
              <w:rPr>
                <w:rFonts w:ascii="Arial" w:hAnsi="Arial" w:cs="Arial"/>
                <w:sz w:val="22"/>
                <w:szCs w:val="22"/>
              </w:rPr>
            </w:pPr>
            <w:r w:rsidRPr="00126679">
              <w:rPr>
                <w:rFonts w:ascii="Arial" w:hAnsi="Arial" w:cs="Arial"/>
                <w:sz w:val="22"/>
                <w:szCs w:val="22"/>
              </w:rPr>
              <w:t>Perú</w:t>
            </w:r>
          </w:p>
        </w:tc>
        <w:tc>
          <w:tcPr>
            <w:tcW w:w="1920" w:type="dxa"/>
          </w:tcPr>
          <w:p w:rsidR="000E25BB" w:rsidRPr="00126679" w:rsidRDefault="000E25BB" w:rsidP="00126679">
            <w:pPr>
              <w:jc w:val="center"/>
              <w:rPr>
                <w:rFonts w:ascii="Arial" w:hAnsi="Arial" w:cs="Arial"/>
                <w:sz w:val="22"/>
                <w:szCs w:val="22"/>
              </w:rPr>
            </w:pPr>
            <w:r w:rsidRPr="00126679">
              <w:rPr>
                <w:rFonts w:ascii="Arial" w:hAnsi="Arial" w:cs="Arial"/>
                <w:sz w:val="22"/>
                <w:szCs w:val="22"/>
              </w:rPr>
              <w:t>---</w:t>
            </w:r>
          </w:p>
        </w:tc>
        <w:tc>
          <w:tcPr>
            <w:tcW w:w="1800" w:type="dxa"/>
          </w:tcPr>
          <w:p w:rsidR="000E25BB" w:rsidRPr="00126679" w:rsidRDefault="000E25BB" w:rsidP="00126679">
            <w:pPr>
              <w:jc w:val="center"/>
              <w:rPr>
                <w:rFonts w:ascii="Arial" w:hAnsi="Arial" w:cs="Arial"/>
                <w:sz w:val="22"/>
                <w:szCs w:val="22"/>
              </w:rPr>
            </w:pPr>
            <w:r w:rsidRPr="00126679">
              <w:rPr>
                <w:rFonts w:ascii="Arial" w:hAnsi="Arial" w:cs="Arial"/>
                <w:sz w:val="22"/>
                <w:szCs w:val="22"/>
              </w:rPr>
              <w:t>---</w:t>
            </w:r>
          </w:p>
        </w:tc>
        <w:tc>
          <w:tcPr>
            <w:tcW w:w="2160" w:type="dxa"/>
          </w:tcPr>
          <w:p w:rsidR="000E25BB" w:rsidRPr="00126679" w:rsidRDefault="000E25BB" w:rsidP="00126679">
            <w:pPr>
              <w:jc w:val="center"/>
              <w:rPr>
                <w:rFonts w:ascii="Arial" w:hAnsi="Arial" w:cs="Arial"/>
                <w:sz w:val="22"/>
                <w:szCs w:val="22"/>
              </w:rPr>
            </w:pPr>
            <w:r w:rsidRPr="00126679">
              <w:rPr>
                <w:rFonts w:ascii="Arial" w:hAnsi="Arial" w:cs="Arial"/>
                <w:sz w:val="22"/>
                <w:szCs w:val="22"/>
              </w:rPr>
              <w:t>Si</w:t>
            </w:r>
          </w:p>
        </w:tc>
      </w:tr>
      <w:tr w:rsidR="000E25BB" w:rsidTr="00126679">
        <w:trPr>
          <w:jc w:val="center"/>
        </w:trPr>
        <w:tc>
          <w:tcPr>
            <w:tcW w:w="1428" w:type="dxa"/>
          </w:tcPr>
          <w:p w:rsidR="000E25BB" w:rsidRPr="00126679" w:rsidRDefault="000E25BB" w:rsidP="001B39A4">
            <w:pPr>
              <w:rPr>
                <w:rFonts w:ascii="Arial" w:hAnsi="Arial" w:cs="Arial"/>
                <w:sz w:val="22"/>
                <w:szCs w:val="22"/>
              </w:rPr>
            </w:pPr>
            <w:r w:rsidRPr="00126679">
              <w:rPr>
                <w:rFonts w:ascii="Arial" w:hAnsi="Arial" w:cs="Arial"/>
                <w:sz w:val="22"/>
                <w:szCs w:val="22"/>
              </w:rPr>
              <w:t>Uruguay</w:t>
            </w:r>
          </w:p>
        </w:tc>
        <w:tc>
          <w:tcPr>
            <w:tcW w:w="1920" w:type="dxa"/>
          </w:tcPr>
          <w:p w:rsidR="000E25BB" w:rsidRPr="00126679" w:rsidRDefault="000E25BB" w:rsidP="00126679">
            <w:pPr>
              <w:jc w:val="center"/>
              <w:rPr>
                <w:rFonts w:ascii="Arial" w:hAnsi="Arial" w:cs="Arial"/>
                <w:sz w:val="22"/>
                <w:szCs w:val="22"/>
              </w:rPr>
            </w:pPr>
            <w:r w:rsidRPr="00126679">
              <w:rPr>
                <w:rFonts w:ascii="Arial" w:hAnsi="Arial" w:cs="Arial"/>
                <w:sz w:val="22"/>
                <w:szCs w:val="22"/>
              </w:rPr>
              <w:t>Si</w:t>
            </w:r>
          </w:p>
        </w:tc>
        <w:tc>
          <w:tcPr>
            <w:tcW w:w="1800" w:type="dxa"/>
          </w:tcPr>
          <w:p w:rsidR="000E25BB" w:rsidRPr="00126679" w:rsidRDefault="000E25BB" w:rsidP="00126679">
            <w:pPr>
              <w:jc w:val="center"/>
              <w:rPr>
                <w:rFonts w:ascii="Arial" w:hAnsi="Arial" w:cs="Arial"/>
                <w:sz w:val="22"/>
                <w:szCs w:val="22"/>
              </w:rPr>
            </w:pPr>
            <w:r w:rsidRPr="00126679">
              <w:rPr>
                <w:rFonts w:ascii="Arial" w:hAnsi="Arial" w:cs="Arial"/>
                <w:sz w:val="22"/>
                <w:szCs w:val="22"/>
              </w:rPr>
              <w:t>Si</w:t>
            </w:r>
          </w:p>
        </w:tc>
        <w:tc>
          <w:tcPr>
            <w:tcW w:w="2160" w:type="dxa"/>
          </w:tcPr>
          <w:p w:rsidR="000E25BB" w:rsidRPr="00126679" w:rsidRDefault="000E25BB" w:rsidP="00126679">
            <w:pPr>
              <w:jc w:val="center"/>
              <w:rPr>
                <w:rFonts w:ascii="Arial" w:hAnsi="Arial" w:cs="Arial"/>
                <w:sz w:val="22"/>
                <w:szCs w:val="22"/>
              </w:rPr>
            </w:pPr>
            <w:r w:rsidRPr="00126679">
              <w:rPr>
                <w:rFonts w:ascii="Arial" w:hAnsi="Arial" w:cs="Arial"/>
                <w:sz w:val="22"/>
                <w:szCs w:val="22"/>
              </w:rPr>
              <w:t>Si</w:t>
            </w:r>
          </w:p>
        </w:tc>
      </w:tr>
      <w:tr w:rsidR="000E25BB" w:rsidTr="00126679">
        <w:trPr>
          <w:jc w:val="center"/>
        </w:trPr>
        <w:tc>
          <w:tcPr>
            <w:tcW w:w="1428" w:type="dxa"/>
          </w:tcPr>
          <w:p w:rsidR="000E25BB" w:rsidRPr="00126679" w:rsidRDefault="000E25BB" w:rsidP="001B39A4">
            <w:pPr>
              <w:rPr>
                <w:rFonts w:ascii="Arial" w:hAnsi="Arial" w:cs="Arial"/>
                <w:sz w:val="22"/>
                <w:szCs w:val="22"/>
              </w:rPr>
            </w:pPr>
            <w:r w:rsidRPr="00126679">
              <w:rPr>
                <w:rFonts w:ascii="Arial" w:hAnsi="Arial" w:cs="Arial"/>
                <w:sz w:val="22"/>
                <w:szCs w:val="22"/>
              </w:rPr>
              <w:t>Venezuela</w:t>
            </w:r>
          </w:p>
        </w:tc>
        <w:tc>
          <w:tcPr>
            <w:tcW w:w="1920" w:type="dxa"/>
          </w:tcPr>
          <w:p w:rsidR="000E25BB" w:rsidRPr="00126679" w:rsidRDefault="000E25BB" w:rsidP="00126679">
            <w:pPr>
              <w:jc w:val="center"/>
              <w:rPr>
                <w:rFonts w:ascii="Arial" w:hAnsi="Arial" w:cs="Arial"/>
                <w:sz w:val="22"/>
                <w:szCs w:val="22"/>
              </w:rPr>
            </w:pPr>
            <w:r w:rsidRPr="00126679">
              <w:rPr>
                <w:rFonts w:ascii="Arial" w:hAnsi="Arial" w:cs="Arial"/>
                <w:sz w:val="22"/>
                <w:szCs w:val="22"/>
              </w:rPr>
              <w:t>Si</w:t>
            </w:r>
          </w:p>
        </w:tc>
        <w:tc>
          <w:tcPr>
            <w:tcW w:w="1800" w:type="dxa"/>
          </w:tcPr>
          <w:p w:rsidR="000E25BB" w:rsidRPr="00126679" w:rsidRDefault="000E25BB" w:rsidP="00126679">
            <w:pPr>
              <w:jc w:val="center"/>
              <w:rPr>
                <w:rFonts w:ascii="Arial" w:hAnsi="Arial" w:cs="Arial"/>
                <w:sz w:val="22"/>
                <w:szCs w:val="22"/>
              </w:rPr>
            </w:pPr>
            <w:r w:rsidRPr="00126679">
              <w:rPr>
                <w:rFonts w:ascii="Arial" w:hAnsi="Arial" w:cs="Arial"/>
                <w:sz w:val="22"/>
                <w:szCs w:val="22"/>
              </w:rPr>
              <w:t>Si</w:t>
            </w:r>
          </w:p>
        </w:tc>
        <w:tc>
          <w:tcPr>
            <w:tcW w:w="2160" w:type="dxa"/>
          </w:tcPr>
          <w:p w:rsidR="000E25BB" w:rsidRPr="00126679" w:rsidRDefault="000E25BB" w:rsidP="00126679">
            <w:pPr>
              <w:jc w:val="center"/>
              <w:rPr>
                <w:rFonts w:ascii="Arial" w:hAnsi="Arial" w:cs="Arial"/>
                <w:sz w:val="22"/>
                <w:szCs w:val="22"/>
              </w:rPr>
            </w:pPr>
            <w:r w:rsidRPr="00126679">
              <w:rPr>
                <w:rFonts w:ascii="Arial" w:hAnsi="Arial" w:cs="Arial"/>
                <w:sz w:val="22"/>
                <w:szCs w:val="22"/>
              </w:rPr>
              <w:t>Si</w:t>
            </w:r>
          </w:p>
        </w:tc>
      </w:tr>
      <w:tr w:rsidR="000E25BB" w:rsidTr="00126679">
        <w:trPr>
          <w:trHeight w:val="339"/>
          <w:jc w:val="center"/>
        </w:trPr>
        <w:tc>
          <w:tcPr>
            <w:tcW w:w="7308" w:type="dxa"/>
            <w:gridSpan w:val="4"/>
          </w:tcPr>
          <w:p w:rsidR="000E25BB" w:rsidRPr="00126679" w:rsidRDefault="000E25BB" w:rsidP="00126679">
            <w:pPr>
              <w:jc w:val="center"/>
              <w:rPr>
                <w:rFonts w:ascii="Arial" w:hAnsi="Arial" w:cs="Arial"/>
                <w:b/>
                <w:i/>
                <w:sz w:val="10"/>
                <w:szCs w:val="10"/>
              </w:rPr>
            </w:pPr>
          </w:p>
          <w:p w:rsidR="000E25BB" w:rsidRPr="00126679" w:rsidRDefault="000E25BB" w:rsidP="00126679">
            <w:pPr>
              <w:jc w:val="center"/>
              <w:rPr>
                <w:rFonts w:ascii="Arial" w:hAnsi="Arial" w:cs="Arial"/>
                <w:i/>
                <w:sz w:val="22"/>
                <w:szCs w:val="22"/>
              </w:rPr>
            </w:pPr>
            <w:r w:rsidRPr="00126679">
              <w:rPr>
                <w:rFonts w:ascii="Arial" w:hAnsi="Arial" w:cs="Arial"/>
                <w:b/>
                <w:i/>
                <w:sz w:val="20"/>
                <w:szCs w:val="20"/>
              </w:rPr>
              <w:t>Fuente:</w:t>
            </w:r>
            <w:r w:rsidRPr="00126679">
              <w:rPr>
                <w:rFonts w:ascii="Arial" w:hAnsi="Arial" w:cs="Arial"/>
                <w:sz w:val="20"/>
                <w:szCs w:val="20"/>
              </w:rPr>
              <w:t xml:space="preserve"> </w:t>
            </w:r>
            <w:r w:rsidRPr="00126679">
              <w:rPr>
                <w:rFonts w:ascii="Arial" w:hAnsi="Arial" w:cs="Arial"/>
                <w:i/>
                <w:sz w:val="20"/>
                <w:szCs w:val="20"/>
              </w:rPr>
              <w:t>UNESCO/OREALC. ¿Qué educación secundaria para el siglo XXI?</w:t>
            </w:r>
          </w:p>
        </w:tc>
      </w:tr>
    </w:tbl>
    <w:p w:rsidR="000E25BB" w:rsidRPr="003F3A84" w:rsidRDefault="000E25BB" w:rsidP="000E25BB">
      <w:pPr>
        <w:spacing w:line="480" w:lineRule="auto"/>
        <w:jc w:val="both"/>
        <w:rPr>
          <w:rFonts w:ascii="Arial" w:hAnsi="Arial" w:cs="Arial"/>
        </w:rPr>
      </w:pPr>
      <w:r w:rsidRPr="003F3A84">
        <w:rPr>
          <w:rFonts w:ascii="Arial" w:hAnsi="Arial" w:cs="Arial"/>
        </w:rPr>
        <w:t>Como notamos en la tabla XIV, los países latinoamericanos consideran que su currículo les permite alcanzar las finalidades que hemos considerado más arriba. Si bien no en todos los casos encontramos que la estructura y los contenidos curriculares que se implementan les permitirían alcanzar estos objetivos, también nos parece importante destacar que la tendencia general es buscar los caminos para alcanzarlos. No obstante, en general, se perciben que no existen los puentes que permitan que estos objetivos se cumplan con el éxito deseado.</w:t>
      </w:r>
    </w:p>
    <w:p w:rsidR="000E25BB" w:rsidRPr="003F3A84" w:rsidRDefault="000E25BB" w:rsidP="000E25BB">
      <w:pPr>
        <w:spacing w:line="480" w:lineRule="auto"/>
        <w:jc w:val="both"/>
        <w:rPr>
          <w:rFonts w:ascii="Arial" w:hAnsi="Arial" w:cs="Arial"/>
        </w:rPr>
      </w:pPr>
    </w:p>
    <w:p w:rsidR="000E25BB" w:rsidRPr="003F3A84" w:rsidRDefault="000E25BB" w:rsidP="000E25BB">
      <w:pPr>
        <w:spacing w:line="480" w:lineRule="auto"/>
        <w:jc w:val="both"/>
        <w:rPr>
          <w:rFonts w:ascii="Arial" w:hAnsi="Arial" w:cs="Arial"/>
        </w:rPr>
      </w:pPr>
      <w:r w:rsidRPr="003F3A84">
        <w:rPr>
          <w:rFonts w:ascii="Arial" w:hAnsi="Arial" w:cs="Arial"/>
        </w:rPr>
        <w:t>El primer grupo de desafíos que se plantea la educación media es poner a esa mayoría de jóvenes en las mejores condiciones para cumplir el objetivo que ellos mismos se han fijado. Esto significa básicamente:</w:t>
      </w:r>
    </w:p>
    <w:p w:rsidR="000E25BB" w:rsidRPr="003F3A84" w:rsidRDefault="000E25BB" w:rsidP="000E25BB">
      <w:pPr>
        <w:spacing w:line="480" w:lineRule="auto"/>
        <w:jc w:val="both"/>
        <w:rPr>
          <w:rFonts w:ascii="Arial" w:hAnsi="Arial" w:cs="Arial"/>
        </w:rPr>
      </w:pPr>
    </w:p>
    <w:p w:rsidR="000E25BB" w:rsidRDefault="000E25BB" w:rsidP="000E25BB">
      <w:pPr>
        <w:numPr>
          <w:ilvl w:val="0"/>
          <w:numId w:val="5"/>
        </w:numPr>
        <w:spacing w:line="480" w:lineRule="auto"/>
        <w:jc w:val="both"/>
        <w:rPr>
          <w:rFonts w:ascii="Arial" w:hAnsi="Arial" w:cs="Arial"/>
        </w:rPr>
      </w:pPr>
      <w:r w:rsidRPr="003F3A84">
        <w:rPr>
          <w:rFonts w:ascii="Arial" w:hAnsi="Arial" w:cs="Arial"/>
        </w:rPr>
        <w:t>Proporcionar los conocimientos y competencias necesarias para acceder a puestos de trabajos de al menos cierta calificación. Así como permitirles reciclarse a lo largo de su vida laboral, y</w:t>
      </w:r>
    </w:p>
    <w:p w:rsidR="003F3A84" w:rsidRPr="003F3A84" w:rsidRDefault="003F3A84" w:rsidP="003F3A84">
      <w:pPr>
        <w:spacing w:line="480" w:lineRule="auto"/>
        <w:ind w:left="360"/>
        <w:jc w:val="both"/>
        <w:rPr>
          <w:rFonts w:ascii="Arial" w:hAnsi="Arial" w:cs="Arial"/>
        </w:rPr>
      </w:pPr>
    </w:p>
    <w:p w:rsidR="000E25BB" w:rsidRDefault="000E25BB" w:rsidP="000E25BB">
      <w:pPr>
        <w:numPr>
          <w:ilvl w:val="0"/>
          <w:numId w:val="5"/>
        </w:numPr>
        <w:spacing w:line="480" w:lineRule="auto"/>
        <w:jc w:val="both"/>
        <w:rPr>
          <w:rFonts w:ascii="Arial" w:hAnsi="Arial" w:cs="Arial"/>
        </w:rPr>
      </w:pPr>
      <w:r w:rsidRPr="003F3A84">
        <w:rPr>
          <w:rFonts w:ascii="Arial" w:hAnsi="Arial" w:cs="Arial"/>
        </w:rPr>
        <w:t>Asegurar que estos conocimientos y competencias se distribuyan de modo tal que, en los casos en que exista escasez de puestos de trabajo, las oportunidades se distribuyan equitativamente entre toda la población.</w:t>
      </w:r>
    </w:p>
    <w:p w:rsidR="004751F2" w:rsidRDefault="004751F2" w:rsidP="004751F2">
      <w:pPr>
        <w:spacing w:line="480" w:lineRule="auto"/>
        <w:jc w:val="both"/>
        <w:rPr>
          <w:rFonts w:ascii="Arial" w:hAnsi="Arial" w:cs="Arial"/>
        </w:rPr>
      </w:pPr>
    </w:p>
    <w:p w:rsidR="004751F2" w:rsidRPr="003F3A84" w:rsidRDefault="004751F2" w:rsidP="004751F2">
      <w:pPr>
        <w:spacing w:line="480" w:lineRule="auto"/>
        <w:ind w:left="360"/>
        <w:jc w:val="both"/>
        <w:rPr>
          <w:rFonts w:ascii="Arial" w:hAnsi="Arial" w:cs="Arial"/>
        </w:rPr>
      </w:pPr>
    </w:p>
    <w:p w:rsidR="000E25BB" w:rsidRPr="003F3A84" w:rsidRDefault="000E25BB" w:rsidP="000E25BB">
      <w:pPr>
        <w:pStyle w:val="titulo1"/>
        <w:spacing w:line="480" w:lineRule="auto"/>
        <w:rPr>
          <w:sz w:val="24"/>
          <w:szCs w:val="24"/>
        </w:rPr>
      </w:pPr>
      <w:r w:rsidRPr="003F3A84">
        <w:rPr>
          <w:sz w:val="24"/>
          <w:szCs w:val="24"/>
        </w:rPr>
        <w:t>2.4 Educación y Trabajo</w:t>
      </w:r>
    </w:p>
    <w:p w:rsidR="000E25BB" w:rsidRPr="003F3A84" w:rsidRDefault="000E25BB" w:rsidP="000E25BB">
      <w:pPr>
        <w:spacing w:line="480" w:lineRule="auto"/>
        <w:jc w:val="both"/>
        <w:rPr>
          <w:rFonts w:ascii="Arial" w:hAnsi="Arial" w:cs="Arial"/>
        </w:rPr>
      </w:pPr>
      <w:r w:rsidRPr="003F3A84">
        <w:rPr>
          <w:rFonts w:ascii="Arial" w:hAnsi="Arial" w:cs="Arial"/>
          <w:b/>
          <w:bCs/>
        </w:rPr>
        <w:t>2.4.1 La dimensión del trabajo y su inclusión en las prácticas educativas</w:t>
      </w:r>
      <w:r w:rsidRPr="003F3A84">
        <w:rPr>
          <w:rFonts w:ascii="Arial" w:hAnsi="Arial" w:cs="Arial"/>
        </w:rPr>
        <w:t xml:space="preserve"> </w:t>
      </w:r>
    </w:p>
    <w:p w:rsidR="000E25BB" w:rsidRPr="003F3A84" w:rsidRDefault="000E25BB" w:rsidP="000E25BB">
      <w:pPr>
        <w:pStyle w:val="NormalWeb"/>
        <w:spacing w:line="480" w:lineRule="auto"/>
        <w:jc w:val="both"/>
        <w:rPr>
          <w:rFonts w:ascii="Arial" w:hAnsi="Arial" w:cs="Arial"/>
        </w:rPr>
      </w:pPr>
      <w:r w:rsidRPr="003F3A84">
        <w:rPr>
          <w:rFonts w:ascii="Arial" w:hAnsi="Arial" w:cs="Arial"/>
        </w:rPr>
        <w:t xml:space="preserve">Hoy día el trabajo se ubica en el horizonte de cualquier individuo, constituye la referencia cotidiana obligada, bien se tenga o no acceso a éste. La educación debiera, por tanto, tener una referencia natural al trabajo, sin embargo, si bien actualmente se reivindica la relación entre la escolaridad y el empleo, la articulación educación-trabajo permanece como una agenda pendiente de los sistemas educativos. Se presenta una ruptura ya tradicional entre ambas esferas, donde el tema de la vinculación educación-trabajo ocupa un lugar marginal y no es considerado importante. Las reformas educativas que se están desarrollando en nuestros países no dan importancia al desarrollo de vínculos entre estos dos campos fundamentales: por un lado, las preocupaciones de la educación difícilmente rebasan el ámbito de lo pedagógico; por otro, los programas de formación para el trabajo se desentienden comúnmente de la importancia de enriquecer la currícula con componentes propiamente educativos. </w:t>
      </w:r>
    </w:p>
    <w:p w:rsidR="000E25BB" w:rsidRDefault="000E25BB" w:rsidP="000E25BB">
      <w:pPr>
        <w:pStyle w:val="NormalWeb"/>
        <w:spacing w:line="480" w:lineRule="auto"/>
        <w:jc w:val="both"/>
        <w:rPr>
          <w:rFonts w:ascii="Arial" w:hAnsi="Arial" w:cs="Arial"/>
        </w:rPr>
      </w:pPr>
      <w:r w:rsidRPr="003F3A84">
        <w:rPr>
          <w:rFonts w:ascii="Arial" w:hAnsi="Arial" w:cs="Arial"/>
        </w:rPr>
        <w:t>El vínculo entre educación y trabajo se ha reducido a la educación técnica de nivel medio y a la formación profesional en sus formas más tradicionales, donde el sector formal de la economía ha sido el norte referente de la formación. A su vez, desde el campo de la educación popular, el componente del trabajo no es considerado como prioritario. Salvo excepcionales experiencias de ONG, donde el trabajo constituye uno de los ejes fundamentales de la dinámica de desarrollo y participación social.</w:t>
      </w:r>
    </w:p>
    <w:p w:rsidR="000E25BB" w:rsidRPr="003F3A84" w:rsidRDefault="000E25BB" w:rsidP="000E25BB">
      <w:pPr>
        <w:pStyle w:val="NormalWeb"/>
        <w:spacing w:line="480" w:lineRule="auto"/>
        <w:jc w:val="both"/>
        <w:rPr>
          <w:rFonts w:ascii="Arial" w:hAnsi="Arial" w:cs="Arial"/>
        </w:rPr>
      </w:pPr>
      <w:r w:rsidRPr="003F3A84">
        <w:rPr>
          <w:rFonts w:ascii="Arial" w:hAnsi="Arial" w:cs="Arial"/>
        </w:rPr>
        <w:t xml:space="preserve">Por otra parte, el mundo del trabajo se encuentra cada vez más fragmentado entre quienes cuentan con empleo estable y bien remunerado, y otros que viven en la informalidad más absoluta. Hoy día la educación pareciera estar más cerca de cumplir una función de reproducción de las diferencias sociales que de promover nuevas formas de convivencia. </w:t>
      </w:r>
    </w:p>
    <w:p w:rsidR="000E25BB" w:rsidRDefault="000E25BB" w:rsidP="000E25BB">
      <w:pPr>
        <w:pStyle w:val="NormalWeb"/>
        <w:spacing w:line="480" w:lineRule="auto"/>
        <w:jc w:val="both"/>
        <w:rPr>
          <w:rFonts w:ascii="Arial" w:hAnsi="Arial" w:cs="Arial"/>
        </w:rPr>
      </w:pPr>
      <w:r w:rsidRPr="003F3A84">
        <w:rPr>
          <w:rFonts w:ascii="Arial" w:hAnsi="Arial" w:cs="Arial"/>
        </w:rPr>
        <w:t>La relativa ausencia de programas educativos que incorporen la dimensión del trabajo, y la necesidad de que los programas de formación se enriquezcan con componentes educativos, constituyen por tanto algunas de las razones que explican la inclusión de la temática educación-trabajo dentro de la reforma educativa. Los retos se ubican entonces dentro del sistema de educación formal, así como en los campos de la formación profesional, los cursos técnicos y la educación no formal.</w:t>
      </w:r>
    </w:p>
    <w:p w:rsidR="004751F2" w:rsidRDefault="004751F2" w:rsidP="000E25BB">
      <w:pPr>
        <w:pStyle w:val="NormalWeb"/>
        <w:spacing w:line="480" w:lineRule="auto"/>
        <w:jc w:val="both"/>
        <w:rPr>
          <w:rFonts w:ascii="Arial" w:hAnsi="Arial" w:cs="Arial"/>
        </w:rPr>
      </w:pPr>
    </w:p>
    <w:p w:rsidR="000E25BB" w:rsidRPr="003F3A84" w:rsidRDefault="000E25BB" w:rsidP="000E25BB">
      <w:pPr>
        <w:pStyle w:val="NormalWeb"/>
        <w:spacing w:line="480" w:lineRule="auto"/>
        <w:rPr>
          <w:rFonts w:ascii="Arial" w:hAnsi="Arial" w:cs="Arial"/>
          <w:b/>
        </w:rPr>
      </w:pPr>
      <w:r w:rsidRPr="003F3A84">
        <w:rPr>
          <w:rFonts w:ascii="Arial" w:hAnsi="Arial" w:cs="Arial"/>
          <w:b/>
        </w:rPr>
        <w:t>2.5 Educación para la universidad</w:t>
      </w:r>
    </w:p>
    <w:p w:rsidR="000E25BB" w:rsidRDefault="000E25BB" w:rsidP="000E25BB">
      <w:pPr>
        <w:pStyle w:val="NormalWeb"/>
        <w:spacing w:line="480" w:lineRule="auto"/>
        <w:jc w:val="both"/>
        <w:rPr>
          <w:rFonts w:ascii="Arial" w:eastAsia="Times New Roman" w:hAnsi="Arial" w:cs="Arial"/>
          <w:vertAlign w:val="superscript"/>
        </w:rPr>
      </w:pPr>
      <w:r w:rsidRPr="003F3A84">
        <w:rPr>
          <w:rFonts w:ascii="Arial" w:eastAsia="Times New Roman" w:hAnsi="Arial" w:cs="Arial"/>
          <w:color w:val="auto"/>
        </w:rPr>
        <w:t>En Argentina, y Brasil se concentran el 50 por ciento de los estudiantes universitarios y terciarios de la región. La tasa de inscripción más alta se da en Argentina, donde el 47 por ciento de la población que terminó el secundario en los últimos cinco años sigue estudios superiores. En promedio, en toda la región, el 20 por ciento de quienes terminaron el secundario en los últimos 5 años cursan actualmente estudios superiores</w:t>
      </w:r>
      <w:r w:rsidRPr="003F3A84">
        <w:rPr>
          <w:rFonts w:ascii="Arial" w:eastAsia="Times New Roman" w:hAnsi="Arial" w:cs="Arial"/>
        </w:rPr>
        <w:t xml:space="preserve">.  </w:t>
      </w:r>
      <w:r w:rsidRPr="003F3A84">
        <w:rPr>
          <w:rFonts w:ascii="Arial" w:eastAsia="Times New Roman" w:hAnsi="Arial" w:cs="Arial"/>
          <w:vertAlign w:val="superscript"/>
        </w:rPr>
        <w:t>(1)</w:t>
      </w:r>
    </w:p>
    <w:p w:rsidR="000E25BB" w:rsidRPr="003F3A84" w:rsidRDefault="000E25BB" w:rsidP="000E25BB">
      <w:pPr>
        <w:spacing w:line="480" w:lineRule="auto"/>
        <w:jc w:val="both"/>
        <w:rPr>
          <w:rFonts w:ascii="Arial" w:hAnsi="Arial" w:cs="Arial"/>
          <w:b/>
        </w:rPr>
      </w:pPr>
      <w:r w:rsidRPr="003F3A84">
        <w:rPr>
          <w:rFonts w:ascii="Arial" w:hAnsi="Arial" w:cs="Arial"/>
          <w:b/>
        </w:rPr>
        <w:t>2.6  El país se va quedando rezagado en Latinoamérica</w:t>
      </w:r>
    </w:p>
    <w:p w:rsidR="000E25BB" w:rsidRDefault="000E25BB" w:rsidP="000E25BB">
      <w:pPr>
        <w:spacing w:line="480" w:lineRule="auto"/>
        <w:jc w:val="both"/>
        <w:rPr>
          <w:rFonts w:ascii="Arial" w:hAnsi="Arial" w:cs="Arial"/>
        </w:rPr>
      </w:pPr>
      <w:r w:rsidRPr="003F3A84">
        <w:rPr>
          <w:rFonts w:ascii="Arial" w:hAnsi="Arial" w:cs="Arial"/>
        </w:rPr>
        <w:t>La educación debe ser una prioridad en el gasto gubernamental, para cumplir con las metas latinoamericanas para el 2010: educación primaria para todos, secundaria para al menos el 70 % de la población, y oportunidades de mayor aprendizaje para la población adulta. El gráfico nos muestra el porcentaje de alumnos matriculados.</w:t>
      </w:r>
    </w:p>
    <w:p w:rsidR="004751F2" w:rsidRDefault="004751F2" w:rsidP="000E25BB">
      <w:pPr>
        <w:spacing w:line="480" w:lineRule="auto"/>
        <w:jc w:val="both"/>
        <w:rPr>
          <w:rFonts w:ascii="Arial" w:hAnsi="Arial" w:cs="Arial"/>
        </w:rPr>
      </w:pPr>
    </w:p>
    <w:p w:rsidR="003F3A84" w:rsidRPr="003F3A84" w:rsidRDefault="0093783E" w:rsidP="000E25BB">
      <w:pPr>
        <w:spacing w:line="480" w:lineRule="auto"/>
        <w:jc w:val="both"/>
        <w:rPr>
          <w:rFonts w:ascii="Arial" w:hAnsi="Arial" w:cs="Arial"/>
          <w:sz w:val="12"/>
          <w:szCs w:val="12"/>
        </w:rPr>
      </w:pPr>
      <w:r w:rsidRPr="0093783E">
        <w:rPr>
          <w:rFonts w:ascii="Arial" w:hAnsi="Arial" w:cs="Arial"/>
          <w:noProof/>
          <w:sz w:val="22"/>
          <w:szCs w:val="22"/>
        </w:rPr>
        <w:pict>
          <v:group id="_x0000_s1026" style="position:absolute;left:0;text-align:left;margin-left:36pt;margin-top:5.4pt;width:359.2pt;height:197.55pt;z-index:1" coordorigin="2988,5337" coordsize="7184,39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988;top:5337;width:7184;height:3951" fillcolor="black" stroked="t" strokeweight="3pt">
              <v:stroke linestyle="thinThin"/>
              <v:imagedata r:id="rId7" o:title=""/>
              <o:lock v:ext="edit" rotation="t"/>
            </v:shape>
            <v:shapetype id="_x0000_t202" coordsize="21600,21600" o:spt="202" path="m,l,21600r21600,l21600,xe">
              <v:stroke joinstyle="miter"/>
              <v:path gradientshapeok="t" o:connecttype="rect"/>
            </v:shapetype>
            <v:shape id="_x0000_s1028" type="#_x0000_t202" style="position:absolute;left:3108;top:8748;width:6840;height:360" stroked="f" strokeweight="3pt">
              <v:stroke linestyle="thinThin"/>
              <v:textbox style="mso-next-textbox:#_x0000_s1028;mso-direction-alt:auto">
                <w:txbxContent>
                  <w:p w:rsidR="000E25BB" w:rsidRPr="00412D42" w:rsidRDefault="000E25BB" w:rsidP="000E25BB">
                    <w:pPr>
                      <w:jc w:val="center"/>
                      <w:rPr>
                        <w:rFonts w:ascii="Arial" w:eastAsia="Batang" w:hAnsi="Arial" w:cs="Arial"/>
                        <w:i/>
                        <w:sz w:val="20"/>
                        <w:szCs w:val="20"/>
                      </w:rPr>
                    </w:pPr>
                    <w:r w:rsidRPr="00412D42">
                      <w:rPr>
                        <w:rFonts w:ascii="Arial" w:eastAsia="Batang" w:hAnsi="Arial" w:cs="Arial"/>
                        <w:i/>
                        <w:sz w:val="20"/>
                        <w:szCs w:val="20"/>
                      </w:rPr>
                      <w:t>Fuente: El universo, 16 /09 /04</w:t>
                    </w:r>
                  </w:p>
                </w:txbxContent>
              </v:textbox>
            </v:shape>
          </v:group>
          <o:OLEObject Type="Embed" ProgID="Excel.Sheet.8" ShapeID="_x0000_s1027" DrawAspect="Content" ObjectID="_1308560452" r:id="rId8">
            <o:FieldCodes>\s</o:FieldCodes>
          </o:OLEObject>
        </w:pict>
      </w:r>
    </w:p>
    <w:p w:rsidR="000E25BB" w:rsidRPr="00DF77EA" w:rsidRDefault="000E25BB" w:rsidP="000E25BB">
      <w:pPr>
        <w:spacing w:line="480" w:lineRule="auto"/>
        <w:jc w:val="both"/>
        <w:rPr>
          <w:rFonts w:ascii="Arial" w:hAnsi="Arial" w:cs="Arial"/>
          <w:sz w:val="22"/>
          <w:szCs w:val="22"/>
        </w:rPr>
      </w:pPr>
    </w:p>
    <w:p w:rsidR="000E25BB" w:rsidRPr="00DF77EA" w:rsidRDefault="000E25BB" w:rsidP="000E25BB">
      <w:pPr>
        <w:spacing w:line="480" w:lineRule="auto"/>
        <w:jc w:val="both"/>
        <w:rPr>
          <w:rFonts w:ascii="Arial" w:hAnsi="Arial" w:cs="Arial"/>
          <w:sz w:val="22"/>
          <w:szCs w:val="22"/>
        </w:rPr>
      </w:pPr>
    </w:p>
    <w:p w:rsidR="000E25BB" w:rsidRPr="00DF77EA" w:rsidRDefault="000E25BB" w:rsidP="000E25BB">
      <w:pPr>
        <w:spacing w:line="480" w:lineRule="auto"/>
        <w:jc w:val="both"/>
        <w:rPr>
          <w:rFonts w:ascii="Arial" w:hAnsi="Arial" w:cs="Arial"/>
          <w:sz w:val="22"/>
          <w:szCs w:val="22"/>
        </w:rPr>
      </w:pPr>
    </w:p>
    <w:p w:rsidR="000E25BB" w:rsidRDefault="000E25BB" w:rsidP="000E25BB">
      <w:pPr>
        <w:spacing w:line="480" w:lineRule="auto"/>
        <w:jc w:val="center"/>
        <w:rPr>
          <w:rFonts w:ascii="Arial" w:hAnsi="Arial" w:cs="Arial"/>
          <w:b/>
        </w:rPr>
      </w:pPr>
    </w:p>
    <w:p w:rsidR="000E25BB" w:rsidRDefault="000E25BB" w:rsidP="000E25BB">
      <w:pPr>
        <w:spacing w:line="480" w:lineRule="auto"/>
        <w:jc w:val="center"/>
        <w:rPr>
          <w:rFonts w:ascii="Arial" w:hAnsi="Arial" w:cs="Arial"/>
          <w:b/>
        </w:rPr>
      </w:pPr>
    </w:p>
    <w:p w:rsidR="000E25BB" w:rsidRDefault="000E25BB" w:rsidP="000E25BB">
      <w:pPr>
        <w:spacing w:line="480" w:lineRule="auto"/>
        <w:jc w:val="center"/>
        <w:rPr>
          <w:rFonts w:ascii="Arial" w:hAnsi="Arial" w:cs="Arial"/>
          <w:b/>
        </w:rPr>
      </w:pPr>
    </w:p>
    <w:p w:rsidR="000E25BB" w:rsidRDefault="000E25BB" w:rsidP="000E25BB">
      <w:pPr>
        <w:spacing w:line="480" w:lineRule="auto"/>
        <w:jc w:val="center"/>
        <w:rPr>
          <w:rFonts w:ascii="Arial" w:hAnsi="Arial" w:cs="Arial"/>
          <w:b/>
        </w:rPr>
      </w:pPr>
    </w:p>
    <w:p w:rsidR="000E25BB" w:rsidRPr="003F3A84" w:rsidRDefault="000E25BB" w:rsidP="000E25BB">
      <w:pPr>
        <w:spacing w:line="480" w:lineRule="auto"/>
        <w:jc w:val="center"/>
        <w:rPr>
          <w:rFonts w:ascii="Arial" w:hAnsi="Arial" w:cs="Arial"/>
          <w:b/>
          <w:sz w:val="16"/>
          <w:szCs w:val="16"/>
        </w:rPr>
      </w:pPr>
    </w:p>
    <w:p w:rsidR="004751F2" w:rsidRDefault="004751F2" w:rsidP="000E25BB">
      <w:pPr>
        <w:spacing w:line="480" w:lineRule="auto"/>
        <w:jc w:val="both"/>
        <w:rPr>
          <w:rFonts w:ascii="Arial" w:hAnsi="Arial" w:cs="Arial"/>
        </w:rPr>
      </w:pPr>
    </w:p>
    <w:p w:rsidR="004751F2" w:rsidRDefault="004751F2" w:rsidP="000E25BB">
      <w:pPr>
        <w:spacing w:line="480" w:lineRule="auto"/>
        <w:jc w:val="both"/>
        <w:rPr>
          <w:rFonts w:ascii="Arial" w:hAnsi="Arial" w:cs="Arial"/>
        </w:rPr>
      </w:pPr>
    </w:p>
    <w:p w:rsidR="004751F2" w:rsidRDefault="004751F2" w:rsidP="000E25BB">
      <w:pPr>
        <w:spacing w:line="480" w:lineRule="auto"/>
        <w:jc w:val="both"/>
        <w:rPr>
          <w:rFonts w:ascii="Arial" w:hAnsi="Arial" w:cs="Arial"/>
        </w:rPr>
      </w:pPr>
    </w:p>
    <w:p w:rsidR="004751F2" w:rsidRDefault="004751F2" w:rsidP="004751F2">
      <w:pPr>
        <w:jc w:val="both"/>
        <w:rPr>
          <w:rFonts w:ascii="Arial" w:hAnsi="Arial" w:cs="Arial"/>
        </w:rPr>
      </w:pPr>
      <w:r w:rsidRPr="00ED0B4B">
        <w:rPr>
          <w:rFonts w:ascii="Arial" w:hAnsi="Arial" w:cs="Arial"/>
        </w:rPr>
        <w:t>__________________</w:t>
      </w:r>
    </w:p>
    <w:p w:rsidR="004751F2" w:rsidRPr="00ED0B4B" w:rsidRDefault="004751F2" w:rsidP="004751F2">
      <w:pPr>
        <w:pStyle w:val="NormalWeb"/>
        <w:jc w:val="both"/>
        <w:rPr>
          <w:sz w:val="20"/>
          <w:szCs w:val="20"/>
        </w:rPr>
      </w:pPr>
      <w:r w:rsidRPr="002B2A17">
        <w:rPr>
          <w:rFonts w:ascii="Arial" w:eastAsia="Times New Roman" w:hAnsi="Arial" w:cs="Arial"/>
          <w:sz w:val="20"/>
          <w:szCs w:val="20"/>
          <w:vertAlign w:val="superscript"/>
        </w:rPr>
        <w:t>(</w:t>
      </w:r>
      <w:r>
        <w:rPr>
          <w:rFonts w:ascii="Arial" w:eastAsia="Times New Roman" w:hAnsi="Arial" w:cs="Arial"/>
          <w:sz w:val="20"/>
          <w:szCs w:val="20"/>
          <w:vertAlign w:val="superscript"/>
        </w:rPr>
        <w:t>1</w:t>
      </w:r>
      <w:r w:rsidRPr="002B2A17">
        <w:rPr>
          <w:rFonts w:ascii="Arial" w:eastAsia="Times New Roman" w:hAnsi="Arial" w:cs="Arial"/>
          <w:sz w:val="20"/>
          <w:szCs w:val="20"/>
          <w:vertAlign w:val="superscript"/>
        </w:rPr>
        <w:t>)</w:t>
      </w:r>
      <w:r w:rsidRPr="00ED0B4B">
        <w:rPr>
          <w:rFonts w:ascii="Arial" w:eastAsia="Times New Roman" w:hAnsi="Arial" w:cs="Arial"/>
          <w:sz w:val="20"/>
          <w:szCs w:val="20"/>
        </w:rPr>
        <w:t>UNESCO</w:t>
      </w:r>
      <w:r>
        <w:rPr>
          <w:rFonts w:ascii="Arial" w:eastAsia="Times New Roman" w:hAnsi="Arial" w:cs="Arial"/>
          <w:sz w:val="20"/>
          <w:szCs w:val="20"/>
        </w:rPr>
        <w:t>, Instituto de Estadística.</w:t>
      </w:r>
    </w:p>
    <w:p w:rsidR="004751F2" w:rsidRDefault="004751F2" w:rsidP="000E25BB">
      <w:pPr>
        <w:spacing w:line="480" w:lineRule="auto"/>
        <w:jc w:val="both"/>
        <w:rPr>
          <w:rFonts w:ascii="Arial" w:hAnsi="Arial" w:cs="Arial"/>
        </w:rPr>
      </w:pPr>
    </w:p>
    <w:p w:rsidR="000E25BB" w:rsidRDefault="000E25BB" w:rsidP="000E25BB">
      <w:pPr>
        <w:spacing w:line="480" w:lineRule="auto"/>
        <w:jc w:val="both"/>
        <w:rPr>
          <w:rFonts w:ascii="Arial" w:hAnsi="Arial" w:cs="Arial"/>
        </w:rPr>
      </w:pPr>
      <w:r w:rsidRPr="003F3A84">
        <w:rPr>
          <w:rFonts w:ascii="Arial" w:hAnsi="Arial" w:cs="Arial"/>
        </w:rPr>
        <w:t>El siguiente gráfico nos muestra el gasto en educación como % del PIB en los países Latinoamericanos:</w:t>
      </w:r>
    </w:p>
    <w:p w:rsidR="004751F2" w:rsidRPr="003F3A84" w:rsidRDefault="004751F2" w:rsidP="000E25BB">
      <w:pPr>
        <w:spacing w:line="480" w:lineRule="auto"/>
        <w:jc w:val="both"/>
        <w:rPr>
          <w:rFonts w:ascii="Arial" w:hAnsi="Arial" w:cs="Arial"/>
        </w:rPr>
      </w:pPr>
    </w:p>
    <w:p w:rsidR="000E25BB" w:rsidRDefault="0093783E" w:rsidP="000E25BB">
      <w:pPr>
        <w:spacing w:line="480" w:lineRule="auto"/>
        <w:jc w:val="center"/>
        <w:rPr>
          <w:rFonts w:ascii="Arial" w:hAnsi="Arial" w:cs="Arial"/>
          <w:b/>
        </w:rPr>
      </w:pPr>
      <w:r w:rsidRPr="0093783E">
        <w:rPr>
          <w:noProof/>
        </w:rPr>
        <w:pict>
          <v:shape id="_x0000_s1029" type="#_x0000_t75" style="position:absolute;left:0;text-align:left;margin-left:60pt;margin-top:.5pt;width:294pt;height:163.1pt;z-index:2" wrapcoords="-204 -342 -204 21856 21804 21856 21804 -342 -204 -342" stroked="t" strokeweight="3pt">
            <v:stroke linestyle="thinThin"/>
            <v:imagedata r:id="rId9" o:title=""/>
            <w10:wrap type="tight"/>
          </v:shape>
          <o:OLEObject Type="Embed" ProgID="Excel.Sheet.8" ShapeID="_x0000_s1029" DrawAspect="Content" ObjectID="_1308560453" r:id="rId10">
            <o:FieldCodes>\s</o:FieldCodes>
          </o:OLEObject>
        </w:pict>
      </w:r>
    </w:p>
    <w:p w:rsidR="000E25BB" w:rsidRDefault="000E25BB" w:rsidP="000E25BB">
      <w:pPr>
        <w:spacing w:line="480" w:lineRule="auto"/>
        <w:jc w:val="center"/>
        <w:rPr>
          <w:rFonts w:ascii="Arial" w:hAnsi="Arial" w:cs="Arial"/>
          <w:b/>
        </w:rPr>
      </w:pPr>
    </w:p>
    <w:p w:rsidR="000E25BB" w:rsidRDefault="000E25BB" w:rsidP="000E25BB">
      <w:pPr>
        <w:spacing w:line="480" w:lineRule="auto"/>
        <w:jc w:val="center"/>
        <w:rPr>
          <w:rFonts w:ascii="Arial" w:hAnsi="Arial" w:cs="Arial"/>
          <w:b/>
          <w:sz w:val="48"/>
          <w:szCs w:val="48"/>
        </w:rPr>
      </w:pPr>
    </w:p>
    <w:p w:rsidR="000E25BB" w:rsidRPr="00DF77EA" w:rsidRDefault="000E25BB" w:rsidP="000E25BB">
      <w:pPr>
        <w:spacing w:line="480" w:lineRule="auto"/>
        <w:jc w:val="both"/>
        <w:rPr>
          <w:rFonts w:ascii="Arial" w:hAnsi="Arial" w:cs="Arial"/>
          <w:sz w:val="22"/>
          <w:szCs w:val="22"/>
        </w:rPr>
      </w:pPr>
    </w:p>
    <w:p w:rsidR="000E25BB" w:rsidRPr="004915A1" w:rsidRDefault="000E25BB" w:rsidP="000E25BB">
      <w:pPr>
        <w:jc w:val="center"/>
        <w:rPr>
          <w:rFonts w:ascii="Arial" w:hAnsi="Arial" w:cs="Arial"/>
          <w:b/>
          <w:sz w:val="36"/>
          <w:szCs w:val="36"/>
        </w:rPr>
      </w:pPr>
    </w:p>
    <w:p w:rsidR="009E2161" w:rsidRDefault="009E2161"/>
    <w:sectPr w:rsidR="009E2161" w:rsidSect="005C42B7">
      <w:headerReference w:type="even" r:id="rId11"/>
      <w:headerReference w:type="default" r:id="rId12"/>
      <w:footerReference w:type="even" r:id="rId13"/>
      <w:footerReference w:type="default" r:id="rId14"/>
      <w:headerReference w:type="first" r:id="rId15"/>
      <w:footerReference w:type="first" r:id="rId16"/>
      <w:pgSz w:w="11906" w:h="16838"/>
      <w:pgMar w:top="2268" w:right="1361" w:bottom="1985" w:left="2268" w:header="709" w:footer="709" w:gutter="0"/>
      <w:pgNumType w:start="2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6679" w:rsidRDefault="00126679">
      <w:r>
        <w:separator/>
      </w:r>
    </w:p>
  </w:endnote>
  <w:endnote w:type="continuationSeparator" w:id="1">
    <w:p w:rsidR="00126679" w:rsidRDefault="0012667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F45" w:rsidRDefault="00B45F4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F45" w:rsidRDefault="00B45F45">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F45" w:rsidRDefault="00B45F4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6679" w:rsidRDefault="00126679">
      <w:r>
        <w:separator/>
      </w:r>
    </w:p>
  </w:footnote>
  <w:footnote w:type="continuationSeparator" w:id="1">
    <w:p w:rsidR="00126679" w:rsidRDefault="001266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AB1" w:rsidRDefault="0093783E" w:rsidP="001B39A4">
    <w:pPr>
      <w:pStyle w:val="Encabezado"/>
      <w:framePr w:wrap="around" w:vAnchor="text" w:hAnchor="margin" w:xAlign="right" w:y="1"/>
      <w:rPr>
        <w:rStyle w:val="Nmerodepgina"/>
      </w:rPr>
    </w:pPr>
    <w:r>
      <w:rPr>
        <w:rStyle w:val="Nmerodepgina"/>
      </w:rPr>
      <w:fldChar w:fldCharType="begin"/>
    </w:r>
    <w:r w:rsidR="003F7AB1">
      <w:rPr>
        <w:rStyle w:val="Nmerodepgina"/>
      </w:rPr>
      <w:instrText xml:space="preserve">PAGE  </w:instrText>
    </w:r>
    <w:r>
      <w:rPr>
        <w:rStyle w:val="Nmerodepgina"/>
      </w:rPr>
      <w:fldChar w:fldCharType="end"/>
    </w:r>
  </w:p>
  <w:p w:rsidR="003F7AB1" w:rsidRDefault="003F7AB1" w:rsidP="003F7AB1">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AB1" w:rsidRDefault="0093783E" w:rsidP="001B39A4">
    <w:pPr>
      <w:pStyle w:val="Encabezado"/>
      <w:framePr w:wrap="around" w:vAnchor="text" w:hAnchor="margin" w:xAlign="right" w:y="1"/>
      <w:rPr>
        <w:rStyle w:val="Nmerodepgina"/>
      </w:rPr>
    </w:pPr>
    <w:r>
      <w:rPr>
        <w:rStyle w:val="Nmerodepgina"/>
      </w:rPr>
      <w:fldChar w:fldCharType="begin"/>
    </w:r>
    <w:r w:rsidR="003F7AB1">
      <w:rPr>
        <w:rStyle w:val="Nmerodepgina"/>
      </w:rPr>
      <w:instrText xml:space="preserve">PAGE  </w:instrText>
    </w:r>
    <w:r>
      <w:rPr>
        <w:rStyle w:val="Nmerodepgina"/>
      </w:rPr>
      <w:fldChar w:fldCharType="separate"/>
    </w:r>
    <w:r w:rsidR="00B45F45">
      <w:rPr>
        <w:rStyle w:val="Nmerodepgina"/>
        <w:noProof/>
      </w:rPr>
      <w:t>32</w:t>
    </w:r>
    <w:r>
      <w:rPr>
        <w:rStyle w:val="Nmerodepgina"/>
      </w:rPr>
      <w:fldChar w:fldCharType="end"/>
    </w:r>
  </w:p>
  <w:p w:rsidR="003F7AB1" w:rsidRDefault="003F7AB1" w:rsidP="003F7AB1">
    <w:pPr>
      <w:pStyle w:val="Encabezado"/>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CD4" w:rsidRPr="00B45F45" w:rsidRDefault="00B65CD4">
    <w:pPr>
      <w:pStyle w:val="Encabezado"/>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356D5"/>
    <w:multiLevelType w:val="hybridMultilevel"/>
    <w:tmpl w:val="E83E2494"/>
    <w:lvl w:ilvl="0" w:tplc="0C0A000B">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
    <w:nsid w:val="37DF1AAC"/>
    <w:multiLevelType w:val="hybridMultilevel"/>
    <w:tmpl w:val="72C202E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45C56842"/>
    <w:multiLevelType w:val="hybridMultilevel"/>
    <w:tmpl w:val="AA3C678E"/>
    <w:lvl w:ilvl="0" w:tplc="81784FD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5CD23136"/>
    <w:multiLevelType w:val="hybridMultilevel"/>
    <w:tmpl w:val="22D0F7B0"/>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706D4ADB"/>
    <w:multiLevelType w:val="hybridMultilevel"/>
    <w:tmpl w:val="F02A071E"/>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7BBA5369"/>
    <w:multiLevelType w:val="hybridMultilevel"/>
    <w:tmpl w:val="34E824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E25BB"/>
    <w:rsid w:val="00037AF7"/>
    <w:rsid w:val="000E25BB"/>
    <w:rsid w:val="00126679"/>
    <w:rsid w:val="001874B5"/>
    <w:rsid w:val="001B39A4"/>
    <w:rsid w:val="001E6338"/>
    <w:rsid w:val="003F3A84"/>
    <w:rsid w:val="003F7AB1"/>
    <w:rsid w:val="00452090"/>
    <w:rsid w:val="004751F2"/>
    <w:rsid w:val="004A6D59"/>
    <w:rsid w:val="004E7FF2"/>
    <w:rsid w:val="005C42B7"/>
    <w:rsid w:val="0072351F"/>
    <w:rsid w:val="0075316B"/>
    <w:rsid w:val="0093783E"/>
    <w:rsid w:val="009E2161"/>
    <w:rsid w:val="009E38B8"/>
    <w:rsid w:val="00AC336B"/>
    <w:rsid w:val="00B45F45"/>
    <w:rsid w:val="00B65CD4"/>
    <w:rsid w:val="00BC08E8"/>
    <w:rsid w:val="00BF11DA"/>
    <w:rsid w:val="00C37676"/>
    <w:rsid w:val="00CC6966"/>
    <w:rsid w:val="00CD41FE"/>
    <w:rsid w:val="00DA5E13"/>
    <w:rsid w:val="00DC3041"/>
    <w:rsid w:val="00E108AD"/>
    <w:rsid w:val="00E56040"/>
    <w:rsid w:val="00F3219C"/>
    <w:rsid w:val="00F97453"/>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25B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0E25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0E25BB"/>
    <w:pPr>
      <w:spacing w:before="100" w:beforeAutospacing="1" w:after="100" w:afterAutospacing="1"/>
    </w:pPr>
    <w:rPr>
      <w:rFonts w:ascii="Arial Unicode MS" w:eastAsia="Arial Unicode MS" w:hAnsi="Arial Unicode MS" w:cs="Arial Unicode MS"/>
      <w:color w:val="000000"/>
    </w:rPr>
  </w:style>
  <w:style w:type="paragraph" w:customStyle="1" w:styleId="titulo1">
    <w:name w:val="titulo1"/>
    <w:basedOn w:val="Normal"/>
    <w:rsid w:val="000E25BB"/>
    <w:pPr>
      <w:spacing w:before="100" w:beforeAutospacing="1" w:after="100" w:afterAutospacing="1"/>
    </w:pPr>
    <w:rPr>
      <w:rFonts w:ascii="Arial" w:hAnsi="Arial" w:cs="Arial"/>
      <w:b/>
      <w:bCs/>
      <w:sz w:val="28"/>
      <w:szCs w:val="28"/>
    </w:rPr>
  </w:style>
  <w:style w:type="paragraph" w:styleId="Encabezado">
    <w:name w:val="header"/>
    <w:basedOn w:val="Normal"/>
    <w:rsid w:val="003F7AB1"/>
    <w:pPr>
      <w:tabs>
        <w:tab w:val="center" w:pos="4252"/>
        <w:tab w:val="right" w:pos="8504"/>
      </w:tabs>
    </w:pPr>
  </w:style>
  <w:style w:type="character" w:styleId="Nmerodepgina">
    <w:name w:val="page number"/>
    <w:basedOn w:val="Fuentedeprrafopredeter"/>
    <w:rsid w:val="003F7AB1"/>
  </w:style>
  <w:style w:type="paragraph" w:styleId="Piedepgina">
    <w:name w:val="footer"/>
    <w:basedOn w:val="Normal"/>
    <w:link w:val="PiedepginaCar"/>
    <w:rsid w:val="00B65CD4"/>
    <w:pPr>
      <w:tabs>
        <w:tab w:val="center" w:pos="4252"/>
        <w:tab w:val="right" w:pos="8504"/>
      </w:tabs>
    </w:pPr>
  </w:style>
  <w:style w:type="character" w:customStyle="1" w:styleId="PiedepginaCar">
    <w:name w:val="Pie de página Car"/>
    <w:basedOn w:val="Fuentedeprrafopredeter"/>
    <w:link w:val="Piedepgina"/>
    <w:rsid w:val="00B65CD4"/>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Hoja_de_c_lculo_de_Microsoft_Office_Excel_97-20031.xls"/><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Hoja_de_c_lculo_de_Microsoft_Office_Excel_97-20032.xls"/><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3011</Words>
  <Characters>16563</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CAPITULO II</vt:lpstr>
    </vt:vector>
  </TitlesOfParts>
  <Company/>
  <LinksUpToDate>false</LinksUpToDate>
  <CharactersWithSpaces>19535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II</dc:title>
  <dc:subject/>
  <dc:creator>Ayudante</dc:creator>
  <cp:keywords/>
  <dc:description/>
  <cp:lastModifiedBy>Ayudante</cp:lastModifiedBy>
  <cp:revision>3</cp:revision>
  <dcterms:created xsi:type="dcterms:W3CDTF">2009-07-08T17:11:00Z</dcterms:created>
  <dcterms:modified xsi:type="dcterms:W3CDTF">2009-07-08T17:14:00Z</dcterms:modified>
</cp:coreProperties>
</file>