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E4" w:rsidRDefault="009758E4">
      <w:pPr>
        <w:jc w:val="center"/>
        <w:rPr>
          <w:rFonts w:ascii="Arial" w:hAnsi="Arial" w:cs="Arial"/>
          <w:b/>
          <w:sz w:val="36"/>
          <w:szCs w:val="36"/>
        </w:rPr>
      </w:pPr>
    </w:p>
    <w:p w:rsidR="009758E4" w:rsidRDefault="009758E4">
      <w:pPr>
        <w:jc w:val="center"/>
        <w:rPr>
          <w:rFonts w:ascii="Arial" w:hAnsi="Arial" w:cs="Arial"/>
          <w:b/>
          <w:sz w:val="36"/>
          <w:szCs w:val="36"/>
        </w:rPr>
      </w:pPr>
    </w:p>
    <w:p w:rsidR="009758E4" w:rsidRDefault="009758E4">
      <w:pPr>
        <w:jc w:val="center"/>
        <w:rPr>
          <w:rFonts w:ascii="Arial" w:hAnsi="Arial" w:cs="Arial"/>
          <w:b/>
          <w:sz w:val="36"/>
          <w:szCs w:val="36"/>
        </w:rPr>
      </w:pPr>
    </w:p>
    <w:p w:rsidR="009758E4" w:rsidRDefault="009758E4">
      <w:pPr>
        <w:jc w:val="center"/>
        <w:rPr>
          <w:rFonts w:ascii="Arial" w:hAnsi="Arial" w:cs="Arial"/>
          <w:b/>
          <w:sz w:val="36"/>
          <w:szCs w:val="36"/>
        </w:rPr>
      </w:pPr>
    </w:p>
    <w:p w:rsidR="009758E4" w:rsidRDefault="00AB61CF">
      <w:pPr>
        <w:jc w:val="center"/>
        <w:rPr>
          <w:rFonts w:ascii="Arial" w:hAnsi="Arial" w:cs="Arial"/>
          <w:b/>
          <w:sz w:val="48"/>
          <w:szCs w:val="48"/>
        </w:rPr>
      </w:pPr>
      <w:r>
        <w:rPr>
          <w:rFonts w:ascii="Arial" w:hAnsi="Arial" w:cs="Arial"/>
          <w:b/>
          <w:sz w:val="48"/>
          <w:szCs w:val="48"/>
        </w:rPr>
        <w:t>CAPÍTULO  6</w:t>
      </w:r>
    </w:p>
    <w:p w:rsidR="009758E4" w:rsidRDefault="009758E4">
      <w:pPr>
        <w:spacing w:line="480" w:lineRule="auto"/>
        <w:jc w:val="center"/>
        <w:rPr>
          <w:rFonts w:ascii="Arial" w:hAnsi="Arial" w:cs="Arial"/>
          <w:b/>
          <w:sz w:val="48"/>
          <w:szCs w:val="48"/>
          <w:u w:val="single"/>
        </w:rPr>
      </w:pPr>
    </w:p>
    <w:p w:rsidR="009758E4" w:rsidRDefault="00AB61CF">
      <w:pPr>
        <w:spacing w:line="480" w:lineRule="auto"/>
        <w:jc w:val="center"/>
        <w:rPr>
          <w:rFonts w:ascii="Arial" w:hAnsi="Arial" w:cs="Arial"/>
          <w:b/>
          <w:sz w:val="32"/>
          <w:szCs w:val="32"/>
          <w:u w:val="single"/>
        </w:rPr>
      </w:pPr>
      <w:r>
        <w:rPr>
          <w:rFonts w:ascii="Arial" w:hAnsi="Arial" w:cs="Arial"/>
          <w:b/>
          <w:sz w:val="32"/>
          <w:szCs w:val="32"/>
          <w:u w:val="single"/>
        </w:rPr>
        <w:t>6. ANÁLISIS MULTIVARIADO</w:t>
      </w:r>
    </w:p>
    <w:p w:rsidR="009758E4" w:rsidRDefault="009758E4">
      <w:pPr>
        <w:spacing w:line="480" w:lineRule="auto"/>
        <w:rPr>
          <w:rFonts w:ascii="Arial" w:hAnsi="Arial" w:cs="Arial"/>
          <w:b/>
          <w:sz w:val="22"/>
          <w:szCs w:val="22"/>
        </w:rPr>
      </w:pPr>
    </w:p>
    <w:p w:rsidR="009758E4" w:rsidRDefault="00AB61CF">
      <w:pPr>
        <w:spacing w:line="480" w:lineRule="auto"/>
        <w:jc w:val="both"/>
        <w:rPr>
          <w:rFonts w:ascii="Arial" w:hAnsi="Arial" w:cs="Arial"/>
        </w:rPr>
      </w:pPr>
      <w:r>
        <w:rPr>
          <w:rFonts w:ascii="Arial" w:hAnsi="Arial" w:cs="Arial"/>
        </w:rPr>
        <w:t xml:space="preserve">Este capítulo mostrará las técnicas multivariadas utilizadas tales como: Tablas de contingencia, las cuales determinarán si las variables de interés son independientes o no entre sí; el análisis de correspondencia describirá las relaciones existentes entre dos variables nominales, sobre un espacio de pocas dimensiones, mientras que al mismo tiempo mostrará las relaciones entre las categorías de cada variable, este mismo estudio es realizado por el análisis de homogeneidad pero para dos o más variables. Además se utilizará la técnica de reducción de datos y componentes principales. El paquete estadístico SPSS 12.0 fue usado para realizar los estudios antes mencionados.  </w:t>
      </w:r>
    </w:p>
    <w:p w:rsidR="009758E4" w:rsidRDefault="009758E4">
      <w:pPr>
        <w:spacing w:line="480" w:lineRule="auto"/>
        <w:rPr>
          <w:rFonts w:ascii="Arial" w:hAnsi="Arial" w:cs="Arial"/>
        </w:rPr>
      </w:pPr>
    </w:p>
    <w:p w:rsidR="009758E4" w:rsidRDefault="00AB61CF">
      <w:pPr>
        <w:numPr>
          <w:ilvl w:val="1"/>
          <w:numId w:val="1"/>
        </w:numPr>
        <w:spacing w:line="480" w:lineRule="auto"/>
        <w:rPr>
          <w:rFonts w:ascii="Arial" w:hAnsi="Arial" w:cs="Arial"/>
          <w:b/>
        </w:rPr>
      </w:pPr>
      <w:r>
        <w:rPr>
          <w:rFonts w:ascii="Arial" w:hAnsi="Arial" w:cs="Arial"/>
          <w:b/>
        </w:rPr>
        <w:t>Conceptos relacionados con el análisis multivariado.</w:t>
      </w:r>
    </w:p>
    <w:p w:rsidR="009758E4" w:rsidRDefault="00AB61CF">
      <w:pPr>
        <w:spacing w:line="480" w:lineRule="auto"/>
        <w:jc w:val="both"/>
        <w:rPr>
          <w:rFonts w:ascii="Arial" w:hAnsi="Arial" w:cs="Arial"/>
        </w:rPr>
      </w:pPr>
      <w:r>
        <w:rPr>
          <w:rFonts w:ascii="Arial" w:hAnsi="Arial" w:cs="Arial"/>
        </w:rPr>
        <w:t>A continuación se describe algunos conceptos relacionados con el estudio a realizar.</w:t>
      </w:r>
    </w:p>
    <w:p w:rsidR="009758E4" w:rsidRDefault="009758E4">
      <w:pPr>
        <w:spacing w:line="480" w:lineRule="auto"/>
        <w:rPr>
          <w:rFonts w:ascii="Arial" w:hAnsi="Arial" w:cs="Arial"/>
          <w:b/>
        </w:rPr>
      </w:pPr>
    </w:p>
    <w:p w:rsidR="009758E4" w:rsidRDefault="00AB61CF">
      <w:pPr>
        <w:spacing w:line="480" w:lineRule="auto"/>
        <w:rPr>
          <w:rFonts w:ascii="Arial" w:hAnsi="Arial" w:cs="Arial"/>
          <w:b/>
        </w:rPr>
      </w:pPr>
      <w:r>
        <w:rPr>
          <w:rFonts w:ascii="Arial" w:hAnsi="Arial" w:cs="Arial"/>
          <w:b/>
        </w:rPr>
        <w:lastRenderedPageBreak/>
        <w:t>6.1.1  Hipótesis Estadística</w:t>
      </w:r>
    </w:p>
    <w:p w:rsidR="009758E4" w:rsidRDefault="00AB61CF">
      <w:pPr>
        <w:spacing w:line="480" w:lineRule="auto"/>
        <w:jc w:val="both"/>
        <w:rPr>
          <w:rFonts w:ascii="Arial" w:hAnsi="Arial" w:cs="Arial"/>
        </w:rPr>
      </w:pPr>
      <w:r>
        <w:rPr>
          <w:rFonts w:ascii="Arial" w:hAnsi="Arial" w:cs="Arial"/>
        </w:rPr>
        <w:t xml:space="preserve">Una hipótesis estadística es una afirmación o conjetura acerca de la distribución de una o más variables aleatorias. Si una hipótesis estadística específica por completo la distribución, recibe el nombre de </w:t>
      </w:r>
      <w:r>
        <w:rPr>
          <w:rFonts w:ascii="Arial" w:hAnsi="Arial" w:cs="Arial"/>
          <w:b/>
          <w:i/>
        </w:rPr>
        <w:t>hipótesis simple</w:t>
      </w:r>
      <w:r>
        <w:rPr>
          <w:rFonts w:ascii="Arial" w:hAnsi="Arial" w:cs="Arial"/>
        </w:rPr>
        <w:t xml:space="preserve">; si no, se conoce como </w:t>
      </w:r>
      <w:r>
        <w:rPr>
          <w:rFonts w:ascii="Arial" w:hAnsi="Arial" w:cs="Arial"/>
          <w:b/>
          <w:i/>
        </w:rPr>
        <w:t>hipótesis compuesta</w:t>
      </w:r>
      <w:r>
        <w:rPr>
          <w:rFonts w:ascii="Arial" w:hAnsi="Arial" w:cs="Arial"/>
        </w:rPr>
        <w:t>.</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Con frecuencia, los investigadores enuncian como hipótesis lo contrario de lo que creen que es verdad, con la esperanza de que los procesos de demostración los conduzcan a rechazarlas.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Simbólicamente, se utilizará H</w:t>
      </w:r>
      <w:r>
        <w:rPr>
          <w:rFonts w:ascii="Arial" w:hAnsi="Arial" w:cs="Arial"/>
          <w:vertAlign w:val="subscript"/>
        </w:rPr>
        <w:t>o</w:t>
      </w:r>
      <w:r>
        <w:rPr>
          <w:rFonts w:ascii="Arial" w:hAnsi="Arial" w:cs="Arial"/>
        </w:rPr>
        <w:t xml:space="preserve"> para la hipótesis nula que deseamos probar y H</w:t>
      </w:r>
      <w:r>
        <w:rPr>
          <w:rFonts w:ascii="Arial" w:hAnsi="Arial" w:cs="Arial"/>
          <w:vertAlign w:val="subscript"/>
        </w:rPr>
        <w:t>1</w:t>
      </w:r>
      <w:r>
        <w:rPr>
          <w:rFonts w:ascii="Arial" w:hAnsi="Arial" w:cs="Arial"/>
        </w:rPr>
        <w:t xml:space="preserve"> para la alternativa.</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vertAlign w:val="subscript"/>
        </w:rPr>
      </w:pPr>
      <w:r>
        <w:rPr>
          <w:rFonts w:ascii="Arial" w:hAnsi="Arial" w:cs="Arial"/>
        </w:rPr>
        <w:t>Una vez realizado el contraste de hipótesis se procede a decidir si se rechaza o no la hipótesis nula planteada, basados en la información que proporciona una muestra aleatoria de tamaño n: X</w:t>
      </w:r>
      <w:r>
        <w:rPr>
          <w:rFonts w:ascii="Arial" w:hAnsi="Arial" w:cs="Arial"/>
          <w:vertAlign w:val="subscript"/>
        </w:rPr>
        <w:t>1</w:t>
      </w:r>
      <w:r>
        <w:rPr>
          <w:rFonts w:ascii="Arial" w:hAnsi="Arial" w:cs="Arial"/>
        </w:rPr>
        <w:t>, X</w:t>
      </w:r>
      <w:r>
        <w:rPr>
          <w:rFonts w:ascii="Arial" w:hAnsi="Arial" w:cs="Arial"/>
          <w:vertAlign w:val="subscript"/>
        </w:rPr>
        <w:t>2</w:t>
      </w:r>
      <w:r>
        <w:rPr>
          <w:rFonts w:ascii="Arial" w:hAnsi="Arial" w:cs="Arial"/>
        </w:rPr>
        <w:t>, X</w:t>
      </w:r>
      <w:r>
        <w:rPr>
          <w:rFonts w:ascii="Arial" w:hAnsi="Arial" w:cs="Arial"/>
          <w:vertAlign w:val="subscript"/>
        </w:rPr>
        <w:t>3</w:t>
      </w:r>
      <w:r>
        <w:rPr>
          <w:rFonts w:ascii="Arial" w:hAnsi="Arial" w:cs="Arial"/>
        </w:rPr>
        <w:t>, …,X</w:t>
      </w:r>
      <w:r>
        <w:rPr>
          <w:rFonts w:ascii="Arial" w:hAnsi="Arial" w:cs="Arial"/>
          <w:vertAlign w:val="subscript"/>
        </w:rPr>
        <w:t>n.</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Las partes funcionales de una prueba estadística son el estadístico de la prueba y la región de rechazo asociada. El estadístico de prueba (como un estimador) es una función de las mediciones muéstrales en el cuál se fundamenta la decisión estadística. La región de rechazo, específica los valores del estadístico de prueba para los cuales se rechaza la hipótesis nula. Si en una muestra particular el valor calculado del estadístico de la </w:t>
      </w:r>
      <w:r>
        <w:rPr>
          <w:rFonts w:ascii="Arial" w:hAnsi="Arial" w:cs="Arial"/>
        </w:rPr>
        <w:lastRenderedPageBreak/>
        <w:t>prueba se localiza en la región de rechazo, se rechaza la hipótesis nula H</w:t>
      </w:r>
      <w:r>
        <w:rPr>
          <w:rFonts w:ascii="Arial" w:hAnsi="Arial" w:cs="Arial"/>
          <w:vertAlign w:val="subscript"/>
        </w:rPr>
        <w:t>o</w:t>
      </w:r>
      <w:r>
        <w:rPr>
          <w:rFonts w:ascii="Arial" w:hAnsi="Arial" w:cs="Arial"/>
        </w:rPr>
        <w:t xml:space="preserve"> y se acepta la hipótesis alternativa H</w:t>
      </w:r>
      <w:r>
        <w:rPr>
          <w:rFonts w:ascii="Arial" w:hAnsi="Arial" w:cs="Arial"/>
          <w:vertAlign w:val="subscript"/>
        </w:rPr>
        <w:t>1</w:t>
      </w:r>
      <w:r>
        <w:rPr>
          <w:rFonts w:ascii="Arial" w:hAnsi="Arial" w:cs="Arial"/>
        </w:rPr>
        <w:t>. Si el valor del estadístico de la prueba no cae en la región de rechazo, se acepta H</w:t>
      </w:r>
      <w:r>
        <w:rPr>
          <w:rFonts w:ascii="Arial" w:hAnsi="Arial" w:cs="Arial"/>
          <w:vertAlign w:val="subscript"/>
        </w:rPr>
        <w:t>o</w:t>
      </w:r>
      <w:r>
        <w:rPr>
          <w:rFonts w:ascii="Arial" w:hAnsi="Arial" w:cs="Arial"/>
        </w:rPr>
        <w:t>.</w:t>
      </w:r>
    </w:p>
    <w:p w:rsidR="009758E4" w:rsidRDefault="009758E4">
      <w:pPr>
        <w:spacing w:line="480" w:lineRule="auto"/>
        <w:jc w:val="both"/>
        <w:rPr>
          <w:rFonts w:ascii="Arial" w:hAnsi="Arial" w:cs="Arial"/>
        </w:rPr>
      </w:pPr>
    </w:p>
    <w:p w:rsidR="009758E4" w:rsidRDefault="00AB61CF">
      <w:pPr>
        <w:numPr>
          <w:ilvl w:val="2"/>
          <w:numId w:val="2"/>
        </w:numPr>
        <w:spacing w:line="480" w:lineRule="auto"/>
        <w:rPr>
          <w:rFonts w:ascii="Arial" w:hAnsi="Arial" w:cs="Arial"/>
          <w:b/>
        </w:rPr>
      </w:pPr>
      <w:r>
        <w:rPr>
          <w:rFonts w:ascii="Arial" w:hAnsi="Arial" w:cs="Arial"/>
          <w:b/>
        </w:rPr>
        <w:t>Tablas de Contingencia</w:t>
      </w:r>
    </w:p>
    <w:p w:rsidR="009758E4" w:rsidRDefault="00AB61CF">
      <w:pPr>
        <w:spacing w:line="480" w:lineRule="auto"/>
        <w:jc w:val="both"/>
        <w:rPr>
          <w:rFonts w:ascii="Arial" w:hAnsi="Arial" w:cs="Arial"/>
        </w:rPr>
      </w:pPr>
      <w:r>
        <w:rPr>
          <w:rFonts w:ascii="Arial" w:hAnsi="Arial" w:cs="Arial"/>
        </w:rPr>
        <w:t>Las tablas de contingencias son arreglos matriciales formados por r filas y c columnas, donde las filas indican la cantidad de niveles que posee un determinado factor X (variable aleatoria) y las columnas determinan de la misma manera la cantidad de niveles de otro factor Y. El objetivo principal es determinar si existe una dependencia lineal ó no lineal entre las variables que se consideran de importancia.</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Para el análisis de las tablas de contingencia se postula el siguiente contraste de hipótesis:</w:t>
      </w:r>
    </w:p>
    <w:p w:rsidR="009758E4" w:rsidRDefault="009758E4">
      <w:pPr>
        <w:spacing w:line="480" w:lineRule="auto"/>
        <w:jc w:val="both"/>
        <w:rPr>
          <w:rFonts w:ascii="Arial" w:hAnsi="Arial" w:cs="Arial"/>
        </w:rPr>
      </w:pPr>
    </w:p>
    <w:p w:rsidR="009758E4" w:rsidRDefault="00AB61CF">
      <w:pPr>
        <w:spacing w:line="480" w:lineRule="auto"/>
        <w:jc w:val="center"/>
        <w:rPr>
          <w:rFonts w:ascii="Arial" w:hAnsi="Arial" w:cs="Arial"/>
        </w:rPr>
      </w:pPr>
      <w:r>
        <w:rPr>
          <w:rFonts w:ascii="Arial" w:hAnsi="Arial" w:cs="Arial"/>
        </w:rPr>
        <w:t>H</w:t>
      </w:r>
      <w:r>
        <w:rPr>
          <w:rFonts w:ascii="Arial" w:hAnsi="Arial" w:cs="Arial"/>
          <w:vertAlign w:val="subscript"/>
        </w:rPr>
        <w:t>o</w:t>
      </w:r>
      <w:r>
        <w:rPr>
          <w:rFonts w:ascii="Arial" w:hAnsi="Arial" w:cs="Arial"/>
        </w:rPr>
        <w:t>: Los factores 1 y 2 son independientes</w:t>
      </w:r>
    </w:p>
    <w:p w:rsidR="009758E4" w:rsidRDefault="00AB61CF">
      <w:pPr>
        <w:spacing w:line="480" w:lineRule="auto"/>
        <w:jc w:val="center"/>
        <w:rPr>
          <w:rFonts w:ascii="Arial" w:hAnsi="Arial" w:cs="Arial"/>
        </w:rPr>
      </w:pPr>
      <w:r>
        <w:rPr>
          <w:rFonts w:ascii="Arial" w:hAnsi="Arial" w:cs="Arial"/>
        </w:rPr>
        <w:t>Vs.</w:t>
      </w:r>
    </w:p>
    <w:p w:rsidR="009758E4" w:rsidRDefault="00AB61CF">
      <w:pPr>
        <w:spacing w:line="480" w:lineRule="auto"/>
        <w:jc w:val="center"/>
        <w:rPr>
          <w:rFonts w:ascii="Arial" w:hAnsi="Arial" w:cs="Arial"/>
          <w:vertAlign w:val="subscript"/>
        </w:rPr>
      </w:pPr>
      <w:r>
        <w:rPr>
          <w:rFonts w:ascii="Arial" w:hAnsi="Arial" w:cs="Arial"/>
        </w:rPr>
        <w:t>H</w:t>
      </w:r>
      <w:r>
        <w:rPr>
          <w:rFonts w:ascii="Arial" w:hAnsi="Arial" w:cs="Arial"/>
          <w:vertAlign w:val="subscript"/>
        </w:rPr>
        <w:t>1</w:t>
      </w:r>
      <w:r>
        <w:rPr>
          <w:rFonts w:ascii="Arial" w:hAnsi="Arial" w:cs="Arial"/>
        </w:rPr>
        <w:t>: ┐ H</w:t>
      </w:r>
      <w:r>
        <w:rPr>
          <w:rFonts w:ascii="Arial" w:hAnsi="Arial" w:cs="Arial"/>
          <w:vertAlign w:val="subscript"/>
        </w:rPr>
        <w:t>o</w:t>
      </w:r>
    </w:p>
    <w:p w:rsidR="009758E4" w:rsidRDefault="009758E4">
      <w:pPr>
        <w:spacing w:line="480" w:lineRule="auto"/>
        <w:jc w:val="center"/>
        <w:rPr>
          <w:rFonts w:ascii="Arial" w:hAnsi="Arial" w:cs="Arial"/>
        </w:rPr>
      </w:pPr>
    </w:p>
    <w:p w:rsidR="009758E4" w:rsidRDefault="00AB61CF">
      <w:pPr>
        <w:spacing w:line="480" w:lineRule="auto"/>
        <w:jc w:val="both"/>
        <w:rPr>
          <w:rFonts w:ascii="Arial" w:hAnsi="Arial" w:cs="Arial"/>
        </w:rPr>
      </w:pPr>
      <w:r>
        <w:rPr>
          <w:rFonts w:ascii="Arial" w:hAnsi="Arial" w:cs="Arial"/>
        </w:rPr>
        <w:t>Entonces,  se rechaza H</w:t>
      </w:r>
      <w:r>
        <w:rPr>
          <w:rFonts w:ascii="Arial" w:hAnsi="Arial" w:cs="Arial"/>
          <w:vertAlign w:val="subscript"/>
        </w:rPr>
        <w:t>o</w:t>
      </w:r>
      <w:r>
        <w:rPr>
          <w:rFonts w:ascii="Arial" w:hAnsi="Arial" w:cs="Arial"/>
        </w:rPr>
        <w:t xml:space="preserve"> a favor de H</w:t>
      </w:r>
      <w:r>
        <w:rPr>
          <w:rFonts w:ascii="Arial" w:hAnsi="Arial" w:cs="Arial"/>
          <w:vertAlign w:val="subscript"/>
        </w:rPr>
        <w:t>1</w:t>
      </w:r>
      <w:r>
        <w:rPr>
          <w:rFonts w:ascii="Arial" w:hAnsi="Arial" w:cs="Arial"/>
        </w:rPr>
        <w:t xml:space="preserve"> si χ</w:t>
      </w:r>
      <w:r>
        <w:rPr>
          <w:rFonts w:ascii="Arial" w:hAnsi="Arial" w:cs="Arial"/>
          <w:vertAlign w:val="superscript"/>
        </w:rPr>
        <w:t>2</w:t>
      </w:r>
      <w:r>
        <w:rPr>
          <w:rFonts w:ascii="Arial" w:hAnsi="Arial" w:cs="Arial"/>
        </w:rPr>
        <w:t xml:space="preserve"> &gt; χ</w:t>
      </w:r>
      <w:r>
        <w:rPr>
          <w:rFonts w:ascii="Arial" w:hAnsi="Arial" w:cs="Arial"/>
          <w:vertAlign w:val="superscript"/>
        </w:rPr>
        <w:t>2</w:t>
      </w:r>
      <w:r>
        <w:rPr>
          <w:rFonts w:ascii="Arial" w:hAnsi="Arial" w:cs="Arial"/>
        </w:rPr>
        <w:t xml:space="preserve"> </w:t>
      </w:r>
      <w:r>
        <w:rPr>
          <w:rFonts w:ascii="Arial" w:hAnsi="Arial" w:cs="Arial"/>
          <w:vertAlign w:val="subscript"/>
        </w:rPr>
        <w:t>(r-1)(c-1)</w:t>
      </w:r>
      <w:r>
        <w:rPr>
          <w:rFonts w:ascii="Arial" w:hAnsi="Arial" w:cs="Arial"/>
        </w:rPr>
        <w:t xml:space="preserve"> con (1-α)100% de confianza.</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numPr>
          <w:ilvl w:val="2"/>
          <w:numId w:val="2"/>
        </w:numPr>
        <w:spacing w:line="480" w:lineRule="auto"/>
        <w:rPr>
          <w:rFonts w:ascii="Arial" w:hAnsi="Arial" w:cs="Arial"/>
          <w:b/>
        </w:rPr>
      </w:pPr>
      <w:r>
        <w:rPr>
          <w:rFonts w:ascii="Arial" w:hAnsi="Arial" w:cs="Arial"/>
          <w:b/>
        </w:rPr>
        <w:lastRenderedPageBreak/>
        <w:t>Análisis de Correspondencias Simples</w:t>
      </w:r>
    </w:p>
    <w:p w:rsidR="009758E4" w:rsidRDefault="00AB61CF">
      <w:pPr>
        <w:spacing w:line="480" w:lineRule="auto"/>
        <w:jc w:val="both"/>
        <w:rPr>
          <w:rFonts w:ascii="Arial" w:hAnsi="Arial" w:cs="Arial"/>
        </w:rPr>
      </w:pPr>
      <w:r>
        <w:rPr>
          <w:rFonts w:ascii="Arial" w:hAnsi="Arial" w:cs="Arial"/>
        </w:rPr>
        <w:t>Uno de los fines del análisis de correspondencias es describir las relaciones existentes entre dos variables nominales, recogidas en una tabla de correspondencias, sobre un espacio de pocas dimensiones, mientras que al mismo tiempo se describen las relaciones entre las categorías de cada variable. Para cada variable, las distancias sobre un gráfico de categorías reflejan las relaciones entre las modalidades, con las categorías similares representadas próximas a otras.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La proyección de los puntos de una variable sobre el vector desde el origen hasta un punto de categoría de la otra variable describe la relación entre ambas variables.</w:t>
      </w:r>
    </w:p>
    <w:p w:rsidR="009758E4" w:rsidRDefault="009758E4">
      <w:pPr>
        <w:spacing w:line="480" w:lineRule="auto"/>
        <w:jc w:val="both"/>
        <w:rPr>
          <w:rFonts w:ascii="Arial" w:hAnsi="Arial" w:cs="Arial"/>
          <w:b/>
        </w:rPr>
      </w:pPr>
    </w:p>
    <w:p w:rsidR="009758E4" w:rsidRDefault="00AB61CF">
      <w:pPr>
        <w:numPr>
          <w:ilvl w:val="2"/>
          <w:numId w:val="2"/>
        </w:numPr>
        <w:spacing w:line="480" w:lineRule="auto"/>
        <w:rPr>
          <w:rFonts w:ascii="Arial" w:hAnsi="Arial" w:cs="Arial"/>
          <w:b/>
        </w:rPr>
      </w:pPr>
      <w:r>
        <w:rPr>
          <w:rFonts w:ascii="Arial" w:hAnsi="Arial" w:cs="Arial"/>
          <w:b/>
        </w:rPr>
        <w:t>Análisis de Homogeneidad (HOMALS)</w:t>
      </w:r>
    </w:p>
    <w:p w:rsidR="009758E4" w:rsidRDefault="00AB61CF">
      <w:pPr>
        <w:spacing w:line="480" w:lineRule="auto"/>
        <w:jc w:val="both"/>
        <w:rPr>
          <w:rFonts w:ascii="Arial" w:hAnsi="Arial" w:cs="Arial"/>
        </w:rPr>
      </w:pPr>
      <w:r>
        <w:rPr>
          <w:rFonts w:ascii="Arial" w:hAnsi="Arial" w:cs="Arial"/>
        </w:rPr>
        <w:t xml:space="preserve">El análisis de homogeneidad cuantifica los datos (categóricos) nominales mediante la asignación de valores numéricos a los casos (los objetos) y a las categorías.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El término de homogeneidad se refiere al hecho, que el análisis será más exitoso cuando las variables son homogéneas, es decir, cuando participan los objetos (casos) dentro de grupos homogéneos.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lastRenderedPageBreak/>
        <w:t>El análisis de homogeneidad es similar al análisis de correspondencias, pero no está limitado a dos variables. Es por ello que el análisis de homogeneidad se conoce también como análisis de correspondencias múltiple. También se puede ver el análisis de homogeneidad como un análisis de componentes principales para datos nominales.</w:t>
      </w:r>
    </w:p>
    <w:p w:rsidR="009758E4" w:rsidRDefault="009758E4">
      <w:pPr>
        <w:spacing w:line="480" w:lineRule="auto"/>
        <w:jc w:val="both"/>
        <w:rPr>
          <w:rFonts w:ascii="Arial" w:hAnsi="Arial" w:cs="Arial"/>
        </w:rPr>
      </w:pPr>
    </w:p>
    <w:p w:rsidR="009758E4" w:rsidRDefault="00AB61CF">
      <w:pPr>
        <w:numPr>
          <w:ilvl w:val="2"/>
          <w:numId w:val="2"/>
        </w:numPr>
        <w:spacing w:line="480" w:lineRule="auto"/>
        <w:jc w:val="both"/>
        <w:rPr>
          <w:rFonts w:ascii="Arial" w:hAnsi="Arial" w:cs="Arial"/>
          <w:b/>
        </w:rPr>
      </w:pPr>
      <w:r>
        <w:rPr>
          <w:rFonts w:ascii="Arial" w:hAnsi="Arial" w:cs="Arial"/>
          <w:b/>
        </w:rPr>
        <w:t>Análisis de Componentes Principales</w:t>
      </w:r>
    </w:p>
    <w:p w:rsidR="009758E4" w:rsidRDefault="00AB61CF">
      <w:pPr>
        <w:spacing w:line="480" w:lineRule="auto"/>
        <w:jc w:val="both"/>
        <w:rPr>
          <w:rFonts w:ascii="Arial" w:hAnsi="Arial" w:cs="Arial"/>
        </w:rPr>
      </w:pPr>
      <w:r>
        <w:rPr>
          <w:rFonts w:ascii="Arial" w:hAnsi="Arial" w:cs="Arial"/>
        </w:rPr>
        <w:t>A un análisis de componentes principales le concierne explicar las varianzas y covarianzas de un conjunto de datos a través de unas pocas combinaciones lineales de las mismas. Sus objetivos generales son la reducción de datos y la interpretación. Un análisis de componentes principales a menudo revela relaciones que no se sospechaba y por lo tanto permite una interpretación que ordinariamente no habría sido posible hacer.</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Algebraicamente, las componentes principales son una combinación de las p variables aleatorias X</w:t>
      </w:r>
      <w:r>
        <w:rPr>
          <w:rFonts w:ascii="Arial" w:hAnsi="Arial" w:cs="Arial"/>
          <w:vertAlign w:val="subscript"/>
        </w:rPr>
        <w:t>1</w:t>
      </w:r>
      <w:r>
        <w:rPr>
          <w:rFonts w:ascii="Arial" w:hAnsi="Arial" w:cs="Arial"/>
        </w:rPr>
        <w:t>, X</w:t>
      </w:r>
      <w:r>
        <w:rPr>
          <w:rFonts w:ascii="Arial" w:hAnsi="Arial" w:cs="Arial"/>
          <w:vertAlign w:val="subscript"/>
        </w:rPr>
        <w:t>2</w:t>
      </w:r>
      <w:r>
        <w:rPr>
          <w:rFonts w:ascii="Arial" w:hAnsi="Arial" w:cs="Arial"/>
        </w:rPr>
        <w:t>, …,X</w:t>
      </w:r>
      <w:r>
        <w:rPr>
          <w:rFonts w:ascii="Arial" w:hAnsi="Arial" w:cs="Arial"/>
          <w:vertAlign w:val="subscript"/>
        </w:rPr>
        <w:t>p</w:t>
      </w:r>
      <w:r>
        <w:rPr>
          <w:rFonts w:ascii="Arial" w:hAnsi="Arial" w:cs="Arial"/>
        </w:rPr>
        <w:t xml:space="preserve"> observables. Geométricamente, estas combinaciones lineales representan la selección de un sistema de coordenadas obtenido rotando el sistema original con X</w:t>
      </w:r>
      <w:r>
        <w:rPr>
          <w:rFonts w:ascii="Arial" w:hAnsi="Arial" w:cs="Arial"/>
          <w:vertAlign w:val="subscript"/>
        </w:rPr>
        <w:t>1</w:t>
      </w:r>
      <w:r>
        <w:rPr>
          <w:rFonts w:ascii="Arial" w:hAnsi="Arial" w:cs="Arial"/>
        </w:rPr>
        <w:t>, X</w:t>
      </w:r>
      <w:r>
        <w:rPr>
          <w:rFonts w:ascii="Arial" w:hAnsi="Arial" w:cs="Arial"/>
          <w:vertAlign w:val="subscript"/>
        </w:rPr>
        <w:t>2</w:t>
      </w:r>
      <w:r>
        <w:rPr>
          <w:rFonts w:ascii="Arial" w:hAnsi="Arial" w:cs="Arial"/>
        </w:rPr>
        <w:t>, …,X</w:t>
      </w:r>
      <w:r>
        <w:rPr>
          <w:rFonts w:ascii="Arial" w:hAnsi="Arial" w:cs="Arial"/>
          <w:vertAlign w:val="subscript"/>
        </w:rPr>
        <w:t>p</w:t>
      </w:r>
      <w:r>
        <w:rPr>
          <w:rFonts w:ascii="Arial" w:hAnsi="Arial" w:cs="Arial"/>
        </w:rPr>
        <w:t xml:space="preserve"> como los ejes. Las componentes principales dependen de la matriz de varianzas y covarianzas  </w:t>
      </w:r>
      <w:r>
        <w:rPr>
          <w:rFonts w:ascii="Arial" w:hAnsi="Arial" w:cs="Arial"/>
          <w:b/>
        </w:rPr>
        <w:t>Σ</w:t>
      </w:r>
      <w:r>
        <w:rPr>
          <w:rFonts w:ascii="Arial" w:hAnsi="Arial" w:cs="Arial"/>
        </w:rPr>
        <w:t>, estimadas por la matriz S (o de la matriz de correlación ρ, estimada por R) de X</w:t>
      </w:r>
      <w:r>
        <w:rPr>
          <w:rFonts w:ascii="Arial" w:hAnsi="Arial" w:cs="Arial"/>
          <w:vertAlign w:val="subscript"/>
        </w:rPr>
        <w:t>1</w:t>
      </w:r>
      <w:r>
        <w:rPr>
          <w:rFonts w:ascii="Arial" w:hAnsi="Arial" w:cs="Arial"/>
        </w:rPr>
        <w:t>, X</w:t>
      </w:r>
      <w:r>
        <w:rPr>
          <w:rFonts w:ascii="Arial" w:hAnsi="Arial" w:cs="Arial"/>
          <w:vertAlign w:val="subscript"/>
        </w:rPr>
        <w:t>2</w:t>
      </w:r>
      <w:r>
        <w:rPr>
          <w:rFonts w:ascii="Arial" w:hAnsi="Arial" w:cs="Arial"/>
        </w:rPr>
        <w:t>, …,X</w:t>
      </w:r>
      <w:r>
        <w:rPr>
          <w:rFonts w:ascii="Arial" w:hAnsi="Arial" w:cs="Arial"/>
          <w:vertAlign w:val="subscript"/>
        </w:rPr>
        <w:t>p.</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lastRenderedPageBreak/>
        <w:t xml:space="preserve">Sea el vector aleatorio XT = [X1, X2, …,Xp] que tiene la matriz de varianzas y covarianzas </w:t>
      </w:r>
      <w:r>
        <w:rPr>
          <w:rFonts w:ascii="Arial" w:hAnsi="Arial" w:cs="Arial"/>
          <w:b/>
        </w:rPr>
        <w:t>Σ</w:t>
      </w:r>
      <w:r>
        <w:rPr>
          <w:rFonts w:ascii="Arial" w:hAnsi="Arial" w:cs="Arial"/>
        </w:rPr>
        <w:t xml:space="preserve"> (en el caso del presente estudio se usará la matriz de estimadores de varianzas y covarianzas S) con valores propios.</w:t>
      </w:r>
    </w:p>
    <w:p w:rsidR="009758E4" w:rsidRDefault="009758E4">
      <w:pPr>
        <w:spacing w:line="480" w:lineRule="auto"/>
        <w:jc w:val="both"/>
        <w:rPr>
          <w:rFonts w:ascii="Arial" w:hAnsi="Arial" w:cs="Arial"/>
        </w:rPr>
      </w:pPr>
    </w:p>
    <w:p w:rsidR="009758E4" w:rsidRDefault="00AB61CF">
      <w:pPr>
        <w:numPr>
          <w:ilvl w:val="1"/>
          <w:numId w:val="2"/>
        </w:numPr>
        <w:spacing w:line="480" w:lineRule="auto"/>
        <w:jc w:val="both"/>
        <w:rPr>
          <w:rFonts w:ascii="Arial" w:hAnsi="Arial" w:cs="Arial"/>
          <w:b/>
        </w:rPr>
      </w:pPr>
      <w:r>
        <w:rPr>
          <w:rFonts w:ascii="Arial" w:hAnsi="Arial" w:cs="Arial"/>
          <w:b/>
        </w:rPr>
        <w:t>Análisis de Tablas de Contingencias</w:t>
      </w:r>
    </w:p>
    <w:p w:rsidR="009758E4" w:rsidRDefault="00AB61CF">
      <w:pPr>
        <w:spacing w:line="480" w:lineRule="auto"/>
        <w:jc w:val="both"/>
        <w:rPr>
          <w:rFonts w:ascii="Arial" w:hAnsi="Arial" w:cs="Arial"/>
        </w:rPr>
      </w:pPr>
      <w:r>
        <w:rPr>
          <w:rFonts w:ascii="Arial" w:hAnsi="Arial" w:cs="Arial"/>
        </w:rPr>
        <w:t xml:space="preserve">Nos permitirá comparar una variable con otra, para poder determinar las relaciones existentes, y a través de esto, visualizar de mejor forma el conjunto de datos obtenidos mediante la aplicación del cuestionario.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También se realizará la prueba chi- cuadrado respectiva para determinar si las variables son independientes o no, considerando el contraste de hipótesis: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H</w:t>
      </w:r>
      <w:r>
        <w:rPr>
          <w:rFonts w:ascii="Arial" w:hAnsi="Arial" w:cs="Arial"/>
          <w:vertAlign w:val="subscript"/>
        </w:rPr>
        <w:t>o</w:t>
      </w:r>
      <w:r>
        <w:rPr>
          <w:rFonts w:ascii="Arial" w:hAnsi="Arial" w:cs="Arial"/>
        </w:rPr>
        <w:t xml:space="preserve">: Las variables son independientes,  y, </w:t>
      </w:r>
    </w:p>
    <w:p w:rsidR="009758E4" w:rsidRDefault="00AB61CF">
      <w:pPr>
        <w:spacing w:line="480" w:lineRule="auto"/>
        <w:jc w:val="both"/>
        <w:rPr>
          <w:rFonts w:ascii="Arial" w:hAnsi="Arial" w:cs="Arial"/>
        </w:rPr>
      </w:pPr>
      <w:r>
        <w:rPr>
          <w:rFonts w:ascii="Arial" w:hAnsi="Arial" w:cs="Arial"/>
        </w:rPr>
        <w:t>H</w:t>
      </w:r>
      <w:r>
        <w:rPr>
          <w:rFonts w:ascii="Arial" w:hAnsi="Arial" w:cs="Arial"/>
          <w:vertAlign w:val="subscript"/>
        </w:rPr>
        <w:t>1</w:t>
      </w:r>
      <w:r>
        <w:rPr>
          <w:rFonts w:ascii="Arial" w:hAnsi="Arial" w:cs="Arial"/>
        </w:rPr>
        <w:t>: Las variables no son independientes.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Se rechaza la hipótesis nula si se obtiene que el valor chi-cuadrado es mayor que el valor p, o en otras palabras, si el valor calculado es mayor que el valor tabulado.</w:t>
      </w:r>
    </w:p>
    <w:p w:rsidR="009758E4" w:rsidRDefault="009758E4">
      <w:pPr>
        <w:autoSpaceDE w:val="0"/>
        <w:autoSpaceDN w:val="0"/>
        <w:adjustRightInd w:val="0"/>
        <w:spacing w:line="480" w:lineRule="auto"/>
        <w:jc w:val="both"/>
        <w:rPr>
          <w:rFonts w:ascii="Arial" w:hAnsi="Arial" w:cs="Arial"/>
        </w:rPr>
      </w:pPr>
    </w:p>
    <w:p w:rsidR="009758E4" w:rsidRDefault="009758E4">
      <w:pPr>
        <w:autoSpaceDE w:val="0"/>
        <w:autoSpaceDN w:val="0"/>
        <w:adjustRightInd w:val="0"/>
        <w:spacing w:line="480" w:lineRule="auto"/>
        <w:jc w:val="both"/>
        <w:rPr>
          <w:rFonts w:ascii="Arial" w:hAnsi="Arial" w:cs="Arial"/>
        </w:rPr>
      </w:pPr>
    </w:p>
    <w:p w:rsidR="009758E4" w:rsidRDefault="009758E4">
      <w:pPr>
        <w:autoSpaceDE w:val="0"/>
        <w:autoSpaceDN w:val="0"/>
        <w:adjustRightInd w:val="0"/>
        <w:spacing w:line="480" w:lineRule="auto"/>
        <w:jc w:val="both"/>
        <w:rPr>
          <w:rFonts w:ascii="Arial" w:hAnsi="Arial" w:cs="Arial"/>
        </w:rPr>
      </w:pPr>
    </w:p>
    <w:p w:rsidR="009758E4" w:rsidRDefault="009758E4">
      <w:pPr>
        <w:autoSpaceDE w:val="0"/>
        <w:autoSpaceDN w:val="0"/>
        <w:adjustRightInd w:val="0"/>
        <w:spacing w:line="480" w:lineRule="auto"/>
        <w:jc w:val="both"/>
        <w:rPr>
          <w:rFonts w:ascii="Arial" w:hAnsi="Arial" w:cs="Arial"/>
        </w:rPr>
      </w:pPr>
    </w:p>
    <w:p w:rsidR="009758E4" w:rsidRDefault="00AB61CF">
      <w:pPr>
        <w:numPr>
          <w:ilvl w:val="2"/>
          <w:numId w:val="8"/>
        </w:numPr>
        <w:spacing w:line="480" w:lineRule="auto"/>
        <w:jc w:val="both"/>
        <w:rPr>
          <w:rFonts w:ascii="Arial" w:hAnsi="Arial" w:cs="Arial"/>
          <w:b/>
        </w:rPr>
      </w:pPr>
      <w:r>
        <w:rPr>
          <w:rFonts w:ascii="Arial" w:hAnsi="Arial" w:cs="Arial"/>
          <w:b/>
        </w:rPr>
        <w:lastRenderedPageBreak/>
        <w:t>Tipo de Colegio vs. Universidad</w:t>
      </w:r>
    </w:p>
    <w:p w:rsidR="009758E4" w:rsidRDefault="00AB61CF">
      <w:pPr>
        <w:autoSpaceDE w:val="0"/>
        <w:autoSpaceDN w:val="0"/>
        <w:adjustRightInd w:val="0"/>
        <w:spacing w:line="480" w:lineRule="auto"/>
        <w:jc w:val="both"/>
        <w:rPr>
          <w:rFonts w:ascii="Arial" w:hAnsi="Arial" w:cs="Arial"/>
        </w:rPr>
      </w:pPr>
      <w:r>
        <w:rPr>
          <w:rFonts w:ascii="Arial" w:hAnsi="Arial" w:cs="Arial"/>
        </w:rPr>
        <w:t>Se analiza la tabla de contingencia entre el tipo de colegio del entrevistado y su acuerdo con respecto a si el colegio lo formó para la universidad.</w:t>
      </w:r>
    </w:p>
    <w:p w:rsidR="009758E4" w:rsidRDefault="009758E4">
      <w:pPr>
        <w:autoSpaceDE w:val="0"/>
        <w:autoSpaceDN w:val="0"/>
        <w:adjustRightInd w:val="0"/>
        <w:spacing w:line="480" w:lineRule="auto"/>
        <w:jc w:val="both"/>
        <w:rPr>
          <w:rFonts w:ascii="Arial" w:hAnsi="Arial" w:cs="Arial"/>
          <w:sz w:val="10"/>
          <w:szCs w:val="10"/>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89" style="position:absolute;left:0;text-align:left;margin-left:6pt;margin-top:3pt;width:396pt;height:171pt;z-index:-16"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TABLA LIX</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25" type="#_x0000_t75" style="width:390pt;height:129pt">
            <v:imagedata r:id="rId7" o:title="" croptop="2257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tabs>
          <w:tab w:val="center" w:pos="3139"/>
        </w:tabs>
        <w:autoSpaceDE w:val="0"/>
        <w:autoSpaceDN w:val="0"/>
        <w:adjustRightInd w:val="0"/>
        <w:spacing w:line="480" w:lineRule="auto"/>
        <w:jc w:val="both"/>
        <w:rPr>
          <w:rFonts w:ascii="Arial" w:hAnsi="Arial" w:cs="Arial"/>
          <w:sz w:val="10"/>
          <w:szCs w:val="10"/>
        </w:rPr>
      </w:pPr>
    </w:p>
    <w:p w:rsidR="009758E4" w:rsidRDefault="009758E4">
      <w:pPr>
        <w:tabs>
          <w:tab w:val="center" w:pos="3139"/>
        </w:tabs>
        <w:autoSpaceDE w:val="0"/>
        <w:autoSpaceDN w:val="0"/>
        <w:adjustRightInd w:val="0"/>
        <w:spacing w:line="480" w:lineRule="auto"/>
        <w:jc w:val="both"/>
        <w:rPr>
          <w:rFonts w:ascii="Arial" w:hAnsi="Arial" w:cs="Arial"/>
          <w:sz w:val="10"/>
          <w:szCs w:val="10"/>
        </w:rPr>
      </w:pPr>
    </w:p>
    <w:p w:rsidR="009758E4" w:rsidRDefault="009758E4">
      <w:pPr>
        <w:tabs>
          <w:tab w:val="center" w:pos="3139"/>
        </w:tabs>
        <w:autoSpaceDE w:val="0"/>
        <w:autoSpaceDN w:val="0"/>
        <w:adjustRightInd w:val="0"/>
        <w:spacing w:line="480" w:lineRule="auto"/>
        <w:jc w:val="both"/>
        <w:rPr>
          <w:rFonts w:ascii="Arial" w:hAnsi="Arial" w:cs="Arial"/>
        </w:rPr>
      </w:pPr>
    </w:p>
    <w:p w:rsidR="009758E4" w:rsidRDefault="00AB61CF">
      <w:pPr>
        <w:tabs>
          <w:tab w:val="center" w:pos="3139"/>
        </w:tabs>
        <w:autoSpaceDE w:val="0"/>
        <w:autoSpaceDN w:val="0"/>
        <w:adjustRightInd w:val="0"/>
        <w:spacing w:line="480" w:lineRule="auto"/>
        <w:jc w:val="both"/>
        <w:rPr>
          <w:rFonts w:ascii="Arial" w:hAnsi="Arial" w:cs="Arial"/>
        </w:rPr>
      </w:pPr>
      <w:r>
        <w:rPr>
          <w:rFonts w:ascii="Arial" w:hAnsi="Arial" w:cs="Arial"/>
        </w:rPr>
        <w:t xml:space="preserve">Mediante la tabla </w:t>
      </w:r>
      <w:r>
        <w:rPr>
          <w:rFonts w:ascii="Arial" w:hAnsi="Arial" w:cs="Arial"/>
          <w:bCs/>
          <w:color w:val="000000"/>
        </w:rPr>
        <w:t>LX,</w:t>
      </w:r>
      <w:r>
        <w:rPr>
          <w:rFonts w:ascii="Arial" w:hAnsi="Arial" w:cs="Arial"/>
        </w:rPr>
        <w:t xml:space="preserve"> podemos notar que el valor del estadístico de prueba es de 27.859 y el valor p=0.001, por lo tanto existe evidencia estadística para rechazar la hipótesis nula, es decir,  que la formación que reciben los estudiantes para ir a la universidad depende del tipo de colegio en el cual se encuentran. </w:t>
      </w:r>
    </w:p>
    <w:p w:rsidR="009758E4" w:rsidRDefault="009758E4">
      <w:pPr>
        <w:tabs>
          <w:tab w:val="center" w:pos="3139"/>
        </w:tabs>
        <w:autoSpaceDE w:val="0"/>
        <w:autoSpaceDN w:val="0"/>
        <w:adjustRightInd w:val="0"/>
        <w:spacing w:line="480" w:lineRule="auto"/>
        <w:jc w:val="both"/>
        <w:rPr>
          <w:rFonts w:ascii="Arial" w:hAnsi="Arial" w:cs="Arial"/>
        </w:rPr>
      </w:pPr>
      <w:r>
        <w:rPr>
          <w:rFonts w:ascii="Arial" w:hAnsi="Arial" w:cs="Arial"/>
          <w:noProof/>
        </w:rPr>
        <w:pict>
          <v:rect id="_x0000_s1188" style="position:absolute;left:0;text-align:left;margin-left:36pt;margin-top:18pt;width:336pt;height:135pt;z-index:-17"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Pruebas de chi-cuadrado TIPO DE COLEGIO VS UNIVERSIDAD</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27,859(a)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31,207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9758E4">
        <w:trPr>
          <w:trHeight w:val="273"/>
          <w:jc w:val="center"/>
        </w:trPr>
        <w:tc>
          <w:tcPr>
            <w:tcW w:w="2419" w:type="dxa"/>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25,104</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9758E4">
        <w:trPr>
          <w:trHeight w:val="192"/>
          <w:jc w:val="center"/>
        </w:trPr>
        <w:tc>
          <w:tcPr>
            <w:tcW w:w="2419" w:type="dxa"/>
            <w:tcBorders>
              <w:top w:val="nil"/>
              <w:left w:val="single" w:sz="12" w:space="0" w:color="000000"/>
              <w:bottom w:val="single" w:sz="12" w:space="0" w:color="auto"/>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auto"/>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b/>
        </w:rPr>
      </w:pPr>
    </w:p>
    <w:p w:rsidR="009758E4" w:rsidRDefault="009758E4">
      <w:pPr>
        <w:spacing w:line="480" w:lineRule="auto"/>
        <w:jc w:val="both"/>
        <w:rPr>
          <w:rFonts w:ascii="Arial" w:hAnsi="Arial" w:cs="Arial"/>
          <w:b/>
        </w:rPr>
      </w:pPr>
    </w:p>
    <w:p w:rsidR="009758E4" w:rsidRDefault="00AB61CF">
      <w:pPr>
        <w:numPr>
          <w:ilvl w:val="2"/>
          <w:numId w:val="8"/>
        </w:numPr>
        <w:spacing w:line="480" w:lineRule="auto"/>
        <w:jc w:val="both"/>
        <w:rPr>
          <w:rFonts w:ascii="Arial" w:hAnsi="Arial" w:cs="Arial"/>
          <w:b/>
        </w:rPr>
      </w:pPr>
      <w:r>
        <w:rPr>
          <w:rFonts w:ascii="Arial" w:hAnsi="Arial" w:cs="Arial"/>
          <w:b/>
        </w:rPr>
        <w:t>Tipo de Colegio vs. Motivación Estudios</w:t>
      </w:r>
    </w:p>
    <w:p w:rsidR="009758E4" w:rsidRDefault="00AB61CF">
      <w:pPr>
        <w:spacing w:line="480" w:lineRule="auto"/>
        <w:jc w:val="both"/>
        <w:rPr>
          <w:rFonts w:ascii="Arial" w:hAnsi="Arial" w:cs="Arial"/>
        </w:rPr>
      </w:pPr>
      <w:r>
        <w:rPr>
          <w:rFonts w:ascii="Arial" w:hAnsi="Arial" w:cs="Arial"/>
        </w:rPr>
        <w:t xml:space="preserve">Este análisis se realiza con el propósito de saber si existe relación entre el Tipo de colegio en el cuál el estudiante cursa su último año y la motivación que le brinda el colegio para seguir estudiando después de concluir su bachillerato. </w:t>
      </w:r>
    </w:p>
    <w:p w:rsidR="009758E4" w:rsidRDefault="009758E4">
      <w:pPr>
        <w:spacing w:line="480" w:lineRule="auto"/>
        <w:jc w:val="both"/>
        <w:rPr>
          <w:rFonts w:ascii="Arial" w:hAnsi="Arial" w:cs="Arial"/>
        </w:rPr>
      </w:pPr>
      <w:r w:rsidRPr="009758E4">
        <w:rPr>
          <w:noProof/>
        </w:rPr>
        <w:pict>
          <v:rect id="_x0000_s1187" style="position:absolute;left:0;text-align:left;margin-left:6pt;margin-top:19.15pt;width:396pt;height:171pt;z-index:-65"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rPr>
                      <w:sz w:val="16"/>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LXI</w:t>
      </w:r>
    </w:p>
    <w:p w:rsidR="009758E4" w:rsidRDefault="009758E4">
      <w:pPr>
        <w:tabs>
          <w:tab w:val="center" w:pos="3139"/>
        </w:tabs>
        <w:autoSpaceDE w:val="0"/>
        <w:autoSpaceDN w:val="0"/>
        <w:adjustRightInd w:val="0"/>
        <w:jc w:val="center"/>
        <w:rPr>
          <w:rFonts w:ascii="System" w:hAnsi="System" w:cs="System"/>
          <w:b/>
          <w:bCs/>
          <w:i/>
          <w:sz w:val="18"/>
          <w:szCs w:val="18"/>
        </w:rPr>
      </w:pPr>
      <w:r w:rsidRPr="009758E4">
        <w:rPr>
          <w:noProof/>
        </w:rPr>
        <w:pict>
          <v:shape id="_x0000_s1121" type="#_x0000_t75" style="position:absolute;left:0;text-align:left;margin-left:12pt;margin-top:7.1pt;width:384pt;height:123.85pt;z-index:-56" wrapcoords="-39 0 -39 21479 21600 21479 21600 0 -39 0">
            <v:imagedata r:id="rId8" o:title="" croptop="3275f" cropleft="35f" cropright="-35f"/>
            <w10:wrap type="tight"/>
          </v:shape>
        </w:pict>
      </w:r>
      <w:r w:rsidR="00AB61CF">
        <w:rPr>
          <w:rFonts w:ascii="System" w:hAnsi="System" w:cs="System"/>
          <w:b/>
          <w:bCs/>
          <w:i/>
          <w:sz w:val="18"/>
          <w:szCs w:val="18"/>
        </w:rPr>
        <w:t xml:space="preserve">Fuente y Elaboración: </w:t>
      </w:r>
      <w:r w:rsidR="00AB61CF">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spacing w:line="480" w:lineRule="auto"/>
        <w:jc w:val="both"/>
        <w:rPr>
          <w:rFonts w:ascii="Arial" w:hAnsi="Arial" w:cs="Arial"/>
          <w:bCs/>
          <w:sz w:val="10"/>
          <w:szCs w:val="10"/>
        </w:rPr>
      </w:pP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Al realizar el análisis sobre las variables antes mencionadas se pudo conocer que el estadístico obtenido es 18.500 y el valor p=0.018, este resultado permite señalar que existe evidencia estadística para rechazar la hipótesis nula; es decir, que existe en realidad una dependencia entre el tipo de colegio y la motivación que el alumno recibe por parte de este para seguir estudiando cuando termine su bachillerato, lo que podemos observar en la siguiente tabla.</w:t>
      </w: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r>
        <w:rPr>
          <w:rFonts w:ascii="Arial" w:hAnsi="Arial" w:cs="Arial"/>
          <w:bCs/>
          <w:noProof/>
        </w:rPr>
        <w:pict>
          <v:rect id="_x0000_s1186" style="position:absolute;left:0;text-align:left;margin-left:30pt;margin-top:16.8pt;width:348pt;height:135pt;z-index:-18"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TABLA LXII</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Pruebas de chi-cuadrado TIPO DE COLEGIO VS MOTIVACION ESTUDIOS</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18,500(a)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,018</w:t>
            </w:r>
          </w:p>
        </w:tc>
      </w:tr>
      <w:tr w:rsidR="009758E4">
        <w:trPr>
          <w:jc w:val="center"/>
        </w:trPr>
        <w:tc>
          <w:tcPr>
            <w:tcW w:w="2419" w:type="dxa"/>
            <w:tcBorders>
              <w:top w:val="nil"/>
              <w:left w:val="single" w:sz="12" w:space="0" w:color="000000"/>
              <w:bottom w:val="nil"/>
              <w:right w:val="single" w:sz="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19,204</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,014</w:t>
            </w:r>
          </w:p>
        </w:tc>
      </w:tr>
      <w:tr w:rsidR="009758E4">
        <w:trPr>
          <w:trHeight w:val="273"/>
          <w:jc w:val="center"/>
        </w:trPr>
        <w:tc>
          <w:tcPr>
            <w:tcW w:w="2419" w:type="dxa"/>
            <w:tcBorders>
              <w:top w:val="nil"/>
              <w:left w:val="single" w:sz="12" w:space="0" w:color="000000"/>
              <w:right w:val="single" w:sz="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8,832</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r>
      <w:tr w:rsidR="009758E4">
        <w:trPr>
          <w:trHeight w:val="172"/>
          <w:jc w:val="center"/>
        </w:trPr>
        <w:tc>
          <w:tcPr>
            <w:tcW w:w="2419" w:type="dxa"/>
            <w:tcBorders>
              <w:top w:val="nil"/>
              <w:left w:val="single" w:sz="12" w:space="0" w:color="000000"/>
              <w:bottom w:val="single" w:sz="12" w:space="0" w:color="000000"/>
              <w:right w:val="single" w:sz="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spacing w:line="480" w:lineRule="auto"/>
        <w:jc w:val="both"/>
        <w:rPr>
          <w:rFonts w:ascii="Arial" w:hAnsi="Arial" w:cs="Arial"/>
          <w:b/>
        </w:rPr>
      </w:pPr>
    </w:p>
    <w:p w:rsidR="009758E4" w:rsidRDefault="009758E4">
      <w:pPr>
        <w:spacing w:line="480" w:lineRule="auto"/>
        <w:jc w:val="both"/>
        <w:rPr>
          <w:rFonts w:ascii="Arial" w:hAnsi="Arial" w:cs="Arial"/>
          <w:b/>
        </w:rPr>
      </w:pPr>
    </w:p>
    <w:p w:rsidR="009758E4" w:rsidRDefault="00AB61CF">
      <w:pPr>
        <w:spacing w:line="480" w:lineRule="auto"/>
        <w:jc w:val="both"/>
        <w:rPr>
          <w:rFonts w:ascii="Arial" w:hAnsi="Arial" w:cs="Arial"/>
          <w:b/>
        </w:rPr>
      </w:pPr>
      <w:r>
        <w:rPr>
          <w:rFonts w:ascii="Arial" w:hAnsi="Arial" w:cs="Arial"/>
          <w:b/>
        </w:rPr>
        <w:t>6.2.3  Tipo de Colegio vs. Creatividad</w:t>
      </w:r>
    </w:p>
    <w:p w:rsidR="009758E4" w:rsidRDefault="00AB61CF">
      <w:pPr>
        <w:autoSpaceDE w:val="0"/>
        <w:autoSpaceDN w:val="0"/>
        <w:adjustRightInd w:val="0"/>
        <w:spacing w:line="480" w:lineRule="auto"/>
        <w:jc w:val="both"/>
        <w:rPr>
          <w:rFonts w:ascii="Arial" w:hAnsi="Arial" w:cs="Arial"/>
        </w:rPr>
      </w:pPr>
      <w:r>
        <w:rPr>
          <w:rFonts w:ascii="Arial" w:hAnsi="Arial" w:cs="Arial"/>
        </w:rPr>
        <w:t>Se analiza la tabla de contingencia entre el tipo de colegio del entrevistado y su acuerdo con respecto a si el colegio le enseño a desarrollar la creatividad.</w:t>
      </w:r>
    </w:p>
    <w:p w:rsidR="009758E4" w:rsidRDefault="009758E4">
      <w:pPr>
        <w:autoSpaceDE w:val="0"/>
        <w:autoSpaceDN w:val="0"/>
        <w:adjustRightInd w:val="0"/>
        <w:spacing w:line="480" w:lineRule="auto"/>
        <w:jc w:val="both"/>
        <w:rPr>
          <w:rFonts w:ascii="Arial" w:hAnsi="Arial" w:cs="Arial"/>
        </w:rPr>
      </w:pPr>
      <w:r>
        <w:rPr>
          <w:rFonts w:ascii="Arial" w:hAnsi="Arial" w:cs="Arial"/>
          <w:noProof/>
        </w:rPr>
        <w:pict>
          <v:rect id="_x0000_s1185" style="position:absolute;left:0;text-align:left;margin-left:6pt;margin-top:15.6pt;width:396pt;height:173.8pt;z-index:-19"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TABLA LXIII</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26" type="#_x0000_t75" style="width:384.75pt;height:127.5pt">
            <v:imagedata r:id="rId9" o:title="" croptop="2483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AB61CF">
      <w:pPr>
        <w:spacing w:line="480" w:lineRule="auto"/>
        <w:jc w:val="both"/>
        <w:rPr>
          <w:rFonts w:ascii="Arial" w:hAnsi="Arial" w:cs="Arial"/>
          <w:sz w:val="22"/>
          <w:szCs w:val="22"/>
        </w:rPr>
      </w:pPr>
      <w:r>
        <w:rPr>
          <w:rFonts w:ascii="Arial" w:hAnsi="Arial" w:cs="Arial"/>
          <w:sz w:val="22"/>
          <w:szCs w:val="22"/>
        </w:rPr>
        <w:t>En la Tabla siguiente observamos la Prueba Chi- cuadrado correspondiente.</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84" style="position:absolute;left:0;text-align:left;margin-left:36pt;margin-top:7.5pt;width:330pt;height:132.85pt;z-index:-20"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LXIV</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20"/>
          <w:szCs w:val="20"/>
        </w:rPr>
        <w:t>Pruebas de chi-cuadrado TIPO DE COLEGIO VS CREATIVIDAD</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17,582(a)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,025</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18,357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,019</w:t>
            </w:r>
          </w:p>
        </w:tc>
      </w:tr>
      <w:tr w:rsidR="009758E4">
        <w:trPr>
          <w:trHeight w:val="273"/>
          <w:jc w:val="center"/>
        </w:trPr>
        <w:tc>
          <w:tcPr>
            <w:tcW w:w="2419" w:type="dxa"/>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8,664</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r>
      <w:tr w:rsidR="009758E4">
        <w:trPr>
          <w:trHeight w:val="248"/>
          <w:jc w:val="center"/>
        </w:trPr>
        <w:tc>
          <w:tcPr>
            <w:tcW w:w="241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spacing w:line="480" w:lineRule="auto"/>
        <w:jc w:val="both"/>
        <w:rPr>
          <w:rFonts w:ascii="Arial" w:hAnsi="Arial" w:cs="Arial"/>
        </w:rPr>
      </w:pPr>
    </w:p>
    <w:p w:rsidR="009758E4" w:rsidRDefault="009758E4">
      <w:pPr>
        <w:autoSpaceDE w:val="0"/>
        <w:autoSpaceDN w:val="0"/>
        <w:adjustRightInd w:val="0"/>
        <w:spacing w:line="480" w:lineRule="auto"/>
        <w:jc w:val="both"/>
        <w:rPr>
          <w:rFonts w:ascii="Arial" w:hAnsi="Arial" w:cs="Arial"/>
        </w:rPr>
      </w:pPr>
    </w:p>
    <w:p w:rsidR="009758E4" w:rsidRDefault="00AB61CF">
      <w:pPr>
        <w:autoSpaceDE w:val="0"/>
        <w:autoSpaceDN w:val="0"/>
        <w:adjustRightInd w:val="0"/>
        <w:spacing w:line="480" w:lineRule="auto"/>
        <w:jc w:val="both"/>
        <w:rPr>
          <w:rFonts w:ascii="Arial" w:hAnsi="Arial" w:cs="Arial"/>
        </w:rPr>
      </w:pPr>
      <w:r>
        <w:rPr>
          <w:rFonts w:ascii="Arial" w:hAnsi="Arial" w:cs="Arial"/>
        </w:rPr>
        <w:t>La Tabla LXIV nos permite determinar que las variables no son independientes, es decir que, el Tipo de Colegio esta relacionado con la enseñanza que el colegio brinda a sus estudiantes para desarrollar la creatividad.</w:t>
      </w:r>
    </w:p>
    <w:p w:rsidR="009758E4" w:rsidRDefault="009758E4">
      <w:pPr>
        <w:autoSpaceDE w:val="0"/>
        <w:autoSpaceDN w:val="0"/>
        <w:adjustRightInd w:val="0"/>
        <w:spacing w:line="480" w:lineRule="auto"/>
        <w:jc w:val="both"/>
        <w:rPr>
          <w:rFonts w:ascii="Arial" w:hAnsi="Arial" w:cs="Arial"/>
        </w:rPr>
      </w:pPr>
    </w:p>
    <w:p w:rsidR="009758E4" w:rsidRDefault="00AB61CF">
      <w:pPr>
        <w:numPr>
          <w:ilvl w:val="2"/>
          <w:numId w:val="10"/>
        </w:numPr>
        <w:spacing w:line="480" w:lineRule="auto"/>
        <w:jc w:val="both"/>
        <w:rPr>
          <w:rFonts w:ascii="Arial" w:hAnsi="Arial" w:cs="Arial"/>
          <w:b/>
        </w:rPr>
      </w:pPr>
      <w:r>
        <w:rPr>
          <w:rFonts w:ascii="Arial" w:hAnsi="Arial" w:cs="Arial"/>
          <w:b/>
        </w:rPr>
        <w:t>Tipo de Colegio vs Clases Prácticas de Computación</w:t>
      </w:r>
    </w:p>
    <w:p w:rsidR="009758E4" w:rsidRDefault="00AB61CF">
      <w:pPr>
        <w:spacing w:line="480" w:lineRule="auto"/>
        <w:jc w:val="both"/>
        <w:rPr>
          <w:rFonts w:ascii="Arial" w:hAnsi="Arial" w:cs="Arial"/>
        </w:rPr>
      </w:pPr>
      <w:r>
        <w:rPr>
          <w:rFonts w:ascii="Arial" w:hAnsi="Arial" w:cs="Arial"/>
        </w:rPr>
        <w:t>Este análisis se realiza con el propósito de saber si existe relación entre el Tipo de colegio en el cuál el estudiante cursa su último año y la frecuencia con la que recibe clases prácticas de computación.</w:t>
      </w:r>
    </w:p>
    <w:p w:rsidR="009758E4" w:rsidRDefault="009758E4">
      <w:pPr>
        <w:autoSpaceDE w:val="0"/>
        <w:autoSpaceDN w:val="0"/>
        <w:adjustRightInd w:val="0"/>
        <w:rPr>
          <w:rFonts w:ascii="Arial" w:hAnsi="Arial" w:cs="Arial"/>
          <w:b/>
          <w:bCs/>
        </w:rPr>
      </w:pPr>
      <w:r>
        <w:rPr>
          <w:rFonts w:ascii="Arial" w:hAnsi="Arial" w:cs="Arial"/>
          <w:b/>
          <w:bCs/>
          <w:noProof/>
        </w:rPr>
        <w:pict>
          <v:rect id="_x0000_s1182" style="position:absolute;margin-left:6pt;margin-top:7.5pt;width:396pt;height:180.6pt;z-index:-22"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TABLA LXV</w:t>
      </w:r>
    </w:p>
    <w:p w:rsidR="009758E4" w:rsidRDefault="009758E4">
      <w:pPr>
        <w:autoSpaceDE w:val="0"/>
        <w:autoSpaceDN w:val="0"/>
        <w:adjustRightInd w:val="0"/>
        <w:jc w:val="center"/>
        <w:rPr>
          <w:rFonts w:ascii="System" w:hAnsi="System" w:cs="System"/>
          <w:b/>
          <w:bCs/>
          <w:i/>
          <w:sz w:val="18"/>
          <w:szCs w:val="18"/>
        </w:rPr>
      </w:pPr>
      <w:r w:rsidRPr="009758E4">
        <w:rPr>
          <w:noProof/>
        </w:rPr>
        <w:lastRenderedPageBreak/>
        <w:pict>
          <v:shape id="_x0000_s1183" type="#_x0000_t75" style="position:absolute;left:0;text-align:left;margin-left:9pt;margin-top:.35pt;width:390pt;height:134.25pt;z-index:45">
            <v:imagedata r:id="rId10" o:title="" croptop="2889f" cropleft="48f"/>
            <w10:wrap type="square" side="left"/>
          </v:shape>
        </w:pict>
      </w:r>
      <w:r w:rsidR="00AB61CF">
        <w:rPr>
          <w:rFonts w:ascii="System" w:hAnsi="System" w:cs="System"/>
          <w:b/>
          <w:bCs/>
          <w:i/>
          <w:sz w:val="18"/>
          <w:szCs w:val="18"/>
        </w:rPr>
        <w:t xml:space="preserve">Fuente y Elaboración: </w:t>
      </w:r>
      <w:r w:rsidR="00AB61CF">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spacing w:line="480" w:lineRule="auto"/>
        <w:jc w:val="both"/>
        <w:rPr>
          <w:rFonts w:ascii="Arial" w:hAnsi="Arial" w:cs="Arial"/>
          <w:bCs/>
          <w:sz w:val="16"/>
          <w:szCs w:val="16"/>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Al realizar el análisis sobre las variables antes mencionadas se pudo conocer que el estadístico obtenido es 20.926 y el valor p=0.007, este resultado permite señalar que existe evidencia estadística para rechazar la hipótesis nula; es decir, que existe en realidad una dependencia entre el tipo de colegio y la frecuencia con la que el alumno recibe las clases prácticas de computación.</w:t>
      </w:r>
    </w:p>
    <w:p w:rsidR="009758E4" w:rsidRDefault="009758E4">
      <w:pPr>
        <w:autoSpaceDE w:val="0"/>
        <w:autoSpaceDN w:val="0"/>
        <w:adjustRightInd w:val="0"/>
        <w:spacing w:line="480" w:lineRule="auto"/>
        <w:jc w:val="both"/>
        <w:rPr>
          <w:rFonts w:ascii="Arial" w:hAnsi="Arial" w:cs="Arial"/>
          <w:bCs/>
          <w:sz w:val="10"/>
          <w:szCs w:val="10"/>
        </w:rPr>
      </w:pPr>
      <w:r>
        <w:rPr>
          <w:rFonts w:ascii="Arial" w:hAnsi="Arial" w:cs="Arial"/>
          <w:bCs/>
          <w:noProof/>
          <w:sz w:val="10"/>
          <w:szCs w:val="10"/>
        </w:rPr>
        <w:pict>
          <v:rect id="_x0000_s1181" style="position:absolute;left:0;text-align:left;margin-left:36pt;margin-top:5.7pt;width:336pt;height:143.7pt;z-index:-2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rPr>
                      <w:rFonts w:ascii="Arial" w:hAnsi="Arial" w:cs="Arial"/>
                      <w:b/>
                      <w:bCs/>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22"/>
          <w:szCs w:val="22"/>
        </w:rPr>
        <w:t>TABLA LXVI</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Pruebas de chi-cuadrado TIPO DE COLEGIO VS CLASES PRÁCTICAS </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DE COMPUTACION</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20,926(a)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,007</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19,904</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,011</w:t>
            </w:r>
          </w:p>
        </w:tc>
      </w:tr>
      <w:tr w:rsidR="009758E4">
        <w:trPr>
          <w:trHeight w:val="273"/>
          <w:jc w:val="center"/>
        </w:trPr>
        <w:tc>
          <w:tcPr>
            <w:tcW w:w="2419" w:type="dxa"/>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6,981</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,008</w:t>
            </w:r>
          </w:p>
        </w:tc>
      </w:tr>
      <w:tr w:rsidR="009758E4">
        <w:trPr>
          <w:trHeight w:val="216"/>
          <w:jc w:val="center"/>
        </w:trPr>
        <w:tc>
          <w:tcPr>
            <w:tcW w:w="241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0"/>
          <w:szCs w:val="10"/>
        </w:rPr>
      </w:pPr>
    </w:p>
    <w:p w:rsidR="009758E4" w:rsidRDefault="009758E4">
      <w:pPr>
        <w:autoSpaceDE w:val="0"/>
        <w:autoSpaceDN w:val="0"/>
        <w:adjustRightInd w:val="0"/>
        <w:rPr>
          <w:rFonts w:ascii="Arial" w:hAnsi="Arial" w:cs="Arial"/>
          <w:color w:val="000000"/>
          <w:sz w:val="10"/>
          <w:szCs w:val="10"/>
        </w:rPr>
      </w:pPr>
    </w:p>
    <w:p w:rsidR="009758E4" w:rsidRDefault="009758E4">
      <w:pPr>
        <w:autoSpaceDE w:val="0"/>
        <w:autoSpaceDN w:val="0"/>
        <w:adjustRightInd w:val="0"/>
        <w:rPr>
          <w:rFonts w:ascii="Arial" w:hAnsi="Arial" w:cs="Arial"/>
          <w:color w:val="000000"/>
          <w:sz w:val="10"/>
          <w:szCs w:val="10"/>
        </w:rPr>
      </w:pPr>
    </w:p>
    <w:p w:rsidR="009758E4" w:rsidRDefault="00AB61CF">
      <w:pPr>
        <w:numPr>
          <w:ilvl w:val="2"/>
          <w:numId w:val="10"/>
        </w:numPr>
        <w:spacing w:line="480" w:lineRule="auto"/>
        <w:jc w:val="both"/>
        <w:rPr>
          <w:rFonts w:ascii="Arial" w:hAnsi="Arial" w:cs="Arial"/>
          <w:b/>
        </w:rPr>
      </w:pPr>
      <w:r>
        <w:rPr>
          <w:rFonts w:ascii="Arial" w:hAnsi="Arial" w:cs="Arial"/>
          <w:b/>
        </w:rPr>
        <w:t>Jornada vs. Trabajo</w:t>
      </w:r>
    </w:p>
    <w:p w:rsidR="009758E4" w:rsidRDefault="00AB61CF">
      <w:pPr>
        <w:autoSpaceDE w:val="0"/>
        <w:autoSpaceDN w:val="0"/>
        <w:adjustRightInd w:val="0"/>
        <w:spacing w:line="480" w:lineRule="auto"/>
        <w:jc w:val="both"/>
        <w:rPr>
          <w:rFonts w:ascii="Arial" w:hAnsi="Arial" w:cs="Arial"/>
        </w:rPr>
      </w:pPr>
      <w:r>
        <w:rPr>
          <w:rFonts w:ascii="Arial" w:hAnsi="Arial" w:cs="Arial"/>
        </w:rPr>
        <w:t>Se analiza la tabla de contingencia entre las variables jornada del entrevistado y su acuerdo con respecto a si el colegio lo formó para desempeñarse en los diferentes puestos de trabajo.</w:t>
      </w:r>
    </w:p>
    <w:p w:rsidR="009758E4" w:rsidRDefault="009758E4">
      <w:pPr>
        <w:autoSpaceDE w:val="0"/>
        <w:autoSpaceDN w:val="0"/>
        <w:adjustRightInd w:val="0"/>
        <w:spacing w:line="480" w:lineRule="auto"/>
        <w:jc w:val="both"/>
        <w:rPr>
          <w:rFonts w:ascii="Arial" w:hAnsi="Arial" w:cs="Arial"/>
          <w:b/>
          <w:bCs/>
          <w:color w:val="000000"/>
          <w:sz w:val="10"/>
          <w:szCs w:val="10"/>
        </w:rPr>
      </w:pPr>
      <w:r>
        <w:rPr>
          <w:rFonts w:ascii="Arial" w:hAnsi="Arial" w:cs="Arial"/>
          <w:b/>
          <w:bCs/>
          <w:color w:val="000000"/>
          <w:sz w:val="10"/>
          <w:szCs w:val="10"/>
        </w:rPr>
        <w:pict>
          <v:rect id="_x0000_s1180" style="position:absolute;left:0;text-align:left;margin-left:12pt;margin-top:7.35pt;width:384pt;height:175.4pt;z-index:-2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lastRenderedPageBreak/>
        <w:t>TABLA LXVII</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27" type="#_x0000_t75" style="width:378.75pt;height:141.75pt">
            <v:imagedata r:id="rId11" o:title="" croptop="2476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AB61CF">
      <w:pPr>
        <w:spacing w:line="480" w:lineRule="auto"/>
        <w:jc w:val="both"/>
        <w:rPr>
          <w:rFonts w:ascii="Arial" w:hAnsi="Arial" w:cs="Arial"/>
        </w:rPr>
      </w:pPr>
      <w:r>
        <w:rPr>
          <w:rFonts w:ascii="Arial" w:hAnsi="Arial" w:cs="Arial"/>
        </w:rPr>
        <w:t>La Prueba chi-cuadrado nos muestra que las variables no son independientes, por lo tanto, la jornada está relacionada con la formación que da el colegio a sus estudiantes para desempeñarse en los puestos de trabajo.</w:t>
      </w:r>
    </w:p>
    <w:p w:rsidR="009758E4" w:rsidRDefault="009758E4">
      <w:pPr>
        <w:spacing w:line="480" w:lineRule="auto"/>
        <w:jc w:val="both"/>
        <w:rPr>
          <w:rFonts w:ascii="Arial" w:hAnsi="Arial" w:cs="Arial"/>
          <w:sz w:val="10"/>
          <w:szCs w:val="10"/>
        </w:rPr>
      </w:pPr>
      <w:r w:rsidRPr="009758E4">
        <w:rPr>
          <w:rFonts w:ascii="Arial" w:hAnsi="Arial" w:cs="Arial"/>
          <w:noProof/>
        </w:rPr>
        <w:pict>
          <v:rect id="_x0000_s1179" style="position:absolute;left:0;text-align:left;margin-left:42pt;margin-top:3.6pt;width:324pt;height:144.15pt;z-index:-25"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LXVIII</w: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18"/>
          <w:szCs w:val="18"/>
        </w:rPr>
        <w:t>Pruebas de chi-cuadrado JORNADA VS TRABAJO</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28" type="#_x0000_t75" style="width:315pt;height:95.25pt">
            <v:imagedata r:id="rId12" o:title="" croptop="10185f" cropbottom="13959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10"/>
          <w:szCs w:val="10"/>
        </w:rPr>
      </w:pPr>
    </w:p>
    <w:p w:rsidR="009758E4" w:rsidRDefault="00AB61CF">
      <w:pPr>
        <w:numPr>
          <w:ilvl w:val="2"/>
          <w:numId w:val="10"/>
        </w:numPr>
        <w:spacing w:line="480" w:lineRule="auto"/>
        <w:jc w:val="both"/>
        <w:rPr>
          <w:rFonts w:ascii="Arial" w:hAnsi="Arial" w:cs="Arial"/>
          <w:b/>
        </w:rPr>
      </w:pPr>
      <w:r>
        <w:rPr>
          <w:rFonts w:ascii="Arial" w:hAnsi="Arial" w:cs="Arial"/>
          <w:b/>
        </w:rPr>
        <w:t>Jornada vs. Valores Morales</w:t>
      </w:r>
    </w:p>
    <w:p w:rsidR="009758E4" w:rsidRDefault="00AB61CF">
      <w:pPr>
        <w:spacing w:line="480" w:lineRule="auto"/>
        <w:jc w:val="both"/>
        <w:rPr>
          <w:rFonts w:ascii="Arial" w:hAnsi="Arial" w:cs="Arial"/>
        </w:rPr>
      </w:pPr>
      <w:r>
        <w:rPr>
          <w:rFonts w:ascii="Arial" w:hAnsi="Arial" w:cs="Arial"/>
        </w:rPr>
        <w:t>Este análisis se realiza con el propósito de saber si existe relación entre la Jornada en el cuál el estudiante se encuentra y la enseñanza que el colegio le brindo para establecer principios, criterios y valores morales.</w:t>
      </w:r>
    </w:p>
    <w:p w:rsidR="009758E4" w:rsidRDefault="009758E4">
      <w:pPr>
        <w:spacing w:line="480" w:lineRule="auto"/>
        <w:jc w:val="both"/>
        <w:rPr>
          <w:rFonts w:ascii="Arial" w:hAnsi="Arial" w:cs="Arial"/>
          <w:sz w:val="10"/>
          <w:szCs w:val="10"/>
        </w:rPr>
      </w:pPr>
    </w:p>
    <w:p w:rsidR="009758E4" w:rsidRDefault="009758E4">
      <w:pPr>
        <w:spacing w:line="480" w:lineRule="auto"/>
        <w:jc w:val="both"/>
        <w:rPr>
          <w:rFonts w:ascii="Arial" w:hAnsi="Arial" w:cs="Arial"/>
          <w:sz w:val="10"/>
          <w:szCs w:val="10"/>
        </w:rPr>
      </w:pPr>
      <w:r>
        <w:rPr>
          <w:rFonts w:ascii="Arial" w:hAnsi="Arial" w:cs="Arial"/>
          <w:noProof/>
          <w:sz w:val="10"/>
          <w:szCs w:val="10"/>
        </w:rPr>
        <w:pict>
          <v:rect id="_x0000_s1178" style="position:absolute;left:0;text-align:left;margin-left:6pt;margin-top:.95pt;width:396pt;height:189pt;z-index:-26"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TABLA LXIX</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lastRenderedPageBreak/>
        <w:pict>
          <v:shape id="_x0000_i1029" type="#_x0000_t75" style="width:390pt;height:2in">
            <v:imagedata r:id="rId13" o:title="" croptop="3702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spacing w:line="480" w:lineRule="auto"/>
        <w:jc w:val="both"/>
        <w:rPr>
          <w:rFonts w:ascii="Arial" w:hAnsi="Arial" w:cs="Arial"/>
        </w:rPr>
      </w:pPr>
    </w:p>
    <w:p w:rsidR="009758E4" w:rsidRDefault="00AB61CF">
      <w:pPr>
        <w:autoSpaceDE w:val="0"/>
        <w:autoSpaceDN w:val="0"/>
        <w:adjustRightInd w:val="0"/>
        <w:spacing w:line="480" w:lineRule="auto"/>
        <w:jc w:val="both"/>
        <w:rPr>
          <w:rFonts w:ascii="Arial" w:hAnsi="Arial" w:cs="Arial"/>
        </w:rPr>
      </w:pPr>
      <w:r>
        <w:rPr>
          <w:rFonts w:ascii="Arial" w:hAnsi="Arial" w:cs="Arial"/>
        </w:rPr>
        <w:t>Observando la tabla LXX, podemos darnos cuenta que las variables no son independientes, es decir que, la Jornada esta relacionada con la enseñanza que el colegio brinda a sus estudiantes para establecer principios, criterios y valores morales.</w:t>
      </w:r>
    </w:p>
    <w:p w:rsidR="009758E4" w:rsidRDefault="009758E4">
      <w:pPr>
        <w:autoSpaceDE w:val="0"/>
        <w:autoSpaceDN w:val="0"/>
        <w:adjustRightInd w:val="0"/>
        <w:spacing w:line="480" w:lineRule="auto"/>
        <w:jc w:val="both"/>
        <w:rPr>
          <w:rFonts w:ascii="Arial" w:hAnsi="Arial" w:cs="Arial"/>
          <w:sz w:val="10"/>
          <w:szCs w:val="10"/>
        </w:rPr>
      </w:pPr>
    </w:p>
    <w:p w:rsidR="009758E4" w:rsidRDefault="009758E4">
      <w:pPr>
        <w:autoSpaceDE w:val="0"/>
        <w:autoSpaceDN w:val="0"/>
        <w:adjustRightInd w:val="0"/>
        <w:spacing w:line="480" w:lineRule="auto"/>
        <w:jc w:val="both"/>
        <w:rPr>
          <w:rFonts w:ascii="Arial" w:hAnsi="Arial" w:cs="Arial"/>
          <w:sz w:val="10"/>
          <w:szCs w:val="10"/>
        </w:rPr>
      </w:pPr>
      <w:r>
        <w:rPr>
          <w:rFonts w:ascii="Arial" w:hAnsi="Arial" w:cs="Arial"/>
          <w:noProof/>
          <w:sz w:val="10"/>
          <w:szCs w:val="10"/>
        </w:rPr>
        <w:pict>
          <v:rect id="_x0000_s1177" style="position:absolute;left:0;text-align:left;margin-left:42pt;margin-top:6.6pt;width:324pt;height:132.5pt;z-index:-27"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0"/>
        </w:tabs>
        <w:autoSpaceDE w:val="0"/>
        <w:autoSpaceDN w:val="0"/>
        <w:adjustRightInd w:val="0"/>
        <w:jc w:val="center"/>
        <w:rPr>
          <w:rFonts w:ascii="Arial" w:hAnsi="Arial" w:cs="Arial"/>
          <w:sz w:val="22"/>
          <w:szCs w:val="22"/>
        </w:rPr>
      </w:pPr>
      <w:r>
        <w:rPr>
          <w:rFonts w:ascii="Arial" w:hAnsi="Arial" w:cs="Arial"/>
          <w:b/>
          <w:bCs/>
          <w:color w:val="000000"/>
          <w:sz w:val="22"/>
          <w:szCs w:val="22"/>
        </w:rPr>
        <w:t>TABLA LXX</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Pruebas de chi-cuadrado JORNADA VS VALORES MORALES</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27,144(a)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22,878</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,004</w:t>
            </w:r>
          </w:p>
        </w:tc>
      </w:tr>
      <w:tr w:rsidR="009758E4">
        <w:trPr>
          <w:trHeight w:val="273"/>
          <w:jc w:val="center"/>
        </w:trPr>
        <w:tc>
          <w:tcPr>
            <w:tcW w:w="2419" w:type="dxa"/>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11,953</w:t>
            </w:r>
          </w:p>
        </w:tc>
        <w:tc>
          <w:tcPr>
            <w:tcW w:w="1080"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r>
      <w:tr w:rsidR="009758E4">
        <w:trPr>
          <w:trHeight w:val="326"/>
          <w:jc w:val="center"/>
        </w:trPr>
        <w:tc>
          <w:tcPr>
            <w:tcW w:w="241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spacing w:line="480" w:lineRule="auto"/>
        <w:jc w:val="both"/>
        <w:rPr>
          <w:rFonts w:ascii="Arial" w:hAnsi="Arial" w:cs="Arial"/>
          <w:sz w:val="10"/>
          <w:szCs w:val="10"/>
        </w:rPr>
      </w:pPr>
    </w:p>
    <w:p w:rsidR="009758E4" w:rsidRDefault="009758E4">
      <w:pPr>
        <w:autoSpaceDE w:val="0"/>
        <w:autoSpaceDN w:val="0"/>
        <w:adjustRightInd w:val="0"/>
        <w:spacing w:line="480" w:lineRule="auto"/>
        <w:jc w:val="both"/>
        <w:rPr>
          <w:rFonts w:ascii="Arial" w:hAnsi="Arial" w:cs="Arial"/>
        </w:rPr>
      </w:pPr>
    </w:p>
    <w:p w:rsidR="009758E4" w:rsidRDefault="00AB61CF">
      <w:pPr>
        <w:numPr>
          <w:ilvl w:val="2"/>
          <w:numId w:val="10"/>
        </w:numPr>
        <w:spacing w:line="480" w:lineRule="auto"/>
        <w:jc w:val="both"/>
        <w:rPr>
          <w:rFonts w:ascii="Arial" w:hAnsi="Arial" w:cs="Arial"/>
          <w:b/>
        </w:rPr>
      </w:pPr>
      <w:r>
        <w:rPr>
          <w:rFonts w:ascii="Arial" w:hAnsi="Arial" w:cs="Arial"/>
          <w:b/>
        </w:rPr>
        <w:t>Jornada vs. Emprendedor</w:t>
      </w:r>
    </w:p>
    <w:p w:rsidR="009758E4" w:rsidRDefault="00AB61CF">
      <w:pPr>
        <w:autoSpaceDE w:val="0"/>
        <w:autoSpaceDN w:val="0"/>
        <w:adjustRightInd w:val="0"/>
        <w:spacing w:line="480" w:lineRule="auto"/>
        <w:jc w:val="both"/>
        <w:rPr>
          <w:rFonts w:ascii="Arial" w:hAnsi="Arial" w:cs="Arial"/>
        </w:rPr>
      </w:pPr>
      <w:r>
        <w:rPr>
          <w:rFonts w:ascii="Arial" w:hAnsi="Arial" w:cs="Arial"/>
        </w:rPr>
        <w:t>Se analiza la tabla de contingencia entre las variables jornada del entrevistado y su acuerdo con respecto a si el colegio le enseño a ser emprendedor.</w:t>
      </w:r>
    </w:p>
    <w:p w:rsidR="009758E4" w:rsidRDefault="009758E4">
      <w:pPr>
        <w:autoSpaceDE w:val="0"/>
        <w:autoSpaceDN w:val="0"/>
        <w:adjustRightInd w:val="0"/>
        <w:spacing w:line="480" w:lineRule="auto"/>
        <w:jc w:val="both"/>
        <w:rPr>
          <w:rFonts w:ascii="Arial" w:hAnsi="Arial" w:cs="Arial"/>
          <w:sz w:val="10"/>
          <w:szCs w:val="10"/>
        </w:rPr>
      </w:pPr>
      <w:r>
        <w:rPr>
          <w:rFonts w:ascii="Arial" w:hAnsi="Arial" w:cs="Arial"/>
          <w:noProof/>
          <w:sz w:val="10"/>
          <w:szCs w:val="10"/>
        </w:rPr>
        <w:pict>
          <v:rect id="_x0000_s1176" style="position:absolute;left:0;text-align:left;margin-left:6pt;margin-top:4.3pt;width:396pt;height:180pt;z-index:-28"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TABLA LXXI</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lastRenderedPageBreak/>
        <w:pict>
          <v:shape id="_x0000_i1030" type="#_x0000_t75" style="width:390pt;height:135.75pt">
            <v:imagedata r:id="rId14" o:title="" croptop="3652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0"/>
          <w:szCs w:val="20"/>
        </w:rPr>
      </w:pPr>
    </w:p>
    <w:p w:rsidR="009758E4" w:rsidRDefault="009758E4">
      <w:pPr>
        <w:spacing w:line="480" w:lineRule="auto"/>
        <w:jc w:val="both"/>
        <w:rPr>
          <w:rFonts w:ascii="Arial" w:hAnsi="Arial" w:cs="Arial"/>
          <w:sz w:val="10"/>
          <w:szCs w:val="10"/>
        </w:rPr>
      </w:pPr>
    </w:p>
    <w:p w:rsidR="009758E4" w:rsidRDefault="00AB61CF">
      <w:pPr>
        <w:spacing w:line="480" w:lineRule="auto"/>
        <w:jc w:val="both"/>
        <w:rPr>
          <w:rFonts w:ascii="Arial" w:hAnsi="Arial" w:cs="Arial"/>
        </w:rPr>
      </w:pPr>
      <w:r>
        <w:rPr>
          <w:rFonts w:ascii="Arial" w:hAnsi="Arial" w:cs="Arial"/>
        </w:rPr>
        <w:t>La Prueba chi-cuadrado nos muestra que las variables no son independientes, por lo tanto, la jornada está relacionada con la enseñanza que el colegio brinda a sus estudiantes para ser emprendedores.</w:t>
      </w:r>
    </w:p>
    <w:p w:rsidR="009758E4" w:rsidRDefault="009758E4">
      <w:pPr>
        <w:spacing w:line="480" w:lineRule="auto"/>
        <w:jc w:val="both"/>
        <w:rPr>
          <w:rFonts w:ascii="Arial" w:hAnsi="Arial" w:cs="Arial"/>
          <w:sz w:val="10"/>
          <w:szCs w:val="10"/>
        </w:rPr>
      </w:pPr>
      <w:r w:rsidRPr="009758E4">
        <w:rPr>
          <w:rFonts w:ascii="Arial" w:hAnsi="Arial" w:cs="Arial"/>
          <w:b/>
          <w:bCs/>
          <w:noProof/>
          <w:color w:val="000000"/>
          <w:sz w:val="10"/>
          <w:szCs w:val="10"/>
        </w:rPr>
        <w:pict>
          <v:rect id="_x0000_s1175" style="position:absolute;left:0;text-align:left;margin-left:42pt;margin-top:7.2pt;width:324pt;height:135pt;z-index:-29"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TABLA LXXII</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Pruebas de chi-cuadrado JORNADA VS EMPRENDEDOR</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30,641(a)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25,981</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r>
      <w:tr w:rsidR="009758E4">
        <w:trPr>
          <w:trHeight w:val="273"/>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15,560</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9758E4">
        <w:trPr>
          <w:trHeight w:val="281"/>
          <w:jc w:val="center"/>
        </w:trPr>
        <w:tc>
          <w:tcPr>
            <w:tcW w:w="241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spacing w:line="480" w:lineRule="auto"/>
        <w:jc w:val="both"/>
        <w:rPr>
          <w:rFonts w:ascii="Arial" w:hAnsi="Arial" w:cs="Arial"/>
          <w:sz w:val="16"/>
          <w:szCs w:val="16"/>
        </w:rPr>
      </w:pPr>
    </w:p>
    <w:p w:rsidR="009758E4" w:rsidRDefault="009758E4">
      <w:pPr>
        <w:autoSpaceDE w:val="0"/>
        <w:autoSpaceDN w:val="0"/>
        <w:adjustRightInd w:val="0"/>
        <w:spacing w:line="480" w:lineRule="auto"/>
        <w:jc w:val="both"/>
        <w:rPr>
          <w:rFonts w:ascii="Arial" w:hAnsi="Arial" w:cs="Arial"/>
          <w:sz w:val="16"/>
          <w:szCs w:val="16"/>
        </w:rPr>
      </w:pPr>
    </w:p>
    <w:p w:rsidR="009758E4" w:rsidRDefault="00AB61CF">
      <w:pPr>
        <w:numPr>
          <w:ilvl w:val="2"/>
          <w:numId w:val="10"/>
        </w:numPr>
        <w:spacing w:line="480" w:lineRule="auto"/>
        <w:jc w:val="both"/>
        <w:rPr>
          <w:rFonts w:ascii="Arial" w:hAnsi="Arial" w:cs="Arial"/>
          <w:b/>
        </w:rPr>
      </w:pPr>
      <w:r>
        <w:rPr>
          <w:rFonts w:ascii="Arial" w:hAnsi="Arial" w:cs="Arial"/>
          <w:b/>
        </w:rPr>
        <w:t>Jornada vs. Colegio Proporciona Información</w:t>
      </w:r>
    </w:p>
    <w:p w:rsidR="009758E4" w:rsidRDefault="00AB61CF">
      <w:pPr>
        <w:spacing w:line="480" w:lineRule="auto"/>
        <w:jc w:val="both"/>
        <w:rPr>
          <w:rFonts w:ascii="Arial" w:hAnsi="Arial" w:cs="Arial"/>
        </w:rPr>
      </w:pPr>
      <w:r>
        <w:rPr>
          <w:rFonts w:ascii="Arial" w:hAnsi="Arial" w:cs="Arial"/>
        </w:rPr>
        <w:t>Este análisis se realiza con el propósito de saber si existe relación entre la Jornada en la cuál el estudiante se encuentra y la información que le proporcionó el colegio sobre las universidades existentes en el País.</w:t>
      </w:r>
    </w:p>
    <w:p w:rsidR="009758E4" w:rsidRDefault="009758E4">
      <w:pPr>
        <w:tabs>
          <w:tab w:val="center" w:pos="3139"/>
        </w:tabs>
        <w:autoSpaceDE w:val="0"/>
        <w:autoSpaceDN w:val="0"/>
        <w:adjustRightInd w:val="0"/>
        <w:jc w:val="center"/>
        <w:rPr>
          <w:rFonts w:ascii="Arial" w:hAnsi="Arial" w:cs="Arial"/>
          <w:b/>
          <w:bCs/>
          <w:color w:val="000000"/>
          <w:sz w:val="22"/>
          <w:szCs w:val="22"/>
        </w:rPr>
      </w:pPr>
      <w:r w:rsidRPr="009758E4">
        <w:rPr>
          <w:rFonts w:ascii="System" w:hAnsi="System" w:cs="System"/>
          <w:b/>
          <w:bCs/>
          <w:noProof/>
          <w:sz w:val="20"/>
          <w:szCs w:val="20"/>
        </w:rPr>
        <w:pict>
          <v:rect id="_x0000_s1174" style="position:absolute;left:0;text-align:left;margin-left:36pt;margin-top:6.9pt;width:336pt;height:185.75pt;z-index:-30"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b/>
                      <w:bCs/>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LXXIII</w:t>
      </w:r>
    </w:p>
    <w:p w:rsidR="009758E4" w:rsidRDefault="00AB61CF">
      <w:pPr>
        <w:tabs>
          <w:tab w:val="center" w:pos="3326"/>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Tabla de contingencia Jornada * Colegio Proporciona Información</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lastRenderedPageBreak/>
        <w:pict>
          <v:shape id="_x0000_i1031" type="#_x0000_t75" style="width:318pt;height:135pt">
            <v:imagedata r:id="rId15" o:title="" croptop="8430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Arial" w:hAnsi="Arial" w:cs="Arial"/>
          <w:color w:val="000000"/>
          <w:sz w:val="18"/>
          <w:szCs w:val="18"/>
        </w:rPr>
      </w:pPr>
    </w:p>
    <w:p w:rsidR="009758E4" w:rsidRDefault="009758E4">
      <w:pPr>
        <w:spacing w:line="480" w:lineRule="auto"/>
        <w:jc w:val="both"/>
        <w:rPr>
          <w:rFonts w:ascii="Arial" w:hAnsi="Arial" w:cs="Arial"/>
          <w:sz w:val="10"/>
          <w:szCs w:val="10"/>
        </w:rPr>
      </w:pPr>
    </w:p>
    <w:p w:rsidR="009758E4" w:rsidRDefault="009758E4">
      <w:pPr>
        <w:spacing w:line="480" w:lineRule="auto"/>
        <w:jc w:val="both"/>
        <w:rPr>
          <w:rFonts w:ascii="Arial" w:hAnsi="Arial" w:cs="Arial"/>
          <w:sz w:val="10"/>
          <w:szCs w:val="10"/>
        </w:rPr>
      </w:pPr>
    </w:p>
    <w:p w:rsidR="009758E4" w:rsidRDefault="00AB61CF">
      <w:pPr>
        <w:spacing w:line="480" w:lineRule="auto"/>
        <w:jc w:val="both"/>
        <w:rPr>
          <w:rFonts w:ascii="Arial" w:hAnsi="Arial" w:cs="Arial"/>
        </w:rPr>
      </w:pPr>
      <w:r>
        <w:rPr>
          <w:rFonts w:ascii="Arial" w:hAnsi="Arial" w:cs="Arial"/>
        </w:rPr>
        <w:t>La prueba chi – cuadrado nos muestra que las variables no son independientes, es decir que, la Jornada está relacionada con la información que el Colegio les proporcionó a sus estudiantes sobre las universidades del País.</w:t>
      </w:r>
    </w:p>
    <w:p w:rsidR="009758E4" w:rsidRDefault="009758E4">
      <w:pPr>
        <w:autoSpaceDE w:val="0"/>
        <w:autoSpaceDN w:val="0"/>
        <w:adjustRightInd w:val="0"/>
        <w:rPr>
          <w:rFonts w:ascii="Arial" w:hAnsi="Arial" w:cs="Arial"/>
          <w:color w:val="000000"/>
          <w:sz w:val="18"/>
          <w:szCs w:val="18"/>
        </w:rPr>
      </w:pPr>
      <w:r>
        <w:rPr>
          <w:rFonts w:ascii="Arial" w:hAnsi="Arial" w:cs="Arial"/>
          <w:noProof/>
          <w:color w:val="000000"/>
          <w:sz w:val="18"/>
          <w:szCs w:val="18"/>
        </w:rPr>
        <w:pict>
          <v:rect id="_x0000_s1173" style="position:absolute;margin-left:24pt;margin-top:7.35pt;width:5in;height:144.45pt;z-index:-31"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LXXIV</w:t>
      </w: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Pruebas de chi-cuadrado  JORNADA * COLEGIO PROPORCIONA INFORMACIÓN</w:t>
      </w:r>
    </w:p>
    <w:tbl>
      <w:tblPr>
        <w:tblW w:w="0" w:type="auto"/>
        <w:jc w:val="center"/>
        <w:tblInd w:w="93" w:type="dxa"/>
        <w:tblLayout w:type="fixed"/>
        <w:tblCellMar>
          <w:left w:w="93" w:type="dxa"/>
          <w:right w:w="93" w:type="dxa"/>
        </w:tblCellMar>
        <w:tblLook w:val="0000"/>
      </w:tblPr>
      <w:tblGrid>
        <w:gridCol w:w="2419"/>
        <w:gridCol w:w="1080"/>
        <w:gridCol w:w="1080"/>
        <w:gridCol w:w="1440"/>
      </w:tblGrid>
      <w:tr w:rsidR="009758E4">
        <w:trPr>
          <w:trHeight w:val="504"/>
          <w:jc w:val="center"/>
        </w:trPr>
        <w:tc>
          <w:tcPr>
            <w:tcW w:w="241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gl</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asintótica (bilateral)</w:t>
            </w:r>
          </w:p>
        </w:tc>
      </w:tr>
      <w:tr w:rsidR="009758E4">
        <w:trPr>
          <w:trHeight w:val="273"/>
          <w:jc w:val="center"/>
        </w:trPr>
        <w:tc>
          <w:tcPr>
            <w:tcW w:w="241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Chi-cuadrado de Pearson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6,302(a)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r>
      <w:tr w:rsidR="009758E4">
        <w:trPr>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Razón de verosimilitud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6,591</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,037</w:t>
            </w:r>
          </w:p>
        </w:tc>
      </w:tr>
      <w:tr w:rsidR="009758E4">
        <w:trPr>
          <w:trHeight w:val="273"/>
          <w:jc w:val="center"/>
        </w:trPr>
        <w:tc>
          <w:tcPr>
            <w:tcW w:w="241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Asociación lineal por lineal</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,005</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4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,943</w:t>
            </w:r>
          </w:p>
        </w:tc>
      </w:tr>
      <w:tr w:rsidR="009758E4">
        <w:trPr>
          <w:trHeight w:val="504"/>
          <w:jc w:val="center"/>
        </w:trPr>
        <w:tc>
          <w:tcPr>
            <w:tcW w:w="241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 de casos válidos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spacing w:line="480" w:lineRule="auto"/>
        <w:jc w:val="both"/>
        <w:rPr>
          <w:rFonts w:ascii="Arial" w:hAnsi="Arial" w:cs="Arial"/>
          <w:sz w:val="10"/>
          <w:szCs w:val="10"/>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la Tabla LXXV, se muestra el valor p y las conclusiones de ciertos contrastes de hipótesis que se realizaron para algunas variables.</w:t>
      </w:r>
    </w:p>
    <w:p w:rsidR="009758E4" w:rsidRDefault="009758E4">
      <w:pPr>
        <w:spacing w:line="480" w:lineRule="auto"/>
        <w:jc w:val="both"/>
        <w:rPr>
          <w:rFonts w:ascii="Arial" w:hAnsi="Arial" w:cs="Arial"/>
          <w:sz w:val="10"/>
          <w:szCs w:val="10"/>
        </w:rPr>
      </w:pPr>
    </w:p>
    <w:tbl>
      <w:tblPr>
        <w:tblW w:w="798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24" w:space="0" w:color="auto"/>
        </w:tblBorders>
        <w:tblLook w:val="01E0"/>
      </w:tblPr>
      <w:tblGrid>
        <w:gridCol w:w="222"/>
        <w:gridCol w:w="3794"/>
        <w:gridCol w:w="891"/>
        <w:gridCol w:w="1060"/>
        <w:gridCol w:w="1724"/>
        <w:gridCol w:w="289"/>
      </w:tblGrid>
      <w:tr w:rsidR="009758E4">
        <w:trPr>
          <w:trHeight w:val="431"/>
          <w:jc w:val="center"/>
        </w:trPr>
        <w:tc>
          <w:tcPr>
            <w:tcW w:w="7980" w:type="dxa"/>
            <w:gridSpan w:val="6"/>
          </w:tcPr>
          <w:p w:rsidR="009758E4" w:rsidRDefault="009758E4">
            <w:pPr>
              <w:jc w:val="center"/>
              <w:rPr>
                <w:rFonts w:ascii="Arial" w:hAnsi="Arial" w:cs="Arial"/>
                <w:b/>
                <w:sz w:val="10"/>
                <w:szCs w:val="10"/>
              </w:rPr>
            </w:pPr>
          </w:p>
          <w:p w:rsidR="009758E4" w:rsidRDefault="00AB61CF">
            <w:pPr>
              <w:jc w:val="center"/>
              <w:rPr>
                <w:rFonts w:ascii="Arial" w:hAnsi="Arial" w:cs="Arial"/>
                <w:b/>
                <w:sz w:val="22"/>
                <w:szCs w:val="22"/>
              </w:rPr>
            </w:pPr>
            <w:r>
              <w:rPr>
                <w:rFonts w:ascii="Arial" w:hAnsi="Arial" w:cs="Arial"/>
                <w:b/>
                <w:sz w:val="22"/>
                <w:szCs w:val="22"/>
              </w:rPr>
              <w:t>TABLA LXXV</w:t>
            </w:r>
          </w:p>
          <w:p w:rsidR="009758E4" w:rsidRDefault="00AB61CF">
            <w:pPr>
              <w:jc w:val="center"/>
              <w:rPr>
                <w:rFonts w:ascii="Arial" w:hAnsi="Arial" w:cs="Arial"/>
                <w:b/>
                <w:sz w:val="22"/>
                <w:szCs w:val="22"/>
              </w:rPr>
            </w:pPr>
            <w:r>
              <w:rPr>
                <w:rFonts w:ascii="Arial" w:hAnsi="Arial" w:cs="Arial"/>
                <w:b/>
                <w:sz w:val="22"/>
                <w:szCs w:val="22"/>
              </w:rPr>
              <w:t>Resultado de los Contrastes de Hipótesis realizados a diversas Tablas de Contingencias</w:t>
            </w:r>
          </w:p>
          <w:p w:rsidR="009758E4" w:rsidRDefault="009758E4">
            <w:pPr>
              <w:jc w:val="center"/>
              <w:rPr>
                <w:rFonts w:ascii="Arial" w:hAnsi="Arial" w:cs="Arial"/>
                <w:sz w:val="10"/>
                <w:szCs w:val="10"/>
              </w:rPr>
            </w:pPr>
          </w:p>
        </w:tc>
      </w:tr>
      <w:tr w:rsidR="009758E4">
        <w:trPr>
          <w:trHeight w:val="309"/>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center"/>
              <w:rPr>
                <w:rFonts w:ascii="Arial" w:hAnsi="Arial" w:cs="Arial"/>
                <w:b/>
                <w:sz w:val="22"/>
                <w:szCs w:val="22"/>
              </w:rPr>
            </w:pPr>
            <w:r>
              <w:rPr>
                <w:rFonts w:ascii="Arial" w:hAnsi="Arial" w:cs="Arial"/>
                <w:b/>
                <w:sz w:val="22"/>
                <w:szCs w:val="22"/>
              </w:rPr>
              <w:t>Contraste de Hipótesis</w:t>
            </w:r>
          </w:p>
        </w:tc>
        <w:tc>
          <w:tcPr>
            <w:tcW w:w="889" w:type="dxa"/>
            <w:tcBorders>
              <w:left w:val="single" w:sz="4" w:space="0" w:color="auto"/>
              <w:right w:val="single" w:sz="4" w:space="0" w:color="auto"/>
            </w:tcBorders>
          </w:tcPr>
          <w:p w:rsidR="009758E4" w:rsidRDefault="00AB61CF">
            <w:pPr>
              <w:jc w:val="center"/>
              <w:rPr>
                <w:rFonts w:ascii="Arial" w:hAnsi="Arial" w:cs="Arial"/>
                <w:b/>
                <w:sz w:val="22"/>
                <w:szCs w:val="22"/>
              </w:rPr>
            </w:pPr>
            <w:r>
              <w:rPr>
                <w:rFonts w:ascii="Arial" w:hAnsi="Arial" w:cs="Arial"/>
                <w:b/>
                <w:sz w:val="22"/>
                <w:szCs w:val="22"/>
              </w:rPr>
              <w:t>χ</w:t>
            </w:r>
            <w:r>
              <w:rPr>
                <w:rFonts w:ascii="Arial" w:hAnsi="Arial" w:cs="Arial"/>
                <w:b/>
                <w:sz w:val="22"/>
                <w:szCs w:val="22"/>
                <w:vertAlign w:val="superscript"/>
              </w:rPr>
              <w:t>2</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center"/>
              <w:rPr>
                <w:rFonts w:ascii="Arial" w:hAnsi="Arial" w:cs="Arial"/>
                <w:b/>
                <w:sz w:val="22"/>
                <w:szCs w:val="22"/>
              </w:rPr>
            </w:pPr>
            <w:r>
              <w:rPr>
                <w:rFonts w:ascii="Arial" w:hAnsi="Arial" w:cs="Arial"/>
                <w:b/>
                <w:sz w:val="22"/>
                <w:szCs w:val="22"/>
              </w:rPr>
              <w:t>Valor p</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center"/>
              <w:rPr>
                <w:rFonts w:ascii="Arial" w:hAnsi="Arial" w:cs="Arial"/>
                <w:b/>
                <w:sz w:val="22"/>
                <w:szCs w:val="22"/>
              </w:rPr>
            </w:pPr>
            <w:r>
              <w:rPr>
                <w:rFonts w:ascii="Arial" w:hAnsi="Arial" w:cs="Arial"/>
                <w:b/>
                <w:sz w:val="22"/>
                <w:szCs w:val="22"/>
              </w:rPr>
              <w:t>Conclusión</w:t>
            </w:r>
          </w:p>
        </w:tc>
        <w:tc>
          <w:tcPr>
            <w:tcW w:w="288" w:type="dxa"/>
            <w:tcBorders>
              <w:top w:val="nil"/>
              <w:left w:val="single" w:sz="4" w:space="0" w:color="auto"/>
              <w:bottom w:val="nil"/>
            </w:tcBorders>
          </w:tcPr>
          <w:p w:rsidR="009758E4" w:rsidRDefault="009758E4">
            <w:pPr>
              <w:jc w:val="center"/>
              <w:rPr>
                <w:rFonts w:ascii="Arial" w:hAnsi="Arial" w:cs="Arial"/>
                <w:b/>
                <w:sz w:val="22"/>
                <w:szCs w:val="22"/>
              </w:rPr>
            </w:pPr>
          </w:p>
        </w:tc>
      </w:tr>
      <w:tr w:rsidR="009758E4">
        <w:trPr>
          <w:trHeight w:val="275"/>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Emprendedor</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6.810</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0.557</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247"/>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Valores Morales</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11.226</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0.189</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28"/>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Trabajo</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10.566</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0.228</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37"/>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Vida</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10.558</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0.228</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47"/>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Motivación Trabajo</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14.363</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0.073</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44"/>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Influencia</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6.997</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0.537</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533"/>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Tipo de Colegio vs. Proporciona Información</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7.063</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0.029</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No son 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47"/>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Jornada vs. Creatividad</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10.013</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0.264</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92"/>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Jornada vs. Universidad</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14.386</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0.072</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45"/>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Jornada vs. Vida</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14.963</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0.060</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360"/>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Jornada vs. Contenidos Actualizados</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10.608</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0.225</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539"/>
          <w:jc w:val="center"/>
        </w:trPr>
        <w:tc>
          <w:tcPr>
            <w:tcW w:w="0" w:type="auto"/>
            <w:tcBorders>
              <w:top w:val="nil"/>
              <w:bottom w:val="nil"/>
              <w:right w:val="single" w:sz="4" w:space="0" w:color="auto"/>
            </w:tcBorders>
          </w:tcPr>
          <w:p w:rsidR="009758E4" w:rsidRDefault="009758E4">
            <w:pPr>
              <w:jc w:val="both"/>
              <w:rPr>
                <w:rFonts w:ascii="Arial" w:hAnsi="Arial" w:cs="Arial"/>
              </w:rPr>
            </w:pPr>
          </w:p>
        </w:tc>
        <w:tc>
          <w:tcPr>
            <w:tcW w:w="3788"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Jornada vs. Motivación Estudios</w:t>
            </w:r>
          </w:p>
        </w:tc>
        <w:tc>
          <w:tcPr>
            <w:tcW w:w="889" w:type="dxa"/>
            <w:tcBorders>
              <w:left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24.086</w:t>
            </w:r>
          </w:p>
        </w:tc>
        <w:tc>
          <w:tcPr>
            <w:tcW w:w="1058" w:type="dxa"/>
            <w:tcBorders>
              <w:top w:val="single" w:sz="4" w:space="0" w:color="auto"/>
              <w:left w:val="single" w:sz="4" w:space="0" w:color="auto"/>
              <w:bottom w:val="single" w:sz="4" w:space="0" w:color="auto"/>
              <w:right w:val="single" w:sz="4" w:space="0" w:color="auto"/>
            </w:tcBorders>
          </w:tcPr>
          <w:p w:rsidR="009758E4" w:rsidRDefault="00AB61CF">
            <w:pPr>
              <w:jc w:val="right"/>
              <w:rPr>
                <w:rFonts w:ascii="Arial" w:hAnsi="Arial" w:cs="Arial"/>
                <w:sz w:val="22"/>
                <w:szCs w:val="22"/>
              </w:rPr>
            </w:pPr>
            <w:r>
              <w:rPr>
                <w:rFonts w:ascii="Arial" w:hAnsi="Arial" w:cs="Arial"/>
                <w:sz w:val="22"/>
                <w:szCs w:val="22"/>
              </w:rPr>
              <w:t>0.002</w:t>
            </w:r>
          </w:p>
        </w:tc>
        <w:tc>
          <w:tcPr>
            <w:tcW w:w="1721" w:type="dxa"/>
            <w:tcBorders>
              <w:top w:val="single" w:sz="4" w:space="0" w:color="auto"/>
              <w:left w:val="single" w:sz="4" w:space="0" w:color="auto"/>
              <w:bottom w:val="single" w:sz="4" w:space="0" w:color="auto"/>
              <w:right w:val="single" w:sz="4" w:space="0" w:color="auto"/>
            </w:tcBorders>
          </w:tcPr>
          <w:p w:rsidR="009758E4" w:rsidRDefault="00AB61CF">
            <w:pPr>
              <w:jc w:val="both"/>
              <w:rPr>
                <w:rFonts w:ascii="Arial" w:hAnsi="Arial" w:cs="Arial"/>
                <w:sz w:val="22"/>
                <w:szCs w:val="22"/>
              </w:rPr>
            </w:pPr>
            <w:r>
              <w:rPr>
                <w:rFonts w:ascii="Arial" w:hAnsi="Arial" w:cs="Arial"/>
                <w:sz w:val="22"/>
                <w:szCs w:val="22"/>
              </w:rPr>
              <w:t>No son independientes</w:t>
            </w:r>
          </w:p>
        </w:tc>
        <w:tc>
          <w:tcPr>
            <w:tcW w:w="288" w:type="dxa"/>
            <w:tcBorders>
              <w:top w:val="nil"/>
              <w:left w:val="single" w:sz="4" w:space="0" w:color="auto"/>
              <w:bottom w:val="nil"/>
            </w:tcBorders>
          </w:tcPr>
          <w:p w:rsidR="009758E4" w:rsidRDefault="009758E4">
            <w:pPr>
              <w:jc w:val="both"/>
              <w:rPr>
                <w:rFonts w:ascii="Arial" w:hAnsi="Arial" w:cs="Arial"/>
                <w:sz w:val="22"/>
                <w:szCs w:val="22"/>
              </w:rPr>
            </w:pPr>
          </w:p>
        </w:tc>
      </w:tr>
      <w:tr w:rsidR="009758E4">
        <w:trPr>
          <w:trHeight w:val="259"/>
          <w:jc w:val="center"/>
        </w:trPr>
        <w:tc>
          <w:tcPr>
            <w:tcW w:w="7980" w:type="dxa"/>
            <w:gridSpan w:val="6"/>
          </w:tcPr>
          <w:p w:rsidR="009758E4" w:rsidRDefault="009758E4">
            <w:pPr>
              <w:jc w:val="center"/>
              <w:rPr>
                <w:rFonts w:ascii="Arial" w:hAnsi="Arial" w:cs="Arial"/>
                <w:b/>
                <w:i/>
                <w:sz w:val="10"/>
                <w:szCs w:val="10"/>
              </w:rPr>
            </w:pPr>
          </w:p>
          <w:p w:rsidR="009758E4" w:rsidRDefault="00AB61CF">
            <w:pPr>
              <w:jc w:val="center"/>
              <w:rPr>
                <w:rFonts w:ascii="Arial" w:hAnsi="Arial" w:cs="Arial"/>
                <w:sz w:val="20"/>
                <w:szCs w:val="20"/>
              </w:rPr>
            </w:pPr>
            <w:r>
              <w:rPr>
                <w:rFonts w:ascii="Arial" w:hAnsi="Arial" w:cs="Arial"/>
                <w:b/>
                <w:i/>
                <w:sz w:val="20"/>
                <w:szCs w:val="20"/>
              </w:rPr>
              <w:t>Fuente y Elaboración:</w:t>
            </w:r>
            <w:r>
              <w:rPr>
                <w:rFonts w:ascii="Arial" w:hAnsi="Arial" w:cs="Arial"/>
                <w:sz w:val="20"/>
                <w:szCs w:val="20"/>
              </w:rPr>
              <w:t xml:space="preserve"> Johanna Valencia Flores</w:t>
            </w:r>
          </w:p>
        </w:tc>
      </w:tr>
    </w:tbl>
    <w:p w:rsidR="009758E4" w:rsidRDefault="00AB61CF">
      <w:pPr>
        <w:numPr>
          <w:ilvl w:val="1"/>
          <w:numId w:val="10"/>
        </w:numPr>
        <w:spacing w:line="480" w:lineRule="auto"/>
        <w:jc w:val="both"/>
        <w:rPr>
          <w:rFonts w:ascii="Arial" w:hAnsi="Arial" w:cs="Arial"/>
          <w:b/>
        </w:rPr>
      </w:pPr>
      <w:r>
        <w:rPr>
          <w:rFonts w:ascii="Arial" w:hAnsi="Arial" w:cs="Arial"/>
          <w:b/>
        </w:rPr>
        <w:t xml:space="preserve">Análisis de Correspondencia Simple </w:t>
      </w:r>
    </w:p>
    <w:p w:rsidR="009758E4" w:rsidRDefault="009758E4">
      <w:pPr>
        <w:spacing w:line="480" w:lineRule="auto"/>
        <w:jc w:val="both"/>
        <w:rPr>
          <w:rFonts w:ascii="Arial" w:hAnsi="Arial" w:cs="Arial"/>
          <w:b/>
        </w:rPr>
      </w:pPr>
    </w:p>
    <w:p w:rsidR="009758E4" w:rsidRDefault="00AB61CF">
      <w:pPr>
        <w:numPr>
          <w:ilvl w:val="2"/>
          <w:numId w:val="11"/>
        </w:numPr>
        <w:spacing w:line="480" w:lineRule="auto"/>
        <w:jc w:val="both"/>
        <w:rPr>
          <w:rFonts w:ascii="Arial" w:hAnsi="Arial" w:cs="Arial"/>
          <w:b/>
        </w:rPr>
      </w:pPr>
      <w:r>
        <w:rPr>
          <w:rFonts w:ascii="Arial" w:hAnsi="Arial" w:cs="Arial"/>
          <w:b/>
        </w:rPr>
        <w:t>Tipo de Colegio vs. Universidad</w:t>
      </w:r>
    </w:p>
    <w:p w:rsidR="009758E4" w:rsidRDefault="00AB61CF">
      <w:pPr>
        <w:spacing w:line="480" w:lineRule="auto"/>
        <w:jc w:val="both"/>
        <w:rPr>
          <w:rFonts w:ascii="Arial" w:hAnsi="Arial" w:cs="Arial"/>
        </w:rPr>
      </w:pPr>
      <w:r>
        <w:rPr>
          <w:rFonts w:ascii="Arial" w:hAnsi="Arial" w:cs="Arial"/>
        </w:rPr>
        <w:t>Pudimos observar anteriormente que las variables Tipo de Colegio y Universidad son dependientes entre sí; es posible conocer los valores propios correspondientes a cada factor. La parte de la inercia total atribuible al primer factor es 0.067 y la proporción de inercia total explicada por el primer factor es igual a: 0.971 (este valor resulta de dividir 0.067/0.069); la proporción de inercia total de la muestra explicada por los dos factores (acumulada) es 1 (cantidad obtenida por la suma de  0.971+0.029).</w:t>
      </w:r>
    </w:p>
    <w:p w:rsidR="009758E4" w:rsidRDefault="009758E4">
      <w:pPr>
        <w:spacing w:line="480" w:lineRule="auto"/>
        <w:jc w:val="both"/>
        <w:rPr>
          <w:rFonts w:ascii="Arial" w:hAnsi="Arial" w:cs="Arial"/>
        </w:rPr>
      </w:pPr>
      <w:r>
        <w:rPr>
          <w:rFonts w:ascii="Arial" w:hAnsi="Arial" w:cs="Arial"/>
          <w:noProof/>
        </w:rPr>
        <w:pict>
          <v:rect id="_x0000_s1123" style="position:absolute;left:0;text-align:left;margin-left:6pt;margin-top:21pt;width:396pt;height:2in;z-index:-5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LXXVI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VALORES PROPIOS Y PORCENTAJE DE EXPLICACION PARA LAS VARIABLES TIPO DE COLEGIO VS UNIVERSIDAD</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lastRenderedPageBreak/>
        <w:pict>
          <v:shape id="_x0000_i1032" type="#_x0000_t75" style="width:390pt;height:75pt">
            <v:imagedata r:id="rId16" o:title="" croptop="756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sz w:val="10"/>
          <w:szCs w:val="10"/>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La masa de cada punto será igual a la frecuencia relativa de las observaciones en la categoría correspondiente, por lo tanto se tuvo que en la variable Tipo de Colegio, el tipo de colegio fiscal alcanzó el mayor peso con 0.551, mientras que en la otra variable la categoría Total Acuerdo consiguió el valor de masa más grande (0.434).</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Las puntuaciones factoriales, proyecciones de cada una de las categorías de las diferentes variables, sobre cada uno de los dos primeros factores se observan en la columna Puntuación de la dimensión, que se encuentra tanto en el Examen de puntos fila como en el que se refiere a los puntos columna. </w:t>
      </w:r>
    </w:p>
    <w:p w:rsidR="009758E4" w:rsidRDefault="009758E4">
      <w:pPr>
        <w:spacing w:line="480" w:lineRule="auto"/>
        <w:jc w:val="both"/>
        <w:rPr>
          <w:rFonts w:ascii="Arial" w:hAnsi="Arial" w:cs="Arial"/>
          <w:b/>
          <w:bCs/>
          <w:color w:val="000000"/>
          <w:sz w:val="10"/>
          <w:szCs w:val="10"/>
        </w:rPr>
      </w:pPr>
      <w:r w:rsidRPr="009758E4">
        <w:rPr>
          <w:rFonts w:ascii="Arial" w:hAnsi="Arial" w:cs="Arial"/>
          <w:noProof/>
        </w:rPr>
        <w:pict>
          <v:rect id="_x0000_s1122" style="position:absolute;left:0;text-align:left;margin-left:12pt;margin-top:9pt;width:384pt;height:5in;z-index:-55"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TABLA LXXVII</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PARA LAS VARIABLES TIPO DE COLEGIO VS UNIVERSIDAD</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AB61CF">
      <w:pPr>
        <w:tabs>
          <w:tab w:val="center" w:pos="3139"/>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Examen de los Puntos Fila </w:t>
      </w:r>
    </w:p>
    <w:p w:rsidR="009758E4" w:rsidRDefault="009758E4">
      <w:pPr>
        <w:autoSpaceDE w:val="0"/>
        <w:autoSpaceDN w:val="0"/>
        <w:adjustRightInd w:val="0"/>
        <w:jc w:val="center"/>
        <w:rPr>
          <w:rFonts w:ascii="System" w:hAnsi="System" w:cs="System"/>
          <w:b/>
          <w:bCs/>
          <w:sz w:val="20"/>
          <w:szCs w:val="20"/>
        </w:rPr>
      </w:pPr>
      <w:r w:rsidRPr="009758E4">
        <w:rPr>
          <w:noProof/>
        </w:rPr>
        <w:pict>
          <v:shape id="_x0000_s1190" type="#_x0000_t75" style="position:absolute;left:0;text-align:left;margin-left:15.75pt;margin-top:.3pt;width:377.25pt;height:115.5pt;z-index:51">
            <v:imagedata r:id="rId17" o:title="" croptop="9287f"/>
            <w10:wrap type="square" side="left"/>
          </v:shape>
        </w:pict>
      </w:r>
      <w:r w:rsidR="00AB61CF">
        <w:rPr>
          <w:rFonts w:ascii="System" w:hAnsi="System" w:cs="System"/>
          <w:b/>
          <w:bCs/>
          <w:sz w:val="20"/>
          <w:szCs w:val="20"/>
        </w:rPr>
        <w:br w:type="textWrapping" w:clear="all"/>
      </w:r>
      <w:r w:rsidRPr="009758E4">
        <w:rPr>
          <w:rFonts w:ascii="System" w:hAnsi="System" w:cs="System"/>
          <w:b/>
          <w:bCs/>
          <w:sz w:val="20"/>
          <w:szCs w:val="20"/>
        </w:rPr>
        <w:pict>
          <v:shape id="_x0000_i1033" type="#_x0000_t75" style="width:376.5pt;height:150.75pt">
            <v:imagedata r:id="rId18" o:title="" croptop="1974f"/>
          </v:shape>
        </w:pict>
      </w:r>
    </w:p>
    <w:p w:rsidR="009758E4" w:rsidRDefault="00AB61CF">
      <w:pPr>
        <w:autoSpaceDE w:val="0"/>
        <w:autoSpaceDN w:val="0"/>
        <w:adjustRightInd w:val="0"/>
        <w:jc w:val="center"/>
        <w:rPr>
          <w:rFonts w:ascii="System" w:hAnsi="System" w:cs="System"/>
          <w:b/>
          <w:bCs/>
          <w:i/>
          <w:sz w:val="18"/>
          <w:szCs w:val="18"/>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rPr>
          <w:rFonts w:ascii="System" w:hAnsi="System" w:cs="System"/>
          <w:b/>
          <w:bCs/>
          <w:sz w:val="10"/>
          <w:szCs w:val="1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Tipo de Colegio sobre el primer factor (Puntuación en la dimensión 1) y también en el segundo factor, puede comprobarse que el tipo de colegio fiscomisional se encuentra a mayor distancia de las restantes, por ende dentro de las categorías de esta variable se encuentran diferenciados tres subconjuntos. Al realizar el procedimiento anterior, para la segunda variable Universidad (Puntuación en la dimensión) se llega a la conclusión de que existen cinco subconjuntos.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 calidad de representación de cada una de las tres categorías de la variable Tipo de Colegio en el conjunto de los dos factores y en cada uno de ellos; se puede ver en la columna Contribución de la dimensión a la inercia del punto de la tabla anterior, obteniendo que en el primer factor, el tipo de colegio fiscal posee la más alta contribución y una excelente representación de la calidad en el plano. En el segundo factor el tipo de colegio que posee el valor más grande es la opción fiscomisional.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En las cinco categorías de Universidad, se observa que en el primer factor las modalidades que en mayor medida participan en la inercia explicada son Total Desacuerdo, Parcial Desacuerdo (poseen contribuciones altas); en el segundo factor la característica que contribuye mayormente en la inercia explicada es Indiferente. Por lo tanto en esta variable el primer factor caracteriza un grupo en el cual están en Desacuerdo, en que el colegio los formó para la Universidad, mientras que en el segundo factor les resulta indiferente.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6.1, se muestran las representaciones de las modalidades de acuerdo a los dos primeros factores. Es posible observar la proximidad que existe entre el tipo de colegio Particular y las opciones Total Acuerdo (TA) y Parcial Acuerdo (PA), indicando de esta manera que los alumnos que estudian en colegios particulares consideran que el colegio los formó para la universidad. Se observa que para el tipo de colegio fiscal las opciones más próximas son Parcial Desacuerdo (PD), Total Acuerdo (TA) y Parcial Acuerdo (PA).</w:t>
      </w:r>
    </w:p>
    <w:p w:rsidR="009758E4" w:rsidRDefault="009758E4">
      <w:pPr>
        <w:spacing w:line="480" w:lineRule="auto"/>
        <w:jc w:val="both"/>
        <w:rPr>
          <w:rFonts w:ascii="Arial" w:hAnsi="Arial" w:cs="Arial"/>
        </w:rPr>
      </w:pPr>
      <w:r w:rsidRPr="009758E4">
        <w:rPr>
          <w:rFonts w:ascii="Arial" w:hAnsi="Arial" w:cs="Arial"/>
          <w:b/>
          <w:noProof/>
          <w:sz w:val="20"/>
          <w:szCs w:val="20"/>
        </w:rPr>
        <w:pict>
          <v:rect id="_x0000_s1124" style="position:absolute;left:0;text-align:left;margin-left:48pt;margin-top:13.8pt;width:312pt;height:305.4pt;z-index:-5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6.1</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w:t>
      </w:r>
    </w:p>
    <w:p w:rsidR="009758E4" w:rsidRDefault="00AB61CF">
      <w:pPr>
        <w:jc w:val="center"/>
        <w:rPr>
          <w:rFonts w:ascii="Arial" w:hAnsi="Arial" w:cs="Arial"/>
          <w:b/>
          <w:sz w:val="20"/>
          <w:szCs w:val="20"/>
        </w:rPr>
      </w:pPr>
      <w:r>
        <w:rPr>
          <w:rFonts w:ascii="Arial" w:hAnsi="Arial" w:cs="Arial"/>
          <w:b/>
          <w:sz w:val="20"/>
          <w:szCs w:val="20"/>
        </w:rPr>
        <w:t>a los dos primeros factores Tipo de Colegio y Universidad</w:t>
      </w:r>
    </w:p>
    <w:p w:rsidR="009758E4" w:rsidRDefault="009758E4">
      <w:pPr>
        <w:jc w:val="center"/>
        <w:rPr>
          <w:rFonts w:ascii="Arial" w:hAnsi="Arial" w:cs="Arial"/>
          <w:b/>
          <w:sz w:val="10"/>
          <w:szCs w:val="10"/>
        </w:rPr>
      </w:pPr>
    </w:p>
    <w:p w:rsidR="009758E4" w:rsidRDefault="009758E4">
      <w:pPr>
        <w:jc w:val="center"/>
        <w:rPr>
          <w:rFonts w:ascii="Arial" w:hAnsi="Arial" w:cs="Arial"/>
          <w:b/>
          <w:sz w:val="10"/>
          <w:szCs w:val="10"/>
        </w:rPr>
      </w:pPr>
      <w:r w:rsidRPr="009758E4">
        <w:rPr>
          <w:noProof/>
        </w:rPr>
        <w:pict>
          <v:shape id="_x0000_s1125" type="#_x0000_t75" style="position:absolute;left:0;text-align:left;margin-left:62.25pt;margin-top:-.05pt;width:283.5pt;height:224.4pt;z-index:14">
            <v:imagedata r:id="rId19" o:title="" croptop="18439f" cropleft="1477f" cropright="3388f"/>
            <w10:wrap type="square" side="left"/>
          </v:shape>
        </w:pict>
      </w:r>
      <w:r w:rsidR="00AB61CF">
        <w:rPr>
          <w:rFonts w:ascii="Arial" w:hAnsi="Arial" w:cs="Arial"/>
          <w:b/>
        </w:rPr>
        <w:br w:type="textWrapping" w:clear="all"/>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center"/>
        <w:rPr>
          <w:rFonts w:ascii="Arial" w:hAnsi="Arial" w:cs="Arial"/>
          <w:b/>
        </w:rPr>
      </w:pPr>
    </w:p>
    <w:p w:rsidR="009758E4" w:rsidRDefault="009758E4">
      <w:pPr>
        <w:spacing w:line="480" w:lineRule="auto"/>
        <w:jc w:val="center"/>
        <w:rPr>
          <w:rFonts w:ascii="Arial" w:hAnsi="Arial" w:cs="Arial"/>
          <w:b/>
        </w:rPr>
      </w:pPr>
    </w:p>
    <w:p w:rsidR="009758E4" w:rsidRDefault="009758E4">
      <w:pPr>
        <w:spacing w:line="480" w:lineRule="auto"/>
        <w:jc w:val="center"/>
        <w:rPr>
          <w:rFonts w:ascii="Arial" w:hAnsi="Arial" w:cs="Arial"/>
          <w:b/>
        </w:rPr>
      </w:pPr>
    </w:p>
    <w:p w:rsidR="009758E4" w:rsidRDefault="009758E4">
      <w:pPr>
        <w:spacing w:line="480" w:lineRule="auto"/>
        <w:jc w:val="center"/>
        <w:rPr>
          <w:rFonts w:ascii="Arial" w:hAnsi="Arial" w:cs="Arial"/>
          <w:b/>
        </w:rPr>
      </w:pPr>
    </w:p>
    <w:p w:rsidR="009758E4" w:rsidRDefault="00AB61CF">
      <w:pPr>
        <w:numPr>
          <w:ilvl w:val="2"/>
          <w:numId w:val="11"/>
        </w:numPr>
        <w:spacing w:line="480" w:lineRule="auto"/>
        <w:jc w:val="both"/>
        <w:rPr>
          <w:rFonts w:ascii="Arial" w:hAnsi="Arial" w:cs="Arial"/>
          <w:b/>
          <w:color w:val="000000"/>
        </w:rPr>
      </w:pPr>
      <w:r>
        <w:rPr>
          <w:rFonts w:ascii="Arial" w:hAnsi="Arial" w:cs="Arial"/>
          <w:b/>
          <w:color w:val="000000"/>
        </w:rPr>
        <w:t>Tipo de Colegio vs. Motivación Estudios</w:t>
      </w:r>
    </w:p>
    <w:p w:rsidR="009758E4" w:rsidRDefault="009758E4">
      <w:pPr>
        <w:spacing w:line="480" w:lineRule="auto"/>
        <w:jc w:val="both"/>
        <w:rPr>
          <w:rFonts w:ascii="Arial" w:hAnsi="Arial" w:cs="Arial"/>
          <w:b/>
        </w:rPr>
      </w:pPr>
      <w:r>
        <w:rPr>
          <w:rFonts w:ascii="Arial" w:hAnsi="Arial" w:cs="Arial"/>
          <w:b/>
          <w:noProof/>
        </w:rPr>
        <w:pict>
          <v:rect id="_x0000_s1126" style="position:absolute;left:0;text-align:left;margin-left:12pt;margin-top:17.4pt;width:378pt;height:2in;z-index:-51"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TABLA LXXVIII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VALORES PROPIOS Y PORCENTAJE DE EXPLICACIÓN PARA LAS VARIABLES TIPO DE COLEGIO VS MOTIVACIÓN ESTUDIOS</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34" type="#_x0000_t75" style="width:369pt;height:74.25pt">
            <v:imagedata r:id="rId20" o:title=""/>
          </v:shape>
        </w:pict>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10"/>
          <w:szCs w:val="1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Mediante la tabla </w:t>
      </w:r>
      <w:r>
        <w:rPr>
          <w:rFonts w:ascii="Arial" w:hAnsi="Arial" w:cs="Arial"/>
          <w:bCs/>
          <w:color w:val="000000"/>
          <w:sz w:val="22"/>
          <w:szCs w:val="22"/>
        </w:rPr>
        <w:t>LXXVIII</w:t>
      </w:r>
      <w:r>
        <w:rPr>
          <w:rFonts w:ascii="Arial" w:hAnsi="Arial" w:cs="Arial"/>
        </w:rPr>
        <w:t xml:space="preserve"> es posible conocer los valores propios correspondientes a cada factor. La parte de la inercia total atribuible al primer factor es 0.040 y la proporción de inercia total explicada por el primer factor es igual a: 0.872 (este valor resulta de dividir 0.040/0.046); la proporción de inercia total de la muestra explicada por los dos factores (acumulada) es 1 (cantidad obtenida por la suma de  0.872+0.128).</w:t>
      </w:r>
    </w:p>
    <w:p w:rsidR="009758E4" w:rsidRDefault="009758E4">
      <w:pPr>
        <w:autoSpaceDE w:val="0"/>
        <w:autoSpaceDN w:val="0"/>
        <w:adjustRightInd w:val="0"/>
        <w:spacing w:line="480" w:lineRule="auto"/>
        <w:rPr>
          <w:rFonts w:ascii="System" w:hAnsi="System" w:cs="System"/>
          <w:b/>
          <w:bCs/>
          <w:sz w:val="20"/>
          <w:szCs w:val="20"/>
        </w:rPr>
      </w:pPr>
    </w:p>
    <w:p w:rsidR="009758E4" w:rsidRDefault="00AB61CF">
      <w:pPr>
        <w:spacing w:line="480" w:lineRule="auto"/>
        <w:jc w:val="both"/>
        <w:rPr>
          <w:rFonts w:ascii="Arial" w:hAnsi="Arial" w:cs="Arial"/>
        </w:rPr>
      </w:pPr>
      <w:r>
        <w:rPr>
          <w:rFonts w:ascii="Arial" w:hAnsi="Arial" w:cs="Arial"/>
        </w:rPr>
        <w:t>La masa de cada punto será igual a la frecuencia relativa de las observaciones en la categoría correspondiente, por lo tanto se tuvo que en la variable Tipo de Colegio, el tipo de colegio fiscal alcanzó el mayor peso con 0.551, mientras que en la otra variable la categoría Total Acuerdo consiguió el valor de masa más grande (0.640).</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Las puntuaciones factoriales, proyecciones de cada una de las categorías de las diferentes variables, sobre cada uno de los dos primeros factores se observan en la columna Puntuación de la dimensión, que se encuentra tanto en el Examen de puntos fila como en los que se refiere a los puntos columna. </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sidRPr="009758E4">
        <w:rPr>
          <w:rFonts w:ascii="System" w:hAnsi="System" w:cs="System"/>
          <w:b/>
          <w:bCs/>
          <w:noProof/>
          <w:sz w:val="20"/>
          <w:szCs w:val="20"/>
        </w:rPr>
        <w:pict>
          <v:rect id="_x0000_s1127" style="position:absolute;left:0;text-align:left;margin-left:6pt;margin-top:0;width:396pt;height:378pt;z-index:-50"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LXXIX</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PARA LAS VARIABLES TIPO DE COLEGIO VS MOTIVACIÓN ESTUDIOS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35" type="#_x0000_t75" style="width:378pt;height:126.75pt">
            <v:imagedata r:id="rId21" o:title="" croptop="3939f"/>
          </v:shape>
        </w:pic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36" type="#_x0000_t75" style="width:384pt;height:153pt">
            <v:imagedata r:id="rId22" o:title="" croptop="2523f"/>
          </v:shape>
        </w:pict>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b/>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Tipo de Colegio sobre el primer factor (Puntuación en la dimensión 1), puede comprobarse que el tipo de colegio particular se encuentra a mayor distancia de las restantes, mientras que en el segundo factor el tipo de colegio fiscomisional se halla alejado de las demás, por ende dentro de las categorías de esta variable se encuentran diferenciados tres subconjuntos. Al realizar el procedimiento anterior, para la segunda variable Universidad (Puntuación en la dimensión) se llega a la conclusión de que existen cinco subconjuntos.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Se puede ver en la columna Contribución de la dimensión a la inercia del punto de la tabla anterior que en el primer factor, el tipo de colegio particular posee la más alta contribución y una excelente representación de la calidad en el plano. En el segundo factor el tipo de colegio que posee el valor más grande es la opción fiscomisional.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En las cinco categorías de Motivación Estudios, se observa que en el primer factor las modalidades que en mayor medida participan en la inercia explicada son Total Acuerdo, Parcial Desacuerdo (poseen contribuciones altas); en el segundo factor la característica que contribuye mayormente en la inercia explicada es Total Desacuerdo.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6.2, se muestran las representaciones de las modalidades de acuerdo a los dos primeros factores. Es posible observar la proximidad que existe entre el tipo de colegio fiscal y la opción Total Acuerdo (TA), indicando de esta manera que los alumnos que estudian en colegios fiscales están en total acuerdo en que el colegio los motiva para seguir sus estudios después de terminar su bachillerato. Para el tipo de colegio Particular la opción más próxima es Parcial Acuerdo.</w:t>
      </w:r>
    </w:p>
    <w:p w:rsidR="009758E4" w:rsidRDefault="009758E4">
      <w:pPr>
        <w:jc w:val="center"/>
        <w:rPr>
          <w:rFonts w:ascii="Arial" w:hAnsi="Arial" w:cs="Arial"/>
          <w:b/>
          <w:sz w:val="20"/>
          <w:szCs w:val="20"/>
        </w:rPr>
      </w:pPr>
      <w:r w:rsidRPr="009758E4">
        <w:rPr>
          <w:rFonts w:ascii="Arial" w:hAnsi="Arial" w:cs="Arial"/>
          <w:b/>
          <w:noProof/>
        </w:rPr>
        <w:pict>
          <v:rect id="_x0000_s1191" style="position:absolute;left:0;text-align:left;margin-left:54pt;margin-top:7.2pt;width:300pt;height:343.8pt;z-index:-1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6.2</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w:t>
      </w:r>
    </w:p>
    <w:p w:rsidR="009758E4" w:rsidRDefault="00AB61CF">
      <w:pPr>
        <w:jc w:val="center"/>
        <w:rPr>
          <w:rFonts w:ascii="Arial" w:hAnsi="Arial" w:cs="Arial"/>
          <w:b/>
          <w:sz w:val="20"/>
          <w:szCs w:val="20"/>
        </w:rPr>
      </w:pPr>
      <w:r>
        <w:rPr>
          <w:rFonts w:ascii="Arial" w:hAnsi="Arial" w:cs="Arial"/>
          <w:b/>
          <w:sz w:val="20"/>
          <w:szCs w:val="20"/>
        </w:rPr>
        <w:t xml:space="preserve">a los dos primeros factores Tipo de Colegio y Motivación </w:t>
      </w:r>
    </w:p>
    <w:p w:rsidR="009758E4" w:rsidRDefault="00AB61CF">
      <w:pPr>
        <w:jc w:val="center"/>
        <w:rPr>
          <w:rFonts w:ascii="Arial" w:hAnsi="Arial" w:cs="Arial"/>
          <w:b/>
        </w:rPr>
      </w:pPr>
      <w:r>
        <w:rPr>
          <w:rFonts w:ascii="Arial" w:hAnsi="Arial" w:cs="Arial"/>
          <w:b/>
          <w:sz w:val="20"/>
          <w:szCs w:val="20"/>
        </w:rPr>
        <w:t>Estudios</w:t>
      </w:r>
    </w:p>
    <w:p w:rsidR="009758E4" w:rsidRDefault="000E15B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37" type="#_x0000_t75" style="width:234pt;height:266.25pt">
            <v:imagedata r:id="rId23" o:title="" croptop="18938f" cropleft="10538f" cropright="14027f"/>
          </v:shape>
        </w:pict>
      </w:r>
    </w:p>
    <w:p w:rsidR="009758E4" w:rsidRDefault="00AB61CF">
      <w:pPr>
        <w:jc w:val="center"/>
        <w:rPr>
          <w:rFonts w:ascii="Arial" w:hAnsi="Arial" w:cs="Arial"/>
          <w:b/>
        </w:rPr>
      </w:pPr>
      <w:r>
        <w:rPr>
          <w:rFonts w:ascii="System" w:hAnsi="System" w:cs="System"/>
          <w:b/>
          <w:bCs/>
          <w:sz w:val="20"/>
          <w:szCs w:val="20"/>
        </w:rPr>
        <w:tab/>
      </w: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tabs>
          <w:tab w:val="left" w:pos="1710"/>
        </w:tabs>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b/>
        </w:rPr>
      </w:pPr>
    </w:p>
    <w:p w:rsidR="009758E4" w:rsidRDefault="009758E4">
      <w:pPr>
        <w:spacing w:line="480" w:lineRule="auto"/>
        <w:jc w:val="both"/>
        <w:rPr>
          <w:rFonts w:ascii="Arial" w:hAnsi="Arial" w:cs="Arial"/>
          <w:b/>
        </w:rPr>
      </w:pPr>
    </w:p>
    <w:p w:rsidR="009758E4" w:rsidRDefault="00AB61CF">
      <w:pPr>
        <w:spacing w:line="480" w:lineRule="auto"/>
        <w:jc w:val="both"/>
        <w:rPr>
          <w:rFonts w:ascii="Arial" w:hAnsi="Arial" w:cs="Arial"/>
          <w:b/>
        </w:rPr>
      </w:pPr>
      <w:r>
        <w:rPr>
          <w:rFonts w:ascii="Arial" w:hAnsi="Arial" w:cs="Arial"/>
          <w:b/>
        </w:rPr>
        <w:t xml:space="preserve">6.3.3 </w:t>
      </w:r>
      <w:r>
        <w:rPr>
          <w:rFonts w:ascii="Arial" w:hAnsi="Arial" w:cs="Arial"/>
        </w:rPr>
        <w:t xml:space="preserve"> </w:t>
      </w:r>
      <w:r>
        <w:rPr>
          <w:rFonts w:ascii="Arial" w:hAnsi="Arial" w:cs="Arial"/>
          <w:b/>
        </w:rPr>
        <w:t>Tipo de Colegio versus Creatividad</w:t>
      </w:r>
    </w:p>
    <w:p w:rsidR="009758E4" w:rsidRDefault="00AB61CF">
      <w:pPr>
        <w:spacing w:line="480" w:lineRule="auto"/>
        <w:jc w:val="both"/>
        <w:rPr>
          <w:rFonts w:ascii="Arial" w:hAnsi="Arial" w:cs="Arial"/>
        </w:rPr>
      </w:pPr>
      <w:r>
        <w:rPr>
          <w:rFonts w:ascii="Arial" w:hAnsi="Arial" w:cs="Arial"/>
        </w:rPr>
        <w:t>Pudimos observar anteriormente que las variables Tipo de Colegio y creatividad son dependientes entre sí; es posible conocer los valores propios correspondientes a cada factor. La parte de la inercia total atribuible al primer factor es 0.043 y la proporción de inercia total explicada por el primer factor es igual a: 0.979.</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28" style="position:absolute;left:0;text-align:left;margin-left:12pt;margin-top:9pt;width:396pt;height:154.2pt;z-index:-49"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TABLA LXXX</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VALORES PROPIOS Y PORCENTAJE DE EXPLICACION PARA LAS VARIABLES TIPO DE COLEGIO VS CREATIVIDAD</w:t>
      </w:r>
    </w:p>
    <w:tbl>
      <w:tblPr>
        <w:tblpPr w:leftFromText="141" w:rightFromText="141" w:vertAnchor="text" w:horzAnchor="margin" w:tblpX="546" w:tblpY="123"/>
        <w:tblW w:w="0" w:type="auto"/>
        <w:tblLayout w:type="fixed"/>
        <w:tblCellMar>
          <w:left w:w="93" w:type="dxa"/>
          <w:right w:w="93" w:type="dxa"/>
        </w:tblCellMar>
        <w:tblLook w:val="0000"/>
      </w:tblPr>
      <w:tblGrid>
        <w:gridCol w:w="1209"/>
        <w:gridCol w:w="1191"/>
        <w:gridCol w:w="823"/>
        <w:gridCol w:w="1364"/>
        <w:gridCol w:w="693"/>
        <w:gridCol w:w="1067"/>
        <w:gridCol w:w="1186"/>
      </w:tblGrid>
      <w:tr w:rsidR="009758E4">
        <w:trPr>
          <w:cantSplit/>
          <w:trHeight w:val="407"/>
        </w:trPr>
        <w:tc>
          <w:tcPr>
            <w:tcW w:w="1209" w:type="dxa"/>
            <w:vMerge w:val="restart"/>
            <w:tcBorders>
              <w:top w:val="single" w:sz="12" w:space="0" w:color="000000"/>
              <w:left w:val="single" w:sz="12" w:space="0" w:color="000000"/>
              <w:right w:val="single" w:sz="12" w:space="0" w:color="000000"/>
            </w:tcBorders>
            <w:shd w:val="clear" w:color="000000" w:fill="FFFFFF"/>
            <w:vAlign w:val="center"/>
          </w:tcPr>
          <w:p w:rsidR="009758E4" w:rsidRDefault="009758E4">
            <w:pPr>
              <w:autoSpaceDE w:val="0"/>
              <w:autoSpaceDN w:val="0"/>
              <w:adjustRightInd w:val="0"/>
              <w:jc w:val="center"/>
              <w:rPr>
                <w:rFonts w:ascii="Arial" w:hAnsi="Arial" w:cs="Arial"/>
                <w:color w:val="000000"/>
                <w:sz w:val="18"/>
                <w:szCs w:val="18"/>
              </w:rPr>
            </w:pP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Dimensión</w:t>
            </w:r>
          </w:p>
          <w:p w:rsidR="009758E4" w:rsidRDefault="009758E4">
            <w:pPr>
              <w:autoSpaceDE w:val="0"/>
              <w:autoSpaceDN w:val="0"/>
              <w:adjustRightInd w:val="0"/>
              <w:jc w:val="center"/>
              <w:rPr>
                <w:rFonts w:ascii="Arial" w:hAnsi="Arial" w:cs="Arial"/>
                <w:color w:val="000000"/>
                <w:sz w:val="18"/>
                <w:szCs w:val="18"/>
              </w:rPr>
            </w:pPr>
          </w:p>
        </w:tc>
        <w:tc>
          <w:tcPr>
            <w:tcW w:w="1191" w:type="dxa"/>
            <w:vMerge w:val="restart"/>
            <w:tcBorders>
              <w:top w:val="single" w:sz="12" w:space="0" w:color="000000"/>
              <w:left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 propio</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823"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1364"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Chi-cuadrado</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693"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253" w:type="dxa"/>
            <w:gridSpan w:val="2"/>
            <w:tcBorders>
              <w:top w:val="single" w:sz="12" w:space="0" w:color="000000"/>
              <w:left w:val="single" w:sz="2" w:space="0" w:color="000000"/>
              <w:bottom w:val="single" w:sz="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Proporción de inercia</w:t>
            </w:r>
          </w:p>
        </w:tc>
      </w:tr>
      <w:tr w:rsidR="009758E4">
        <w:trPr>
          <w:cantSplit/>
          <w:trHeight w:val="75"/>
        </w:trPr>
        <w:tc>
          <w:tcPr>
            <w:tcW w:w="1209"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1191" w:type="dxa"/>
            <w:vMerge/>
            <w:tcBorders>
              <w:left w:val="single" w:sz="1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823"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364"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93"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67" w:type="dxa"/>
            <w:tcBorders>
              <w:top w:val="single" w:sz="2" w:space="0" w:color="000000"/>
              <w:left w:val="single" w:sz="2" w:space="0" w:color="000000"/>
              <w:bottom w:val="single" w:sz="12" w:space="0" w:color="auto"/>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Explicada</w:t>
            </w:r>
          </w:p>
        </w:tc>
        <w:tc>
          <w:tcPr>
            <w:tcW w:w="1186" w:type="dxa"/>
            <w:tcBorders>
              <w:top w:val="single" w:sz="2" w:space="0" w:color="000000"/>
              <w:left w:val="single" w:sz="2" w:space="0" w:color="000000"/>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Acumulada</w:t>
            </w:r>
          </w:p>
        </w:tc>
      </w:tr>
      <w:tr w:rsidR="009758E4">
        <w:trPr>
          <w:trHeight w:val="273"/>
        </w:trPr>
        <w:tc>
          <w:tcPr>
            <w:tcW w:w="120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1191" w:type="dxa"/>
            <w:tcBorders>
              <w:top w:val="single" w:sz="12" w:space="0" w:color="auto"/>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,207</w:t>
            </w:r>
          </w:p>
        </w:tc>
        <w:tc>
          <w:tcPr>
            <w:tcW w:w="823"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c>
          <w:tcPr>
            <w:tcW w:w="1364"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693"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067"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,979</w:t>
            </w:r>
          </w:p>
        </w:tc>
        <w:tc>
          <w:tcPr>
            <w:tcW w:w="1186" w:type="dxa"/>
            <w:tcBorders>
              <w:top w:val="single" w:sz="12" w:space="0" w:color="auto"/>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,979</w:t>
            </w:r>
          </w:p>
        </w:tc>
      </w:tr>
      <w:tr w:rsidR="009758E4">
        <w:trPr>
          <w:trHeight w:val="273"/>
        </w:trPr>
        <w:tc>
          <w:tcPr>
            <w:tcW w:w="1209" w:type="dxa"/>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2</w:t>
            </w:r>
          </w:p>
        </w:tc>
        <w:tc>
          <w:tcPr>
            <w:tcW w:w="1191"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,030</w:t>
            </w:r>
          </w:p>
        </w:tc>
        <w:tc>
          <w:tcPr>
            <w:tcW w:w="823"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1364"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693"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067"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,021</w:t>
            </w:r>
          </w:p>
        </w:tc>
        <w:tc>
          <w:tcPr>
            <w:tcW w:w="1186" w:type="dxa"/>
            <w:tcBorders>
              <w:top w:val="nil"/>
              <w:left w:val="single" w:sz="2" w:space="0" w:color="000000"/>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c>
          <w:tcPr>
            <w:tcW w:w="1209" w:type="dxa"/>
            <w:tcBorders>
              <w:top w:val="nil"/>
              <w:left w:val="single" w:sz="12" w:space="0" w:color="000000"/>
              <w:bottom w:val="single" w:sz="12" w:space="0" w:color="auto"/>
              <w:right w:val="single" w:sz="12" w:space="0" w:color="000000"/>
            </w:tcBorders>
            <w:shd w:val="clear" w:color="000000" w:fill="FFFFFF"/>
          </w:tcPr>
          <w:p w:rsidR="009758E4" w:rsidRDefault="00AB61CF">
            <w:pPr>
              <w:autoSpaceDE w:val="0"/>
              <w:autoSpaceDN w:val="0"/>
              <w:adjustRightInd w:val="0"/>
              <w:rPr>
                <w:rFonts w:ascii="Arial" w:hAnsi="Arial" w:cs="Arial"/>
                <w:b/>
                <w:color w:val="000000"/>
                <w:sz w:val="18"/>
                <w:szCs w:val="18"/>
              </w:rPr>
            </w:pPr>
            <w:r>
              <w:rPr>
                <w:rFonts w:ascii="Arial" w:hAnsi="Arial" w:cs="Arial"/>
                <w:b/>
                <w:color w:val="000000"/>
                <w:sz w:val="18"/>
                <w:szCs w:val="18"/>
              </w:rPr>
              <w:t>Total</w:t>
            </w:r>
          </w:p>
        </w:tc>
        <w:tc>
          <w:tcPr>
            <w:tcW w:w="1191" w:type="dxa"/>
            <w:tcBorders>
              <w:top w:val="nil"/>
              <w:left w:val="single" w:sz="1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823"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,044</w:t>
            </w:r>
          </w:p>
        </w:tc>
        <w:tc>
          <w:tcPr>
            <w:tcW w:w="1364"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17,582</w:t>
            </w:r>
          </w:p>
        </w:tc>
        <w:tc>
          <w:tcPr>
            <w:tcW w:w="693"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,025</w:t>
            </w:r>
          </w:p>
        </w:tc>
        <w:tc>
          <w:tcPr>
            <w:tcW w:w="1067"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1186" w:type="dxa"/>
            <w:tcBorders>
              <w:top w:val="nil"/>
              <w:left w:val="single" w:sz="2" w:space="0" w:color="000000"/>
              <w:bottom w:val="single" w:sz="12" w:space="0" w:color="auto"/>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r>
    </w:tbl>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La masa de cada punto será igual a la frecuencia relativa de observaciones en la categoría correspondiente, por lo tanto se tuvo que en la variable Tipo de Colegio, el tipo de colegio fiscal alcanzó el mayor peso con 0.551, mientras que en la otra variable la categoría Total Acuerdo consiguió el valor de masa más grande (0.538).</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Tipo de Colegio sobre el primer factor, puede comprobarse que el tipo de colegio particular se encuentra a mayor distancia de las restantes, mientras que en el segundo factor el tipo de colegio fiscomisional se halla mas alejado de las demás, por ende dentro de las categorías de esta variable se encuentran diferenciados tres subconjuntos. Al realizar el procedimiento anterior, para la segunda variable creatividad (Puntuación en la dimensión) se llega a la conclusión de que existen cinco subconjuntos.</w:t>
      </w:r>
    </w:p>
    <w:p w:rsidR="009758E4" w:rsidRDefault="009758E4">
      <w:pPr>
        <w:spacing w:line="480" w:lineRule="auto"/>
        <w:jc w:val="both"/>
        <w:rPr>
          <w:rFonts w:ascii="Arial" w:hAnsi="Arial" w:cs="Arial"/>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29" style="position:absolute;left:0;text-align:left;margin-left:6pt;margin-top:5.35pt;width:396pt;height:396pt;z-index:-48"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LXXXI</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PARA LAS VARIABLES TIPO DE COLEGIO VS CREATIVIDAD</w:t>
      </w:r>
    </w:p>
    <w:p w:rsidR="009758E4" w:rsidRDefault="009758E4">
      <w:pPr>
        <w:tabs>
          <w:tab w:val="center" w:pos="3139"/>
        </w:tabs>
        <w:autoSpaceDE w:val="0"/>
        <w:autoSpaceDN w:val="0"/>
        <w:adjustRightInd w:val="0"/>
        <w:jc w:val="center"/>
        <w:rPr>
          <w:rFonts w:ascii="System" w:hAnsi="System" w:cs="System"/>
          <w:b/>
          <w:bCs/>
          <w:sz w:val="20"/>
          <w:szCs w:val="20"/>
        </w:rPr>
      </w:pPr>
    </w:p>
    <w:p w:rsidR="009758E4" w:rsidRDefault="00AB61CF">
      <w:pPr>
        <w:tabs>
          <w:tab w:val="center" w:pos="4824"/>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Examen de los puntos de fila</w:t>
      </w:r>
    </w:p>
    <w:p w:rsidR="009758E4" w:rsidRDefault="009758E4">
      <w:pPr>
        <w:tabs>
          <w:tab w:val="center" w:pos="4824"/>
        </w:tabs>
        <w:autoSpaceDE w:val="0"/>
        <w:autoSpaceDN w:val="0"/>
        <w:adjustRightInd w:val="0"/>
        <w:rPr>
          <w:rFonts w:ascii="Arial" w:hAnsi="Arial" w:cs="Arial"/>
          <w:b/>
          <w:bCs/>
          <w:color w:val="000000"/>
          <w:sz w:val="18"/>
          <w:szCs w:val="18"/>
        </w:rPr>
      </w:pPr>
    </w:p>
    <w:tbl>
      <w:tblPr>
        <w:tblW w:w="0" w:type="auto"/>
        <w:jc w:val="center"/>
        <w:tblInd w:w="93" w:type="dxa"/>
        <w:tblLayout w:type="fixed"/>
        <w:tblCellMar>
          <w:left w:w="93" w:type="dxa"/>
          <w:right w:w="93" w:type="dxa"/>
        </w:tblCellMar>
        <w:tblLook w:val="0000"/>
      </w:tblPr>
      <w:tblGrid>
        <w:gridCol w:w="1828"/>
        <w:gridCol w:w="737"/>
        <w:gridCol w:w="697"/>
        <w:gridCol w:w="955"/>
        <w:gridCol w:w="943"/>
        <w:gridCol w:w="714"/>
        <w:gridCol w:w="637"/>
        <w:gridCol w:w="929"/>
      </w:tblGrid>
      <w:tr w:rsidR="009758E4">
        <w:trPr>
          <w:cantSplit/>
          <w:trHeight w:val="417"/>
          <w:jc w:val="center"/>
        </w:trPr>
        <w:tc>
          <w:tcPr>
            <w:tcW w:w="1828" w:type="dxa"/>
            <w:vMerge w:val="restart"/>
            <w:tcBorders>
              <w:top w:val="single" w:sz="12" w:space="0" w:color="000000"/>
              <w:left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Tipo de Colegio</w:t>
            </w:r>
          </w:p>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37" w:type="dxa"/>
            <w:vMerge w:val="restart"/>
            <w:tcBorders>
              <w:top w:val="single" w:sz="12" w:space="0" w:color="000000"/>
              <w:left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Masa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1652"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Puntuación en la dimensión</w:t>
            </w:r>
          </w:p>
        </w:tc>
        <w:tc>
          <w:tcPr>
            <w:tcW w:w="943"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280" w:type="dxa"/>
            <w:gridSpan w:val="3"/>
            <w:vMerge w:val="restart"/>
            <w:tcBorders>
              <w:top w:val="single" w:sz="12" w:space="0" w:color="000000"/>
              <w:left w:val="single" w:sz="2" w:space="0" w:color="000000"/>
              <w:right w:val="single" w:sz="12" w:space="0" w:color="auto"/>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Contribución</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De la dimensión a la inercia del punto</w:t>
            </w:r>
          </w:p>
        </w:tc>
      </w:tr>
      <w:tr w:rsidR="009758E4">
        <w:trPr>
          <w:cantSplit/>
          <w:trHeight w:val="417"/>
          <w:jc w:val="center"/>
        </w:trPr>
        <w:tc>
          <w:tcPr>
            <w:tcW w:w="1828" w:type="dxa"/>
            <w:vMerge/>
            <w:tcBorders>
              <w:left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737" w:type="dxa"/>
            <w:vMerge/>
            <w:tcBorders>
              <w:left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97"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55"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43" w:type="dxa"/>
            <w:vMerge/>
            <w:tcBorders>
              <w:left w:val="single" w:sz="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2280" w:type="dxa"/>
            <w:gridSpan w:val="3"/>
            <w:vMerge/>
            <w:tcBorders>
              <w:left w:val="single" w:sz="2" w:space="0" w:color="000000"/>
              <w:bottom w:val="single" w:sz="2" w:space="0" w:color="000000"/>
              <w:right w:val="single" w:sz="12" w:space="0" w:color="auto"/>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r>
      <w:tr w:rsidR="009758E4">
        <w:trPr>
          <w:cantSplit/>
          <w:trHeight w:val="199"/>
          <w:jc w:val="center"/>
        </w:trPr>
        <w:tc>
          <w:tcPr>
            <w:tcW w:w="1828"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737" w:type="dxa"/>
            <w:vMerge/>
            <w:tcBorders>
              <w:left w:val="single" w:sz="1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97"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955"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943"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71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63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c>
          <w:tcPr>
            <w:tcW w:w="929" w:type="dxa"/>
            <w:tcBorders>
              <w:top w:val="single" w:sz="2" w:space="0" w:color="000000"/>
              <w:left w:val="single" w:sz="2" w:space="0" w:color="000000"/>
              <w:bottom w:val="single" w:sz="1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9758E4">
        <w:trPr>
          <w:trHeight w:val="273"/>
          <w:jc w:val="center"/>
        </w:trPr>
        <w:tc>
          <w:tcPr>
            <w:tcW w:w="1828"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Fiscal</w:t>
            </w:r>
          </w:p>
        </w:tc>
        <w:tc>
          <w:tcPr>
            <w:tcW w:w="737"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,551</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,391</w:t>
            </w:r>
          </w:p>
        </w:tc>
        <w:tc>
          <w:tcPr>
            <w:tcW w:w="955"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-,048</w:t>
            </w:r>
          </w:p>
        </w:tc>
        <w:tc>
          <w:tcPr>
            <w:tcW w:w="943"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,017</w:t>
            </w:r>
          </w:p>
        </w:tc>
        <w:tc>
          <w:tcPr>
            <w:tcW w:w="714"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,998</w:t>
            </w:r>
          </w:p>
        </w:tc>
        <w:tc>
          <w:tcPr>
            <w:tcW w:w="63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c>
          <w:tcPr>
            <w:tcW w:w="929" w:type="dxa"/>
            <w:tcBorders>
              <w:top w:val="single" w:sz="12" w:space="0" w:color="000000"/>
              <w:left w:val="single" w:sz="2" w:space="0" w:color="000000"/>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828"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Particular</w:t>
            </w:r>
          </w:p>
        </w:tc>
        <w:tc>
          <w:tcPr>
            <w:tcW w:w="73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,439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-,511</w:t>
            </w:r>
          </w:p>
        </w:tc>
        <w:tc>
          <w:tcPr>
            <w:tcW w:w="95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,021</w:t>
            </w:r>
          </w:p>
        </w:tc>
        <w:tc>
          <w:tcPr>
            <w:tcW w:w="94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,024</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929" w:type="dxa"/>
            <w:tcBorders>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828"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Fiscomisional</w:t>
            </w:r>
          </w:p>
        </w:tc>
        <w:tc>
          <w:tcPr>
            <w:tcW w:w="73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,893</w:t>
            </w:r>
          </w:p>
        </w:tc>
        <w:tc>
          <w:tcPr>
            <w:tcW w:w="95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1,696</w:t>
            </w:r>
          </w:p>
        </w:tc>
        <w:tc>
          <w:tcPr>
            <w:tcW w:w="94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,656</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,344</w:t>
            </w:r>
          </w:p>
        </w:tc>
        <w:tc>
          <w:tcPr>
            <w:tcW w:w="929"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828"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b/>
                <w:color w:val="000000"/>
                <w:sz w:val="18"/>
                <w:szCs w:val="18"/>
              </w:rPr>
            </w:pPr>
            <w:r>
              <w:rPr>
                <w:rFonts w:ascii="Arial" w:hAnsi="Arial" w:cs="Arial"/>
                <w:b/>
                <w:color w:val="000000"/>
                <w:sz w:val="18"/>
                <w:szCs w:val="18"/>
              </w:rPr>
              <w:t>Total activo</w:t>
            </w:r>
          </w:p>
        </w:tc>
        <w:tc>
          <w:tcPr>
            <w:tcW w:w="737"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955"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943"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,044</w:t>
            </w:r>
          </w:p>
        </w:tc>
        <w:tc>
          <w:tcPr>
            <w:tcW w:w="714"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63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929" w:type="dxa"/>
            <w:tcBorders>
              <w:top w:val="nil"/>
              <w:left w:val="single" w:sz="2" w:space="0" w:color="000000"/>
              <w:bottom w:val="single" w:sz="12" w:space="0" w:color="000000"/>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9758E4">
      <w:pPr>
        <w:autoSpaceDE w:val="0"/>
        <w:autoSpaceDN w:val="0"/>
        <w:adjustRightInd w:val="0"/>
        <w:rPr>
          <w:rFonts w:ascii="Arial" w:hAnsi="Arial" w:cs="Arial"/>
          <w:color w:val="000000"/>
          <w:sz w:val="18"/>
          <w:szCs w:val="18"/>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AB61CF">
      <w:pPr>
        <w:tabs>
          <w:tab w:val="center" w:pos="4521"/>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Examen de los puntos columna</w:t>
      </w:r>
    </w:p>
    <w:p w:rsidR="009758E4" w:rsidRDefault="009758E4">
      <w:pPr>
        <w:tabs>
          <w:tab w:val="center" w:pos="4521"/>
        </w:tabs>
        <w:autoSpaceDE w:val="0"/>
        <w:autoSpaceDN w:val="0"/>
        <w:adjustRightInd w:val="0"/>
        <w:rPr>
          <w:rFonts w:ascii="Arial" w:hAnsi="Arial" w:cs="Arial"/>
          <w:b/>
          <w:bCs/>
          <w:color w:val="000000"/>
          <w:sz w:val="18"/>
          <w:szCs w:val="18"/>
        </w:rPr>
      </w:pPr>
    </w:p>
    <w:tbl>
      <w:tblPr>
        <w:tblW w:w="0" w:type="auto"/>
        <w:jc w:val="center"/>
        <w:tblInd w:w="93" w:type="dxa"/>
        <w:tblLayout w:type="fixed"/>
        <w:tblCellMar>
          <w:left w:w="93" w:type="dxa"/>
          <w:right w:w="93" w:type="dxa"/>
        </w:tblCellMar>
        <w:tblLook w:val="0000"/>
      </w:tblPr>
      <w:tblGrid>
        <w:gridCol w:w="1209"/>
        <w:gridCol w:w="1080"/>
        <w:gridCol w:w="1080"/>
        <w:gridCol w:w="1080"/>
        <w:gridCol w:w="885"/>
        <w:gridCol w:w="600"/>
        <w:gridCol w:w="600"/>
        <w:gridCol w:w="840"/>
      </w:tblGrid>
      <w:tr w:rsidR="009758E4">
        <w:trPr>
          <w:cantSplit/>
          <w:trHeight w:val="417"/>
          <w:jc w:val="center"/>
        </w:trPr>
        <w:tc>
          <w:tcPr>
            <w:tcW w:w="1209" w:type="dxa"/>
            <w:vMerge w:val="restart"/>
            <w:tcBorders>
              <w:top w:val="single" w:sz="12" w:space="0" w:color="000000"/>
              <w:left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Creatividad</w:t>
            </w:r>
          </w:p>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vMerge w:val="restart"/>
            <w:tcBorders>
              <w:top w:val="single" w:sz="12" w:space="0" w:color="000000"/>
              <w:left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Masa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Puntuación en la dimensión</w:t>
            </w:r>
          </w:p>
        </w:tc>
        <w:tc>
          <w:tcPr>
            <w:tcW w:w="885" w:type="dxa"/>
            <w:vMerge w:val="restart"/>
            <w:tcBorders>
              <w:top w:val="single" w:sz="12" w:space="0" w:color="000000"/>
              <w:left w:val="single" w:sz="2" w:space="0" w:color="000000"/>
              <w:right w:val="single" w:sz="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040" w:type="dxa"/>
            <w:gridSpan w:val="3"/>
            <w:vMerge w:val="restart"/>
            <w:tcBorders>
              <w:top w:val="single" w:sz="12" w:space="0" w:color="auto"/>
              <w:left w:val="single" w:sz="2" w:space="0" w:color="auto"/>
              <w:right w:val="single" w:sz="12" w:space="0" w:color="auto"/>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Contribución</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De la dimensión a la inercia del punto</w:t>
            </w:r>
          </w:p>
        </w:tc>
      </w:tr>
      <w:tr w:rsidR="009758E4">
        <w:trPr>
          <w:cantSplit/>
          <w:trHeight w:val="417"/>
          <w:jc w:val="center"/>
        </w:trPr>
        <w:tc>
          <w:tcPr>
            <w:tcW w:w="1209" w:type="dxa"/>
            <w:vMerge/>
            <w:tcBorders>
              <w:left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1080" w:type="dxa"/>
            <w:vMerge/>
            <w:tcBorders>
              <w:left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80"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1080"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885" w:type="dxa"/>
            <w:vMerge/>
            <w:tcBorders>
              <w:left w:val="single" w:sz="2" w:space="0" w:color="000000"/>
              <w:right w:val="single" w:sz="2" w:space="0" w:color="auto"/>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2040" w:type="dxa"/>
            <w:gridSpan w:val="3"/>
            <w:vMerge/>
            <w:tcBorders>
              <w:left w:val="single" w:sz="2" w:space="0" w:color="auto"/>
              <w:right w:val="single" w:sz="12" w:space="0" w:color="auto"/>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r>
      <w:tr w:rsidR="009758E4">
        <w:trPr>
          <w:cantSplit/>
          <w:trHeight w:val="192"/>
          <w:jc w:val="center"/>
        </w:trPr>
        <w:tc>
          <w:tcPr>
            <w:tcW w:w="1209"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1080" w:type="dxa"/>
            <w:vMerge/>
            <w:tcBorders>
              <w:left w:val="single" w:sz="1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80"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80"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885" w:type="dxa"/>
            <w:vMerge/>
            <w:tcBorders>
              <w:left w:val="single" w:sz="2" w:space="0" w:color="000000"/>
              <w:bottom w:val="single" w:sz="12" w:space="0" w:color="000000"/>
              <w:right w:val="single" w:sz="2" w:space="0" w:color="auto"/>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00" w:type="dxa"/>
            <w:tcBorders>
              <w:top w:val="single" w:sz="2" w:space="0" w:color="000000"/>
              <w:left w:val="single" w:sz="2" w:space="0" w:color="auto"/>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6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c>
          <w:tcPr>
            <w:tcW w:w="840" w:type="dxa"/>
            <w:tcBorders>
              <w:top w:val="single" w:sz="2" w:space="0" w:color="auto"/>
              <w:left w:val="single" w:sz="2" w:space="0" w:color="000000"/>
              <w:bottom w:val="single" w:sz="1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9758E4">
        <w:trPr>
          <w:trHeight w:val="273"/>
          <w:jc w:val="center"/>
        </w:trPr>
        <w:tc>
          <w:tcPr>
            <w:tcW w:w="1209"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TD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-1,552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,227</w:t>
            </w:r>
          </w:p>
        </w:tc>
        <w:tc>
          <w:tcPr>
            <w:tcW w:w="885"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,024</w:t>
            </w:r>
          </w:p>
        </w:tc>
        <w:tc>
          <w:tcPr>
            <w:tcW w:w="60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,997</w:t>
            </w:r>
          </w:p>
        </w:tc>
        <w:tc>
          <w:tcPr>
            <w:tcW w:w="60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c>
          <w:tcPr>
            <w:tcW w:w="840" w:type="dxa"/>
            <w:tcBorders>
              <w:top w:val="single" w:sz="12" w:space="0" w:color="000000"/>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20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PD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,035</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,022</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-,601</w:t>
            </w:r>
          </w:p>
        </w:tc>
        <w:tc>
          <w:tcPr>
            <w:tcW w:w="88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,991</w:t>
            </w:r>
          </w:p>
        </w:tc>
        <w:tc>
          <w:tcPr>
            <w:tcW w:w="840"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20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IND</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-,923</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-,104</w:t>
            </w:r>
          </w:p>
        </w:tc>
        <w:tc>
          <w:tcPr>
            <w:tcW w:w="88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,014</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,998</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c>
          <w:tcPr>
            <w:tcW w:w="840"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20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PA</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,303</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,088</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-,149</w:t>
            </w:r>
          </w:p>
        </w:tc>
        <w:tc>
          <w:tcPr>
            <w:tcW w:w="88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,707</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,293</w:t>
            </w:r>
          </w:p>
        </w:tc>
        <w:tc>
          <w:tcPr>
            <w:tcW w:w="840"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209"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TA</w:t>
            </w:r>
          </w:p>
        </w:tc>
        <w:tc>
          <w:tcPr>
            <w:tcW w:w="108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,538</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,118</w:t>
            </w:r>
          </w:p>
        </w:tc>
        <w:tc>
          <w:tcPr>
            <w:tcW w:w="885"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,005</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,959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,041</w:t>
            </w:r>
          </w:p>
        </w:tc>
        <w:tc>
          <w:tcPr>
            <w:tcW w:w="840"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209"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b/>
                <w:color w:val="000000"/>
                <w:sz w:val="18"/>
                <w:szCs w:val="18"/>
              </w:rPr>
            </w:pPr>
            <w:r>
              <w:rPr>
                <w:rFonts w:ascii="Arial" w:hAnsi="Arial" w:cs="Arial"/>
                <w:b/>
                <w:color w:val="000000"/>
                <w:sz w:val="18"/>
                <w:szCs w:val="18"/>
              </w:rPr>
              <w:t>Total activo</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885"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,044</w:t>
            </w:r>
          </w:p>
        </w:tc>
        <w:tc>
          <w:tcPr>
            <w:tcW w:w="60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60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840" w:type="dxa"/>
            <w:tcBorders>
              <w:top w:val="nil"/>
              <w:left w:val="single" w:sz="2" w:space="0" w:color="000000"/>
              <w:bottom w:val="single" w:sz="12" w:space="0" w:color="000000"/>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9758E4">
      <w:pPr>
        <w:autoSpaceDE w:val="0"/>
        <w:autoSpaceDN w:val="0"/>
        <w:adjustRightInd w:val="0"/>
        <w:rPr>
          <w:rFonts w:ascii="Arial" w:hAnsi="Arial" w:cs="Arial"/>
          <w:color w:val="000000"/>
          <w:sz w:val="18"/>
          <w:szCs w:val="18"/>
        </w:rPr>
      </w:pP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 calidad de representación de cada una de las tres categorías de la variable Tipo de Colegio en el conjunto de los dos factores conservados y en cada uno de ellos, se puede ver en la columna Contribución de la dimensión a la inercia del punto de la tabla anterior, obteniendo que en el primer factor, el tipo de colegio particular posee la más alta contribución y una excelente representación de la calidad en el plano. En el segundo factor el tipo de colegio que posee un valor más grande es la opción fiscomisional. </w:t>
      </w:r>
    </w:p>
    <w:p w:rsidR="009758E4" w:rsidRDefault="00AB61CF">
      <w:pPr>
        <w:spacing w:line="480" w:lineRule="auto"/>
        <w:jc w:val="both"/>
        <w:rPr>
          <w:rFonts w:ascii="Arial" w:hAnsi="Arial" w:cs="Arial"/>
        </w:rPr>
      </w:pPr>
      <w:r>
        <w:rPr>
          <w:rFonts w:ascii="Arial" w:hAnsi="Arial" w:cs="Arial"/>
        </w:rPr>
        <w:t xml:space="preserve">En las cinco categorías de Creatividad, se observa que en el primer factor las modalidades que en mayor medida participan en la inercia explicada son Total Desacuerdo e Indiferente (poseen contribuciones altas); en el segundo factor la característica que contribuye mayormente en la inercia explicada es parcial desacuerdo. Por lo tanto en esta variable el primer factor caracteriza  dos grupos en los cuales unos están en total desacuerdo y otros consideran indiferente la enseñanza que el colegio les dio para desarrollar la creatividad, mientras que en el segundo factor están en parcial desacuerdo.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se muestran las representaciones de las modalidades de acuerdo a los dos primeros factores. Es posible observar la proximidad que existe entre el tipo de colegio fiscal y las opciones Total Acuerdo (TA) y Parcial Acuerdo (PA), indicando de esta manera que los alumnos  que estudian en colegios fiscales consideran que el colegio les enseña a desarrollar la creatividad.</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r>
        <w:rPr>
          <w:rFonts w:ascii="Arial" w:hAnsi="Arial" w:cs="Arial"/>
          <w:noProof/>
          <w:sz w:val="22"/>
          <w:szCs w:val="22"/>
        </w:rPr>
        <w:pict>
          <v:rect id="_x0000_s1130" style="position:absolute;left:0;text-align:left;margin-left:42pt;margin-top:15.6pt;width:318pt;height:306pt;z-index:-47"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6.3</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w:t>
      </w:r>
    </w:p>
    <w:p w:rsidR="009758E4" w:rsidRDefault="00AB61CF">
      <w:pPr>
        <w:jc w:val="center"/>
        <w:rPr>
          <w:rFonts w:ascii="Arial" w:hAnsi="Arial" w:cs="Arial"/>
          <w:b/>
          <w:sz w:val="20"/>
          <w:szCs w:val="20"/>
        </w:rPr>
      </w:pPr>
      <w:r>
        <w:rPr>
          <w:rFonts w:ascii="Arial" w:hAnsi="Arial" w:cs="Arial"/>
          <w:b/>
          <w:sz w:val="20"/>
          <w:szCs w:val="20"/>
        </w:rPr>
        <w:t>a los dos primeros factores Tipo de Colegio y Creatividad</w:t>
      </w:r>
    </w:p>
    <w:p w:rsidR="009758E4" w:rsidRDefault="000E15B4">
      <w:pPr>
        <w:spacing w:line="480" w:lineRule="auto"/>
        <w:jc w:val="center"/>
        <w:rPr>
          <w:rFonts w:ascii="Arial" w:hAnsi="Arial" w:cs="Arial"/>
          <w:sz w:val="22"/>
          <w:szCs w:val="22"/>
        </w:rPr>
      </w:pPr>
      <w:r w:rsidRPr="009758E4">
        <w:rPr>
          <w:rFonts w:ascii="Arial" w:hAnsi="Arial" w:cs="Arial"/>
          <w:sz w:val="22"/>
          <w:szCs w:val="22"/>
        </w:rPr>
        <w:pict>
          <v:shape id="_x0000_i1038" type="#_x0000_t75" style="width:298.5pt;height:234.75pt">
            <v:imagedata r:id="rId24" o:title="" croptop="18807f" cropleft="2129f" cropright="3520f"/>
          </v:shape>
        </w:pict>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El tipo de colegio particular se encuentra próximo a Indiferente (IND), Parcial Acuerdo (PA) y Total Acuerdo (TA), lo que permite decir que existe gran diversidad de las opciones elegidas por los estudiantes de este tipo de colegio.</w:t>
      </w:r>
    </w:p>
    <w:p w:rsidR="009758E4" w:rsidRDefault="009758E4">
      <w:pPr>
        <w:spacing w:line="480" w:lineRule="auto"/>
        <w:jc w:val="both"/>
        <w:rPr>
          <w:rFonts w:ascii="Arial" w:hAnsi="Arial" w:cs="Arial"/>
        </w:rPr>
      </w:pPr>
    </w:p>
    <w:p w:rsidR="009758E4" w:rsidRDefault="00AB61CF">
      <w:pPr>
        <w:numPr>
          <w:ilvl w:val="2"/>
          <w:numId w:val="10"/>
        </w:numPr>
        <w:spacing w:line="480" w:lineRule="auto"/>
        <w:jc w:val="both"/>
        <w:rPr>
          <w:rFonts w:ascii="Arial" w:hAnsi="Arial" w:cs="Arial"/>
          <w:b/>
        </w:rPr>
      </w:pPr>
      <w:r>
        <w:rPr>
          <w:rFonts w:ascii="Arial" w:hAnsi="Arial" w:cs="Arial"/>
          <w:b/>
        </w:rPr>
        <w:t>Tipo de Colegio versus Clases Prácticas de Computación</w:t>
      </w:r>
    </w:p>
    <w:p w:rsidR="009758E4" w:rsidRDefault="00AB61CF">
      <w:pPr>
        <w:spacing w:line="480" w:lineRule="auto"/>
        <w:jc w:val="both"/>
        <w:rPr>
          <w:rFonts w:ascii="Arial" w:hAnsi="Arial" w:cs="Arial"/>
        </w:rPr>
      </w:pPr>
      <w:r>
        <w:rPr>
          <w:rFonts w:ascii="Arial" w:hAnsi="Arial" w:cs="Arial"/>
        </w:rPr>
        <w:t>Se pudo observar anteriormente que las variables Tipo de Colegio y clases prácticas de computación son dependientes entre sí; es posible conocer los valores propios correspondientes a cada factor. La parte de la inercia total atribuible al primer factor es 0.033 y la proporción de inercia total explicada por el primer factor es igual a: 0.638.</w:t>
      </w:r>
    </w:p>
    <w:p w:rsidR="009758E4" w:rsidRDefault="009758E4">
      <w:pPr>
        <w:spacing w:line="480" w:lineRule="auto"/>
        <w:jc w:val="both"/>
        <w:rPr>
          <w:rFonts w:ascii="Arial" w:hAnsi="Arial" w:cs="Arial"/>
          <w:sz w:val="22"/>
          <w:szCs w:val="22"/>
        </w:rPr>
      </w:pPr>
      <w:r>
        <w:rPr>
          <w:rFonts w:ascii="Arial" w:hAnsi="Arial" w:cs="Arial"/>
          <w:noProof/>
          <w:sz w:val="22"/>
          <w:szCs w:val="22"/>
        </w:rPr>
        <w:pict>
          <v:rect id="_x0000_s1131" style="position:absolute;left:0;text-align:left;margin-left:6pt;margin-top:12.6pt;width:396pt;height:171pt;z-index:-46"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TABLA LXXXII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VALORES PROPIOS Y PORCENTAJE DE EXPLICACION PARA LAS VARIABLES TIPO DE COLEGIO VERSUS CLASES PRACTICAS DE COMPUTACION</w:t>
      </w:r>
    </w:p>
    <w:tbl>
      <w:tblPr>
        <w:tblW w:w="0" w:type="auto"/>
        <w:tblInd w:w="333" w:type="dxa"/>
        <w:tblLayout w:type="fixed"/>
        <w:tblCellMar>
          <w:left w:w="93" w:type="dxa"/>
          <w:right w:w="93" w:type="dxa"/>
        </w:tblCellMar>
        <w:tblLook w:val="0000"/>
      </w:tblPr>
      <w:tblGrid>
        <w:gridCol w:w="1200"/>
        <w:gridCol w:w="1080"/>
        <w:gridCol w:w="1036"/>
        <w:gridCol w:w="1396"/>
        <w:gridCol w:w="808"/>
        <w:gridCol w:w="1067"/>
        <w:gridCol w:w="1093"/>
      </w:tblGrid>
      <w:tr w:rsidR="009758E4">
        <w:trPr>
          <w:cantSplit/>
          <w:trHeight w:val="273"/>
        </w:trPr>
        <w:tc>
          <w:tcPr>
            <w:tcW w:w="1200" w:type="dxa"/>
            <w:vMerge w:val="restart"/>
            <w:tcBorders>
              <w:top w:val="single" w:sz="12" w:space="0" w:color="000000"/>
              <w:left w:val="single" w:sz="12" w:space="0" w:color="000000"/>
              <w:right w:val="single" w:sz="12" w:space="0" w:color="000000"/>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Dimensión</w:t>
            </w:r>
          </w:p>
          <w:p w:rsidR="009758E4" w:rsidRDefault="009758E4">
            <w:pPr>
              <w:autoSpaceDE w:val="0"/>
              <w:autoSpaceDN w:val="0"/>
              <w:adjustRightInd w:val="0"/>
              <w:jc w:val="center"/>
              <w:rPr>
                <w:rFonts w:ascii="Arial" w:hAnsi="Arial" w:cs="Arial"/>
                <w:color w:val="000000"/>
                <w:sz w:val="18"/>
                <w:szCs w:val="18"/>
              </w:rPr>
            </w:pPr>
          </w:p>
        </w:tc>
        <w:tc>
          <w:tcPr>
            <w:tcW w:w="1080" w:type="dxa"/>
            <w:vMerge w:val="restart"/>
            <w:tcBorders>
              <w:top w:val="single" w:sz="12" w:space="0" w:color="000000"/>
              <w:left w:val="single" w:sz="12" w:space="0" w:color="000000"/>
              <w:right w:val="single" w:sz="2" w:space="0" w:color="000000"/>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 propio</w:t>
            </w:r>
          </w:p>
          <w:p w:rsidR="009758E4" w:rsidRDefault="009758E4">
            <w:pPr>
              <w:autoSpaceDE w:val="0"/>
              <w:autoSpaceDN w:val="0"/>
              <w:adjustRightInd w:val="0"/>
              <w:jc w:val="center"/>
              <w:rPr>
                <w:rFonts w:ascii="Arial" w:hAnsi="Arial" w:cs="Arial"/>
                <w:color w:val="000000"/>
                <w:sz w:val="18"/>
                <w:szCs w:val="18"/>
              </w:rPr>
            </w:pPr>
          </w:p>
        </w:tc>
        <w:tc>
          <w:tcPr>
            <w:tcW w:w="1036" w:type="dxa"/>
            <w:vMerge w:val="restart"/>
            <w:tcBorders>
              <w:top w:val="single" w:sz="12" w:space="0" w:color="000000"/>
              <w:left w:val="single" w:sz="2" w:space="0" w:color="000000"/>
              <w:right w:val="single" w:sz="2" w:space="0" w:color="000000"/>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9758E4">
            <w:pPr>
              <w:autoSpaceDE w:val="0"/>
              <w:autoSpaceDN w:val="0"/>
              <w:adjustRightInd w:val="0"/>
              <w:jc w:val="center"/>
              <w:rPr>
                <w:rFonts w:ascii="Arial" w:hAnsi="Arial" w:cs="Arial"/>
                <w:color w:val="000000"/>
                <w:sz w:val="18"/>
                <w:szCs w:val="18"/>
              </w:rPr>
            </w:pPr>
          </w:p>
        </w:tc>
        <w:tc>
          <w:tcPr>
            <w:tcW w:w="1396" w:type="dxa"/>
            <w:vMerge w:val="restart"/>
            <w:tcBorders>
              <w:top w:val="single" w:sz="12" w:space="0" w:color="000000"/>
              <w:left w:val="single" w:sz="2" w:space="0" w:color="000000"/>
              <w:right w:val="single" w:sz="2" w:space="0" w:color="000000"/>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Chi-cuadrado</w:t>
            </w:r>
          </w:p>
          <w:p w:rsidR="009758E4" w:rsidRDefault="009758E4">
            <w:pPr>
              <w:autoSpaceDE w:val="0"/>
              <w:autoSpaceDN w:val="0"/>
              <w:adjustRightInd w:val="0"/>
              <w:jc w:val="center"/>
              <w:rPr>
                <w:rFonts w:ascii="Arial" w:hAnsi="Arial" w:cs="Arial"/>
                <w:color w:val="000000"/>
                <w:sz w:val="18"/>
                <w:szCs w:val="18"/>
              </w:rPr>
            </w:pPr>
          </w:p>
        </w:tc>
        <w:tc>
          <w:tcPr>
            <w:tcW w:w="808" w:type="dxa"/>
            <w:vMerge w:val="restart"/>
            <w:tcBorders>
              <w:top w:val="single" w:sz="12" w:space="0" w:color="000000"/>
              <w:left w:val="single" w:sz="2" w:space="0" w:color="000000"/>
              <w:right w:val="single" w:sz="2" w:space="0" w:color="000000"/>
            </w:tcBorders>
            <w:shd w:val="clear" w:color="000000" w:fill="FFFFFF"/>
            <w:vAlign w:val="center"/>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w:t>
            </w:r>
          </w:p>
          <w:p w:rsidR="009758E4" w:rsidRDefault="009758E4">
            <w:pPr>
              <w:autoSpaceDE w:val="0"/>
              <w:autoSpaceDN w:val="0"/>
              <w:adjustRightInd w:val="0"/>
              <w:jc w:val="center"/>
              <w:rPr>
                <w:rFonts w:ascii="Arial" w:hAnsi="Arial" w:cs="Arial"/>
                <w:color w:val="000000"/>
                <w:sz w:val="18"/>
                <w:szCs w:val="18"/>
              </w:rPr>
            </w:pPr>
          </w:p>
        </w:tc>
        <w:tc>
          <w:tcPr>
            <w:tcW w:w="2160" w:type="dxa"/>
            <w:gridSpan w:val="2"/>
            <w:tcBorders>
              <w:top w:val="single" w:sz="12" w:space="0" w:color="000000"/>
              <w:left w:val="single" w:sz="2" w:space="0" w:color="000000"/>
              <w:bottom w:val="single" w:sz="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Proporción de inercia</w:t>
            </w:r>
          </w:p>
        </w:tc>
      </w:tr>
      <w:tr w:rsidR="009758E4">
        <w:trPr>
          <w:cantSplit/>
          <w:trHeight w:val="453"/>
        </w:trPr>
        <w:tc>
          <w:tcPr>
            <w:tcW w:w="1200"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1080" w:type="dxa"/>
            <w:vMerge/>
            <w:tcBorders>
              <w:left w:val="single" w:sz="1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36"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396"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808" w:type="dxa"/>
            <w:vMerge/>
            <w:tcBorders>
              <w:left w:val="single" w:sz="2" w:space="0" w:color="000000"/>
              <w:bottom w:val="single" w:sz="12" w:space="0" w:color="auto"/>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1067" w:type="dxa"/>
            <w:tcBorders>
              <w:top w:val="single" w:sz="2" w:space="0" w:color="000000"/>
              <w:left w:val="single" w:sz="2" w:space="0" w:color="000000"/>
              <w:bottom w:val="single" w:sz="12" w:space="0" w:color="auto"/>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Explicada</w:t>
            </w:r>
          </w:p>
        </w:tc>
        <w:tc>
          <w:tcPr>
            <w:tcW w:w="1093" w:type="dxa"/>
            <w:tcBorders>
              <w:top w:val="single" w:sz="2" w:space="0" w:color="000000"/>
              <w:left w:val="single" w:sz="2" w:space="0" w:color="000000"/>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Acumulada</w:t>
            </w:r>
          </w:p>
        </w:tc>
      </w:tr>
      <w:tr w:rsidR="009758E4">
        <w:trPr>
          <w:trHeight w:val="273"/>
        </w:trPr>
        <w:tc>
          <w:tcPr>
            <w:tcW w:w="1200" w:type="dxa"/>
            <w:tcBorders>
              <w:top w:val="nil"/>
              <w:left w:val="single" w:sz="12" w:space="0" w:color="000000"/>
              <w:bottom w:val="nil"/>
              <w:right w:val="single" w:sz="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12" w:space="0" w:color="000000"/>
              <w:bottom w:val="nil"/>
              <w:right w:val="single" w:sz="2" w:space="0" w:color="000000"/>
            </w:tcBorders>
            <w:shd w:val="clear" w:color="000000" w:fill="FFFFFF"/>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,182</w:t>
            </w:r>
          </w:p>
        </w:tc>
        <w:tc>
          <w:tcPr>
            <w:tcW w:w="1036"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,033</w:t>
            </w:r>
          </w:p>
        </w:tc>
        <w:tc>
          <w:tcPr>
            <w:tcW w:w="1396"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808"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067" w:type="dxa"/>
            <w:tcBorders>
              <w:top w:val="single" w:sz="12" w:space="0" w:color="auto"/>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,638</w:t>
            </w:r>
          </w:p>
        </w:tc>
        <w:tc>
          <w:tcPr>
            <w:tcW w:w="1093" w:type="dxa"/>
            <w:tcBorders>
              <w:top w:val="single" w:sz="12" w:space="0" w:color="auto"/>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,638</w:t>
            </w:r>
          </w:p>
        </w:tc>
      </w:tr>
      <w:tr w:rsidR="009758E4">
        <w:trPr>
          <w:cantSplit/>
          <w:trHeight w:val="273"/>
        </w:trPr>
        <w:tc>
          <w:tcPr>
            <w:tcW w:w="1200" w:type="dxa"/>
            <w:vMerge w:val="restart"/>
            <w:tcBorders>
              <w:top w:val="nil"/>
              <w:left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2</w:t>
            </w:r>
          </w:p>
          <w:p w:rsidR="009758E4" w:rsidRDefault="00AB61CF">
            <w:pPr>
              <w:autoSpaceDE w:val="0"/>
              <w:autoSpaceDN w:val="0"/>
              <w:adjustRightInd w:val="0"/>
              <w:rPr>
                <w:rFonts w:ascii="Arial" w:hAnsi="Arial" w:cs="Arial"/>
                <w:color w:val="000000"/>
                <w:sz w:val="18"/>
                <w:szCs w:val="18"/>
              </w:rPr>
            </w:pPr>
            <w:r>
              <w:rPr>
                <w:rFonts w:ascii="Arial" w:hAnsi="Arial" w:cs="Arial"/>
                <w:b/>
                <w:color w:val="000000"/>
                <w:sz w:val="18"/>
                <w:szCs w:val="18"/>
              </w:rPr>
              <w:t>Total</w:t>
            </w:r>
          </w:p>
        </w:tc>
        <w:tc>
          <w:tcPr>
            <w:tcW w:w="1080" w:type="dxa"/>
            <w:tcBorders>
              <w:top w:val="nil"/>
              <w:left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,137</w:t>
            </w:r>
          </w:p>
        </w:tc>
        <w:tc>
          <w:tcPr>
            <w:tcW w:w="1036" w:type="dxa"/>
            <w:tcBorders>
              <w:top w:val="nil"/>
              <w:left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,019</w:t>
            </w:r>
          </w:p>
        </w:tc>
        <w:tc>
          <w:tcPr>
            <w:tcW w:w="1396"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808"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067" w:type="dxa"/>
            <w:tcBorders>
              <w:top w:val="nil"/>
              <w:left w:val="single" w:sz="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,362</w:t>
            </w:r>
          </w:p>
        </w:tc>
        <w:tc>
          <w:tcPr>
            <w:tcW w:w="1093" w:type="dxa"/>
            <w:tcBorders>
              <w:top w:val="nil"/>
              <w:left w:val="single" w:sz="2" w:space="0" w:color="000000"/>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cantSplit/>
        </w:trPr>
        <w:tc>
          <w:tcPr>
            <w:tcW w:w="1200" w:type="dxa"/>
            <w:vMerge/>
            <w:tcBorders>
              <w:left w:val="single" w:sz="12" w:space="0" w:color="000000"/>
              <w:bottom w:val="single" w:sz="12" w:space="0" w:color="auto"/>
              <w:right w:val="single" w:sz="12" w:space="0" w:color="000000"/>
              <w:tl2br w:val="single" w:sz="12" w:space="0" w:color="auto"/>
            </w:tcBorders>
            <w:shd w:val="clear" w:color="000000" w:fill="FFFFFF"/>
          </w:tcPr>
          <w:p w:rsidR="009758E4" w:rsidRDefault="009758E4">
            <w:pPr>
              <w:autoSpaceDE w:val="0"/>
              <w:autoSpaceDN w:val="0"/>
              <w:adjustRightInd w:val="0"/>
              <w:rPr>
                <w:rFonts w:ascii="Arial" w:hAnsi="Arial" w:cs="Arial"/>
                <w:b/>
                <w:color w:val="000000"/>
                <w:sz w:val="18"/>
                <w:szCs w:val="18"/>
              </w:rPr>
            </w:pPr>
          </w:p>
        </w:tc>
        <w:tc>
          <w:tcPr>
            <w:tcW w:w="1080" w:type="dxa"/>
            <w:tcBorders>
              <w:top w:val="nil"/>
              <w:left w:val="single" w:sz="1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1036"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,052</w:t>
            </w:r>
          </w:p>
        </w:tc>
        <w:tc>
          <w:tcPr>
            <w:tcW w:w="1396"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20,926</w:t>
            </w:r>
          </w:p>
        </w:tc>
        <w:tc>
          <w:tcPr>
            <w:tcW w:w="808"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,007</w:t>
            </w:r>
          </w:p>
        </w:tc>
        <w:tc>
          <w:tcPr>
            <w:tcW w:w="1067"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1093" w:type="dxa"/>
            <w:tcBorders>
              <w:top w:val="nil"/>
              <w:left w:val="single" w:sz="2" w:space="0" w:color="000000"/>
              <w:bottom w:val="single" w:sz="12" w:space="0" w:color="auto"/>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r>
    </w:tbl>
    <w:p w:rsidR="009758E4" w:rsidRDefault="009758E4">
      <w:pPr>
        <w:autoSpaceDE w:val="0"/>
        <w:autoSpaceDN w:val="0"/>
        <w:adjustRightInd w:val="0"/>
        <w:rPr>
          <w:rFonts w:ascii="Arial" w:hAnsi="Arial" w:cs="Arial"/>
          <w:color w:val="000000"/>
          <w:sz w:val="18"/>
          <w:szCs w:val="18"/>
        </w:rPr>
      </w:pP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tabs>
          <w:tab w:val="center" w:pos="3139"/>
        </w:tabs>
        <w:autoSpaceDE w:val="0"/>
        <w:autoSpaceDN w:val="0"/>
        <w:adjustRightInd w:val="0"/>
        <w:spacing w:line="480" w:lineRule="auto"/>
        <w:jc w:val="both"/>
        <w:rPr>
          <w:rFonts w:ascii="Arial" w:hAnsi="Arial" w:cs="Arial"/>
        </w:rPr>
      </w:pPr>
    </w:p>
    <w:p w:rsidR="009758E4" w:rsidRDefault="00AB61CF">
      <w:pPr>
        <w:tabs>
          <w:tab w:val="center" w:pos="3139"/>
        </w:tabs>
        <w:autoSpaceDE w:val="0"/>
        <w:autoSpaceDN w:val="0"/>
        <w:adjustRightInd w:val="0"/>
        <w:spacing w:line="480" w:lineRule="auto"/>
        <w:jc w:val="both"/>
        <w:rPr>
          <w:rFonts w:ascii="Arial" w:hAnsi="Arial" w:cs="Arial"/>
        </w:rPr>
      </w:pPr>
      <w:r>
        <w:rPr>
          <w:rFonts w:ascii="Arial" w:hAnsi="Arial" w:cs="Arial"/>
        </w:rPr>
        <w:t xml:space="preserve">La tabla </w:t>
      </w:r>
      <w:r>
        <w:rPr>
          <w:rFonts w:ascii="Arial" w:hAnsi="Arial" w:cs="Arial"/>
          <w:bCs/>
          <w:color w:val="000000"/>
          <w:sz w:val="22"/>
          <w:szCs w:val="22"/>
        </w:rPr>
        <w:t>LXXXIII nos muestra que, e</w:t>
      </w:r>
      <w:r>
        <w:rPr>
          <w:rFonts w:ascii="Arial" w:hAnsi="Arial" w:cs="Arial"/>
        </w:rPr>
        <w:t>l tipo de colegio fiscal alcanzó el mayor peso con 0.551, mientras que en la otra variable la categoría rara vez consiguió el valor de masa más grande (0.345).</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Tipo de Colegio sobre el primer factor (Puntuación en la dimensión 1), puede comprobarse que el tipo de colegio fiscomisional se encuentra a mayor distancia de las restantes, mientras que en el segundo factor el tipo de colegio particular se halla mas alejado de las demás, por ende dentro de las categorías de esta variable se encuentran diferenciados tres subconjuntos. Al realizar el procedimiento anterior, para la segunda variable clases prácticas de computación (Puntuación en la dimensión) se llega a la conclusión de que existen  cinco subconjuntos.</w:t>
      </w:r>
    </w:p>
    <w:p w:rsidR="009758E4" w:rsidRDefault="009758E4">
      <w:pPr>
        <w:spacing w:line="480" w:lineRule="auto"/>
        <w:jc w:val="both"/>
        <w:rPr>
          <w:rFonts w:ascii="Arial" w:hAnsi="Arial" w:cs="Arial"/>
        </w:rPr>
      </w:pPr>
      <w:r>
        <w:rPr>
          <w:rFonts w:ascii="Arial" w:hAnsi="Arial" w:cs="Arial"/>
          <w:noProof/>
        </w:rPr>
        <w:pict>
          <v:rect id="_x0000_s1135" style="position:absolute;left:0;text-align:left;margin-left:18pt;margin-top:13.8pt;width:372pt;height:415.2pt;z-index:-45"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LXXXIII</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PARA LAS VARIABLES TIPO DE COLEGIO VS CLASES PRACTICAS</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DE COMPUTACION</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AB61CF">
      <w:pPr>
        <w:tabs>
          <w:tab w:val="center" w:pos="4521"/>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Examen de los puntos de fila</w:t>
      </w:r>
    </w:p>
    <w:tbl>
      <w:tblPr>
        <w:tblW w:w="0" w:type="auto"/>
        <w:jc w:val="center"/>
        <w:tblInd w:w="93" w:type="dxa"/>
        <w:tblLayout w:type="fixed"/>
        <w:tblCellMar>
          <w:left w:w="93" w:type="dxa"/>
          <w:right w:w="93" w:type="dxa"/>
        </w:tblCellMar>
        <w:tblLook w:val="0000"/>
      </w:tblPr>
      <w:tblGrid>
        <w:gridCol w:w="1454"/>
        <w:gridCol w:w="840"/>
        <w:gridCol w:w="720"/>
        <w:gridCol w:w="758"/>
        <w:gridCol w:w="814"/>
        <w:gridCol w:w="637"/>
        <w:gridCol w:w="637"/>
        <w:gridCol w:w="840"/>
      </w:tblGrid>
      <w:tr w:rsidR="009758E4">
        <w:trPr>
          <w:cantSplit/>
          <w:trHeight w:val="417"/>
          <w:jc w:val="center"/>
        </w:trPr>
        <w:tc>
          <w:tcPr>
            <w:tcW w:w="1454" w:type="dxa"/>
            <w:vMerge w:val="restart"/>
            <w:tcBorders>
              <w:top w:val="single" w:sz="12" w:space="0" w:color="000000"/>
              <w:left w:val="single" w:sz="12" w:space="0" w:color="000000"/>
              <w:right w:val="single" w:sz="12" w:space="0" w:color="000000"/>
            </w:tcBorders>
            <w:shd w:val="clear" w:color="000000" w:fill="FFFFFF"/>
            <w:vAlign w:val="center"/>
          </w:tcPr>
          <w:p w:rsidR="009758E4" w:rsidRDefault="009758E4">
            <w:pPr>
              <w:autoSpaceDE w:val="0"/>
              <w:autoSpaceDN w:val="0"/>
              <w:adjustRightInd w:val="0"/>
              <w:jc w:val="center"/>
              <w:rPr>
                <w:rFonts w:ascii="Arial" w:hAnsi="Arial" w:cs="Arial"/>
                <w:color w:val="000000"/>
                <w:sz w:val="18"/>
                <w:szCs w:val="18"/>
              </w:rPr>
            </w:pP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Tipo de Colegio</w:t>
            </w:r>
          </w:p>
          <w:p w:rsidR="009758E4" w:rsidRDefault="009758E4">
            <w:pPr>
              <w:autoSpaceDE w:val="0"/>
              <w:autoSpaceDN w:val="0"/>
              <w:adjustRightInd w:val="0"/>
              <w:jc w:val="center"/>
              <w:rPr>
                <w:rFonts w:ascii="Arial" w:hAnsi="Arial" w:cs="Arial"/>
                <w:color w:val="000000"/>
                <w:sz w:val="18"/>
                <w:szCs w:val="18"/>
              </w:rPr>
            </w:pPr>
          </w:p>
          <w:p w:rsidR="009758E4" w:rsidRDefault="009758E4">
            <w:pPr>
              <w:autoSpaceDE w:val="0"/>
              <w:autoSpaceDN w:val="0"/>
              <w:adjustRightInd w:val="0"/>
              <w:jc w:val="center"/>
              <w:rPr>
                <w:rFonts w:ascii="Arial" w:hAnsi="Arial" w:cs="Arial"/>
                <w:color w:val="000000"/>
                <w:sz w:val="18"/>
                <w:szCs w:val="18"/>
              </w:rPr>
            </w:pPr>
          </w:p>
        </w:tc>
        <w:tc>
          <w:tcPr>
            <w:tcW w:w="840" w:type="dxa"/>
            <w:vMerge w:val="restart"/>
            <w:tcBorders>
              <w:top w:val="single" w:sz="12" w:space="0" w:color="000000"/>
              <w:left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Masa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1478"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Puntuación en la dimensión</w:t>
            </w:r>
          </w:p>
        </w:tc>
        <w:tc>
          <w:tcPr>
            <w:tcW w:w="814"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114"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Contribución</w:t>
            </w:r>
          </w:p>
        </w:tc>
      </w:tr>
      <w:tr w:rsidR="009758E4">
        <w:trPr>
          <w:cantSplit/>
          <w:trHeight w:val="417"/>
          <w:jc w:val="center"/>
        </w:trPr>
        <w:tc>
          <w:tcPr>
            <w:tcW w:w="1454" w:type="dxa"/>
            <w:vMerge/>
            <w:tcBorders>
              <w:left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840" w:type="dxa"/>
            <w:vMerge/>
            <w:tcBorders>
              <w:left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720"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758"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814" w:type="dxa"/>
            <w:vMerge/>
            <w:tcBorders>
              <w:left w:val="single" w:sz="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2114" w:type="dxa"/>
            <w:gridSpan w:val="3"/>
            <w:tcBorders>
              <w:top w:val="single" w:sz="2" w:space="0" w:color="000000"/>
              <w:left w:val="single" w:sz="2" w:space="0" w:color="000000"/>
              <w:bottom w:val="single" w:sz="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De la dimensión a la inercia del punto</w:t>
            </w:r>
          </w:p>
        </w:tc>
      </w:tr>
      <w:tr w:rsidR="009758E4">
        <w:trPr>
          <w:cantSplit/>
          <w:trHeight w:val="220"/>
          <w:jc w:val="center"/>
        </w:trPr>
        <w:tc>
          <w:tcPr>
            <w:tcW w:w="1454"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840" w:type="dxa"/>
            <w:vMerge/>
            <w:tcBorders>
              <w:left w:val="single" w:sz="1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720"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758"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814"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3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63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c>
          <w:tcPr>
            <w:tcW w:w="84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9758E4">
        <w:trPr>
          <w:trHeight w:val="273"/>
          <w:jc w:val="center"/>
        </w:trPr>
        <w:tc>
          <w:tcPr>
            <w:tcW w:w="1454"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Fiscal</w:t>
            </w:r>
          </w:p>
        </w:tc>
        <w:tc>
          <w:tcPr>
            <w:tcW w:w="84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,551</w:t>
            </w:r>
          </w:p>
        </w:tc>
        <w:tc>
          <w:tcPr>
            <w:tcW w:w="72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-,351</w:t>
            </w:r>
          </w:p>
        </w:tc>
        <w:tc>
          <w:tcPr>
            <w:tcW w:w="758"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-,137</w:t>
            </w:r>
          </w:p>
        </w:tc>
        <w:tc>
          <w:tcPr>
            <w:tcW w:w="814"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,014</w:t>
            </w:r>
          </w:p>
        </w:tc>
        <w:tc>
          <w:tcPr>
            <w:tcW w:w="63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,898</w:t>
            </w:r>
          </w:p>
        </w:tc>
        <w:tc>
          <w:tcPr>
            <w:tcW w:w="63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,102</w:t>
            </w:r>
          </w:p>
        </w:tc>
        <w:tc>
          <w:tcPr>
            <w:tcW w:w="840"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454"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Particular</w:t>
            </w:r>
          </w:p>
        </w:tc>
        <w:tc>
          <w:tcPr>
            <w:tcW w:w="84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,439</w:t>
            </w:r>
          </w:p>
        </w:tc>
        <w:tc>
          <w:tcPr>
            <w:tcW w:w="72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,392</w:t>
            </w:r>
          </w:p>
        </w:tc>
        <w:tc>
          <w:tcPr>
            <w:tcW w:w="758"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,244</w:t>
            </w:r>
          </w:p>
        </w:tc>
        <w:tc>
          <w:tcPr>
            <w:tcW w:w="8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,016</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,775</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,225</w:t>
            </w:r>
          </w:p>
        </w:tc>
        <w:tc>
          <w:tcPr>
            <w:tcW w:w="8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381"/>
          <w:jc w:val="center"/>
        </w:trPr>
        <w:tc>
          <w:tcPr>
            <w:tcW w:w="1454"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Fiscomisional</w:t>
            </w:r>
          </w:p>
        </w:tc>
        <w:tc>
          <w:tcPr>
            <w:tcW w:w="84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,010</w:t>
            </w:r>
          </w:p>
        </w:tc>
        <w:tc>
          <w:tcPr>
            <w:tcW w:w="72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2,165</w:t>
            </w:r>
          </w:p>
        </w:tc>
        <w:tc>
          <w:tcPr>
            <w:tcW w:w="758"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-3,185</w:t>
            </w:r>
          </w:p>
        </w:tc>
        <w:tc>
          <w:tcPr>
            <w:tcW w:w="8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,022</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,380</w:t>
            </w:r>
          </w:p>
        </w:tc>
        <w:tc>
          <w:tcPr>
            <w:tcW w:w="63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,620</w:t>
            </w:r>
          </w:p>
        </w:tc>
        <w:tc>
          <w:tcPr>
            <w:tcW w:w="840"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454"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b/>
                <w:color w:val="000000"/>
                <w:sz w:val="18"/>
                <w:szCs w:val="18"/>
              </w:rPr>
            </w:pPr>
            <w:r>
              <w:rPr>
                <w:rFonts w:ascii="Arial" w:hAnsi="Arial" w:cs="Arial"/>
                <w:b/>
                <w:color w:val="000000"/>
                <w:sz w:val="18"/>
                <w:szCs w:val="18"/>
              </w:rPr>
              <w:t>Total activo</w:t>
            </w:r>
          </w:p>
        </w:tc>
        <w:tc>
          <w:tcPr>
            <w:tcW w:w="84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72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758"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814"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,052</w:t>
            </w:r>
          </w:p>
        </w:tc>
        <w:tc>
          <w:tcPr>
            <w:tcW w:w="63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63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840"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9758E4">
      <w:pPr>
        <w:spacing w:line="480" w:lineRule="auto"/>
        <w:jc w:val="both"/>
        <w:rPr>
          <w:rFonts w:ascii="Arial" w:hAnsi="Arial" w:cs="Arial"/>
          <w:sz w:val="22"/>
          <w:szCs w:val="22"/>
        </w:rPr>
      </w:pPr>
    </w:p>
    <w:p w:rsidR="009758E4" w:rsidRDefault="00AB61CF">
      <w:pPr>
        <w:tabs>
          <w:tab w:val="center" w:pos="4752"/>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Examen de los puntos columna</w:t>
      </w:r>
    </w:p>
    <w:tbl>
      <w:tblPr>
        <w:tblW w:w="0" w:type="auto"/>
        <w:jc w:val="center"/>
        <w:tblInd w:w="93" w:type="dxa"/>
        <w:tblLayout w:type="fixed"/>
        <w:tblCellMar>
          <w:left w:w="93" w:type="dxa"/>
          <w:right w:w="93" w:type="dxa"/>
        </w:tblCellMar>
        <w:tblLook w:val="0000"/>
      </w:tblPr>
      <w:tblGrid>
        <w:gridCol w:w="1611"/>
        <w:gridCol w:w="810"/>
        <w:gridCol w:w="697"/>
        <w:gridCol w:w="962"/>
        <w:gridCol w:w="960"/>
        <w:gridCol w:w="714"/>
        <w:gridCol w:w="606"/>
        <w:gridCol w:w="714"/>
      </w:tblGrid>
      <w:tr w:rsidR="009758E4">
        <w:trPr>
          <w:cantSplit/>
          <w:trHeight w:val="417"/>
          <w:jc w:val="center"/>
        </w:trPr>
        <w:tc>
          <w:tcPr>
            <w:tcW w:w="1611" w:type="dxa"/>
            <w:vMerge w:val="restart"/>
            <w:tcBorders>
              <w:top w:val="single" w:sz="12" w:space="0" w:color="000000"/>
              <w:left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Clases Prácticas de computación</w:t>
            </w:r>
          </w:p>
          <w:p w:rsidR="009758E4" w:rsidRDefault="009758E4">
            <w:pPr>
              <w:autoSpaceDE w:val="0"/>
              <w:autoSpaceDN w:val="0"/>
              <w:adjustRightInd w:val="0"/>
              <w:jc w:val="center"/>
              <w:rPr>
                <w:rFonts w:ascii="Arial" w:hAnsi="Arial" w:cs="Arial"/>
                <w:color w:val="000000"/>
                <w:sz w:val="18"/>
                <w:szCs w:val="18"/>
              </w:rPr>
            </w:pPr>
          </w:p>
          <w:p w:rsidR="009758E4" w:rsidRDefault="009758E4">
            <w:pPr>
              <w:autoSpaceDE w:val="0"/>
              <w:autoSpaceDN w:val="0"/>
              <w:adjustRightInd w:val="0"/>
              <w:jc w:val="center"/>
              <w:rPr>
                <w:rFonts w:ascii="Arial" w:hAnsi="Arial" w:cs="Arial"/>
                <w:color w:val="000000"/>
                <w:sz w:val="18"/>
                <w:szCs w:val="18"/>
              </w:rPr>
            </w:pPr>
          </w:p>
        </w:tc>
        <w:tc>
          <w:tcPr>
            <w:tcW w:w="810" w:type="dxa"/>
            <w:vMerge w:val="restart"/>
            <w:tcBorders>
              <w:top w:val="single" w:sz="12" w:space="0" w:color="000000"/>
              <w:left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Masa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1659"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Puntuación en la dimensión</w:t>
            </w:r>
          </w:p>
        </w:tc>
        <w:tc>
          <w:tcPr>
            <w:tcW w:w="960" w:type="dxa"/>
            <w:vMerge w:val="restart"/>
            <w:tcBorders>
              <w:top w:val="single" w:sz="1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Inercia</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2034" w:type="dxa"/>
            <w:gridSpan w:val="3"/>
            <w:tcBorders>
              <w:top w:val="single" w:sz="12" w:space="0" w:color="000000"/>
              <w:left w:val="single" w:sz="2" w:space="0" w:color="000000"/>
              <w:bottom w:val="single" w:sz="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Contribución</w:t>
            </w:r>
          </w:p>
        </w:tc>
      </w:tr>
      <w:tr w:rsidR="009758E4">
        <w:trPr>
          <w:cantSplit/>
          <w:trHeight w:val="417"/>
          <w:jc w:val="center"/>
        </w:trPr>
        <w:tc>
          <w:tcPr>
            <w:tcW w:w="1611" w:type="dxa"/>
            <w:vMerge/>
            <w:tcBorders>
              <w:left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810" w:type="dxa"/>
            <w:vMerge/>
            <w:tcBorders>
              <w:left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97"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62" w:type="dxa"/>
            <w:vMerge w:val="restart"/>
            <w:tcBorders>
              <w:top w:val="single" w:sz="2" w:space="0" w:color="000000"/>
              <w:left w:val="single" w:sz="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60" w:type="dxa"/>
            <w:vMerge/>
            <w:tcBorders>
              <w:left w:val="single" w:sz="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2034" w:type="dxa"/>
            <w:gridSpan w:val="3"/>
            <w:tcBorders>
              <w:top w:val="single" w:sz="2" w:space="0" w:color="000000"/>
              <w:left w:val="single" w:sz="2" w:space="0" w:color="000000"/>
              <w:bottom w:val="single" w:sz="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De la dimensión a la inercia del punto</w:t>
            </w:r>
          </w:p>
        </w:tc>
      </w:tr>
      <w:tr w:rsidR="009758E4">
        <w:trPr>
          <w:cantSplit/>
          <w:trHeight w:val="324"/>
          <w:jc w:val="center"/>
        </w:trPr>
        <w:tc>
          <w:tcPr>
            <w:tcW w:w="1611"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810" w:type="dxa"/>
            <w:vMerge/>
            <w:tcBorders>
              <w:left w:val="single" w:sz="1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697"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962"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960" w:type="dxa"/>
            <w:vMerge/>
            <w:tcBorders>
              <w:left w:val="single" w:sz="2" w:space="0" w:color="000000"/>
              <w:bottom w:val="single" w:sz="12" w:space="0" w:color="000000"/>
              <w:right w:val="single" w:sz="2" w:space="0" w:color="000000"/>
            </w:tcBorders>
            <w:shd w:val="clear" w:color="000000" w:fill="FFFFFF"/>
            <w:vAlign w:val="bottom"/>
          </w:tcPr>
          <w:p w:rsidR="009758E4" w:rsidRDefault="009758E4">
            <w:pPr>
              <w:autoSpaceDE w:val="0"/>
              <w:autoSpaceDN w:val="0"/>
              <w:adjustRightInd w:val="0"/>
              <w:jc w:val="center"/>
              <w:rPr>
                <w:rFonts w:ascii="Arial" w:hAnsi="Arial" w:cs="Arial"/>
                <w:color w:val="000000"/>
                <w:sz w:val="18"/>
                <w:szCs w:val="18"/>
              </w:rPr>
            </w:pPr>
          </w:p>
        </w:tc>
        <w:tc>
          <w:tcPr>
            <w:tcW w:w="71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60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c>
          <w:tcPr>
            <w:tcW w:w="714" w:type="dxa"/>
            <w:tcBorders>
              <w:top w:val="single" w:sz="2" w:space="0" w:color="000000"/>
              <w:left w:val="single" w:sz="2" w:space="0" w:color="000000"/>
              <w:bottom w:val="single" w:sz="1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9758E4">
        <w:trPr>
          <w:trHeight w:val="273"/>
          <w:jc w:val="center"/>
        </w:trPr>
        <w:tc>
          <w:tcPr>
            <w:tcW w:w="1611" w:type="dxa"/>
            <w:tcBorders>
              <w:top w:val="single" w:sz="12" w:space="0" w:color="000000"/>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SIEMPRE</w:t>
            </w:r>
          </w:p>
        </w:tc>
        <w:tc>
          <w:tcPr>
            <w:tcW w:w="810"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,151</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-,056</w:t>
            </w:r>
          </w:p>
        </w:tc>
        <w:tc>
          <w:tcPr>
            <w:tcW w:w="962"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,276</w:t>
            </w:r>
          </w:p>
        </w:tc>
        <w:tc>
          <w:tcPr>
            <w:tcW w:w="96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c>
          <w:tcPr>
            <w:tcW w:w="714"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,053</w:t>
            </w:r>
          </w:p>
        </w:tc>
        <w:tc>
          <w:tcPr>
            <w:tcW w:w="606"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,947</w:t>
            </w:r>
          </w:p>
        </w:tc>
        <w:tc>
          <w:tcPr>
            <w:tcW w:w="714" w:type="dxa"/>
            <w:tcBorders>
              <w:top w:val="single" w:sz="12" w:space="0" w:color="000000"/>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611"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CASI SIEMPRE</w:t>
            </w:r>
          </w:p>
        </w:tc>
        <w:tc>
          <w:tcPr>
            <w:tcW w:w="81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-,355</w:t>
            </w:r>
          </w:p>
        </w:tc>
        <w:tc>
          <w:tcPr>
            <w:tcW w:w="962"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,073</w:t>
            </w:r>
          </w:p>
        </w:tc>
        <w:tc>
          <w:tcPr>
            <w:tcW w:w="96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,007</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,970</w:t>
            </w:r>
          </w:p>
        </w:tc>
        <w:tc>
          <w:tcPr>
            <w:tcW w:w="606"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,030</w:t>
            </w:r>
          </w:p>
        </w:tc>
        <w:tc>
          <w:tcPr>
            <w:tcW w:w="714"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611"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RARA VEZ</w:t>
            </w:r>
          </w:p>
        </w:tc>
        <w:tc>
          <w:tcPr>
            <w:tcW w:w="81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-,116</w:t>
            </w:r>
          </w:p>
        </w:tc>
        <w:tc>
          <w:tcPr>
            <w:tcW w:w="962"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-,220</w:t>
            </w:r>
          </w:p>
        </w:tc>
        <w:tc>
          <w:tcPr>
            <w:tcW w:w="96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,270</w:t>
            </w:r>
          </w:p>
        </w:tc>
        <w:tc>
          <w:tcPr>
            <w:tcW w:w="606"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,730</w:t>
            </w:r>
          </w:p>
        </w:tc>
        <w:tc>
          <w:tcPr>
            <w:tcW w:w="714"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611"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CASI NUNCA</w:t>
            </w:r>
          </w:p>
        </w:tc>
        <w:tc>
          <w:tcPr>
            <w:tcW w:w="81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,904</w:t>
            </w:r>
          </w:p>
        </w:tc>
        <w:tc>
          <w:tcPr>
            <w:tcW w:w="962"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-,653</w:t>
            </w:r>
          </w:p>
        </w:tc>
        <w:tc>
          <w:tcPr>
            <w:tcW w:w="96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,021</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,718</w:t>
            </w:r>
          </w:p>
        </w:tc>
        <w:tc>
          <w:tcPr>
            <w:tcW w:w="606"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,282</w:t>
            </w:r>
          </w:p>
        </w:tc>
        <w:tc>
          <w:tcPr>
            <w:tcW w:w="714"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611"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NUNCA</w:t>
            </w:r>
          </w:p>
        </w:tc>
        <w:tc>
          <w:tcPr>
            <w:tcW w:w="810"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,792</w:t>
            </w:r>
          </w:p>
        </w:tc>
        <w:tc>
          <w:tcPr>
            <w:tcW w:w="962"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,852</w:t>
            </w:r>
          </w:p>
        </w:tc>
        <w:tc>
          <w:tcPr>
            <w:tcW w:w="96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,019</w:t>
            </w:r>
          </w:p>
        </w:tc>
        <w:tc>
          <w:tcPr>
            <w:tcW w:w="714"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,534</w:t>
            </w:r>
          </w:p>
        </w:tc>
        <w:tc>
          <w:tcPr>
            <w:tcW w:w="606"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,466</w:t>
            </w:r>
          </w:p>
        </w:tc>
        <w:tc>
          <w:tcPr>
            <w:tcW w:w="714"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r w:rsidR="009758E4">
        <w:trPr>
          <w:trHeight w:val="273"/>
          <w:jc w:val="center"/>
        </w:trPr>
        <w:tc>
          <w:tcPr>
            <w:tcW w:w="1611"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b/>
                <w:color w:val="000000"/>
                <w:sz w:val="18"/>
                <w:szCs w:val="18"/>
              </w:rPr>
            </w:pPr>
            <w:r>
              <w:rPr>
                <w:rFonts w:ascii="Arial" w:hAnsi="Arial" w:cs="Arial"/>
                <w:b/>
                <w:color w:val="000000"/>
                <w:sz w:val="18"/>
                <w:szCs w:val="18"/>
              </w:rPr>
              <w:t>Total activo</w:t>
            </w:r>
          </w:p>
        </w:tc>
        <w:tc>
          <w:tcPr>
            <w:tcW w:w="810"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1,000</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962"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 xml:space="preserve"> </w:t>
            </w:r>
          </w:p>
        </w:tc>
        <w:tc>
          <w:tcPr>
            <w:tcW w:w="96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b/>
                <w:color w:val="000000"/>
                <w:sz w:val="18"/>
                <w:szCs w:val="18"/>
              </w:rPr>
            </w:pPr>
            <w:r>
              <w:rPr>
                <w:rFonts w:ascii="Arial" w:hAnsi="Arial" w:cs="Arial"/>
                <w:b/>
                <w:color w:val="000000"/>
                <w:sz w:val="18"/>
                <w:szCs w:val="18"/>
              </w:rPr>
              <w:t>,052</w:t>
            </w:r>
          </w:p>
        </w:tc>
        <w:tc>
          <w:tcPr>
            <w:tcW w:w="714"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606"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714" w:type="dxa"/>
            <w:tcBorders>
              <w:top w:val="nil"/>
              <w:left w:val="single" w:sz="2" w:space="0" w:color="000000"/>
              <w:bottom w:val="single" w:sz="12" w:space="0" w:color="auto"/>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758E4" w:rsidRDefault="009758E4">
      <w:pPr>
        <w:autoSpaceDE w:val="0"/>
        <w:autoSpaceDN w:val="0"/>
        <w:adjustRightInd w:val="0"/>
        <w:rPr>
          <w:rFonts w:ascii="Arial" w:hAnsi="Arial" w:cs="Arial"/>
          <w:color w:val="000000"/>
          <w:sz w:val="18"/>
          <w:szCs w:val="18"/>
        </w:rPr>
      </w:pP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rPr>
      </w:pPr>
    </w:p>
    <w:p w:rsidR="009758E4" w:rsidRDefault="00AB61CF">
      <w:pPr>
        <w:pStyle w:val="Textoindependiente"/>
      </w:pPr>
      <w:r>
        <w:t xml:space="preserve">En la columna Contribución de la dimensión a la inercia del punto de la tabla anterior, se puede observar la calidad de representación de cada una de las tres categorías de la variable Tipo de Colegio en el conjunto de los dos factores conservados y en cada uno de ellos, obteniendo que en el primer factor, el tipo de colegio fiscal posee la más alta contribución y una excelente representación de la calidad en el plano. En el segundo factor el tipo de colegio que posee un valor más grande es la opción fiscomisional. </w:t>
      </w:r>
    </w:p>
    <w:p w:rsidR="009758E4" w:rsidRDefault="00AB61CF">
      <w:pPr>
        <w:spacing w:line="480" w:lineRule="auto"/>
        <w:jc w:val="both"/>
        <w:rPr>
          <w:rFonts w:ascii="Arial" w:hAnsi="Arial" w:cs="Arial"/>
        </w:rPr>
      </w:pPr>
      <w:r>
        <w:rPr>
          <w:rFonts w:ascii="Arial" w:hAnsi="Arial" w:cs="Arial"/>
        </w:rPr>
        <w:t xml:space="preserve">En las cinco categorías de Clases prácticas de computación, se observa que en el primer factor la modalidad que en mayor medida participa en la inercia explicada son Casi siempre (posee una contribución alta); en el segundo factor la característica que contribuye mayormente en la inercia explicada es Siempre. Por lo tanto en esta variable el primer factor caracteriza  un grupo que consideran que casi siempre realizan clases prácticas de computación, mientras que en el segundo factor consideran que siempre.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color w:val="000000"/>
        </w:rPr>
      </w:pPr>
      <w:r>
        <w:rPr>
          <w:rFonts w:ascii="Arial" w:hAnsi="Arial" w:cs="Arial"/>
          <w:color w:val="000000"/>
        </w:rPr>
        <w:t>En el gráfico, se muestran las representaciones de las modalidades de acuerdo a los dos primeros factores. Es posible observar la proximidad que existe entre el tipo de colegio fiscal y las opciones casi siempre (CS) y rara vez (RV), indicando de esta manera que los alumnos que estudian en colegios fiscales consideran que el colegio casi siempre les da clases prácticas de computación.</w:t>
      </w:r>
    </w:p>
    <w:p w:rsidR="009758E4" w:rsidRDefault="009758E4">
      <w:pPr>
        <w:spacing w:line="480" w:lineRule="auto"/>
        <w:jc w:val="both"/>
        <w:rPr>
          <w:rFonts w:ascii="Arial" w:hAnsi="Arial" w:cs="Arial"/>
          <w:color w:val="FF6600"/>
        </w:rPr>
      </w:pPr>
    </w:p>
    <w:p w:rsidR="009758E4" w:rsidRDefault="009758E4">
      <w:pPr>
        <w:spacing w:line="480" w:lineRule="auto"/>
        <w:jc w:val="both"/>
        <w:rPr>
          <w:rFonts w:ascii="Arial" w:hAnsi="Arial" w:cs="Arial"/>
          <w:color w:val="FF6600"/>
        </w:rPr>
      </w:pPr>
    </w:p>
    <w:p w:rsidR="009758E4" w:rsidRDefault="009758E4">
      <w:pPr>
        <w:spacing w:line="480" w:lineRule="auto"/>
        <w:jc w:val="both"/>
        <w:rPr>
          <w:rFonts w:ascii="Arial" w:hAnsi="Arial" w:cs="Arial"/>
          <w:color w:val="FF6600"/>
        </w:rPr>
      </w:pPr>
    </w:p>
    <w:p w:rsidR="009758E4" w:rsidRDefault="009758E4">
      <w:pPr>
        <w:spacing w:line="480" w:lineRule="auto"/>
        <w:jc w:val="both"/>
        <w:rPr>
          <w:rFonts w:ascii="Arial" w:hAnsi="Arial" w:cs="Arial"/>
          <w:color w:val="FF6600"/>
        </w:rPr>
      </w:pPr>
    </w:p>
    <w:p w:rsidR="009758E4" w:rsidRDefault="009758E4">
      <w:pPr>
        <w:spacing w:line="480" w:lineRule="auto"/>
        <w:jc w:val="both"/>
        <w:rPr>
          <w:rFonts w:ascii="Arial" w:hAnsi="Arial" w:cs="Arial"/>
          <w:color w:val="FF6600"/>
        </w:rPr>
      </w:pPr>
    </w:p>
    <w:p w:rsidR="009758E4" w:rsidRDefault="009758E4">
      <w:pPr>
        <w:spacing w:line="480" w:lineRule="auto"/>
        <w:jc w:val="both"/>
        <w:rPr>
          <w:rFonts w:ascii="Arial" w:hAnsi="Arial" w:cs="Arial"/>
          <w:color w:val="FF6600"/>
        </w:rPr>
      </w:pPr>
    </w:p>
    <w:p w:rsidR="009758E4" w:rsidRDefault="009758E4">
      <w:pPr>
        <w:jc w:val="center"/>
        <w:rPr>
          <w:rFonts w:ascii="Arial" w:hAnsi="Arial" w:cs="Arial"/>
          <w:b/>
          <w:sz w:val="20"/>
          <w:szCs w:val="20"/>
        </w:rPr>
      </w:pPr>
      <w:r>
        <w:rPr>
          <w:rFonts w:ascii="Arial" w:hAnsi="Arial" w:cs="Arial"/>
          <w:b/>
          <w:noProof/>
          <w:sz w:val="20"/>
          <w:szCs w:val="20"/>
        </w:rPr>
        <w:pict>
          <v:rect id="_x0000_s1136" style="position:absolute;left:0;text-align:left;margin-left:30pt;margin-top:3.6pt;width:348pt;height:315pt;z-index:-4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6.4</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a los dos primeros </w:t>
      </w:r>
    </w:p>
    <w:p w:rsidR="009758E4" w:rsidRDefault="00AB61CF">
      <w:pPr>
        <w:jc w:val="center"/>
        <w:rPr>
          <w:rFonts w:ascii="Arial" w:hAnsi="Arial" w:cs="Arial"/>
          <w:sz w:val="22"/>
          <w:szCs w:val="22"/>
        </w:rPr>
      </w:pPr>
      <w:r>
        <w:rPr>
          <w:rFonts w:ascii="Arial" w:hAnsi="Arial" w:cs="Arial"/>
          <w:b/>
          <w:sz w:val="20"/>
          <w:szCs w:val="20"/>
        </w:rPr>
        <w:t>Factores Tipo de Colegio y Clases prácticas de computación</w:t>
      </w:r>
    </w:p>
    <w:p w:rsidR="009758E4" w:rsidRDefault="000E15B4">
      <w:pPr>
        <w:spacing w:line="480" w:lineRule="auto"/>
        <w:jc w:val="center"/>
        <w:rPr>
          <w:rFonts w:ascii="Arial" w:hAnsi="Arial" w:cs="Arial"/>
          <w:sz w:val="22"/>
          <w:szCs w:val="22"/>
        </w:rPr>
      </w:pPr>
      <w:r w:rsidRPr="009758E4">
        <w:rPr>
          <w:rFonts w:ascii="Arial" w:hAnsi="Arial" w:cs="Arial"/>
          <w:sz w:val="22"/>
          <w:szCs w:val="22"/>
        </w:rPr>
        <w:pict>
          <v:shape id="_x0000_i1039" type="#_x0000_t75" style="width:252pt;height:241.5pt">
            <v:imagedata r:id="rId25" o:title="" croptop="18938f" cropbottom="499f" cropleft="10538f" cropright="10875f"/>
          </v:shape>
        </w:pict>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AB61CF">
      <w:pPr>
        <w:numPr>
          <w:ilvl w:val="2"/>
          <w:numId w:val="10"/>
        </w:numPr>
        <w:spacing w:line="480" w:lineRule="auto"/>
        <w:jc w:val="both"/>
        <w:rPr>
          <w:rFonts w:ascii="Arial" w:hAnsi="Arial" w:cs="Arial"/>
          <w:b/>
          <w:color w:val="000000"/>
        </w:rPr>
      </w:pPr>
      <w:r>
        <w:rPr>
          <w:rFonts w:ascii="Arial" w:hAnsi="Arial" w:cs="Arial"/>
          <w:b/>
          <w:color w:val="000000"/>
        </w:rPr>
        <w:t>Jornada vs. Trabajo</w:t>
      </w:r>
    </w:p>
    <w:p w:rsidR="009758E4" w:rsidRDefault="00AB61CF">
      <w:pPr>
        <w:spacing w:line="480" w:lineRule="auto"/>
        <w:jc w:val="both"/>
        <w:rPr>
          <w:rFonts w:ascii="Arial" w:hAnsi="Arial" w:cs="Arial"/>
        </w:rPr>
      </w:pPr>
      <w:r>
        <w:rPr>
          <w:rFonts w:ascii="Arial" w:hAnsi="Arial" w:cs="Arial"/>
        </w:rPr>
        <w:t>Se pudo observar anteriormente que las variables Jornada y Trabajo son dependientes entre sí; es posible conocer los valores propios correspondientes a cada factor. La parte de la inercia total atribuible al primer factor es 0.036 y la proporción de inercia total explicada por el primer factor es igual a: 0.906 (este valor resulta de dividir 0.036/0.039); la proporción de inercia total de la muestra explicada por los dos factores (acumulada) es 1 (cantidad obtenida por la suma de  0.906+0.094).</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93" style="position:absolute;left:0;text-align:left;margin-left:12pt;margin-top:5.4pt;width:384pt;height:143.95pt;z-index:-1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b/>
                      <w:bCs/>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XXXIV</w:t>
      </w:r>
    </w:p>
    <w:p w:rsidR="009758E4" w:rsidRDefault="00AB61CF">
      <w:pPr>
        <w:tabs>
          <w:tab w:val="center" w:pos="3139"/>
        </w:tabs>
        <w:autoSpaceDE w:val="0"/>
        <w:autoSpaceDN w:val="0"/>
        <w:adjustRightInd w:val="0"/>
        <w:jc w:val="center"/>
        <w:rPr>
          <w:rFonts w:ascii="Arial" w:hAnsi="Arial" w:cs="Arial"/>
          <w:b/>
        </w:rPr>
      </w:pPr>
      <w:r>
        <w:rPr>
          <w:rFonts w:ascii="Arial" w:hAnsi="Arial" w:cs="Arial"/>
          <w:b/>
          <w:bCs/>
          <w:color w:val="000000"/>
          <w:sz w:val="22"/>
          <w:szCs w:val="22"/>
        </w:rPr>
        <w:t>VALORES PROPIOS Y PORCENTAJE DE EXPLICACION PARA LAS VARIABLES JORNADA VS TRABAJO</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0" type="#_x0000_t75" style="width:378pt;height:72.75pt">
            <v:imagedata r:id="rId26" o:title=""/>
          </v:shape>
        </w:pict>
      </w:r>
    </w:p>
    <w:p w:rsidR="009758E4" w:rsidRDefault="00AB61CF">
      <w:pPr>
        <w:tabs>
          <w:tab w:val="center" w:pos="2640"/>
          <w:tab w:val="left" w:pos="4740"/>
        </w:tabs>
        <w:autoSpaceDE w:val="0"/>
        <w:autoSpaceDN w:val="0"/>
        <w:adjustRightInd w:val="0"/>
        <w:jc w:val="center"/>
        <w:rPr>
          <w:rFonts w:ascii="Arial" w:hAnsi="Arial" w:cs="Arial"/>
          <w:b/>
          <w:bCs/>
          <w:color w:val="000000"/>
          <w:sz w:val="22"/>
          <w:szCs w:val="22"/>
        </w:rPr>
      </w:pPr>
      <w:r>
        <w:rPr>
          <w:rFonts w:ascii="System" w:hAnsi="System" w:cs="System"/>
          <w:b/>
          <w:bCs/>
          <w:sz w:val="20"/>
          <w:szCs w:val="20"/>
        </w:rPr>
        <w:tab/>
      </w: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tabs>
          <w:tab w:val="left" w:pos="1815"/>
        </w:tabs>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La masa de cada punto será igual a la frecuencia relativa de observaciones en la categoría correspondiente, por lo tanto se tuvo que en la variable Jornada, la Jornada Matutina alcanzó el mayor peso con 0.797, mientras que en la otra variable la categoría Total Acuerdo consiguió el valor de masa más grande (0.409).</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Las puntuaciones factoriales, proyecciones de cada una de las categorías de las diferentes variables, sobre cada uno de los dos primeros factores se observan en la columna Puntuación de la dimensión, que se encuentra tanto en el Examen de puntos fila como en los que se refiere a los puntos columna. </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r w:rsidRPr="009758E4">
        <w:rPr>
          <w:rFonts w:ascii="System" w:hAnsi="System" w:cs="System"/>
          <w:b/>
          <w:bCs/>
          <w:noProof/>
          <w:sz w:val="20"/>
          <w:szCs w:val="20"/>
        </w:rPr>
        <w:pict>
          <v:rect id="_x0000_s1194" style="position:absolute;left:0;text-align:left;margin-left:24pt;margin-top:20.9pt;width:5in;height:380.5pt;z-index:-12"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XXXV</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PARA LAS VARIABLES JORNADA VS TRABAJO</w:t>
      </w:r>
    </w:p>
    <w:p w:rsidR="009758E4" w:rsidRDefault="009758E4">
      <w:pPr>
        <w:tabs>
          <w:tab w:val="center" w:pos="3139"/>
        </w:tabs>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noProof/>
        </w:rPr>
        <w:pict>
          <v:shape id="_x0000_s1195" type="#_x0000_t75" style="position:absolute;left:0;text-align:left;margin-left:36pt;margin-top:150.3pt;width:346.5pt;height:153.1pt;z-index:55">
            <v:imagedata r:id="rId27" o:title="" croptop="3947f"/>
            <w10:wrap type="square" side="left"/>
          </v:shape>
        </w:pict>
      </w:r>
      <w:r w:rsidRPr="009758E4">
        <w:rPr>
          <w:rFonts w:ascii="System" w:hAnsi="System" w:cs="System"/>
          <w:b/>
          <w:bCs/>
          <w:sz w:val="20"/>
          <w:szCs w:val="20"/>
        </w:rPr>
        <w:pict>
          <v:shape id="_x0000_i1041" type="#_x0000_t75" style="width:352.5pt;height:138.75pt">
            <v:imagedata r:id="rId28" o:title="" croptop="2970f"/>
          </v:shape>
        </w:pict>
      </w:r>
    </w:p>
    <w:p w:rsidR="009758E4" w:rsidRDefault="009758E4">
      <w:pPr>
        <w:autoSpaceDE w:val="0"/>
        <w:autoSpaceDN w:val="0"/>
        <w:adjustRightInd w:val="0"/>
        <w:jc w:val="center"/>
        <w:rPr>
          <w:rFonts w:ascii="System" w:hAnsi="System" w:cs="System"/>
          <w:b/>
          <w:bCs/>
          <w:i/>
          <w:sz w:val="18"/>
          <w:szCs w:val="18"/>
        </w:rPr>
      </w:pPr>
    </w:p>
    <w:p w:rsidR="009758E4" w:rsidRDefault="00AB61CF">
      <w:pPr>
        <w:autoSpaceDE w:val="0"/>
        <w:autoSpaceDN w:val="0"/>
        <w:adjustRightInd w:val="0"/>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Jornada sobre el primer factor (Puntuación en la dimensión 1), puede comprobarse que la Jornada Matutina  se encuentra a mayor distancia de las restantes, mientras que en el segundo factor la Jornada Nocturna se halla mas alejada de las demás, por ende dentro de las categorías de esta variable se encuentran diferenciados tres subconjuntos. Al realizar el procedimiento anterior, para la segunda variable Trabajo (Puntuación en la dimensión) se llega a la conclusión de que existen  cinco subconjuntos.</w:t>
      </w:r>
    </w:p>
    <w:p w:rsidR="009758E4" w:rsidRDefault="00AB61CF">
      <w:pPr>
        <w:spacing w:line="480" w:lineRule="auto"/>
        <w:jc w:val="both"/>
        <w:rPr>
          <w:rFonts w:ascii="Arial" w:hAnsi="Arial" w:cs="Arial"/>
        </w:rPr>
      </w:pPr>
      <w:r>
        <w:rPr>
          <w:rFonts w:ascii="Arial" w:hAnsi="Arial" w:cs="Arial"/>
        </w:rPr>
        <w:t xml:space="preserve">La calidad de representación de cada una de las tres categorías de la variable Jornada en el conjunto de los dos factores conservados y en cada uno de ellos, se puede ver en la columna Contribución de la dimensión a la inercia del punto de la tabla anterior, obteniendo que en el primer factor, la Jornada Matutina posee la más alta contribución y una excelente representación de la calidad en el plano. En el segundo factor la Jornada  que posee un valor más grande es la opción Nocturna.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En las cinco categorías de la variable Trabajo, se observa que en el primer factor las modalidades que en mayor medida participan en la inercia explicada son Total Acuerdo, Total Desacuerdo e Indiferente (poseen contribuciones altas); en el segundo factor la característica que contribuye mayormente en la inercia explicada es Parcial Acuerdo. Por lo tanto en esta variable el primer factor caracteriza tres grupos en los cuales unos consideran que están en Total Desacuerdo,  otros que les resulta indiferente y otros que están en Total Acuerdo con que el colegio los formó para  desempeñarse en los diferentes puestos de trabajo, mientras que en el segundo factor están en parcial acuerdo.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se muestran las representaciones de las modalidades de acuerdo a los dos primeros factores. Es posible observar la proximidad que existe entre la Jornada Matutina y las opciones Total y Parcial Acuerdo (TA y PA ), indicando de esta manera que los alumnos que estudian en la Jornada Matutina consideran que el colegio consideran que el colegio los formó para desempeñarse en los diferentes puestos de trabajo.</w:t>
      </w:r>
    </w:p>
    <w:p w:rsidR="009758E4" w:rsidRDefault="009758E4">
      <w:pPr>
        <w:autoSpaceDE w:val="0"/>
        <w:autoSpaceDN w:val="0"/>
        <w:adjustRightInd w:val="0"/>
        <w:rPr>
          <w:rFonts w:ascii="System" w:hAnsi="System" w:cs="System"/>
          <w:b/>
          <w:bCs/>
          <w:sz w:val="20"/>
          <w:szCs w:val="20"/>
        </w:rPr>
      </w:pPr>
      <w:r>
        <w:rPr>
          <w:rFonts w:ascii="System" w:hAnsi="System" w:cs="System"/>
          <w:b/>
          <w:bCs/>
          <w:noProof/>
          <w:sz w:val="20"/>
          <w:szCs w:val="20"/>
        </w:rPr>
        <w:pict>
          <v:rect id="_x0000_s1196" style="position:absolute;margin-left:60pt;margin-top:-5.25pt;width:282pt;height:281.85pt;z-index:-10"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p w:rsidR="009758E4" w:rsidRDefault="009758E4"/>
              </w:txbxContent>
            </v:textbox>
          </v:rect>
        </w:pict>
      </w:r>
    </w:p>
    <w:p w:rsidR="009758E4" w:rsidRDefault="00AB61CF">
      <w:pPr>
        <w:jc w:val="center"/>
        <w:rPr>
          <w:rFonts w:ascii="Arial" w:hAnsi="Arial" w:cs="Arial"/>
          <w:b/>
          <w:sz w:val="20"/>
          <w:szCs w:val="20"/>
        </w:rPr>
      </w:pPr>
      <w:r>
        <w:rPr>
          <w:rFonts w:ascii="Arial" w:hAnsi="Arial" w:cs="Arial"/>
          <w:b/>
          <w:sz w:val="20"/>
          <w:szCs w:val="20"/>
        </w:rPr>
        <w:t>Gráfico 6.5</w:t>
      </w:r>
    </w:p>
    <w:p w:rsidR="009758E4" w:rsidRDefault="00AB61CF">
      <w:pPr>
        <w:jc w:val="center"/>
        <w:rPr>
          <w:rFonts w:ascii="Arial" w:hAnsi="Arial" w:cs="Arial"/>
          <w:b/>
          <w:sz w:val="20"/>
          <w:szCs w:val="20"/>
        </w:rPr>
      </w:pPr>
      <w:r>
        <w:rPr>
          <w:rFonts w:ascii="Arial" w:hAnsi="Arial" w:cs="Arial"/>
          <w:b/>
          <w:sz w:val="20"/>
          <w:szCs w:val="20"/>
        </w:rPr>
        <w:t>Representaciones de las modalidades de acuerdo a los</w:t>
      </w:r>
    </w:p>
    <w:p w:rsidR="009758E4" w:rsidRDefault="00AB61CF">
      <w:pPr>
        <w:autoSpaceDE w:val="0"/>
        <w:autoSpaceDN w:val="0"/>
        <w:adjustRightInd w:val="0"/>
        <w:jc w:val="center"/>
        <w:rPr>
          <w:rFonts w:ascii="System" w:hAnsi="System" w:cs="System"/>
          <w:b/>
          <w:bCs/>
          <w:sz w:val="20"/>
          <w:szCs w:val="20"/>
        </w:rPr>
      </w:pPr>
      <w:r>
        <w:rPr>
          <w:rFonts w:ascii="Arial" w:hAnsi="Arial" w:cs="Arial"/>
          <w:b/>
          <w:sz w:val="20"/>
          <w:szCs w:val="20"/>
        </w:rPr>
        <w:t>dos primeros Factores Jornada y Trabajo</w:t>
      </w:r>
    </w:p>
    <w:p w:rsidR="009758E4" w:rsidRDefault="009758E4">
      <w:pPr>
        <w:autoSpaceDE w:val="0"/>
        <w:autoSpaceDN w:val="0"/>
        <w:adjustRightInd w:val="0"/>
        <w:rPr>
          <w:rFonts w:ascii="System" w:hAnsi="System" w:cs="System"/>
          <w:b/>
          <w:bCs/>
          <w:sz w:val="20"/>
          <w:szCs w:val="20"/>
        </w:rPr>
      </w:pPr>
    </w:p>
    <w:p w:rsidR="009758E4" w:rsidRDefault="009758E4">
      <w:pPr>
        <w:jc w:val="center"/>
        <w:rPr>
          <w:rFonts w:ascii="System" w:hAnsi="System" w:cs="System"/>
          <w:b/>
          <w:bCs/>
          <w:sz w:val="20"/>
          <w:szCs w:val="20"/>
        </w:rPr>
      </w:pPr>
      <w:r w:rsidRPr="009758E4">
        <w:rPr>
          <w:noProof/>
        </w:rPr>
        <w:pict>
          <v:shape id="_x0000_s1197" type="#_x0000_t75" style="position:absolute;left:0;text-align:left;margin-left:81pt;margin-top:11.35pt;width:246pt;height:203.5pt;z-index:57">
            <v:imagedata r:id="rId29" o:title="" croptop="19095f" cropleft="5282f" cropright="10875f"/>
            <w10:wrap type="square" side="left"/>
          </v:shape>
        </w:pict>
      </w:r>
      <w:r w:rsidR="00AB61CF">
        <w:rPr>
          <w:rFonts w:ascii="Arial" w:hAnsi="Arial" w:cs="Arial"/>
          <w:sz w:val="22"/>
          <w:szCs w:val="22"/>
        </w:rPr>
        <w:br w:type="textWrapping" w:clear="all"/>
      </w:r>
      <w:r w:rsidR="00AB61CF">
        <w:rPr>
          <w:rFonts w:ascii="System" w:hAnsi="System" w:cs="System"/>
          <w:b/>
          <w:bCs/>
          <w:i/>
          <w:sz w:val="18"/>
          <w:szCs w:val="18"/>
        </w:rPr>
        <w:t xml:space="preserve">Fuente y Elaboración: </w:t>
      </w:r>
      <w:r w:rsidR="00AB61CF">
        <w:rPr>
          <w:rFonts w:ascii="System" w:hAnsi="System" w:cs="System"/>
          <w:bCs/>
          <w:i/>
          <w:sz w:val="18"/>
          <w:szCs w:val="18"/>
        </w:rPr>
        <w:t>Johanna Valencia Flores</w:t>
      </w: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10"/>
          <w:szCs w:val="22"/>
        </w:rPr>
      </w:pPr>
    </w:p>
    <w:p w:rsidR="009758E4" w:rsidRDefault="009758E4">
      <w:pPr>
        <w:spacing w:line="480" w:lineRule="auto"/>
        <w:jc w:val="both"/>
        <w:rPr>
          <w:rFonts w:ascii="Arial" w:hAnsi="Arial" w:cs="Arial"/>
          <w:sz w:val="10"/>
          <w:szCs w:val="22"/>
        </w:rPr>
      </w:pPr>
    </w:p>
    <w:p w:rsidR="009758E4" w:rsidRDefault="009758E4">
      <w:pPr>
        <w:autoSpaceDE w:val="0"/>
        <w:autoSpaceDN w:val="0"/>
        <w:adjustRightInd w:val="0"/>
        <w:jc w:val="center"/>
        <w:rPr>
          <w:rFonts w:ascii="System" w:hAnsi="System" w:cs="System"/>
          <w:b/>
          <w:bCs/>
          <w:sz w:val="20"/>
          <w:szCs w:val="20"/>
        </w:rPr>
      </w:pPr>
    </w:p>
    <w:p w:rsidR="009758E4" w:rsidRDefault="009758E4">
      <w:pPr>
        <w:numPr>
          <w:ilvl w:val="2"/>
          <w:numId w:val="10"/>
        </w:numPr>
        <w:spacing w:line="480" w:lineRule="auto"/>
        <w:jc w:val="both"/>
        <w:rPr>
          <w:rFonts w:ascii="Arial" w:hAnsi="Arial" w:cs="Arial"/>
          <w:b/>
          <w:color w:val="000000"/>
        </w:rPr>
      </w:pPr>
      <w:r w:rsidRPr="009758E4">
        <w:rPr>
          <w:rFonts w:ascii="Arial" w:hAnsi="Arial" w:cs="Arial"/>
          <w:b/>
          <w:bCs/>
          <w:noProof/>
          <w:color w:val="000000"/>
          <w:sz w:val="22"/>
          <w:szCs w:val="22"/>
        </w:rPr>
        <w:pict>
          <v:rect id="_x0000_s1142" style="position:absolute;left:0;text-align:left;margin-left:6pt;margin-top:27.25pt;width:396pt;height:135pt;z-index:-4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r w:rsidR="00AB61CF">
        <w:rPr>
          <w:rFonts w:ascii="Arial" w:hAnsi="Arial" w:cs="Arial"/>
          <w:b/>
          <w:color w:val="000000"/>
        </w:rPr>
        <w:t>Jornada vs. Valores Morales</w:t>
      </w:r>
    </w:p>
    <w:p w:rsidR="009758E4" w:rsidRDefault="009758E4">
      <w:pPr>
        <w:tabs>
          <w:tab w:val="center" w:pos="3139"/>
        </w:tabs>
        <w:autoSpaceDE w:val="0"/>
        <w:autoSpaceDN w:val="0"/>
        <w:adjustRightInd w:val="0"/>
        <w:jc w:val="center"/>
        <w:rPr>
          <w:rFonts w:ascii="Arial" w:hAnsi="Arial" w:cs="Arial"/>
          <w:b/>
          <w:bCs/>
          <w:color w:val="000000"/>
          <w:sz w:val="10"/>
          <w:szCs w:val="10"/>
        </w:rPr>
      </w:pP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LXXXVI</w:t>
      </w:r>
    </w:p>
    <w:p w:rsidR="009758E4" w:rsidRDefault="00AB61CF">
      <w:pPr>
        <w:tabs>
          <w:tab w:val="center" w:pos="3139"/>
        </w:tabs>
        <w:autoSpaceDE w:val="0"/>
        <w:autoSpaceDN w:val="0"/>
        <w:adjustRightInd w:val="0"/>
        <w:jc w:val="center"/>
        <w:rPr>
          <w:rFonts w:ascii="Arial" w:hAnsi="Arial" w:cs="Arial"/>
          <w:b/>
        </w:rPr>
      </w:pPr>
      <w:r>
        <w:rPr>
          <w:rFonts w:ascii="Arial" w:hAnsi="Arial" w:cs="Arial"/>
          <w:b/>
          <w:bCs/>
          <w:color w:val="000000"/>
          <w:sz w:val="22"/>
          <w:szCs w:val="22"/>
        </w:rPr>
        <w:t>VALORES PROPIOS Y PORCENTAJE DE EXPLICACION PARA LAS VARIABLES JORNADA VS VALORES MORALES</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2" type="#_x0000_t75" style="width:384pt;height:73.5pt">
            <v:imagedata r:id="rId30" o:title=""/>
          </v:shape>
        </w:pict>
      </w:r>
    </w:p>
    <w:p w:rsidR="009758E4" w:rsidRDefault="00AB61CF">
      <w:pPr>
        <w:tabs>
          <w:tab w:val="center" w:pos="3139"/>
          <w:tab w:val="left" w:pos="4740"/>
        </w:tabs>
        <w:autoSpaceDE w:val="0"/>
        <w:autoSpaceDN w:val="0"/>
        <w:adjustRightInd w:val="0"/>
        <w:jc w:val="center"/>
        <w:rPr>
          <w:rFonts w:ascii="Arial" w:hAnsi="Arial" w:cs="Arial"/>
          <w:b/>
          <w:bCs/>
          <w:color w:val="000000"/>
          <w:sz w:val="22"/>
          <w:szCs w:val="22"/>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AB61CF">
      <w:pPr>
        <w:spacing w:line="480" w:lineRule="auto"/>
        <w:jc w:val="both"/>
        <w:rPr>
          <w:rFonts w:ascii="Arial" w:hAnsi="Arial" w:cs="Arial"/>
        </w:rPr>
      </w:pPr>
      <w:r>
        <w:rPr>
          <w:rFonts w:ascii="Arial" w:hAnsi="Arial" w:cs="Arial"/>
        </w:rPr>
        <w:t xml:space="preserve">Se pudo observar anteriormente que las variables Jornada y Valores Morales son dependientes entre sí; es posible conocer los valores propios correspondientes a cada factor. La parte de la inercia total atribuible al primer factor es 0.061 y la proporción de inercia total explicada por el primer factor es igual a: 0.901 (este valor resulta de dividir 0.061/0.067).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La masa de cada punto será igual a la frecuencia relativa de observaciones en la categoría correspondiente, por lo tanto se tuvo que en la variable Jornada, la Jornada Matutina alcanzó el mayor peso con 0.797, mientras que en la otra variable Total Acuerdo consiguió el valor de masa más grande (0.660).</w:t>
      </w: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43" style="position:absolute;left:0;text-align:left;margin-left:18pt;margin-top:3.85pt;width:372pt;height:376.25pt;z-index:-42"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XXXVII</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PARA LAS VARIABLES JORNADA VS VALORES MORALES</w:t>
      </w: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3" type="#_x0000_t75" style="width:348pt;height:139.5pt">
            <v:imagedata r:id="rId31" o:title="" croptop="3356f" cropleft="163f"/>
          </v:shape>
        </w:pic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4" type="#_x0000_t75" style="width:366.75pt;height:150pt">
            <v:imagedata r:id="rId32" o:title="" croptop="3894f"/>
          </v:shape>
        </w:pict>
      </w:r>
    </w:p>
    <w:p w:rsidR="009758E4" w:rsidRDefault="00AB61CF">
      <w:pPr>
        <w:tabs>
          <w:tab w:val="center" w:pos="3139"/>
          <w:tab w:val="left" w:pos="4740"/>
        </w:tabs>
        <w:autoSpaceDE w:val="0"/>
        <w:autoSpaceDN w:val="0"/>
        <w:adjustRightInd w:val="0"/>
        <w:jc w:val="center"/>
        <w:rPr>
          <w:rFonts w:ascii="Arial" w:hAnsi="Arial" w:cs="Arial"/>
          <w:b/>
          <w:bCs/>
          <w:color w:val="000000"/>
          <w:sz w:val="22"/>
          <w:szCs w:val="22"/>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jc w:val="center"/>
        <w:rPr>
          <w:rFonts w:ascii="System" w:hAnsi="System" w:cs="System"/>
          <w:b/>
          <w:bCs/>
          <w:sz w:val="20"/>
          <w:szCs w:val="20"/>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Jornada sobre el primer factor, puede comprobarse que la Jornada Vespertina se encuentra a mayor distancia de las restantes, mientras que en el segundo factor la Jornada Nocturna se halla más alejada de las demás, por ende dentro de las categorías de esta variable se encuentran diferenciados tres subconjuntos. Al realizar el procedimiento anterior, para la segunda variable Valores Morales se llega a la conclusión de que existen  cinco subconjuntos.</w:t>
      </w:r>
    </w:p>
    <w:p w:rsidR="009758E4" w:rsidRDefault="009758E4">
      <w:pPr>
        <w:spacing w:line="480" w:lineRule="auto"/>
        <w:jc w:val="both"/>
        <w:rPr>
          <w:rFonts w:ascii="Arial" w:hAnsi="Arial" w:cs="Arial"/>
          <w:b/>
        </w:rPr>
      </w:pPr>
    </w:p>
    <w:p w:rsidR="009758E4" w:rsidRDefault="00AB61CF">
      <w:pPr>
        <w:spacing w:line="480" w:lineRule="auto"/>
        <w:jc w:val="both"/>
        <w:rPr>
          <w:rFonts w:ascii="Arial" w:hAnsi="Arial" w:cs="Arial"/>
        </w:rPr>
      </w:pPr>
      <w:r>
        <w:rPr>
          <w:rFonts w:ascii="Arial" w:hAnsi="Arial" w:cs="Arial"/>
        </w:rPr>
        <w:t xml:space="preserve">La calidad de representación de cada una de las tres categorías de la variable Jornada en el conjunto de los dos factores conservados y en cada uno de ellos, se puede ver en la columna Contribución de la dimensión a la inercia del punto de la tabla anterior, obteniendo que en el primer factor, la Jornada Vespertina posee la más alta contribución y una excelente representación de la calidad en el plano. En el segundo factor la Jornada que posee un valor más grande es la opción Nocturna.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En las cinco categorías de Valores Morales, se observa que en el primer factor las modalidades que en mayor medida participan en la inercia explicada son Total Desacuerdo e Indiferente (poseen contribuciones altas); en el segundo factor la característica que contribuye mayormente en la inercia explicada es Parcial Desacuerdo.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se muestran las representaciones de las modalidades de acuerdo a los dos primeros factores. Es posible observar la proximidad que existe entre la Jornada Matutina y las opciones Total acuerdo (TA) y Parcial Acuerdo (PA), indicando de esta manera que los alumnos que estudian en la Jornada Matutina consideran que el colegio les enseño valores morales.</w:t>
      </w: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p>
    <w:p w:rsidR="009758E4" w:rsidRDefault="009758E4">
      <w:pPr>
        <w:jc w:val="center"/>
        <w:rPr>
          <w:rFonts w:ascii="Arial" w:hAnsi="Arial" w:cs="Arial"/>
          <w:b/>
          <w:sz w:val="20"/>
          <w:szCs w:val="20"/>
        </w:rPr>
      </w:pPr>
      <w:r w:rsidRPr="009758E4">
        <w:rPr>
          <w:rFonts w:ascii="System" w:hAnsi="System" w:cs="System"/>
          <w:b/>
          <w:bCs/>
          <w:noProof/>
          <w:sz w:val="20"/>
          <w:szCs w:val="20"/>
        </w:rPr>
        <w:pict>
          <v:rect id="_x0000_s1144" style="position:absolute;left:0;text-align:left;margin-left:12pt;margin-top:-.1pt;width:378pt;height:269.25pt;z-index:-41"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6.6</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a los </w:t>
      </w:r>
    </w:p>
    <w:p w:rsidR="009758E4" w:rsidRDefault="00AB61CF">
      <w:pPr>
        <w:autoSpaceDE w:val="0"/>
        <w:autoSpaceDN w:val="0"/>
        <w:adjustRightInd w:val="0"/>
        <w:jc w:val="center"/>
        <w:rPr>
          <w:rFonts w:ascii="System" w:hAnsi="System" w:cs="System"/>
          <w:b/>
          <w:bCs/>
          <w:sz w:val="20"/>
          <w:szCs w:val="20"/>
        </w:rPr>
      </w:pPr>
      <w:r>
        <w:rPr>
          <w:rFonts w:ascii="Arial" w:hAnsi="Arial" w:cs="Arial"/>
          <w:b/>
          <w:sz w:val="20"/>
          <w:szCs w:val="20"/>
        </w:rPr>
        <w:t>dos primeros Factores Jornada y Valores Morales</w:t>
      </w:r>
    </w:p>
    <w:p w:rsidR="009758E4" w:rsidRDefault="000E15B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5" type="#_x0000_t75" style="width:5in;height:189.75pt">
            <v:imagedata r:id="rId33" o:title="" croptop="25243f" cropbottom="7192f" cropleft="1077f" cropright="1418f"/>
          </v:shape>
        </w:pict>
      </w:r>
    </w:p>
    <w:p w:rsidR="009758E4" w:rsidRDefault="009758E4">
      <w:pPr>
        <w:tabs>
          <w:tab w:val="center" w:pos="3139"/>
          <w:tab w:val="left" w:pos="4740"/>
        </w:tabs>
        <w:autoSpaceDE w:val="0"/>
        <w:autoSpaceDN w:val="0"/>
        <w:adjustRightInd w:val="0"/>
        <w:jc w:val="center"/>
        <w:rPr>
          <w:rFonts w:ascii="System" w:hAnsi="System" w:cs="System"/>
          <w:b/>
          <w:bCs/>
          <w:i/>
          <w:sz w:val="18"/>
          <w:szCs w:val="18"/>
        </w:rPr>
      </w:pPr>
    </w:p>
    <w:p w:rsidR="009758E4" w:rsidRDefault="00AB61CF">
      <w:pPr>
        <w:tabs>
          <w:tab w:val="center" w:pos="3139"/>
          <w:tab w:val="left" w:pos="4740"/>
        </w:tabs>
        <w:autoSpaceDE w:val="0"/>
        <w:autoSpaceDN w:val="0"/>
        <w:adjustRightInd w:val="0"/>
        <w:jc w:val="center"/>
        <w:rPr>
          <w:rFonts w:ascii="Arial" w:hAnsi="Arial" w:cs="Arial"/>
          <w:b/>
          <w:bCs/>
          <w:color w:val="000000"/>
          <w:sz w:val="22"/>
          <w:szCs w:val="22"/>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AB61CF">
      <w:pPr>
        <w:numPr>
          <w:ilvl w:val="2"/>
          <w:numId w:val="10"/>
        </w:numPr>
        <w:spacing w:line="480" w:lineRule="auto"/>
        <w:jc w:val="both"/>
        <w:rPr>
          <w:rFonts w:ascii="Arial" w:hAnsi="Arial" w:cs="Arial"/>
          <w:b/>
        </w:rPr>
      </w:pPr>
      <w:r>
        <w:rPr>
          <w:rFonts w:ascii="Arial" w:hAnsi="Arial" w:cs="Arial"/>
          <w:b/>
        </w:rPr>
        <w:t>Jornada vs. Emprendedor</w:t>
      </w:r>
    </w:p>
    <w:p w:rsidR="009758E4" w:rsidRDefault="00AB61CF">
      <w:pPr>
        <w:spacing w:line="480" w:lineRule="auto"/>
        <w:jc w:val="both"/>
        <w:rPr>
          <w:rFonts w:ascii="Arial" w:hAnsi="Arial" w:cs="Arial"/>
        </w:rPr>
      </w:pPr>
      <w:r>
        <w:rPr>
          <w:rFonts w:ascii="Arial" w:hAnsi="Arial" w:cs="Arial"/>
        </w:rPr>
        <w:t>Es posible conocer los valores propios correspondientes a cada factor. La parte de la inercia total atribuible al primer factor es 0.065 y la proporción de inercia total explicada por el primer factor es igual a: 0.860 (este valor resulta de dividir 0.065/0.076); la proporción de inercia total de la muestra explicada por los dos factores (acumulada) es 1 (cantidad obtenida por la suma de  0.860+0.140).</w:t>
      </w:r>
    </w:p>
    <w:p w:rsidR="009758E4" w:rsidRDefault="009758E4">
      <w:pPr>
        <w:spacing w:line="480" w:lineRule="auto"/>
        <w:jc w:val="both"/>
        <w:rPr>
          <w:rFonts w:ascii="Arial" w:hAnsi="Arial" w:cs="Arial"/>
          <w:b/>
          <w:bCs/>
          <w:color w:val="000000"/>
          <w:sz w:val="22"/>
          <w:szCs w:val="22"/>
        </w:rPr>
      </w:pPr>
      <w:r w:rsidRPr="009758E4">
        <w:rPr>
          <w:rFonts w:ascii="Arial" w:hAnsi="Arial" w:cs="Arial"/>
          <w:b/>
          <w:noProof/>
        </w:rPr>
        <w:pict>
          <v:rect id="_x0000_s1202" style="position:absolute;left:0;text-align:left;margin-left:6pt;margin-top:16.9pt;width:396pt;height:153.5pt;z-index:-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TABLA LXXXVIII</w:t>
      </w:r>
    </w:p>
    <w:p w:rsidR="009758E4" w:rsidRDefault="00AB61CF">
      <w:pPr>
        <w:jc w:val="center"/>
        <w:rPr>
          <w:rFonts w:ascii="Arial" w:hAnsi="Arial" w:cs="Arial"/>
          <w:b/>
        </w:rPr>
      </w:pPr>
      <w:r>
        <w:rPr>
          <w:rFonts w:ascii="Arial" w:hAnsi="Arial" w:cs="Arial"/>
          <w:b/>
          <w:bCs/>
          <w:color w:val="000000"/>
          <w:sz w:val="22"/>
          <w:szCs w:val="22"/>
        </w:rPr>
        <w:t>VALORES PROPIOS Y PORCENTAJE DE EXPLICACION PARA LAS VARIABLES JORNADA VS EMPRENDEDOR</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6" type="#_x0000_t75" style="width:390pt;height:76.5pt">
            <v:imagedata r:id="rId34" o:title=""/>
          </v:shape>
        </w:pict>
      </w:r>
    </w:p>
    <w:p w:rsidR="009758E4" w:rsidRDefault="00AB61CF">
      <w:pPr>
        <w:jc w:val="center"/>
        <w:rPr>
          <w:rFonts w:ascii="Arial" w:hAnsi="Arial" w:cs="Arial"/>
          <w:b/>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pStyle w:val="Textoindependiente"/>
      </w:pPr>
      <w:r>
        <w:t>La masa de cada punto será igual a la frecuencia relativa de observaciones en la categoría correspondiente, por lo tanto se tuvo que en la variable Jornada, la Jornada Matutina alcanzó el mayor peso con 0.797, mientras que en la otra variable la categoría Total Acuerdo consiguió el valor de masa más grande (0.665).</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Las puntuaciones factoriales, proyecciones de cada una de las categorías de las diferentes variables, sobre cada uno de los dos primeros factores se observan en la columna Puntuación de la dimensión, que se encuentra tanto en el Examen de puntos fila como en los que se refiere a los puntos columna. </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203" style="position:absolute;left:0;text-align:left;margin-left:18pt;margin-top:5.35pt;width:372pt;height:399.65pt;z-index:-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LXXXIX</w: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RESULTADOS DEL ANALISIS DE CORRESPONDENCIA SIMPLE</w:t>
      </w:r>
    </w:p>
    <w:p w:rsidR="009758E4" w:rsidRDefault="00AB61CF">
      <w:pPr>
        <w:tabs>
          <w:tab w:val="center" w:pos="3139"/>
        </w:tabs>
        <w:autoSpaceDE w:val="0"/>
        <w:autoSpaceDN w:val="0"/>
        <w:adjustRightInd w:val="0"/>
        <w:jc w:val="center"/>
        <w:rPr>
          <w:rFonts w:ascii="System" w:hAnsi="System" w:cs="System"/>
          <w:b/>
          <w:bCs/>
          <w:sz w:val="20"/>
          <w:szCs w:val="20"/>
        </w:rPr>
      </w:pPr>
      <w:r>
        <w:rPr>
          <w:rFonts w:ascii="Arial" w:hAnsi="Arial" w:cs="Arial"/>
          <w:b/>
          <w:bCs/>
          <w:color w:val="000000"/>
          <w:sz w:val="22"/>
          <w:szCs w:val="22"/>
        </w:rPr>
        <w:t>PARA LAS VARIABLES JORNADA VS EMPRENDEDOR</w: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7" type="#_x0000_t75" style="width:5in;height:142.5pt">
            <v:imagedata r:id="rId35" o:title="" croptop="2073f"/>
          </v:shape>
        </w:pic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8" type="#_x0000_t75" style="width:359.25pt;height:172.5pt">
            <v:imagedata r:id="rId36" o:title="" croptop="2523f"/>
          </v:shape>
        </w:pict>
      </w:r>
    </w:p>
    <w:p w:rsidR="009758E4" w:rsidRDefault="00AB61CF">
      <w:pPr>
        <w:jc w:val="center"/>
        <w:rPr>
          <w:rFonts w:ascii="Arial" w:hAnsi="Arial" w:cs="Arial"/>
          <w:b/>
        </w:rPr>
      </w:pPr>
      <w:r>
        <w:rPr>
          <w:rFonts w:ascii="System" w:hAnsi="System" w:cs="System"/>
          <w:b/>
          <w:bCs/>
          <w:sz w:val="20"/>
          <w:szCs w:val="20"/>
        </w:rPr>
        <w:tab/>
      </w: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tabs>
          <w:tab w:val="left" w:pos="2700"/>
        </w:tabs>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b/>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comparar las proyecciones de las categorías de la variable Jornada sobre el primer factor (Puntuación en la dimensión 1), puede comprobarse que la Jornada Matutina se encuentra a mayor distancia de las restantes, mientras que en el segundo factor la Jornada Nocturna se halla más alejada de las demás, por ende dentro de las categorías de esta variable se encuentran diferenciados tres subconjuntos. Al realizar el procedimiento anterior, para la segunda variable emprendedor (Puntuación en la dimensión) se llega a la conclusión de que existen  cinco subconjuntos.</w:t>
      </w:r>
    </w:p>
    <w:p w:rsidR="009758E4" w:rsidRDefault="00AB61CF">
      <w:pPr>
        <w:spacing w:line="480" w:lineRule="auto"/>
        <w:jc w:val="both"/>
        <w:rPr>
          <w:rFonts w:ascii="Arial" w:hAnsi="Arial" w:cs="Arial"/>
        </w:rPr>
      </w:pPr>
      <w:r>
        <w:rPr>
          <w:rFonts w:ascii="Arial" w:hAnsi="Arial" w:cs="Arial"/>
        </w:rPr>
        <w:t xml:space="preserve">La calidad de representación de cada una de las tres categorías de la variable Jornada en el conjunto de los dos factores conservados y en cada uno de ellos, se puede ver en la columna Contribución de la dimensión a la inercia del punto de la tabla anterior, obteniendo que en el primer factor, la Jornada Matutina posee la más alta contribución y una excelente representación de la calidad en el plano. En el segundo factor la Jornada que posee un valor más grande es la opción Nocturna.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En las cinco categorías de la variable emprendedor, se observa que en el primer factor las modalidades que en mayor medida participan en la inercia explicada son Total acuerdo e Indiferente (poseen contribuciones altas); en el segundo factor la característica que contribuye mayormente en la inercia explicada es Parcial Acuerdo. Por lo tanto en esta variable el primer factor caracteriza dos grupos en los cuales unos consideran que están en Total acuerdo y otros que les resulta indiferente la enseñanza que el colegio les da para ser emprendedores, mientras que en el segundo factor consideran que están en parcial acuerdo.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el gráfico 6.7, se muestran las representaciones de las modalidades de acuerdo a los dos primeros factores. Es posible observar la proximidad que existe entre la variable Jornada Matutina y las opción Total Acuerdo (TA), indicando de esta manera que los alumnos que estudian en colegios fiscales están en total acuerdo en que el colegio les enseño a ser emprendedores.</w:t>
      </w:r>
    </w:p>
    <w:p w:rsidR="009758E4" w:rsidRDefault="009758E4">
      <w:pPr>
        <w:spacing w:line="480" w:lineRule="auto"/>
        <w:jc w:val="both"/>
        <w:rPr>
          <w:rFonts w:ascii="Arial" w:hAnsi="Arial" w:cs="Arial"/>
          <w:b/>
        </w:rPr>
      </w:pPr>
      <w:r w:rsidRPr="009758E4">
        <w:rPr>
          <w:rFonts w:ascii="Arial" w:hAnsi="Arial" w:cs="Arial"/>
          <w:b/>
          <w:bCs/>
          <w:noProof/>
          <w:color w:val="000000"/>
          <w:sz w:val="22"/>
          <w:szCs w:val="22"/>
        </w:rPr>
        <w:pict>
          <v:rect id="_x0000_s1204" style="position:absolute;left:0;text-align:left;margin-left:66pt;margin-top:18pt;width:276pt;height:315pt;z-index:-2"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sz w:val="20"/>
          <w:szCs w:val="20"/>
        </w:rPr>
        <w:t>Gráfico 6.7</w:t>
      </w:r>
    </w:p>
    <w:p w:rsidR="009758E4" w:rsidRDefault="00AB61CF">
      <w:pPr>
        <w:jc w:val="center"/>
        <w:rPr>
          <w:rFonts w:ascii="Arial" w:hAnsi="Arial" w:cs="Arial"/>
          <w:b/>
          <w:sz w:val="20"/>
          <w:szCs w:val="20"/>
        </w:rPr>
      </w:pPr>
      <w:r>
        <w:rPr>
          <w:rFonts w:ascii="Arial" w:hAnsi="Arial" w:cs="Arial"/>
          <w:b/>
          <w:sz w:val="20"/>
          <w:szCs w:val="20"/>
        </w:rPr>
        <w:t xml:space="preserve">Representaciones de las modalidades de acuerdo a los </w:t>
      </w:r>
    </w:p>
    <w:p w:rsidR="009758E4" w:rsidRDefault="00AB61CF">
      <w:pPr>
        <w:jc w:val="center"/>
        <w:rPr>
          <w:rFonts w:ascii="Arial" w:hAnsi="Arial" w:cs="Arial"/>
          <w:sz w:val="22"/>
          <w:szCs w:val="22"/>
        </w:rPr>
      </w:pPr>
      <w:r>
        <w:rPr>
          <w:rFonts w:ascii="Arial" w:hAnsi="Arial" w:cs="Arial"/>
          <w:b/>
          <w:sz w:val="20"/>
          <w:szCs w:val="20"/>
        </w:rPr>
        <w:t>dos primeros Factores Jornada y Clases Emprendedor</w:t>
      </w:r>
    </w:p>
    <w:p w:rsidR="009758E4" w:rsidRDefault="009758E4">
      <w:pPr>
        <w:spacing w:line="480" w:lineRule="auto"/>
        <w:jc w:val="both"/>
        <w:rPr>
          <w:rFonts w:ascii="Arial" w:hAnsi="Arial" w:cs="Arial"/>
          <w:b/>
        </w:rPr>
      </w:pPr>
    </w:p>
    <w:p w:rsidR="009758E4" w:rsidRDefault="009758E4">
      <w:pPr>
        <w:spacing w:line="480" w:lineRule="auto"/>
        <w:jc w:val="center"/>
        <w:rPr>
          <w:rFonts w:ascii="Arial" w:hAnsi="Arial" w:cs="Arial"/>
          <w:b/>
        </w:rPr>
      </w:pPr>
      <w:r w:rsidRPr="009758E4">
        <w:rPr>
          <w:noProof/>
        </w:rPr>
        <w:pict>
          <v:shape id="_x0000_s1205" type="#_x0000_t75" style="position:absolute;left:0;text-align:left;margin-left:93.75pt;margin-top:.3pt;width:221.25pt;height:225pt;z-index:65">
            <v:imagedata r:id="rId37" o:title="" croptop="18832f" cropleft="10538f" cropright="11925f"/>
            <w10:wrap type="square" side="left"/>
          </v:shape>
        </w:pict>
      </w:r>
      <w:r w:rsidR="00AB61CF">
        <w:rPr>
          <w:rFonts w:ascii="Arial" w:hAnsi="Arial" w:cs="Arial"/>
          <w:b/>
        </w:rPr>
        <w:br w:type="textWrapping" w:clear="all"/>
      </w:r>
      <w:r w:rsidR="00AB61CF">
        <w:rPr>
          <w:rFonts w:ascii="System" w:hAnsi="System" w:cs="System"/>
          <w:b/>
          <w:bCs/>
          <w:i/>
          <w:sz w:val="18"/>
          <w:szCs w:val="18"/>
        </w:rPr>
        <w:t xml:space="preserve">Fuente y Elaboración: </w:t>
      </w:r>
      <w:r w:rsidR="00AB61CF">
        <w:rPr>
          <w:rFonts w:ascii="System" w:hAnsi="System" w:cs="System"/>
          <w:bCs/>
          <w:i/>
          <w:sz w:val="18"/>
          <w:szCs w:val="18"/>
        </w:rPr>
        <w:t>Johanna Valencia Flores</w:t>
      </w: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AB61CF">
      <w:pPr>
        <w:numPr>
          <w:ilvl w:val="1"/>
          <w:numId w:val="10"/>
        </w:numPr>
        <w:spacing w:line="480" w:lineRule="auto"/>
        <w:jc w:val="both"/>
        <w:rPr>
          <w:rFonts w:ascii="Arial" w:hAnsi="Arial" w:cs="Arial"/>
          <w:b/>
        </w:rPr>
      </w:pPr>
      <w:r>
        <w:rPr>
          <w:rFonts w:ascii="Arial" w:hAnsi="Arial" w:cs="Arial"/>
          <w:b/>
        </w:rPr>
        <w:t xml:space="preserve">Análisis de Homogeneidad </w:t>
      </w:r>
    </w:p>
    <w:p w:rsidR="009758E4" w:rsidRDefault="00AB61CF">
      <w:pPr>
        <w:spacing w:line="480" w:lineRule="auto"/>
        <w:jc w:val="both"/>
        <w:rPr>
          <w:rFonts w:ascii="Arial" w:hAnsi="Arial" w:cs="Arial"/>
        </w:rPr>
      </w:pPr>
      <w:r>
        <w:rPr>
          <w:rFonts w:ascii="Arial" w:hAnsi="Arial" w:cs="Arial"/>
        </w:rPr>
        <w:t>Con el fin de aplicar el análisis de homogeneidad a las respuestas de los estudiantes de educación secundaria de la Ciudad de Guayaquil se utilizó el módulo categorías de SPSS, específicamente en escalamiento multidimensional se escogió la opción Homals y mediante su ejecución se obtuvieron los resultados, tablas y gráficos que se desarrollarán en páginas posteriores.</w:t>
      </w:r>
    </w:p>
    <w:p w:rsidR="009758E4" w:rsidRDefault="009758E4">
      <w:pPr>
        <w:spacing w:line="480" w:lineRule="auto"/>
        <w:jc w:val="both"/>
        <w:rPr>
          <w:rFonts w:ascii="Arial" w:hAnsi="Arial" w:cs="Arial"/>
        </w:rPr>
      </w:pPr>
    </w:p>
    <w:p w:rsidR="009758E4" w:rsidRDefault="00AB61CF">
      <w:pPr>
        <w:numPr>
          <w:ilvl w:val="2"/>
          <w:numId w:val="12"/>
        </w:numPr>
        <w:spacing w:line="480" w:lineRule="auto"/>
        <w:jc w:val="both"/>
        <w:rPr>
          <w:rFonts w:ascii="Arial" w:hAnsi="Arial" w:cs="Arial"/>
          <w:b/>
        </w:rPr>
      </w:pPr>
      <w:r>
        <w:rPr>
          <w:rFonts w:ascii="Arial" w:hAnsi="Arial" w:cs="Arial"/>
          <w:b/>
        </w:rPr>
        <w:t>Análisis de Homogeneidad entre las variables Tipo de Colegio vs. Factores de enseñanza del Colegio</w:t>
      </w:r>
    </w:p>
    <w:p w:rsidR="009758E4" w:rsidRDefault="009758E4">
      <w:pPr>
        <w:spacing w:line="480" w:lineRule="auto"/>
        <w:jc w:val="both"/>
        <w:rPr>
          <w:rFonts w:ascii="Arial" w:hAnsi="Arial" w:cs="Arial"/>
          <w:b/>
        </w:rPr>
      </w:pPr>
    </w:p>
    <w:p w:rsidR="009758E4" w:rsidRDefault="00AB61CF">
      <w:pPr>
        <w:numPr>
          <w:ilvl w:val="0"/>
          <w:numId w:val="3"/>
        </w:numPr>
        <w:spacing w:line="480" w:lineRule="auto"/>
        <w:jc w:val="both"/>
        <w:rPr>
          <w:rFonts w:ascii="Arial" w:hAnsi="Arial" w:cs="Arial"/>
        </w:rPr>
      </w:pPr>
      <w:r>
        <w:rPr>
          <w:rFonts w:ascii="Arial" w:hAnsi="Arial" w:cs="Arial"/>
        </w:rPr>
        <w:t>A continuación se presenta el historial de iteraciones del algoritmo homals:</w:t>
      </w:r>
    </w:p>
    <w:p w:rsidR="009758E4" w:rsidRDefault="009758E4">
      <w:pPr>
        <w:spacing w:line="480" w:lineRule="auto"/>
        <w:ind w:left="360"/>
        <w:jc w:val="both"/>
        <w:rPr>
          <w:rFonts w:ascii="Arial" w:hAnsi="Arial" w:cs="Arial"/>
          <w:sz w:val="10"/>
          <w:szCs w:val="10"/>
        </w:rPr>
      </w:pPr>
      <w:r w:rsidRPr="009758E4">
        <w:rPr>
          <w:rFonts w:ascii="Arial" w:hAnsi="Arial" w:cs="Arial"/>
          <w:b/>
          <w:bCs/>
          <w:noProof/>
          <w:color w:val="000000"/>
          <w:sz w:val="22"/>
          <w:szCs w:val="22"/>
        </w:rPr>
        <w:pict>
          <v:rect id="_x0000_s1152" style="position:absolute;left:0;text-align:left;margin-left:84pt;margin-top:9pt;width:234pt;height:446.2pt;z-index:-61"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9758E4">
                  <w:pPr>
                    <w:jc w:val="center"/>
                    <w:rPr>
                      <w:rFonts w:ascii="Arial" w:hAnsi="Arial" w:cs="Arial"/>
                      <w:i/>
                      <w:iCs/>
                      <w:sz w:val="20"/>
                    </w:rPr>
                  </w:pPr>
                </w:p>
                <w:p w:rsidR="009758E4" w:rsidRDefault="00AB61CF">
                  <w:pPr>
                    <w:jc w:val="center"/>
                    <w:rPr>
                      <w:sz w:val="18"/>
                    </w:rPr>
                  </w:pPr>
                  <w:r>
                    <w:rPr>
                      <w:rFonts w:ascii="Arial" w:hAnsi="Arial" w:cs="Arial"/>
                      <w:b/>
                      <w:bCs/>
                      <w:i/>
                      <w:iCs/>
                      <w:sz w:val="18"/>
                    </w:rPr>
                    <w:t>Fuente y Elaboración:</w:t>
                  </w:r>
                  <w:r>
                    <w:rPr>
                      <w:rFonts w:ascii="Arial" w:hAnsi="Arial" w:cs="Arial"/>
                      <w:i/>
                      <w:iCs/>
                      <w:sz w:val="18"/>
                    </w:rPr>
                    <w:t xml:space="preserve"> Johanna Valencia Flores</w:t>
                  </w:r>
                </w:p>
              </w:txbxContent>
            </v:textbox>
          </v:rect>
        </w:pict>
      </w:r>
    </w:p>
    <w:p w:rsidR="009758E4" w:rsidRDefault="00AB61CF">
      <w:pPr>
        <w:tabs>
          <w:tab w:val="left" w:pos="5640"/>
          <w:tab w:val="left" w:pos="5760"/>
        </w:tabs>
        <w:autoSpaceDE w:val="0"/>
        <w:autoSpaceDN w:val="0"/>
        <w:adjustRightInd w:val="0"/>
        <w:jc w:val="center"/>
        <w:rPr>
          <w:rFonts w:ascii="System" w:hAnsi="System" w:cs="System"/>
          <w:b/>
          <w:bCs/>
          <w:sz w:val="20"/>
          <w:szCs w:val="20"/>
        </w:rPr>
      </w:pPr>
      <w:r>
        <w:rPr>
          <w:rFonts w:ascii="Arial" w:hAnsi="Arial" w:cs="Arial"/>
          <w:b/>
          <w:bCs/>
          <w:color w:val="000000"/>
          <w:sz w:val="22"/>
          <w:szCs w:val="22"/>
        </w:rPr>
        <w:t>TABLA XC</w:t>
      </w:r>
    </w:p>
    <w:p w:rsidR="009758E4" w:rsidRDefault="009758E4">
      <w:pPr>
        <w:tabs>
          <w:tab w:val="center" w:pos="3139"/>
        </w:tabs>
        <w:autoSpaceDE w:val="0"/>
        <w:autoSpaceDN w:val="0"/>
        <w:adjustRightInd w:val="0"/>
        <w:jc w:val="center"/>
        <w:rPr>
          <w:rFonts w:ascii="Arial" w:hAnsi="Arial" w:cs="Arial"/>
          <w:b/>
          <w:bCs/>
          <w:color w:val="000000"/>
          <w:sz w:val="22"/>
          <w:szCs w:val="22"/>
        </w:rPr>
      </w:pPr>
      <w:r w:rsidRPr="009758E4">
        <w:rPr>
          <w:noProof/>
        </w:rPr>
        <w:pict>
          <v:shape id="_x0000_s1029" type="#_x0000_t75" style="position:absolute;left:0;text-align:left;margin-left:132pt;margin-top:6.75pt;width:150pt;height:402.5pt;z-index:-60" wrapcoords="-74 0 -74 21570 21600 21570 21600 0 -74 0">
            <v:imagedata r:id="rId38" o:title="" croptop="1120f" cropright="6048f"/>
            <w10:wrap type="tight"/>
          </v:shape>
        </w:pict>
      </w:r>
    </w:p>
    <w:p w:rsidR="009758E4" w:rsidRDefault="009758E4">
      <w:pPr>
        <w:tabs>
          <w:tab w:val="center" w:pos="3139"/>
        </w:tabs>
        <w:autoSpaceDE w:val="0"/>
        <w:autoSpaceDN w:val="0"/>
        <w:adjustRightInd w:val="0"/>
        <w:jc w:val="center"/>
        <w:rPr>
          <w:rFonts w:ascii="Arial" w:hAnsi="Arial" w:cs="Arial"/>
          <w:b/>
          <w:bCs/>
          <w:color w:val="000000"/>
          <w:sz w:val="22"/>
          <w:szCs w:val="22"/>
        </w:rPr>
      </w:pPr>
    </w:p>
    <w:p w:rsidR="009758E4" w:rsidRDefault="009758E4">
      <w:pPr>
        <w:tabs>
          <w:tab w:val="center" w:pos="3139"/>
        </w:tabs>
        <w:autoSpaceDE w:val="0"/>
        <w:autoSpaceDN w:val="0"/>
        <w:adjustRightInd w:val="0"/>
        <w:jc w:val="center"/>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center"/>
        <w:rPr>
          <w:rFonts w:ascii="Arial" w:hAnsi="Arial" w:cs="Arial"/>
          <w:b/>
          <w:sz w:val="28"/>
          <w:szCs w:val="28"/>
        </w:rPr>
      </w:pPr>
    </w:p>
    <w:p w:rsidR="009758E4" w:rsidRDefault="009758E4">
      <w:pPr>
        <w:jc w:val="center"/>
        <w:rPr>
          <w:rFonts w:ascii="System" w:hAnsi="System" w:cs="System"/>
          <w:b/>
          <w:bCs/>
          <w:i/>
          <w:sz w:val="18"/>
          <w:szCs w:val="18"/>
        </w:rPr>
      </w:pP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center"/>
        <w:rPr>
          <w:rFonts w:ascii="Arial" w:hAnsi="Arial" w:cs="Arial"/>
          <w:b/>
          <w:sz w:val="28"/>
          <w:szCs w:val="28"/>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En la tabla XC, es posible observar el número de iteraciones que el algoritmo a ejecutado antes de converger en la 31ava. Iteración, hecho que indica que la diferencia entre al 30ava y la 31ava ha sido menos que 0.00001, por lo tanto la iteración ha finalizado debido al criterio de convergencia.</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r w:rsidRPr="009758E4">
        <w:rPr>
          <w:rFonts w:ascii="Arial" w:hAnsi="Arial" w:cs="Arial"/>
          <w:b/>
          <w:bCs/>
          <w:noProof/>
          <w:color w:val="000000"/>
          <w:sz w:val="22"/>
          <w:szCs w:val="22"/>
        </w:rPr>
        <w:pict>
          <v:rect id="_x0000_s1153" style="position:absolute;left:0;text-align:left;margin-left:42pt;margin-top:54pt;width:318pt;height:315pt;z-index:-40"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r w:rsidR="00AB61CF">
        <w:rPr>
          <w:rFonts w:ascii="Arial" w:hAnsi="Arial" w:cs="Arial"/>
        </w:rPr>
        <w:t>La tabla siguiente muestra los autovalores correspondientes a la primera y segunda dimensión respectivamente:</w:t>
      </w:r>
    </w:p>
    <w:p w:rsidR="009758E4" w:rsidRDefault="009758E4">
      <w:pPr>
        <w:spacing w:line="480" w:lineRule="auto"/>
        <w:jc w:val="both"/>
        <w:rPr>
          <w:rFonts w:ascii="Arial" w:hAnsi="Arial" w:cs="Arial"/>
          <w:sz w:val="10"/>
          <w:szCs w:val="10"/>
        </w:rPr>
      </w:pP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XCI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RESULTADO DEL ANÁLISIS DE HOMOGENEIDAD ENTRE </w: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LOS FACTORES DE ENSEÑANZA DEL COLEGIO</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49" type="#_x0000_t75" style="width:135.75pt;height:70.5pt">
            <v:imagedata r:id="rId39" o:title="" croptop="3442f"/>
          </v:shape>
        </w:pic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50" type="#_x0000_t75" style="width:206.25pt;height:162pt">
            <v:imagedata r:id="rId40" o:title="" croptop="3233f"/>
          </v:shape>
        </w:pict>
      </w: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sz w:val="10"/>
          <w:szCs w:val="10"/>
        </w:rPr>
      </w:pP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Mediante la observación de los datos proporcionados en la tabla anterior, se concluye que la dimensión 1 discrimina de mejor manera que la dimensión dos, por poseer un mayor valor, aunque vale la pena recalcar que la diferencia es 0.09 no es muy grande, por lo tanto las dos dimensiones discriminan satisfactoriamente y entre las dos se obtiene un 60% de explicación.</w:t>
      </w: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Las medidas de discriminación que se presentan en la tabla anterior, las mismas que pretenden determinar sobre qué eje existe una mayor cantidad de categorías agrupadas y además que variable se encuentra mejor explicada en cada dimensión.</w:t>
      </w:r>
    </w:p>
    <w:p w:rsidR="009758E4" w:rsidRDefault="009758E4">
      <w:pPr>
        <w:autoSpaceDE w:val="0"/>
        <w:autoSpaceDN w:val="0"/>
        <w:adjustRightInd w:val="0"/>
        <w:spacing w:line="480" w:lineRule="auto"/>
        <w:jc w:val="both"/>
        <w:rPr>
          <w:rFonts w:ascii="Arial" w:hAnsi="Arial" w:cs="Arial"/>
          <w:bCs/>
          <w:sz w:val="22"/>
          <w:szCs w:val="22"/>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Se obtiene que las variables: Creatividad, Emprendedor, Independencia, Vida, se encuentran mejor explicadas en la dimensión uno y las variables mejor explicadas en la dimensión dos son: Valores Morales y Trabajo.</w:t>
      </w: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Para visualizar mejor los datos proporcionados por la tabla, a continuación se expone el gráfico de las medidas de discriminación.</w:t>
      </w: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9758E4">
      <w:pPr>
        <w:jc w:val="center"/>
        <w:rPr>
          <w:rFonts w:ascii="Arial" w:hAnsi="Arial" w:cs="Arial"/>
          <w:b/>
          <w:sz w:val="20"/>
          <w:szCs w:val="20"/>
        </w:rPr>
      </w:pPr>
      <w:r>
        <w:rPr>
          <w:rFonts w:ascii="Arial" w:hAnsi="Arial" w:cs="Arial"/>
          <w:b/>
          <w:noProof/>
          <w:sz w:val="20"/>
          <w:szCs w:val="20"/>
        </w:rPr>
        <w:pict>
          <v:rect id="_x0000_s1154" style="position:absolute;left:0;text-align:left;margin-left:66pt;margin-top:4.75pt;width:276pt;height:315pt;z-index:-39"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Gráfico 6.8</w:t>
      </w:r>
    </w:p>
    <w:p w:rsidR="009758E4" w:rsidRDefault="00AB61C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Medidas Discriminantes Para Las Variables</w: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De Los Factores De Enseñanza Del Colegio</w:t>
      </w:r>
    </w:p>
    <w:p w:rsidR="009758E4" w:rsidRDefault="000E15B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51" type="#_x0000_t75" style="width:246.75pt;height:241.5pt">
            <v:imagedata r:id="rId41" o:title="" croptop="11058f" cropbottom="893f" cropleft="6333f" cropright="5621f"/>
          </v:shape>
        </w:pict>
      </w:r>
    </w:p>
    <w:p w:rsidR="009758E4" w:rsidRDefault="009758E4">
      <w:pPr>
        <w:autoSpaceDE w:val="0"/>
        <w:autoSpaceDN w:val="0"/>
        <w:adjustRightInd w:val="0"/>
        <w:rPr>
          <w:rFonts w:ascii="System" w:hAnsi="System" w:cs="System"/>
          <w:b/>
          <w:bCs/>
          <w:sz w:val="20"/>
          <w:szCs w:val="20"/>
        </w:rPr>
      </w:pP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rPr>
          <w:rFonts w:ascii="System" w:hAnsi="System" w:cs="System"/>
          <w:b/>
          <w:bCs/>
          <w:sz w:val="20"/>
          <w:szCs w:val="20"/>
        </w:rPr>
      </w:pPr>
    </w:p>
    <w:p w:rsidR="009758E4" w:rsidRDefault="009758E4">
      <w:pPr>
        <w:spacing w:line="480" w:lineRule="auto"/>
        <w:jc w:val="both"/>
        <w:rPr>
          <w:rFonts w:ascii="Arial" w:hAnsi="Arial" w:cs="Arial"/>
          <w:bCs/>
        </w:rPr>
      </w:pPr>
    </w:p>
    <w:p w:rsidR="009758E4" w:rsidRDefault="009758E4">
      <w:pPr>
        <w:spacing w:line="480" w:lineRule="auto"/>
        <w:jc w:val="both"/>
        <w:rPr>
          <w:rFonts w:ascii="Arial" w:hAnsi="Arial" w:cs="Arial"/>
          <w:bCs/>
        </w:rPr>
      </w:pPr>
    </w:p>
    <w:p w:rsidR="009758E4" w:rsidRDefault="00AB61CF">
      <w:pPr>
        <w:spacing w:line="480" w:lineRule="auto"/>
        <w:jc w:val="both"/>
        <w:rPr>
          <w:rFonts w:ascii="Arial" w:hAnsi="Arial" w:cs="Arial"/>
          <w:bCs/>
        </w:rPr>
      </w:pPr>
      <w:r>
        <w:rPr>
          <w:rFonts w:ascii="Arial" w:hAnsi="Arial" w:cs="Arial"/>
          <w:bCs/>
        </w:rPr>
        <w:t>En el gráfico anterior se observa de mejor manera lo mencionado en la tabla correspondiente a los valores de medidas de discriminación, se observa en la parte superior del gráfico que las variables: Creatividad, Emprendedor, Vida, Independencia son explicadas bastante bien por ambas dimensiones y se reafirman gráficamente las variables mejor explicadas por la dimensión uno y las correspondientes a la dimensión dos.</w:t>
      </w:r>
    </w:p>
    <w:p w:rsidR="009758E4" w:rsidRDefault="009758E4">
      <w:pPr>
        <w:spacing w:line="480" w:lineRule="auto"/>
        <w:jc w:val="both"/>
        <w:rPr>
          <w:rFonts w:ascii="Arial" w:hAnsi="Arial" w:cs="Arial"/>
          <w:bCs/>
        </w:rPr>
      </w:pPr>
    </w:p>
    <w:p w:rsidR="009758E4" w:rsidRDefault="00AB61CF">
      <w:pPr>
        <w:spacing w:line="480" w:lineRule="auto"/>
        <w:jc w:val="both"/>
        <w:rPr>
          <w:rFonts w:ascii="Arial" w:hAnsi="Arial" w:cs="Arial"/>
          <w:bCs/>
        </w:rPr>
      </w:pPr>
      <w:r>
        <w:rPr>
          <w:rFonts w:ascii="Arial" w:hAnsi="Arial" w:cs="Arial"/>
          <w:bCs/>
        </w:rPr>
        <w:t>Se puede apreciar en el gráfico dos grupos bien definidos, el primer grupo cerca del origen de coordenadas muestra las variables tipo de colegio y universidad, hecho que indica que la formación para ir a la universidad esta determinada por el tipo de colegio al cual pertenece el estudiante; el segundo grupo,  se aprecia las variables con respecto a la formación que el colegio brinda para la vida en general a sus estudiantes.</w:t>
      </w:r>
    </w:p>
    <w:p w:rsidR="009758E4" w:rsidRDefault="009758E4">
      <w:pPr>
        <w:spacing w:line="480" w:lineRule="auto"/>
        <w:jc w:val="both"/>
        <w:rPr>
          <w:rFonts w:ascii="Arial" w:hAnsi="Arial" w:cs="Arial"/>
          <w:bCs/>
          <w:sz w:val="22"/>
          <w:szCs w:val="22"/>
        </w:rPr>
      </w:pPr>
    </w:p>
    <w:p w:rsidR="009758E4" w:rsidRDefault="00AB61CF">
      <w:pPr>
        <w:spacing w:line="480" w:lineRule="auto"/>
        <w:jc w:val="both"/>
        <w:rPr>
          <w:rFonts w:ascii="Arial" w:hAnsi="Arial" w:cs="Arial"/>
          <w:b/>
          <w:bCs/>
        </w:rPr>
      </w:pPr>
      <w:r>
        <w:rPr>
          <w:rFonts w:ascii="Arial" w:hAnsi="Arial" w:cs="Arial"/>
          <w:b/>
          <w:bCs/>
        </w:rPr>
        <w:t xml:space="preserve">6.4.1.1 Cuantificaciones Categóricas </w:t>
      </w:r>
    </w:p>
    <w:p w:rsidR="009758E4" w:rsidRDefault="00AB61CF">
      <w:pPr>
        <w:spacing w:line="480" w:lineRule="auto"/>
        <w:jc w:val="both"/>
        <w:rPr>
          <w:rFonts w:ascii="Arial" w:hAnsi="Arial" w:cs="Arial"/>
          <w:bCs/>
        </w:rPr>
      </w:pPr>
      <w:r>
        <w:rPr>
          <w:rFonts w:ascii="Arial" w:hAnsi="Arial" w:cs="Arial"/>
          <w:bCs/>
        </w:rPr>
        <w:t>Se describen mediante tablas y gráficamente las cuantificaciones categóricas, las mismas que permiten describir numéricamente como las variables agrupan un número de categorías correlacionadas.</w:t>
      </w:r>
    </w:p>
    <w:p w:rsidR="009758E4" w:rsidRDefault="009758E4">
      <w:pPr>
        <w:spacing w:line="480" w:lineRule="auto"/>
        <w:jc w:val="both"/>
        <w:rPr>
          <w:rFonts w:ascii="Arial" w:hAnsi="Arial" w:cs="Arial"/>
          <w:bCs/>
        </w:rPr>
      </w:pPr>
    </w:p>
    <w:p w:rsidR="009758E4" w:rsidRDefault="00AB61CF">
      <w:pPr>
        <w:spacing w:line="480" w:lineRule="auto"/>
        <w:jc w:val="both"/>
        <w:rPr>
          <w:rFonts w:ascii="Arial" w:hAnsi="Arial" w:cs="Arial"/>
          <w:bCs/>
        </w:rPr>
      </w:pPr>
      <w:r>
        <w:rPr>
          <w:rFonts w:ascii="Arial" w:hAnsi="Arial" w:cs="Arial"/>
          <w:bCs/>
        </w:rPr>
        <w:t>Las tablas utilizadas para describir cada una de las variables que intervienen en el análisis contienen la siguiente información: frecuencia marginal para cada una de las categorías de la variable y las cuantificaciones para la dimensión uno y dos respectivamente.</w:t>
      </w:r>
    </w:p>
    <w:p w:rsidR="009758E4" w:rsidRDefault="009758E4">
      <w:pPr>
        <w:spacing w:line="480" w:lineRule="auto"/>
        <w:jc w:val="both"/>
        <w:rPr>
          <w:rFonts w:ascii="Arial" w:hAnsi="Arial" w:cs="Arial"/>
          <w:bCs/>
        </w:rPr>
      </w:pPr>
    </w:p>
    <w:p w:rsidR="009758E4" w:rsidRDefault="00AB61CF">
      <w:pPr>
        <w:spacing w:line="480" w:lineRule="auto"/>
        <w:jc w:val="both"/>
        <w:rPr>
          <w:rFonts w:ascii="Arial" w:hAnsi="Arial" w:cs="Arial"/>
          <w:b/>
          <w:bCs/>
        </w:rPr>
      </w:pPr>
      <w:r>
        <w:rPr>
          <w:rFonts w:ascii="Arial" w:hAnsi="Arial" w:cs="Arial"/>
          <w:b/>
          <w:bCs/>
        </w:rPr>
        <w:t>6.4.1.1.1 Variable Creatividad</w:t>
      </w:r>
    </w:p>
    <w:p w:rsidR="009758E4" w:rsidRDefault="00AB61CF">
      <w:pPr>
        <w:spacing w:line="480" w:lineRule="auto"/>
        <w:jc w:val="both"/>
        <w:rPr>
          <w:rFonts w:ascii="Arial" w:hAnsi="Arial" w:cs="Arial"/>
          <w:bCs/>
        </w:rPr>
      </w:pPr>
      <w:r>
        <w:rPr>
          <w:rFonts w:ascii="Arial" w:hAnsi="Arial" w:cs="Arial"/>
          <w:bCs/>
        </w:rPr>
        <w:t>En la tabla descrita a continuación se presentan las cuantificaciones categóricas, se observa que el mayor valor positivo lo posee la categoría de Total Acuerdo y con respecto al mayor valor negativo, lo posee la categoría Total Desacuerdo en cuanto a la dimensión uno; en lo referente a la dimensión dos el mayor valor positivo lo posee la categoría total desacuerdo y el mayor valor negativo es parcial acuerdo.</w:t>
      </w:r>
    </w:p>
    <w:p w:rsidR="009758E4" w:rsidRDefault="009758E4">
      <w:pPr>
        <w:spacing w:line="480" w:lineRule="auto"/>
        <w:jc w:val="both"/>
        <w:rPr>
          <w:rFonts w:ascii="Arial" w:hAnsi="Arial" w:cs="Arial"/>
          <w:bCs/>
        </w:rPr>
      </w:pPr>
    </w:p>
    <w:p w:rsidR="009758E4" w:rsidRDefault="009758E4">
      <w:pPr>
        <w:spacing w:line="480" w:lineRule="auto"/>
        <w:jc w:val="both"/>
        <w:rPr>
          <w:rFonts w:ascii="Arial" w:hAnsi="Arial" w:cs="Arial"/>
          <w:bCs/>
        </w:rPr>
      </w:pPr>
    </w:p>
    <w:p w:rsidR="009758E4" w:rsidRDefault="009758E4">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noProof/>
          <w:color w:val="000000"/>
          <w:sz w:val="22"/>
          <w:szCs w:val="22"/>
        </w:rPr>
        <w:pict>
          <v:rect id="_x0000_s1155" style="position:absolute;left:0;text-align:left;margin-left:60pt;margin-top:2.45pt;width:4in;height:222.55pt;z-index:-62"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TABLA XCII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CUANTIFICACION CATEGORICA DE LA VARIABLE</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CREATIVIDAD</w:t>
      </w:r>
    </w:p>
    <w:p w:rsidR="009758E4" w:rsidRDefault="009758E4">
      <w:pPr>
        <w:spacing w:line="480" w:lineRule="auto"/>
        <w:jc w:val="both"/>
        <w:rPr>
          <w:rFonts w:ascii="Arial" w:hAnsi="Arial" w:cs="Arial"/>
          <w:b/>
          <w:sz w:val="28"/>
          <w:szCs w:val="28"/>
        </w:rPr>
      </w:pPr>
      <w:r w:rsidRPr="009758E4">
        <w:rPr>
          <w:noProof/>
        </w:rPr>
        <w:pict>
          <v:shape id="_x0000_s1031" type="#_x0000_t75" style="position:absolute;left:0;text-align:left;margin-left:66pt;margin-top:5.85pt;width:276.75pt;height:141.55pt;z-index:-59" wrapcoords="-59 0 -59 21510 21600 21510 21600 0 -59 0">
            <v:imagedata r:id="rId42" o:title="" croptop="7038f"/>
            <w10:wrap type="tight"/>
          </v:shape>
        </w:pict>
      </w: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16"/>
          <w:szCs w:val="16"/>
        </w:rPr>
      </w:pP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b/>
          <w:bCs/>
          <w:sz w:val="22"/>
          <w:szCs w:val="22"/>
        </w:rPr>
      </w:pPr>
    </w:p>
    <w:p w:rsidR="009758E4" w:rsidRDefault="009758E4">
      <w:pPr>
        <w:spacing w:line="480" w:lineRule="auto"/>
        <w:jc w:val="both"/>
        <w:rPr>
          <w:rFonts w:ascii="Arial" w:hAnsi="Arial" w:cs="Arial"/>
          <w:b/>
          <w:bCs/>
          <w:sz w:val="10"/>
          <w:szCs w:val="22"/>
        </w:rPr>
      </w:pPr>
    </w:p>
    <w:p w:rsidR="009758E4" w:rsidRDefault="009758E4">
      <w:pPr>
        <w:spacing w:line="480" w:lineRule="auto"/>
        <w:jc w:val="both"/>
        <w:rPr>
          <w:rFonts w:ascii="Arial" w:hAnsi="Arial" w:cs="Arial"/>
          <w:b/>
          <w:bCs/>
          <w:sz w:val="10"/>
          <w:szCs w:val="10"/>
        </w:rPr>
      </w:pPr>
    </w:p>
    <w:p w:rsidR="009758E4" w:rsidRDefault="00AB61CF">
      <w:pPr>
        <w:spacing w:line="480" w:lineRule="auto"/>
        <w:jc w:val="both"/>
        <w:rPr>
          <w:rFonts w:ascii="Arial" w:hAnsi="Arial" w:cs="Arial"/>
          <w:b/>
          <w:bCs/>
        </w:rPr>
      </w:pPr>
      <w:r>
        <w:rPr>
          <w:rFonts w:ascii="Arial" w:hAnsi="Arial" w:cs="Arial"/>
          <w:b/>
          <w:bCs/>
        </w:rPr>
        <w:t>6.4.1.1.2 Variable Independencia</w:t>
      </w:r>
    </w:p>
    <w:p w:rsidR="009758E4" w:rsidRDefault="00AB61CF">
      <w:pPr>
        <w:spacing w:line="480" w:lineRule="auto"/>
        <w:jc w:val="both"/>
        <w:rPr>
          <w:rFonts w:ascii="Arial" w:hAnsi="Arial" w:cs="Arial"/>
          <w:bCs/>
        </w:rPr>
      </w:pPr>
      <w:r>
        <w:rPr>
          <w:rFonts w:ascii="Arial" w:hAnsi="Arial" w:cs="Arial"/>
          <w:bCs/>
        </w:rPr>
        <w:t>Se observa en la tabla que el mayor valor positivo lo posee la categoría de Total Acuerdo y con respecto al mayor valor negativo, lo posee la categoría Total Desacuerdo en cuanto a la dimensión uno; en lo referente a la dimensión dos el mayor valor positivo lo posee la categoría total desacuerdo y el mayor valor negativo es parcial acuerdo.</w:t>
      </w:r>
    </w:p>
    <w:p w:rsidR="009758E4" w:rsidRDefault="009758E4">
      <w:pPr>
        <w:spacing w:line="480" w:lineRule="auto"/>
        <w:jc w:val="both"/>
        <w:rPr>
          <w:rFonts w:ascii="Arial" w:hAnsi="Arial" w:cs="Arial"/>
          <w:bCs/>
          <w:sz w:val="10"/>
          <w:szCs w:val="10"/>
        </w:rPr>
      </w:pPr>
      <w:r w:rsidRPr="009758E4">
        <w:rPr>
          <w:rFonts w:ascii="Arial" w:hAnsi="Arial" w:cs="Arial"/>
          <w:bCs/>
          <w:noProof/>
          <w:sz w:val="22"/>
          <w:szCs w:val="22"/>
        </w:rPr>
        <w:pict>
          <v:rect id="_x0000_s1156" style="position:absolute;left:0;text-align:left;margin-left:60pt;margin-top:7.8pt;width:282pt;height:205.2pt;z-index:-6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bCs/>
          <w:color w:val="000000"/>
          <w:sz w:val="22"/>
          <w:szCs w:val="22"/>
        </w:rPr>
      </w:pPr>
      <w:r>
        <w:rPr>
          <w:rFonts w:ascii="Arial" w:hAnsi="Arial" w:cs="Arial"/>
          <w:b/>
          <w:bCs/>
          <w:color w:val="000000"/>
          <w:sz w:val="22"/>
          <w:szCs w:val="22"/>
        </w:rPr>
        <w:t>TABLA XCIII</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CUANTIFICACION CATEGORICA DE LA VARIABLE</w:t>
      </w:r>
    </w:p>
    <w:p w:rsidR="009758E4" w:rsidRDefault="00AB61CF">
      <w:pPr>
        <w:jc w:val="center"/>
        <w:rPr>
          <w:rFonts w:ascii="Arial" w:hAnsi="Arial" w:cs="Arial"/>
          <w:b/>
          <w:sz w:val="28"/>
          <w:szCs w:val="28"/>
        </w:rPr>
      </w:pPr>
      <w:r>
        <w:rPr>
          <w:rFonts w:ascii="Arial" w:hAnsi="Arial" w:cs="Arial"/>
          <w:b/>
          <w:bCs/>
          <w:color w:val="000000"/>
          <w:sz w:val="22"/>
          <w:szCs w:val="22"/>
        </w:rPr>
        <w:t>INDEPENDENCIA</w:t>
      </w:r>
    </w:p>
    <w:p w:rsidR="009758E4" w:rsidRDefault="009758E4">
      <w:pPr>
        <w:spacing w:line="480" w:lineRule="auto"/>
        <w:jc w:val="center"/>
        <w:rPr>
          <w:rFonts w:ascii="Arial" w:hAnsi="Arial" w:cs="Arial"/>
          <w:b/>
          <w:sz w:val="28"/>
          <w:szCs w:val="28"/>
        </w:rPr>
      </w:pPr>
      <w:r w:rsidRPr="009758E4">
        <w:rPr>
          <w:noProof/>
        </w:rPr>
        <w:pict>
          <v:shape id="_x0000_s1032" type="#_x0000_t75" style="position:absolute;left:0;text-align:left;margin-left:66pt;margin-top:5.15pt;width:269.25pt;height:140.4pt;z-index:-58" wrapcoords="-60 0 -60 21515 21600 21515 21600 0 -60 0">
            <v:imagedata r:id="rId43" o:title="" croptop="6554f"/>
            <w10:wrap type="tight"/>
          </v:shape>
        </w:pict>
      </w: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28"/>
          <w:szCs w:val="28"/>
        </w:rPr>
      </w:pPr>
    </w:p>
    <w:p w:rsidR="009758E4" w:rsidRDefault="009758E4">
      <w:pPr>
        <w:spacing w:line="480" w:lineRule="auto"/>
        <w:jc w:val="center"/>
        <w:rPr>
          <w:rFonts w:ascii="Arial" w:hAnsi="Arial" w:cs="Arial"/>
          <w:b/>
          <w:sz w:val="28"/>
          <w:szCs w:val="28"/>
        </w:rPr>
      </w:pPr>
    </w:p>
    <w:p w:rsidR="009758E4" w:rsidRDefault="009758E4">
      <w:pPr>
        <w:jc w:val="center"/>
        <w:rPr>
          <w:rFonts w:ascii="System" w:hAnsi="System" w:cs="System"/>
          <w:b/>
          <w:bCs/>
          <w:i/>
          <w:sz w:val="18"/>
          <w:szCs w:val="18"/>
        </w:rPr>
      </w:pPr>
    </w:p>
    <w:p w:rsidR="009758E4" w:rsidRDefault="009758E4">
      <w:pPr>
        <w:jc w:val="center"/>
        <w:rPr>
          <w:rFonts w:ascii="System" w:hAnsi="System" w:cs="System"/>
          <w:b/>
          <w:bCs/>
          <w:i/>
          <w:sz w:val="18"/>
          <w:szCs w:val="18"/>
        </w:rPr>
      </w:pP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AB61CF">
      <w:pPr>
        <w:spacing w:line="480" w:lineRule="auto"/>
        <w:jc w:val="both"/>
        <w:rPr>
          <w:rFonts w:ascii="Arial" w:hAnsi="Arial" w:cs="Arial"/>
        </w:rPr>
      </w:pPr>
      <w:r>
        <w:rPr>
          <w:rFonts w:ascii="Arial" w:hAnsi="Arial" w:cs="Arial"/>
        </w:rPr>
        <w:t>A continuación se muestra el gráfico de las cuantificaciones categóricas, el mismo que resume todos los resultados y observaciones realizadas a las tablas de cuantificaciones categóricas de cada variable. En el gráfico se aprecia la forma en la que se hallan distribuidas las categorías.</w:t>
      </w:r>
    </w:p>
    <w:p w:rsidR="009758E4" w:rsidRDefault="009758E4">
      <w:pPr>
        <w:jc w:val="center"/>
        <w:rPr>
          <w:rFonts w:ascii="Arial" w:hAnsi="Arial" w:cs="Arial"/>
          <w:b/>
          <w:sz w:val="20"/>
          <w:szCs w:val="20"/>
        </w:rPr>
      </w:pPr>
      <w:r w:rsidRPr="009758E4">
        <w:rPr>
          <w:rFonts w:ascii="Arial" w:hAnsi="Arial" w:cs="Arial"/>
          <w:b/>
          <w:noProof/>
          <w:sz w:val="28"/>
          <w:szCs w:val="28"/>
        </w:rPr>
        <w:pict>
          <v:rect id="_x0000_s1157" style="position:absolute;left:0;text-align:left;margin-left:42pt;margin-top:9pt;width:324pt;height:351pt;z-index:-38"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2"/>
          <w:szCs w:val="22"/>
        </w:rPr>
      </w:pPr>
      <w:r>
        <w:rPr>
          <w:rFonts w:ascii="Arial" w:hAnsi="Arial" w:cs="Arial"/>
          <w:b/>
          <w:sz w:val="22"/>
          <w:szCs w:val="22"/>
        </w:rPr>
        <w:t>Gráfico 6.9</w:t>
      </w:r>
    </w:p>
    <w:p w:rsidR="009758E4" w:rsidRDefault="00AB61CF">
      <w:pPr>
        <w:jc w:val="center"/>
        <w:rPr>
          <w:rFonts w:ascii="Arial" w:hAnsi="Arial" w:cs="Arial"/>
          <w:b/>
          <w:sz w:val="22"/>
          <w:szCs w:val="22"/>
        </w:rPr>
      </w:pPr>
      <w:r>
        <w:rPr>
          <w:rFonts w:ascii="Arial" w:hAnsi="Arial" w:cs="Arial"/>
          <w:b/>
          <w:sz w:val="22"/>
          <w:szCs w:val="22"/>
        </w:rPr>
        <w:t xml:space="preserve">Cuantificaciones Categóricas de las Variables </w:t>
      </w:r>
    </w:p>
    <w:p w:rsidR="009758E4" w:rsidRDefault="00AB61CF">
      <w:pPr>
        <w:jc w:val="center"/>
        <w:rPr>
          <w:rFonts w:ascii="Arial" w:hAnsi="Arial" w:cs="Arial"/>
          <w:b/>
          <w:sz w:val="22"/>
          <w:szCs w:val="22"/>
        </w:rPr>
      </w:pPr>
      <w:r>
        <w:rPr>
          <w:rFonts w:ascii="Arial" w:hAnsi="Arial" w:cs="Arial"/>
          <w:b/>
          <w:sz w:val="22"/>
          <w:szCs w:val="22"/>
        </w:rPr>
        <w:t>Que Representan a los Factores de Enseñanza</w:t>
      </w:r>
    </w:p>
    <w:p w:rsidR="009758E4" w:rsidRDefault="00AB61CF">
      <w:pPr>
        <w:jc w:val="center"/>
        <w:rPr>
          <w:rFonts w:ascii="Arial" w:hAnsi="Arial" w:cs="Arial"/>
          <w:b/>
          <w:sz w:val="22"/>
          <w:szCs w:val="22"/>
        </w:rPr>
      </w:pPr>
      <w:r>
        <w:rPr>
          <w:rFonts w:ascii="Arial" w:hAnsi="Arial" w:cs="Arial"/>
          <w:b/>
          <w:sz w:val="22"/>
          <w:szCs w:val="22"/>
        </w:rPr>
        <w:t>Que Brinda el Colegio</w:t>
      </w:r>
    </w:p>
    <w:p w:rsidR="009758E4" w:rsidRDefault="009758E4">
      <w:pPr>
        <w:spacing w:line="480" w:lineRule="auto"/>
        <w:jc w:val="center"/>
        <w:rPr>
          <w:rFonts w:ascii="Arial" w:hAnsi="Arial" w:cs="Arial"/>
          <w:b/>
          <w:sz w:val="28"/>
          <w:szCs w:val="28"/>
        </w:rPr>
      </w:pPr>
      <w:r>
        <w:rPr>
          <w:rFonts w:ascii="Arial" w:hAnsi="Arial" w:cs="Arial"/>
          <w:b/>
          <w:noProof/>
          <w:sz w:val="28"/>
          <w:szCs w:val="28"/>
        </w:rPr>
        <w:pict>
          <v:oval id="_x0000_s1199" style="position:absolute;left:0;text-align:left;margin-left:180pt;margin-top:170.65pt;width:54pt;height:1in;z-index:59" filled="f" strokeweight=".65pt">
            <v:stroke endcap="square"/>
          </v:oval>
        </w:pict>
      </w:r>
      <w:r>
        <w:rPr>
          <w:rFonts w:ascii="Arial" w:hAnsi="Arial" w:cs="Arial"/>
          <w:b/>
          <w:noProof/>
          <w:sz w:val="28"/>
          <w:szCs w:val="28"/>
        </w:rPr>
        <w:pict>
          <v:shape id="_x0000_s1198" style="position:absolute;left:0;text-align:left;margin-left:3in;margin-top:161.65pt;width:50pt;height:43.5pt;z-index:58;mso-wrap-distance-left:9pt;mso-wrap-distance-top:0;mso-wrap-distance-right:9pt;mso-wrap-distance-bottom:0;mso-position-horizontal:absolute;mso-position-horizontal-relative:text;mso-position-vertical:absolute;mso-position-vertical-relative:text;v-text-anchor:top" coordsize="1120,1050" path="m80,300c160,210,400,150,560,120,720,90,960,,1040,120v80,120,80,570,,720c960,990,720,1050,560,1020,400,990,160,780,80,660,,540,,390,80,300xe" filled="f" strokeweight=".65pt">
            <v:stroke endcap="square"/>
            <v:path arrowok="t"/>
          </v:shape>
        </w:pict>
      </w:r>
      <w:r w:rsidR="000E15B4" w:rsidRPr="009758E4">
        <w:rPr>
          <w:rFonts w:ascii="Arial" w:hAnsi="Arial" w:cs="Arial"/>
          <w:b/>
          <w:sz w:val="28"/>
          <w:szCs w:val="28"/>
        </w:rPr>
        <w:pict>
          <v:shape id="_x0000_i1052" type="#_x0000_t75" style="width:282pt;height:258.75pt">
            <v:imagedata r:id="rId44" o:title="" croptop="11241f" cropbottom="1679f" cropleft="6333f" cropright="6540f"/>
          </v:shape>
        </w:pict>
      </w: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center"/>
        <w:rPr>
          <w:rFonts w:ascii="Arial" w:hAnsi="Arial" w:cs="Arial"/>
          <w:b/>
          <w:sz w:val="28"/>
          <w:szCs w:val="28"/>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Observando el gráfico anterior se puede apreciar que las categorías en la dimensión uno se distribuyen de manera más concentrada en el área para valores menores que cero, en particular para el caso de las categorías indiferente (3) y Parcial Acuerdo (4), también nos muestra que las categorías Total desacuerdo (1) y Total acuerdo (5) se concentran de tal forma que la categoría Total desacuerdo (1), queda distribuida hacia la izquierda y la categoría Total acuerdo (5), hacia la derecha, la categoría parcial desacuerdo (2),  se distribuye más dispersa. </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Observando el gráfico desde la perspectiva de la dimensión 2, se puede concluir que discrimina mejor a los extremos de las categorías de influencia del problema, es decir considera en la región positiva a las categorías parcial desacuerdo (2), y total desacuerdo (1), y en la negativa a las categorías indiferentes (3) y parcial acuerdo (4).</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Finalmente considerando la intersección de ambas dimensiones, se observa que en la región positiva para ambas se encuentra la categoría Total acuerdo (5) y para la región negativa la categoría indiferente (3).</w:t>
      </w:r>
    </w:p>
    <w:p w:rsidR="009758E4" w:rsidRDefault="009758E4">
      <w:pPr>
        <w:spacing w:line="480" w:lineRule="auto"/>
        <w:jc w:val="both"/>
        <w:rPr>
          <w:rFonts w:ascii="Arial" w:hAnsi="Arial" w:cs="Arial"/>
        </w:rPr>
      </w:pPr>
    </w:p>
    <w:p w:rsidR="009758E4" w:rsidRDefault="00AB61CF">
      <w:pPr>
        <w:numPr>
          <w:ilvl w:val="2"/>
          <w:numId w:val="12"/>
        </w:numPr>
        <w:spacing w:line="480" w:lineRule="auto"/>
        <w:jc w:val="both"/>
        <w:rPr>
          <w:rFonts w:ascii="Arial" w:hAnsi="Arial" w:cs="Arial"/>
          <w:b/>
          <w:color w:val="000000"/>
        </w:rPr>
      </w:pPr>
      <w:r>
        <w:rPr>
          <w:rFonts w:ascii="Arial" w:hAnsi="Arial" w:cs="Arial"/>
          <w:b/>
          <w:color w:val="000000"/>
        </w:rPr>
        <w:t>Análisis de Homogeneidad entre las variables Jornada vs. Influencia del Colegio</w:t>
      </w:r>
    </w:p>
    <w:p w:rsidR="009758E4" w:rsidRDefault="009758E4">
      <w:pPr>
        <w:spacing w:line="480" w:lineRule="auto"/>
        <w:jc w:val="both"/>
        <w:rPr>
          <w:rFonts w:ascii="Arial" w:hAnsi="Arial" w:cs="Arial"/>
          <w:b/>
          <w:color w:val="000000"/>
        </w:rPr>
      </w:pPr>
    </w:p>
    <w:p w:rsidR="009758E4" w:rsidRDefault="00AB61CF">
      <w:pPr>
        <w:spacing w:line="480" w:lineRule="auto"/>
        <w:jc w:val="both"/>
        <w:rPr>
          <w:rFonts w:ascii="Arial" w:hAnsi="Arial" w:cs="Arial"/>
        </w:rPr>
      </w:pPr>
      <w:r>
        <w:rPr>
          <w:rFonts w:ascii="Arial" w:hAnsi="Arial" w:cs="Arial"/>
        </w:rPr>
        <w:t>La tabla siguiente muestra los autovalores correspondientes a la primera y segunda dimensión respectivamente:</w:t>
      </w:r>
    </w:p>
    <w:p w:rsidR="009758E4" w:rsidRDefault="009758E4">
      <w:pPr>
        <w:spacing w:line="480" w:lineRule="auto"/>
        <w:jc w:val="center"/>
      </w:pPr>
    </w:p>
    <w:p w:rsidR="009758E4" w:rsidRDefault="009758E4">
      <w:pPr>
        <w:spacing w:line="480" w:lineRule="auto"/>
        <w:jc w:val="center"/>
      </w:pPr>
    </w:p>
    <w:p w:rsidR="009758E4" w:rsidRDefault="009758E4">
      <w:pPr>
        <w:spacing w:line="480" w:lineRule="auto"/>
        <w:jc w:val="center"/>
      </w:pPr>
    </w:p>
    <w:p w:rsidR="009758E4" w:rsidRDefault="009758E4">
      <w:pPr>
        <w:spacing w:line="480" w:lineRule="auto"/>
        <w:jc w:val="center"/>
      </w:pPr>
      <w:r>
        <w:rPr>
          <w:noProof/>
        </w:rPr>
        <w:pict>
          <v:rect id="_x0000_s1158" style="position:absolute;left:0;text-align:left;margin-left:42pt;margin-top:21.6pt;width:324pt;height:293.4pt;z-index:-37"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sz w:val="28"/>
          <w:szCs w:val="28"/>
        </w:rPr>
      </w:pPr>
      <w:r>
        <w:rPr>
          <w:rFonts w:ascii="Arial" w:hAnsi="Arial" w:cs="Arial"/>
          <w:b/>
          <w:bCs/>
          <w:color w:val="000000"/>
          <w:sz w:val="22"/>
          <w:szCs w:val="22"/>
        </w:rPr>
        <w:t>TABLA XCIV</w:t>
      </w:r>
    </w:p>
    <w:p w:rsidR="009758E4" w:rsidRDefault="00AB61CF">
      <w:pPr>
        <w:tabs>
          <w:tab w:val="center" w:pos="3139"/>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RESULTADO DEL ANÁLISIS DE HOMOGENEIDAD ENTRE </w:t>
      </w:r>
    </w:p>
    <w:p w:rsidR="009758E4" w:rsidRDefault="00AB61CF">
      <w:pPr>
        <w:spacing w:line="480" w:lineRule="auto"/>
        <w:jc w:val="center"/>
        <w:rPr>
          <w:rFonts w:ascii="Arial" w:hAnsi="Arial" w:cs="Arial"/>
        </w:rPr>
      </w:pPr>
      <w:r>
        <w:rPr>
          <w:rFonts w:ascii="Arial" w:hAnsi="Arial" w:cs="Arial"/>
          <w:b/>
          <w:bCs/>
          <w:color w:val="000000"/>
          <w:sz w:val="22"/>
          <w:szCs w:val="22"/>
        </w:rPr>
        <w:t>LOS FACTORES DE INFLUENCIA DEL COLEGIO</w:t>
      </w: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53" type="#_x0000_t75" style="width:135.75pt;height:65.25pt">
            <v:imagedata r:id="rId45" o:title="" croptop="8076f"/>
          </v:shape>
        </w:pict>
      </w: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r w:rsidRPr="009758E4">
        <w:rPr>
          <w:rFonts w:ascii="System" w:hAnsi="System" w:cs="System"/>
          <w:b/>
          <w:bCs/>
          <w:sz w:val="20"/>
          <w:szCs w:val="20"/>
        </w:rPr>
        <w:pict>
          <v:shape id="_x0000_i1054" type="#_x0000_t75" style="width:241.5pt;height:135pt">
            <v:imagedata r:id="rId46" o:title="" croptop="3586f"/>
          </v:shape>
        </w:pict>
      </w: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spacing w:line="480" w:lineRule="auto"/>
        <w:jc w:val="both"/>
        <w:rPr>
          <w:rFonts w:ascii="Arial" w:hAnsi="Arial" w:cs="Arial"/>
          <w:bCs/>
        </w:rPr>
      </w:pP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Mediante la observación de los datos proporcionados en la tabla anterior, se concluye que la dimensión 1 discrimina de mejor manera que la dimensión dos, por poseer un mayor valor, aunque vale la pena recalcar que la diferencia no es muy grande, por lo tanto las dos dimensiones discriminan satisfactoriamente y entre las dos se obtiene un 74% de explicación.</w:t>
      </w: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Las medidas de discriminación que se presentan en la tabla CIV, pretenden determinar sobre qué eje existe una mayor cantidad de categorías agrupadas y además que variable se encuentra mejor explicada en cada dimensión.</w:t>
      </w:r>
    </w:p>
    <w:p w:rsidR="009758E4" w:rsidRDefault="00AB61CF">
      <w:pPr>
        <w:autoSpaceDE w:val="0"/>
        <w:autoSpaceDN w:val="0"/>
        <w:adjustRightInd w:val="0"/>
        <w:spacing w:line="480" w:lineRule="auto"/>
        <w:jc w:val="both"/>
        <w:rPr>
          <w:rFonts w:ascii="Arial" w:hAnsi="Arial" w:cs="Arial"/>
          <w:bCs/>
        </w:rPr>
      </w:pPr>
      <w:r>
        <w:rPr>
          <w:rFonts w:ascii="Arial" w:hAnsi="Arial" w:cs="Arial"/>
          <w:bCs/>
        </w:rPr>
        <w:t>Se obtiene que las variables: Formación Práctica y Motivación Trabajo, se encuentran mejor explicadas en la dimensión uno y la variable mejor explicadas en la dimensión dos es: Formación Práctica.</w:t>
      </w:r>
    </w:p>
    <w:p w:rsidR="009758E4" w:rsidRDefault="009758E4">
      <w:pPr>
        <w:autoSpaceDE w:val="0"/>
        <w:autoSpaceDN w:val="0"/>
        <w:adjustRightInd w:val="0"/>
        <w:spacing w:line="480" w:lineRule="auto"/>
        <w:jc w:val="both"/>
        <w:rPr>
          <w:rFonts w:ascii="Arial" w:hAnsi="Arial" w:cs="Arial"/>
          <w:bCs/>
        </w:rPr>
      </w:pPr>
    </w:p>
    <w:p w:rsidR="009758E4" w:rsidRDefault="00AB61CF">
      <w:pPr>
        <w:autoSpaceDE w:val="0"/>
        <w:autoSpaceDN w:val="0"/>
        <w:adjustRightInd w:val="0"/>
        <w:spacing w:line="480" w:lineRule="auto"/>
        <w:jc w:val="both"/>
        <w:rPr>
          <w:rFonts w:ascii="Arial" w:hAnsi="Arial" w:cs="Arial"/>
          <w:bCs/>
        </w:rPr>
      </w:pPr>
      <w:r>
        <w:rPr>
          <w:rFonts w:ascii="Arial" w:hAnsi="Arial" w:cs="Arial"/>
          <w:bCs/>
        </w:rPr>
        <w:t>Para visualizar mejor los datos proporcionados por la tabla, a continuación se expone el gráfico de las medidas de discriminación.</w:t>
      </w:r>
    </w:p>
    <w:p w:rsidR="009758E4" w:rsidRDefault="009758E4">
      <w:pPr>
        <w:autoSpaceDE w:val="0"/>
        <w:autoSpaceDN w:val="0"/>
        <w:adjustRightInd w:val="0"/>
        <w:jc w:val="center"/>
        <w:rPr>
          <w:rFonts w:ascii="Arial" w:hAnsi="Arial" w:cs="Arial"/>
          <w:b/>
          <w:bCs/>
          <w:color w:val="000000"/>
          <w:sz w:val="22"/>
          <w:szCs w:val="22"/>
        </w:rPr>
      </w:pPr>
      <w:r w:rsidRPr="009758E4">
        <w:rPr>
          <w:rFonts w:ascii="System" w:hAnsi="System" w:cs="System"/>
          <w:b/>
          <w:bCs/>
          <w:noProof/>
          <w:sz w:val="20"/>
          <w:szCs w:val="20"/>
        </w:rPr>
        <w:pict>
          <v:rect id="_x0000_s1159" style="position:absolute;left:0;text-align:left;margin-left:60pt;margin-top:9pt;width:294pt;height:302.4pt;z-index:-36"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sz w:val="28"/>
          <w:szCs w:val="28"/>
        </w:rPr>
      </w:pPr>
      <w:r>
        <w:rPr>
          <w:rFonts w:ascii="Arial" w:hAnsi="Arial" w:cs="Arial"/>
          <w:b/>
          <w:bCs/>
          <w:color w:val="000000"/>
          <w:sz w:val="22"/>
          <w:szCs w:val="22"/>
        </w:rPr>
        <w:t>Gráfico 6.10</w:t>
      </w:r>
    </w:p>
    <w:p w:rsidR="009758E4" w:rsidRDefault="00AB61C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Medidas Discriminantes para las Variables</w:t>
      </w:r>
    </w:p>
    <w:p w:rsidR="009758E4" w:rsidRDefault="00AB61CF">
      <w:pPr>
        <w:tabs>
          <w:tab w:val="center" w:pos="3139"/>
        </w:tabs>
        <w:autoSpaceDE w:val="0"/>
        <w:autoSpaceDN w:val="0"/>
        <w:adjustRightInd w:val="0"/>
        <w:jc w:val="center"/>
        <w:rPr>
          <w:rFonts w:ascii="Arial" w:hAnsi="Arial" w:cs="Arial"/>
          <w:sz w:val="22"/>
          <w:szCs w:val="22"/>
        </w:rPr>
      </w:pPr>
      <w:r>
        <w:rPr>
          <w:rFonts w:ascii="Arial" w:hAnsi="Arial" w:cs="Arial"/>
          <w:b/>
          <w:bCs/>
          <w:color w:val="000000"/>
          <w:sz w:val="22"/>
          <w:szCs w:val="22"/>
        </w:rPr>
        <w:t>de los Factores Influencia del Colegio</w:t>
      </w:r>
    </w:p>
    <w:p w:rsidR="009758E4" w:rsidRDefault="009758E4">
      <w:pPr>
        <w:autoSpaceDE w:val="0"/>
        <w:autoSpaceDN w:val="0"/>
        <w:adjustRightInd w:val="0"/>
        <w:jc w:val="center"/>
        <w:rPr>
          <w:rFonts w:ascii="System" w:hAnsi="System" w:cs="System"/>
          <w:b/>
          <w:bCs/>
          <w:sz w:val="20"/>
          <w:szCs w:val="20"/>
        </w:rPr>
      </w:pPr>
    </w:p>
    <w:p w:rsidR="009758E4" w:rsidRDefault="000E15B4">
      <w:pPr>
        <w:autoSpaceDE w:val="0"/>
        <w:autoSpaceDN w:val="0"/>
        <w:adjustRightInd w:val="0"/>
        <w:jc w:val="center"/>
        <w:rPr>
          <w:rFonts w:ascii="System" w:hAnsi="System" w:cs="System"/>
          <w:b/>
          <w:bCs/>
          <w:sz w:val="20"/>
          <w:szCs w:val="20"/>
        </w:rPr>
      </w:pPr>
      <w:r w:rsidRPr="009758E4">
        <w:rPr>
          <w:rFonts w:ascii="Arial" w:hAnsi="Arial" w:cs="Arial"/>
        </w:rPr>
        <w:pict>
          <v:shape id="_x0000_i1055" type="#_x0000_t75" style="width:276pt;height:222pt">
            <v:imagedata r:id="rId47" o:title="" croptop="11665f" cropbottom="786f" cropleft="1343f"/>
          </v:shape>
        </w:pict>
      </w:r>
    </w:p>
    <w:p w:rsidR="009758E4" w:rsidRDefault="009758E4">
      <w:pPr>
        <w:jc w:val="center"/>
        <w:rPr>
          <w:rFonts w:ascii="System" w:hAnsi="System" w:cs="System"/>
          <w:b/>
          <w:bCs/>
          <w:i/>
          <w:sz w:val="18"/>
          <w:szCs w:val="18"/>
        </w:rPr>
      </w:pPr>
    </w:p>
    <w:p w:rsidR="009758E4" w:rsidRDefault="00AB61CF">
      <w:pPr>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jc w:val="center"/>
        <w:rPr>
          <w:rFonts w:ascii="System" w:hAnsi="System" w:cs="System"/>
          <w:b/>
          <w:bCs/>
          <w:sz w:val="20"/>
          <w:szCs w:val="20"/>
        </w:rPr>
      </w:pPr>
    </w:p>
    <w:p w:rsidR="009758E4" w:rsidRDefault="009758E4">
      <w:pPr>
        <w:spacing w:line="480" w:lineRule="auto"/>
        <w:jc w:val="both"/>
        <w:rPr>
          <w:rFonts w:ascii="Arial" w:hAnsi="Arial" w:cs="Arial"/>
          <w:bCs/>
        </w:rPr>
      </w:pPr>
    </w:p>
    <w:p w:rsidR="009758E4" w:rsidRDefault="009758E4">
      <w:pPr>
        <w:spacing w:line="480" w:lineRule="auto"/>
        <w:jc w:val="both"/>
        <w:rPr>
          <w:rFonts w:ascii="Arial" w:hAnsi="Arial" w:cs="Arial"/>
          <w:bCs/>
        </w:rPr>
      </w:pPr>
    </w:p>
    <w:p w:rsidR="009758E4" w:rsidRDefault="00AB61CF">
      <w:pPr>
        <w:spacing w:line="480" w:lineRule="auto"/>
        <w:jc w:val="both"/>
        <w:rPr>
          <w:rFonts w:ascii="Arial" w:hAnsi="Arial" w:cs="Arial"/>
          <w:bCs/>
        </w:rPr>
      </w:pPr>
      <w:r>
        <w:rPr>
          <w:rFonts w:ascii="Arial" w:hAnsi="Arial" w:cs="Arial"/>
          <w:bCs/>
        </w:rPr>
        <w:t>En el gráfico anterior se observa de mejor manera lo mencionado en la tabla correspondiente a los valores de medidas de discriminación, se observa en la parte superior del gráfico que la variable: Formación Práctica es explicadas bastante bien por ambas dimensiones y se reafirman gráficamente las variables mejor explicadas por la dimensión uno y la correspondiente a la dimensión dos.</w:t>
      </w:r>
    </w:p>
    <w:p w:rsidR="009758E4" w:rsidRDefault="009758E4">
      <w:pPr>
        <w:tabs>
          <w:tab w:val="center" w:pos="3139"/>
        </w:tabs>
        <w:autoSpaceDE w:val="0"/>
        <w:autoSpaceDN w:val="0"/>
        <w:adjustRightInd w:val="0"/>
        <w:jc w:val="center"/>
        <w:rPr>
          <w:rFonts w:ascii="Arial" w:hAnsi="Arial" w:cs="Arial"/>
          <w:b/>
          <w:bCs/>
          <w:color w:val="000000"/>
          <w:sz w:val="22"/>
          <w:szCs w:val="22"/>
        </w:rPr>
      </w:pPr>
      <w:r w:rsidRPr="009758E4">
        <w:rPr>
          <w:rFonts w:ascii="Arial" w:hAnsi="Arial" w:cs="Arial"/>
          <w:noProof/>
        </w:rPr>
        <w:pict>
          <v:rect id="_x0000_s1160" style="position:absolute;left:0;text-align:left;margin-left:48pt;margin-top:9pt;width:312pt;height:313.8pt;z-index:-35"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tabs>
          <w:tab w:val="center" w:pos="3139"/>
        </w:tabs>
        <w:autoSpaceDE w:val="0"/>
        <w:autoSpaceDN w:val="0"/>
        <w:adjustRightInd w:val="0"/>
        <w:jc w:val="center"/>
        <w:rPr>
          <w:rFonts w:ascii="Arial" w:hAnsi="Arial" w:cs="Arial"/>
          <w:b/>
          <w:sz w:val="22"/>
          <w:szCs w:val="22"/>
        </w:rPr>
      </w:pPr>
      <w:r>
        <w:rPr>
          <w:rFonts w:ascii="Arial" w:hAnsi="Arial" w:cs="Arial"/>
          <w:b/>
          <w:bCs/>
          <w:color w:val="000000"/>
          <w:sz w:val="22"/>
          <w:szCs w:val="22"/>
        </w:rPr>
        <w:t>Gráfico 6.11</w:t>
      </w:r>
    </w:p>
    <w:p w:rsidR="009758E4" w:rsidRDefault="00AB61CF">
      <w:pPr>
        <w:jc w:val="center"/>
        <w:rPr>
          <w:rFonts w:ascii="Arial" w:hAnsi="Arial" w:cs="Arial"/>
          <w:b/>
          <w:sz w:val="22"/>
          <w:szCs w:val="22"/>
        </w:rPr>
      </w:pPr>
      <w:r>
        <w:rPr>
          <w:rFonts w:ascii="Arial" w:hAnsi="Arial" w:cs="Arial"/>
          <w:b/>
          <w:sz w:val="22"/>
          <w:szCs w:val="22"/>
        </w:rPr>
        <w:t xml:space="preserve">Cuantificaciones Categóricas De Las Variables </w:t>
      </w:r>
    </w:p>
    <w:p w:rsidR="009758E4" w:rsidRDefault="00AB61CF">
      <w:pPr>
        <w:jc w:val="center"/>
        <w:rPr>
          <w:rFonts w:ascii="System" w:hAnsi="System" w:cs="System"/>
          <w:b/>
          <w:bCs/>
          <w:sz w:val="20"/>
          <w:szCs w:val="20"/>
        </w:rPr>
      </w:pPr>
      <w:r>
        <w:rPr>
          <w:rFonts w:ascii="Arial" w:hAnsi="Arial" w:cs="Arial"/>
          <w:b/>
          <w:sz w:val="22"/>
          <w:szCs w:val="22"/>
        </w:rPr>
        <w:t>Que Representan a los Factores de influencia del Colegio</w:t>
      </w:r>
    </w:p>
    <w:p w:rsidR="009758E4" w:rsidRDefault="009758E4">
      <w:pPr>
        <w:spacing w:line="480" w:lineRule="auto"/>
        <w:jc w:val="center"/>
        <w:rPr>
          <w:rFonts w:ascii="System" w:hAnsi="System" w:cs="System"/>
          <w:b/>
          <w:bCs/>
          <w:sz w:val="20"/>
          <w:szCs w:val="20"/>
        </w:rPr>
      </w:pPr>
      <w:r w:rsidRPr="009758E4">
        <w:rPr>
          <w:rFonts w:ascii="Arial" w:hAnsi="Arial" w:cs="Arial"/>
          <w:noProof/>
        </w:rPr>
        <w:pict>
          <v:oval id="_x0000_s1201" style="position:absolute;left:0;text-align:left;margin-left:114pt;margin-top:162.7pt;width:89.85pt;height:54pt;z-index:61" filled="f" strokeweight=".65pt">
            <v:stroke endcap="square"/>
          </v:oval>
        </w:pict>
      </w:r>
      <w:r w:rsidRPr="009758E4">
        <w:rPr>
          <w:rFonts w:ascii="Arial" w:hAnsi="Arial" w:cs="Arial"/>
          <w:noProof/>
        </w:rPr>
        <w:pict>
          <v:oval id="_x0000_s1200" style="position:absolute;left:0;text-align:left;margin-left:198pt;margin-top:144.7pt;width:42pt;height:36pt;z-index:60" filled="f" strokeweight=".65pt">
            <v:stroke endcap="square"/>
          </v:oval>
        </w:pict>
      </w:r>
      <w:r w:rsidR="000E15B4" w:rsidRPr="009758E4">
        <w:rPr>
          <w:rFonts w:ascii="Arial" w:hAnsi="Arial" w:cs="Arial"/>
        </w:rPr>
        <w:pict>
          <v:shape id="_x0000_i1056" type="#_x0000_t75" style="width:246pt;height:239.25pt">
            <v:imagedata r:id="rId48" o:title="" croptop="11111f" cropbottom="1418f" cropleft="8435f" cropright="3520f"/>
          </v:shape>
        </w:pict>
      </w:r>
      <w:r w:rsidR="00AB61CF">
        <w:rPr>
          <w:rFonts w:ascii="Arial" w:hAnsi="Arial" w:cs="Arial"/>
        </w:rPr>
        <w:br w:type="textWrapping" w:clear="all"/>
      </w:r>
      <w:r w:rsidR="00AB61CF">
        <w:rPr>
          <w:rFonts w:ascii="System" w:hAnsi="System" w:cs="System"/>
          <w:b/>
          <w:bCs/>
          <w:i/>
          <w:sz w:val="18"/>
          <w:szCs w:val="18"/>
        </w:rPr>
        <w:t xml:space="preserve">Fuente y Elaboración: </w:t>
      </w:r>
      <w:r w:rsidR="00AB61CF">
        <w:rPr>
          <w:rFonts w:ascii="System" w:hAnsi="System" w:cs="System"/>
          <w:bCs/>
          <w:i/>
          <w:sz w:val="18"/>
          <w:szCs w:val="18"/>
        </w:rPr>
        <w:t>Johanna Valencia Flores</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Observando el gráfico anterior se puede apreciar que las categorías en la dimensión uno se distribuyen de manera más concentrada en el área para valores menores que cero, en particular para el caso de las categorías Indiferente(3), Parcial Desacuerdo(2) y Parcial Acuerdo (4), se observa también que las categorías Total desacuerdo(1) y Total acuerdo(5) se concentran de tal forma que la categoría Total desacuerdo(1), queda distribuida hacia la izquierda y la categoría Total acuerdo(5), hacia la derecha.</w:t>
      </w:r>
    </w:p>
    <w:p w:rsidR="009758E4" w:rsidRDefault="00AB61CF">
      <w:pPr>
        <w:spacing w:line="480" w:lineRule="auto"/>
        <w:jc w:val="both"/>
        <w:rPr>
          <w:rFonts w:ascii="Arial" w:hAnsi="Arial" w:cs="Arial"/>
        </w:rPr>
      </w:pPr>
      <w:r>
        <w:rPr>
          <w:rFonts w:ascii="Arial" w:hAnsi="Arial" w:cs="Arial"/>
        </w:rPr>
        <w:t>Observando el gráfico desde la perspectiva de la dimensión 2, se puede concluir que considera en la región positiva a la categoría Total desacuerdo(1), y en la negativa al resto de categorías.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Finalmente considerando la intersección de ambas dimensiones, se observa que en la región positiva para ambas se encuentra la categoría Total acuerdo (5), y  para la región negativa las categorías  Indiferente(3), Parcial Desacuerdo (2) y Parcial Acuerdo(4).</w:t>
      </w:r>
    </w:p>
    <w:p w:rsidR="009758E4" w:rsidRDefault="009758E4">
      <w:pPr>
        <w:spacing w:line="480" w:lineRule="auto"/>
        <w:jc w:val="both"/>
        <w:rPr>
          <w:rFonts w:ascii="Arial" w:hAnsi="Arial" w:cs="Arial"/>
        </w:rPr>
      </w:pPr>
    </w:p>
    <w:p w:rsidR="009758E4" w:rsidRDefault="009758E4">
      <w:pPr>
        <w:autoSpaceDE w:val="0"/>
        <w:autoSpaceDN w:val="0"/>
        <w:adjustRightInd w:val="0"/>
        <w:jc w:val="center"/>
        <w:rPr>
          <w:rFonts w:ascii="System" w:hAnsi="System" w:cs="System"/>
          <w:b/>
          <w:bCs/>
          <w:sz w:val="20"/>
          <w:szCs w:val="20"/>
        </w:rPr>
      </w:pPr>
    </w:p>
    <w:p w:rsidR="009758E4" w:rsidRDefault="009758E4">
      <w:pPr>
        <w:autoSpaceDE w:val="0"/>
        <w:autoSpaceDN w:val="0"/>
        <w:adjustRightInd w:val="0"/>
        <w:rPr>
          <w:rFonts w:ascii="System" w:hAnsi="System" w:cs="System"/>
          <w:b/>
          <w:bCs/>
          <w:sz w:val="20"/>
          <w:szCs w:val="20"/>
        </w:rPr>
      </w:pPr>
    </w:p>
    <w:p w:rsidR="009758E4" w:rsidRDefault="00AB61CF">
      <w:pPr>
        <w:numPr>
          <w:ilvl w:val="1"/>
          <w:numId w:val="12"/>
        </w:numPr>
        <w:spacing w:line="480" w:lineRule="auto"/>
        <w:jc w:val="both"/>
        <w:rPr>
          <w:rFonts w:ascii="Arial" w:hAnsi="Arial" w:cs="Arial"/>
          <w:b/>
        </w:rPr>
      </w:pPr>
      <w:r>
        <w:rPr>
          <w:rFonts w:ascii="Arial" w:hAnsi="Arial" w:cs="Arial"/>
          <w:b/>
        </w:rPr>
        <w:t>Análisis de Componentes Principales</w:t>
      </w:r>
    </w:p>
    <w:p w:rsidR="009758E4" w:rsidRDefault="009758E4">
      <w:pPr>
        <w:spacing w:line="480" w:lineRule="auto"/>
        <w:jc w:val="both"/>
        <w:rPr>
          <w:rFonts w:ascii="Arial" w:hAnsi="Arial" w:cs="Arial"/>
          <w:b/>
        </w:rPr>
      </w:pPr>
    </w:p>
    <w:p w:rsidR="009758E4" w:rsidRDefault="00AB61CF">
      <w:pPr>
        <w:spacing w:line="480" w:lineRule="auto"/>
        <w:jc w:val="both"/>
        <w:rPr>
          <w:rFonts w:ascii="Arial" w:hAnsi="Arial" w:cs="Arial"/>
        </w:rPr>
      </w:pPr>
      <w:r>
        <w:rPr>
          <w:rFonts w:ascii="Arial" w:hAnsi="Arial" w:cs="Arial"/>
        </w:rPr>
        <w:t>Para el estudio de este análisis se consideraron las siguientes variables: Variable X</w:t>
      </w:r>
      <w:r>
        <w:rPr>
          <w:rFonts w:ascii="Arial" w:hAnsi="Arial" w:cs="Arial"/>
          <w:vertAlign w:val="subscript"/>
        </w:rPr>
        <w:t>8</w:t>
      </w:r>
      <w:r>
        <w:rPr>
          <w:rFonts w:ascii="Arial" w:hAnsi="Arial" w:cs="Arial"/>
        </w:rPr>
        <w:t>: Autojustificación,  Variable X</w:t>
      </w:r>
      <w:r>
        <w:rPr>
          <w:rFonts w:ascii="Arial" w:hAnsi="Arial" w:cs="Arial"/>
          <w:vertAlign w:val="subscript"/>
        </w:rPr>
        <w:t>9</w:t>
      </w:r>
      <w:r>
        <w:rPr>
          <w:rFonts w:ascii="Arial" w:hAnsi="Arial" w:cs="Arial"/>
        </w:rPr>
        <w:t>: Buscar la verdad siempre, Variable X</w:t>
      </w:r>
      <w:r>
        <w:rPr>
          <w:rFonts w:ascii="Arial" w:hAnsi="Arial" w:cs="Arial"/>
          <w:vertAlign w:val="subscript"/>
        </w:rPr>
        <w:t>10</w:t>
      </w:r>
      <w:r>
        <w:rPr>
          <w:rFonts w:ascii="Arial" w:hAnsi="Arial" w:cs="Arial"/>
        </w:rPr>
        <w:t>: Creer, Variable X</w:t>
      </w:r>
      <w:r>
        <w:rPr>
          <w:rFonts w:ascii="Arial" w:hAnsi="Arial" w:cs="Arial"/>
          <w:vertAlign w:val="subscript"/>
        </w:rPr>
        <w:t>11</w:t>
      </w:r>
      <w:r>
        <w:rPr>
          <w:rFonts w:ascii="Arial" w:hAnsi="Arial" w:cs="Arial"/>
        </w:rPr>
        <w:t>: Sentir, Variable X</w:t>
      </w:r>
      <w:r>
        <w:rPr>
          <w:rFonts w:ascii="Arial" w:hAnsi="Arial" w:cs="Arial"/>
          <w:vertAlign w:val="subscript"/>
        </w:rPr>
        <w:t>12</w:t>
      </w:r>
      <w:r>
        <w:rPr>
          <w:rFonts w:ascii="Arial" w:hAnsi="Arial" w:cs="Arial"/>
        </w:rPr>
        <w:t>: Creatividad, Variable X</w:t>
      </w:r>
      <w:r>
        <w:rPr>
          <w:rFonts w:ascii="Arial" w:hAnsi="Arial" w:cs="Arial"/>
          <w:vertAlign w:val="subscript"/>
        </w:rPr>
        <w:t>13</w:t>
      </w:r>
      <w:r>
        <w:rPr>
          <w:rFonts w:ascii="Arial" w:hAnsi="Arial" w:cs="Arial"/>
        </w:rPr>
        <w:t>: Independencia, Variable X</w:t>
      </w:r>
      <w:r>
        <w:rPr>
          <w:rFonts w:ascii="Arial" w:hAnsi="Arial" w:cs="Arial"/>
          <w:vertAlign w:val="subscript"/>
        </w:rPr>
        <w:t>14</w:t>
      </w:r>
      <w:r>
        <w:rPr>
          <w:rFonts w:ascii="Arial" w:hAnsi="Arial" w:cs="Arial"/>
        </w:rPr>
        <w:t>: Autocontrol, Variable X</w:t>
      </w:r>
      <w:r>
        <w:rPr>
          <w:rFonts w:ascii="Arial" w:hAnsi="Arial" w:cs="Arial"/>
          <w:vertAlign w:val="subscript"/>
        </w:rPr>
        <w:t>15</w:t>
      </w:r>
      <w:r>
        <w:rPr>
          <w:rFonts w:ascii="Arial" w:hAnsi="Arial" w:cs="Arial"/>
        </w:rPr>
        <w:t>: Influencia Externa, Variable X</w:t>
      </w:r>
      <w:r>
        <w:rPr>
          <w:rFonts w:ascii="Arial" w:hAnsi="Arial" w:cs="Arial"/>
          <w:vertAlign w:val="subscript"/>
        </w:rPr>
        <w:t>16</w:t>
      </w:r>
      <w:r>
        <w:rPr>
          <w:rFonts w:ascii="Arial" w:hAnsi="Arial" w:cs="Arial"/>
        </w:rPr>
        <w:t>: Valores Morales, Variable X</w:t>
      </w:r>
      <w:r>
        <w:rPr>
          <w:rFonts w:ascii="Arial" w:hAnsi="Arial" w:cs="Arial"/>
          <w:vertAlign w:val="subscript"/>
        </w:rPr>
        <w:t>17</w:t>
      </w:r>
      <w:r>
        <w:rPr>
          <w:rFonts w:ascii="Arial" w:hAnsi="Arial" w:cs="Arial"/>
        </w:rPr>
        <w:t>: Buscar Información, Variable X</w:t>
      </w:r>
      <w:r>
        <w:rPr>
          <w:rFonts w:ascii="Arial" w:hAnsi="Arial" w:cs="Arial"/>
          <w:vertAlign w:val="subscript"/>
        </w:rPr>
        <w:t>18</w:t>
      </w:r>
      <w:r>
        <w:rPr>
          <w:rFonts w:ascii="Arial" w:hAnsi="Arial" w:cs="Arial"/>
        </w:rPr>
        <w:t>: Leer, Variable X</w:t>
      </w:r>
      <w:r>
        <w:rPr>
          <w:rFonts w:ascii="Arial" w:hAnsi="Arial" w:cs="Arial"/>
          <w:vertAlign w:val="subscript"/>
        </w:rPr>
        <w:t>19</w:t>
      </w:r>
      <w:r>
        <w:rPr>
          <w:rFonts w:ascii="Arial" w:hAnsi="Arial" w:cs="Arial"/>
        </w:rPr>
        <w:t>: Escribir, Variable X</w:t>
      </w:r>
      <w:r>
        <w:rPr>
          <w:rFonts w:ascii="Arial" w:hAnsi="Arial" w:cs="Arial"/>
          <w:vertAlign w:val="subscript"/>
        </w:rPr>
        <w:t>20</w:t>
      </w:r>
      <w:r>
        <w:rPr>
          <w:rFonts w:ascii="Arial" w:hAnsi="Arial" w:cs="Arial"/>
        </w:rPr>
        <w:t>: Escuchar, Variable X</w:t>
      </w:r>
      <w:r>
        <w:rPr>
          <w:rFonts w:ascii="Arial" w:hAnsi="Arial" w:cs="Arial"/>
          <w:vertAlign w:val="subscript"/>
        </w:rPr>
        <w:t>21</w:t>
      </w:r>
      <w:r>
        <w:rPr>
          <w:rFonts w:ascii="Arial" w:hAnsi="Arial" w:cs="Arial"/>
        </w:rPr>
        <w:t>: Hablar, Variable X</w:t>
      </w:r>
      <w:r>
        <w:rPr>
          <w:rFonts w:ascii="Arial" w:hAnsi="Arial" w:cs="Arial"/>
          <w:vertAlign w:val="subscript"/>
        </w:rPr>
        <w:t>22</w:t>
      </w:r>
      <w:r>
        <w:rPr>
          <w:rFonts w:ascii="Arial" w:hAnsi="Arial" w:cs="Arial"/>
        </w:rPr>
        <w:t>: Metas, Variable X</w:t>
      </w:r>
      <w:r>
        <w:rPr>
          <w:rFonts w:ascii="Arial" w:hAnsi="Arial" w:cs="Arial"/>
          <w:vertAlign w:val="subscript"/>
        </w:rPr>
        <w:t>23</w:t>
      </w:r>
      <w:r>
        <w:rPr>
          <w:rFonts w:ascii="Arial" w:hAnsi="Arial" w:cs="Arial"/>
        </w:rPr>
        <w:t>: Emprendedor, Variable X</w:t>
      </w:r>
      <w:r>
        <w:rPr>
          <w:rFonts w:ascii="Arial" w:hAnsi="Arial" w:cs="Arial"/>
          <w:vertAlign w:val="subscript"/>
        </w:rPr>
        <w:t>24</w:t>
      </w:r>
      <w:r>
        <w:rPr>
          <w:rFonts w:ascii="Arial" w:hAnsi="Arial" w:cs="Arial"/>
        </w:rPr>
        <w:t>: Universidad, Variable X</w:t>
      </w:r>
      <w:r>
        <w:rPr>
          <w:rFonts w:ascii="Arial" w:hAnsi="Arial" w:cs="Arial"/>
          <w:vertAlign w:val="subscript"/>
        </w:rPr>
        <w:t>25</w:t>
      </w:r>
      <w:r>
        <w:rPr>
          <w:rFonts w:ascii="Arial" w:hAnsi="Arial" w:cs="Arial"/>
        </w:rPr>
        <w:t>: Trabajo, Variable X</w:t>
      </w:r>
      <w:r>
        <w:rPr>
          <w:rFonts w:ascii="Arial" w:hAnsi="Arial" w:cs="Arial"/>
          <w:vertAlign w:val="subscript"/>
        </w:rPr>
        <w:t>26</w:t>
      </w:r>
      <w:r>
        <w:rPr>
          <w:rFonts w:ascii="Arial" w:hAnsi="Arial" w:cs="Arial"/>
        </w:rPr>
        <w:t>: Vida,  Variable X</w:t>
      </w:r>
      <w:r>
        <w:rPr>
          <w:rFonts w:ascii="Arial" w:hAnsi="Arial" w:cs="Arial"/>
          <w:vertAlign w:val="subscript"/>
        </w:rPr>
        <w:t>27</w:t>
      </w:r>
      <w:r>
        <w:rPr>
          <w:rFonts w:ascii="Arial" w:hAnsi="Arial" w:cs="Arial"/>
        </w:rPr>
        <w:t>: Motivación Trabajo, Variable X</w:t>
      </w:r>
      <w:r>
        <w:rPr>
          <w:rFonts w:ascii="Arial" w:hAnsi="Arial" w:cs="Arial"/>
          <w:vertAlign w:val="subscript"/>
        </w:rPr>
        <w:t>28</w:t>
      </w:r>
      <w:r>
        <w:rPr>
          <w:rFonts w:ascii="Arial" w:hAnsi="Arial" w:cs="Arial"/>
        </w:rPr>
        <w:t>: Motivación Estudios, Variable X</w:t>
      </w:r>
      <w:r>
        <w:rPr>
          <w:rFonts w:ascii="Arial" w:hAnsi="Arial" w:cs="Arial"/>
          <w:vertAlign w:val="subscript"/>
        </w:rPr>
        <w:t>29</w:t>
      </w:r>
      <w:r>
        <w:rPr>
          <w:rFonts w:ascii="Arial" w:hAnsi="Arial" w:cs="Arial"/>
        </w:rPr>
        <w:t>: Formación práctica,  Variable X</w:t>
      </w:r>
      <w:r>
        <w:rPr>
          <w:rFonts w:ascii="Arial" w:hAnsi="Arial" w:cs="Arial"/>
          <w:vertAlign w:val="subscript"/>
        </w:rPr>
        <w:t>30</w:t>
      </w:r>
      <w:r>
        <w:rPr>
          <w:rFonts w:ascii="Arial" w:hAnsi="Arial" w:cs="Arial"/>
        </w:rPr>
        <w:t>: Influencia,  Variable X</w:t>
      </w:r>
      <w:r>
        <w:rPr>
          <w:rFonts w:ascii="Arial" w:hAnsi="Arial" w:cs="Arial"/>
          <w:vertAlign w:val="subscript"/>
        </w:rPr>
        <w:t>31</w:t>
      </w:r>
      <w:r>
        <w:rPr>
          <w:rFonts w:ascii="Arial" w:hAnsi="Arial" w:cs="Arial"/>
        </w:rPr>
        <w:t>: Imparten Matemáticas, Variable X</w:t>
      </w:r>
      <w:r>
        <w:rPr>
          <w:rFonts w:ascii="Arial" w:hAnsi="Arial" w:cs="Arial"/>
          <w:vertAlign w:val="subscript"/>
        </w:rPr>
        <w:t>32</w:t>
      </w:r>
      <w:r>
        <w:rPr>
          <w:rFonts w:ascii="Arial" w:hAnsi="Arial" w:cs="Arial"/>
        </w:rPr>
        <w:t>: Imparten Computación,  Variable X</w:t>
      </w:r>
      <w:r>
        <w:rPr>
          <w:rFonts w:ascii="Arial" w:hAnsi="Arial" w:cs="Arial"/>
          <w:vertAlign w:val="subscript"/>
        </w:rPr>
        <w:t>33</w:t>
      </w:r>
      <w:r>
        <w:rPr>
          <w:rFonts w:ascii="Arial" w:hAnsi="Arial" w:cs="Arial"/>
        </w:rPr>
        <w:t>: Imparten Idioma Nacional, Variable X</w:t>
      </w:r>
      <w:r>
        <w:rPr>
          <w:rFonts w:ascii="Arial" w:hAnsi="Arial" w:cs="Arial"/>
          <w:vertAlign w:val="subscript"/>
        </w:rPr>
        <w:t>34</w:t>
      </w:r>
      <w:r>
        <w:rPr>
          <w:rFonts w:ascii="Arial" w:hAnsi="Arial" w:cs="Arial"/>
        </w:rPr>
        <w:t>: Problemas de Actualidad,  Variable X</w:t>
      </w:r>
      <w:r>
        <w:rPr>
          <w:rFonts w:ascii="Arial" w:hAnsi="Arial" w:cs="Arial"/>
          <w:vertAlign w:val="subscript"/>
        </w:rPr>
        <w:t>35</w:t>
      </w:r>
      <w:r>
        <w:rPr>
          <w:rFonts w:ascii="Arial" w:hAnsi="Arial" w:cs="Arial"/>
        </w:rPr>
        <w:t>: Contenidos Actualizados,  Variable X</w:t>
      </w:r>
      <w:r>
        <w:rPr>
          <w:rFonts w:ascii="Arial" w:hAnsi="Arial" w:cs="Arial"/>
          <w:vertAlign w:val="subscript"/>
        </w:rPr>
        <w:t>36</w:t>
      </w:r>
      <w:r>
        <w:rPr>
          <w:rFonts w:ascii="Arial" w:hAnsi="Arial" w:cs="Arial"/>
        </w:rPr>
        <w:t>: Trabajo Solidario y Cooperación, Variable X</w:t>
      </w:r>
      <w:r>
        <w:rPr>
          <w:rFonts w:ascii="Arial" w:hAnsi="Arial" w:cs="Arial"/>
          <w:vertAlign w:val="subscript"/>
        </w:rPr>
        <w:t>39</w:t>
      </w:r>
      <w:r>
        <w:rPr>
          <w:rFonts w:ascii="Arial" w:hAnsi="Arial" w:cs="Arial"/>
        </w:rPr>
        <w:t>: Profesores desarrollan interés , Variable X</w:t>
      </w:r>
      <w:r>
        <w:rPr>
          <w:rFonts w:ascii="Arial" w:hAnsi="Arial" w:cs="Arial"/>
          <w:vertAlign w:val="subscript"/>
        </w:rPr>
        <w:t>40</w:t>
      </w:r>
      <w:r>
        <w:rPr>
          <w:rFonts w:ascii="Arial" w:hAnsi="Arial" w:cs="Arial"/>
        </w:rPr>
        <w:t>: Clases Prácticas de Computación. Por lo tanto en esta investigación se posee p= 31 componentes y el tamaño de la muestra es n = 403.</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Antes de aplicar la técnica de componentes principales, se debe realizar la prueba de significancia estadística del contraste de Bartlett, la cual la podemos observar en la siguiente tabla:</w:t>
      </w:r>
    </w:p>
    <w:p w:rsidR="009758E4" w:rsidRDefault="009758E4">
      <w:pPr>
        <w:spacing w:line="480" w:lineRule="auto"/>
        <w:jc w:val="both"/>
        <w:rPr>
          <w:rFonts w:ascii="Arial" w:hAnsi="Arial" w:cs="Arial"/>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1660"/>
      </w:tblGrid>
      <w:tr w:rsidR="009758E4">
        <w:trPr>
          <w:trHeight w:val="353"/>
          <w:jc w:val="center"/>
        </w:trPr>
        <w:tc>
          <w:tcPr>
            <w:tcW w:w="4680" w:type="dxa"/>
            <w:gridSpan w:val="2"/>
            <w:tcBorders>
              <w:top w:val="double" w:sz="4" w:space="0" w:color="auto"/>
              <w:left w:val="double" w:sz="4" w:space="0" w:color="auto"/>
              <w:bottom w:val="nil"/>
              <w:right w:val="double" w:sz="4" w:space="0" w:color="auto"/>
            </w:tcBorders>
          </w:tcPr>
          <w:p w:rsidR="009758E4" w:rsidRDefault="009758E4">
            <w:pPr>
              <w:jc w:val="center"/>
              <w:rPr>
                <w:rFonts w:ascii="Arial" w:hAnsi="Arial" w:cs="Arial"/>
                <w:b/>
                <w:bCs/>
                <w:color w:val="000000"/>
                <w:sz w:val="14"/>
                <w:szCs w:val="14"/>
              </w:rPr>
            </w:pPr>
          </w:p>
          <w:p w:rsidR="009758E4" w:rsidRDefault="00AB61CF">
            <w:pPr>
              <w:jc w:val="center"/>
              <w:rPr>
                <w:rFonts w:ascii="Arial" w:hAnsi="Arial" w:cs="Arial"/>
                <w:b/>
                <w:sz w:val="22"/>
                <w:szCs w:val="22"/>
              </w:rPr>
            </w:pPr>
            <w:r>
              <w:rPr>
                <w:rFonts w:ascii="Arial" w:hAnsi="Arial" w:cs="Arial"/>
                <w:b/>
                <w:bCs/>
                <w:color w:val="000000"/>
                <w:sz w:val="22"/>
                <w:szCs w:val="22"/>
              </w:rPr>
              <w:t>TABLA XCV</w:t>
            </w:r>
          </w:p>
          <w:p w:rsidR="009758E4" w:rsidRDefault="00AB61CF">
            <w:pPr>
              <w:jc w:val="center"/>
              <w:rPr>
                <w:rFonts w:ascii="Arial" w:hAnsi="Arial" w:cs="Arial"/>
                <w:b/>
                <w:sz w:val="22"/>
                <w:szCs w:val="22"/>
              </w:rPr>
            </w:pPr>
            <w:r>
              <w:rPr>
                <w:rFonts w:ascii="Arial" w:hAnsi="Arial" w:cs="Arial"/>
                <w:b/>
                <w:sz w:val="22"/>
                <w:szCs w:val="22"/>
              </w:rPr>
              <w:t>PRUEBA DE BARTLETT</w:t>
            </w:r>
          </w:p>
        </w:tc>
      </w:tr>
      <w:tr w:rsidR="009758E4">
        <w:trPr>
          <w:trHeight w:val="196"/>
          <w:jc w:val="center"/>
        </w:trPr>
        <w:tc>
          <w:tcPr>
            <w:tcW w:w="3020" w:type="dxa"/>
            <w:tcBorders>
              <w:top w:val="single" w:sz="4" w:space="0" w:color="auto"/>
              <w:left w:val="double" w:sz="4" w:space="0" w:color="auto"/>
              <w:bottom w:val="single" w:sz="4" w:space="0" w:color="auto"/>
              <w:right w:val="single" w:sz="4" w:space="0" w:color="auto"/>
            </w:tcBorders>
          </w:tcPr>
          <w:p w:rsidR="009758E4" w:rsidRDefault="00AB61CF">
            <w:pPr>
              <w:jc w:val="center"/>
              <w:rPr>
                <w:rFonts w:ascii="Arial" w:hAnsi="Arial" w:cs="Arial"/>
                <w:sz w:val="22"/>
                <w:szCs w:val="22"/>
              </w:rPr>
            </w:pPr>
            <w:r>
              <w:rPr>
                <w:rFonts w:ascii="Arial" w:hAnsi="Arial" w:cs="Arial"/>
                <w:sz w:val="22"/>
                <w:szCs w:val="22"/>
              </w:rPr>
              <w:t>Valor chi- cuadrado</w:t>
            </w:r>
          </w:p>
        </w:tc>
        <w:tc>
          <w:tcPr>
            <w:tcW w:w="1660" w:type="dxa"/>
            <w:tcBorders>
              <w:top w:val="single" w:sz="4" w:space="0" w:color="auto"/>
              <w:left w:val="single" w:sz="4" w:space="0" w:color="auto"/>
              <w:bottom w:val="single" w:sz="4" w:space="0" w:color="auto"/>
              <w:right w:val="double" w:sz="4" w:space="0" w:color="auto"/>
            </w:tcBorders>
          </w:tcPr>
          <w:p w:rsidR="009758E4" w:rsidRDefault="00AB61CF">
            <w:pPr>
              <w:jc w:val="center"/>
              <w:rPr>
                <w:rFonts w:ascii="Arial" w:hAnsi="Arial" w:cs="Arial"/>
                <w:sz w:val="22"/>
                <w:szCs w:val="22"/>
              </w:rPr>
            </w:pPr>
            <w:r>
              <w:rPr>
                <w:rFonts w:ascii="Arial" w:hAnsi="Arial" w:cs="Arial"/>
                <w:sz w:val="22"/>
                <w:szCs w:val="22"/>
              </w:rPr>
              <w:t>4154.848</w:t>
            </w:r>
          </w:p>
        </w:tc>
      </w:tr>
      <w:tr w:rsidR="009758E4">
        <w:trPr>
          <w:trHeight w:val="217"/>
          <w:jc w:val="center"/>
        </w:trPr>
        <w:tc>
          <w:tcPr>
            <w:tcW w:w="3020" w:type="dxa"/>
            <w:tcBorders>
              <w:top w:val="single" w:sz="4" w:space="0" w:color="auto"/>
              <w:left w:val="double" w:sz="4" w:space="0" w:color="auto"/>
              <w:bottom w:val="single" w:sz="4" w:space="0" w:color="auto"/>
              <w:right w:val="single" w:sz="4" w:space="0" w:color="auto"/>
            </w:tcBorders>
          </w:tcPr>
          <w:p w:rsidR="009758E4" w:rsidRDefault="00AB61CF">
            <w:pPr>
              <w:jc w:val="center"/>
              <w:rPr>
                <w:rFonts w:ascii="Arial" w:hAnsi="Arial" w:cs="Arial"/>
                <w:sz w:val="22"/>
                <w:szCs w:val="22"/>
              </w:rPr>
            </w:pPr>
            <w:r>
              <w:rPr>
                <w:rFonts w:ascii="Arial" w:hAnsi="Arial" w:cs="Arial"/>
                <w:sz w:val="22"/>
                <w:szCs w:val="22"/>
              </w:rPr>
              <w:t>Grados de libertad</w:t>
            </w:r>
          </w:p>
        </w:tc>
        <w:tc>
          <w:tcPr>
            <w:tcW w:w="1660" w:type="dxa"/>
            <w:tcBorders>
              <w:top w:val="single" w:sz="4" w:space="0" w:color="auto"/>
              <w:left w:val="single" w:sz="4" w:space="0" w:color="auto"/>
              <w:bottom w:val="single" w:sz="4" w:space="0" w:color="auto"/>
              <w:right w:val="double" w:sz="4" w:space="0" w:color="auto"/>
            </w:tcBorders>
          </w:tcPr>
          <w:p w:rsidR="009758E4" w:rsidRDefault="00AB61CF">
            <w:pPr>
              <w:jc w:val="center"/>
              <w:rPr>
                <w:rFonts w:ascii="Arial" w:hAnsi="Arial" w:cs="Arial"/>
                <w:sz w:val="22"/>
                <w:szCs w:val="22"/>
              </w:rPr>
            </w:pPr>
            <w:r>
              <w:rPr>
                <w:rFonts w:ascii="Arial" w:hAnsi="Arial" w:cs="Arial"/>
                <w:sz w:val="22"/>
                <w:szCs w:val="22"/>
              </w:rPr>
              <w:t>465</w:t>
            </w:r>
          </w:p>
        </w:tc>
      </w:tr>
      <w:tr w:rsidR="009758E4">
        <w:trPr>
          <w:jc w:val="center"/>
        </w:trPr>
        <w:tc>
          <w:tcPr>
            <w:tcW w:w="3020" w:type="dxa"/>
            <w:tcBorders>
              <w:top w:val="single" w:sz="4" w:space="0" w:color="auto"/>
              <w:left w:val="double" w:sz="4" w:space="0" w:color="auto"/>
              <w:bottom w:val="single" w:sz="4" w:space="0" w:color="auto"/>
              <w:right w:val="single" w:sz="4" w:space="0" w:color="auto"/>
            </w:tcBorders>
          </w:tcPr>
          <w:p w:rsidR="009758E4" w:rsidRDefault="00AB61CF">
            <w:pPr>
              <w:jc w:val="center"/>
              <w:rPr>
                <w:rFonts w:ascii="Arial" w:hAnsi="Arial" w:cs="Arial"/>
                <w:sz w:val="22"/>
                <w:szCs w:val="22"/>
              </w:rPr>
            </w:pPr>
            <w:r>
              <w:rPr>
                <w:rFonts w:ascii="Arial" w:hAnsi="Arial" w:cs="Arial"/>
                <w:sz w:val="22"/>
                <w:szCs w:val="22"/>
              </w:rPr>
              <w:t>Valor p de la prueba</w:t>
            </w:r>
          </w:p>
        </w:tc>
        <w:tc>
          <w:tcPr>
            <w:tcW w:w="1660" w:type="dxa"/>
            <w:tcBorders>
              <w:top w:val="single" w:sz="4" w:space="0" w:color="auto"/>
              <w:left w:val="single" w:sz="4" w:space="0" w:color="auto"/>
              <w:bottom w:val="single" w:sz="4" w:space="0" w:color="auto"/>
              <w:right w:val="double" w:sz="4" w:space="0" w:color="auto"/>
            </w:tcBorders>
          </w:tcPr>
          <w:p w:rsidR="009758E4" w:rsidRDefault="00AB61CF">
            <w:pPr>
              <w:jc w:val="center"/>
              <w:rPr>
                <w:rFonts w:ascii="Arial" w:hAnsi="Arial" w:cs="Arial"/>
                <w:sz w:val="22"/>
                <w:szCs w:val="22"/>
              </w:rPr>
            </w:pPr>
            <w:r>
              <w:rPr>
                <w:rFonts w:ascii="Arial" w:hAnsi="Arial" w:cs="Arial"/>
                <w:sz w:val="22"/>
                <w:szCs w:val="22"/>
              </w:rPr>
              <w:t>0.000</w:t>
            </w:r>
          </w:p>
        </w:tc>
      </w:tr>
      <w:tr w:rsidR="009758E4">
        <w:trPr>
          <w:jc w:val="center"/>
        </w:trPr>
        <w:tc>
          <w:tcPr>
            <w:tcW w:w="4680" w:type="dxa"/>
            <w:gridSpan w:val="2"/>
            <w:tcBorders>
              <w:top w:val="nil"/>
              <w:left w:val="double" w:sz="4" w:space="0" w:color="auto"/>
              <w:bottom w:val="double" w:sz="4" w:space="0" w:color="auto"/>
              <w:right w:val="double" w:sz="4" w:space="0" w:color="auto"/>
            </w:tcBorders>
          </w:tcPr>
          <w:p w:rsidR="009758E4" w:rsidRDefault="00AB61CF">
            <w:pPr>
              <w:jc w:val="center"/>
              <w:rPr>
                <w:rFonts w:ascii="Arial" w:hAnsi="Arial" w:cs="Arial"/>
                <w:b/>
                <w:i/>
                <w:sz w:val="20"/>
                <w:szCs w:val="20"/>
              </w:rPr>
            </w:pPr>
            <w:r>
              <w:rPr>
                <w:rFonts w:ascii="Arial" w:hAnsi="Arial" w:cs="Arial"/>
                <w:b/>
                <w:i/>
                <w:sz w:val="20"/>
                <w:szCs w:val="20"/>
              </w:rPr>
              <w:t xml:space="preserve">Fuente y Elaboración: </w:t>
            </w:r>
            <w:r>
              <w:rPr>
                <w:rFonts w:ascii="Arial" w:hAnsi="Arial" w:cs="Arial"/>
                <w:i/>
                <w:sz w:val="20"/>
                <w:szCs w:val="20"/>
              </w:rPr>
              <w:t>Johanna Valencia Flores</w:t>
            </w:r>
          </w:p>
        </w:tc>
      </w:tr>
    </w:tbl>
    <w:p w:rsidR="009758E4" w:rsidRDefault="009758E4">
      <w:pPr>
        <w:spacing w:line="480" w:lineRule="auto"/>
        <w:rPr>
          <w:rFonts w:ascii="Arial" w:hAnsi="Arial" w:cs="Arial"/>
          <w:b/>
          <w:sz w:val="22"/>
          <w:szCs w:val="22"/>
        </w:rPr>
      </w:pPr>
    </w:p>
    <w:p w:rsidR="009758E4" w:rsidRDefault="00AB61CF">
      <w:pPr>
        <w:spacing w:line="480" w:lineRule="auto"/>
        <w:jc w:val="both"/>
        <w:rPr>
          <w:rFonts w:ascii="Arial" w:hAnsi="Arial" w:cs="Arial"/>
        </w:rPr>
      </w:pPr>
      <w:r>
        <w:rPr>
          <w:rFonts w:ascii="Arial" w:hAnsi="Arial" w:cs="Arial"/>
        </w:rPr>
        <w:t>Al realizar la prueba de Bartlett, se tiene el valor p =0.000, por lo que concluimos que existe evidencia estadística para rechazar la hipótesis  nula y proceder a aplicar la técnica de componentes principales.</w:t>
      </w: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Utilizando el criterio de promedio de los valores propios y el gráfico de sedimentación aplicados a la matriz de datos originales, se obtuvo que deben retenerse ocho componentes principales, los que consiguen absorber el 58% de explicación de la varianza total. La siguiente tabla permite observar estas componentes.</w:t>
      </w:r>
    </w:p>
    <w:p w:rsidR="009758E4" w:rsidRDefault="009758E4">
      <w:pPr>
        <w:spacing w:line="480" w:lineRule="auto"/>
        <w:jc w:val="both"/>
        <w:rPr>
          <w:rFonts w:ascii="Arial" w:hAnsi="Arial" w:cs="Arial"/>
        </w:rPr>
      </w:pPr>
    </w:p>
    <w:p w:rsidR="009758E4" w:rsidRDefault="009758E4">
      <w:pPr>
        <w:jc w:val="both"/>
        <w:rPr>
          <w:rFonts w:ascii="Arial" w:hAnsi="Arial" w:cs="Arial"/>
          <w:b/>
          <w:bCs/>
          <w:color w:val="000000"/>
        </w:rPr>
      </w:pPr>
      <w:r>
        <w:rPr>
          <w:rFonts w:ascii="Arial" w:hAnsi="Arial" w:cs="Arial"/>
          <w:b/>
          <w:bCs/>
          <w:noProof/>
          <w:color w:val="000000"/>
        </w:rPr>
        <w:pict>
          <v:rect id="_x0000_s1164" style="position:absolute;left:0;text-align:left;margin-left:60pt;margin-top:7.55pt;width:4in;height:234pt;z-index:-3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bCs/>
          <w:color w:val="000000"/>
          <w:sz w:val="20"/>
          <w:szCs w:val="20"/>
        </w:rPr>
        <w:t>TABLA XCVI</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VALORES PROPIOS OBTENIDOS A PARTIR E LA MATRIZ</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DE DATOS ORIGINALES Y EL PORCENTAJE DE EXPLICACION </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DE CADA COMPONENTE</w:t>
      </w:r>
    </w:p>
    <w:p w:rsidR="009758E4" w:rsidRDefault="009758E4">
      <w:pPr>
        <w:tabs>
          <w:tab w:val="center" w:pos="6177"/>
        </w:tabs>
        <w:autoSpaceDE w:val="0"/>
        <w:autoSpaceDN w:val="0"/>
        <w:adjustRightInd w:val="0"/>
        <w:rPr>
          <w:rFonts w:ascii="Arial" w:hAnsi="Arial" w:cs="Arial"/>
          <w:b/>
          <w:bCs/>
          <w:color w:val="000000"/>
          <w:sz w:val="18"/>
          <w:szCs w:val="18"/>
        </w:rPr>
      </w:pPr>
    </w:p>
    <w:tbl>
      <w:tblPr>
        <w:tblpPr w:leftFromText="141" w:rightFromText="141" w:vertAnchor="text" w:tblpXSpec="center" w:tblpY="1"/>
        <w:tblOverlap w:val="never"/>
        <w:tblW w:w="4939" w:type="dxa"/>
        <w:tblLayout w:type="fixed"/>
        <w:tblCellMar>
          <w:left w:w="93" w:type="dxa"/>
          <w:right w:w="93" w:type="dxa"/>
        </w:tblCellMar>
        <w:tblLook w:val="0000"/>
      </w:tblPr>
      <w:tblGrid>
        <w:gridCol w:w="1368"/>
        <w:gridCol w:w="1080"/>
        <w:gridCol w:w="1080"/>
        <w:gridCol w:w="1411"/>
      </w:tblGrid>
      <w:tr w:rsidR="009758E4">
        <w:trPr>
          <w:trHeight w:val="266"/>
        </w:trPr>
        <w:tc>
          <w:tcPr>
            <w:tcW w:w="1368" w:type="dxa"/>
            <w:tcBorders>
              <w:top w:val="single" w:sz="12" w:space="0" w:color="000000"/>
              <w:left w:val="single" w:sz="12" w:space="0" w:color="000000"/>
              <w:bottom w:val="single" w:sz="12" w:space="0" w:color="auto"/>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Componente</w:t>
            </w:r>
          </w:p>
        </w:tc>
        <w:tc>
          <w:tcPr>
            <w:tcW w:w="1080" w:type="dxa"/>
            <w:tcBorders>
              <w:top w:val="single" w:sz="12" w:space="0" w:color="auto"/>
              <w:left w:val="single" w:sz="12" w:space="0" w:color="000000"/>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Valores propios</w:t>
            </w:r>
          </w:p>
        </w:tc>
        <w:tc>
          <w:tcPr>
            <w:tcW w:w="1080" w:type="dxa"/>
            <w:tcBorders>
              <w:top w:val="single" w:sz="12" w:space="0" w:color="auto"/>
              <w:left w:val="single" w:sz="12" w:space="0" w:color="auto"/>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de la varianza</w:t>
            </w:r>
          </w:p>
        </w:tc>
        <w:tc>
          <w:tcPr>
            <w:tcW w:w="1411" w:type="dxa"/>
            <w:tcBorders>
              <w:top w:val="single" w:sz="12" w:space="0" w:color="auto"/>
              <w:left w:val="single" w:sz="12" w:space="0" w:color="auto"/>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acumulado</w:t>
            </w:r>
          </w:p>
        </w:tc>
      </w:tr>
      <w:tr w:rsidR="009758E4">
        <w:trPr>
          <w:trHeight w:val="273"/>
        </w:trPr>
        <w:tc>
          <w:tcPr>
            <w:tcW w:w="1368" w:type="dxa"/>
            <w:tcBorders>
              <w:top w:val="single" w:sz="12" w:space="0" w:color="000000"/>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1</w:t>
            </w:r>
          </w:p>
        </w:tc>
        <w:tc>
          <w:tcPr>
            <w:tcW w:w="1080" w:type="dxa"/>
            <w:tcBorders>
              <w:top w:val="single" w:sz="12" w:space="0" w:color="000000"/>
              <w:left w:val="single" w:sz="2" w:space="0" w:color="auto"/>
              <w:bottom w:val="nil"/>
              <w:right w:val="single" w:sz="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8,086</w:t>
            </w:r>
          </w:p>
        </w:tc>
        <w:tc>
          <w:tcPr>
            <w:tcW w:w="1080" w:type="dxa"/>
            <w:tcBorders>
              <w:top w:val="single" w:sz="12" w:space="0" w:color="000000"/>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26,084</w:t>
            </w:r>
          </w:p>
        </w:tc>
        <w:tc>
          <w:tcPr>
            <w:tcW w:w="1411" w:type="dxa"/>
            <w:tcBorders>
              <w:top w:val="single" w:sz="12" w:space="0" w:color="000000"/>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26,084</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2</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2,708</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8,737</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34,820</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3</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1,497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4,828</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39,648</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4</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1,311</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4,229</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43,877</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5</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1,245</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4,017</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47,894</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6</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1,153</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3,721</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51,615</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7</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1,071</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3,453</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55,068</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8</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1,010</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3,256</w:t>
            </w:r>
          </w:p>
        </w:tc>
        <w:tc>
          <w:tcPr>
            <w:tcW w:w="1411" w:type="dxa"/>
            <w:tcBorders>
              <w:top w:val="nil"/>
              <w:left w:val="single" w:sz="2" w:space="0" w:color="000000"/>
              <w:bottom w:val="nil"/>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58,325</w:t>
            </w:r>
          </w:p>
        </w:tc>
      </w:tr>
      <w:tr w:rsidR="009758E4">
        <w:trPr>
          <w:trHeight w:val="273"/>
        </w:trPr>
        <w:tc>
          <w:tcPr>
            <w:tcW w:w="1368" w:type="dxa"/>
            <w:tcBorders>
              <w:top w:val="nil"/>
              <w:left w:val="single" w:sz="12" w:space="0" w:color="000000"/>
              <w:bottom w:val="single" w:sz="12" w:space="0" w:color="auto"/>
              <w:right w:val="single" w:sz="2" w:space="0" w:color="auto"/>
            </w:tcBorders>
            <w:shd w:val="clear" w:color="000000" w:fill="FFFFFF"/>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auto"/>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,985</w:t>
            </w:r>
          </w:p>
        </w:tc>
        <w:tc>
          <w:tcPr>
            <w:tcW w:w="1080"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3,178</w:t>
            </w:r>
          </w:p>
        </w:tc>
        <w:tc>
          <w:tcPr>
            <w:tcW w:w="1411" w:type="dxa"/>
            <w:tcBorders>
              <w:top w:val="nil"/>
              <w:left w:val="single" w:sz="2" w:space="0" w:color="000000"/>
              <w:bottom w:val="single" w:sz="12" w:space="0" w:color="auto"/>
              <w:right w:val="single" w:sz="12" w:space="0" w:color="auto"/>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61,503</w:t>
            </w:r>
          </w:p>
        </w:tc>
      </w:tr>
    </w:tbl>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br w:type="textWrapping" w:clear="all"/>
      </w:r>
    </w:p>
    <w:p w:rsidR="009758E4" w:rsidRDefault="00AB61CF">
      <w:pPr>
        <w:spacing w:line="480" w:lineRule="auto"/>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analizar la representación gráfica de los valores propios obtenidos en la matriz estimada de covarianzas, se puede determinar el número de componentes necesarios, buscando una curvatura o codo en el gráfico y tomando el número de componentes en el punto en el que los restantes valores propios son relativamente pequeños y del mismo tamaño, se obtiene que para este estudio la curvatura se da en el tercer componente, el cual explica el 39.6% del total de la varianza.</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r>
        <w:rPr>
          <w:rFonts w:ascii="Arial" w:hAnsi="Arial" w:cs="Arial"/>
          <w:noProof/>
        </w:rPr>
        <w:pict>
          <v:rect id="_x0000_s1165" style="position:absolute;left:0;text-align:left;margin-left:48pt;margin-top:13.8pt;width:330pt;height:283.2pt;z-index:-64"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Pr>
                    <w:jc w:val="center"/>
                    <w:rPr>
                      <w:rFonts w:ascii="Arial" w:hAnsi="Arial" w:cs="Arial"/>
                      <w:b/>
                      <w:bCs/>
                      <w:i/>
                      <w:iCs/>
                      <w:sz w:val="20"/>
                    </w:rPr>
                  </w:pPr>
                </w:p>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p w:rsidR="009758E4" w:rsidRDefault="009758E4"/>
              </w:txbxContent>
            </v:textbox>
          </v:rect>
        </w:pict>
      </w:r>
    </w:p>
    <w:p w:rsidR="009758E4" w:rsidRDefault="00AB61CF">
      <w:pPr>
        <w:jc w:val="center"/>
        <w:rPr>
          <w:rFonts w:ascii="Arial" w:hAnsi="Arial" w:cs="Arial"/>
          <w:b/>
          <w:sz w:val="20"/>
          <w:szCs w:val="20"/>
        </w:rPr>
      </w:pPr>
      <w:r>
        <w:rPr>
          <w:rFonts w:ascii="Arial" w:hAnsi="Arial" w:cs="Arial"/>
          <w:b/>
          <w:sz w:val="20"/>
          <w:szCs w:val="20"/>
        </w:rPr>
        <w:t>Gráfico 6.12</w:t>
      </w:r>
    </w:p>
    <w:p w:rsidR="009758E4" w:rsidRDefault="00AB61CF">
      <w:pPr>
        <w:jc w:val="center"/>
        <w:rPr>
          <w:rFonts w:ascii="Arial" w:hAnsi="Arial" w:cs="Arial"/>
          <w:b/>
          <w:sz w:val="20"/>
          <w:szCs w:val="20"/>
        </w:rPr>
      </w:pPr>
      <w:r>
        <w:rPr>
          <w:rFonts w:ascii="Arial" w:hAnsi="Arial" w:cs="Arial"/>
          <w:b/>
          <w:sz w:val="20"/>
          <w:szCs w:val="20"/>
        </w:rPr>
        <w:t>Valores Propios de la Matriz estimada de Covarianzas</w:t>
      </w:r>
    </w:p>
    <w:p w:rsidR="009758E4" w:rsidRDefault="009758E4">
      <w:pPr>
        <w:spacing w:line="480" w:lineRule="auto"/>
        <w:jc w:val="both"/>
        <w:rPr>
          <w:rFonts w:ascii="Arial" w:hAnsi="Arial" w:cs="Arial"/>
          <w:sz w:val="22"/>
          <w:szCs w:val="22"/>
        </w:rPr>
      </w:pPr>
      <w:r w:rsidRPr="009758E4">
        <w:rPr>
          <w:noProof/>
        </w:rPr>
        <w:pict>
          <v:shape id="_x0000_s1111" type="#_x0000_t75" style="position:absolute;left:0;text-align:left;margin-left:54pt;margin-top:8.2pt;width:317.25pt;height:212.45pt;z-index:-57" wrapcoords="-51 0 -51 21473 21600 21473 21600 0 -51 0">
            <v:imagedata r:id="rId49" o:title="" croptop="10935f"/>
            <w10:wrap type="tight"/>
          </v:shape>
        </w:pict>
      </w:r>
    </w:p>
    <w:p w:rsidR="009758E4" w:rsidRDefault="009758E4">
      <w:pPr>
        <w:spacing w:line="480" w:lineRule="auto"/>
        <w:jc w:val="center"/>
        <w:rPr>
          <w:rFonts w:ascii="Arial" w:hAnsi="Arial" w:cs="Arial"/>
          <w:b/>
          <w:sz w:val="22"/>
          <w:szCs w:val="22"/>
        </w:rPr>
      </w:pPr>
    </w:p>
    <w:p w:rsidR="009758E4" w:rsidRDefault="009758E4">
      <w:pPr>
        <w:spacing w:line="480" w:lineRule="auto"/>
        <w:rPr>
          <w:rFonts w:ascii="Arial" w:hAnsi="Arial" w:cs="Arial"/>
          <w:b/>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9758E4">
      <w:pPr>
        <w:spacing w:line="480" w:lineRule="auto"/>
        <w:jc w:val="both"/>
        <w:rPr>
          <w:rFonts w:ascii="Arial" w:hAnsi="Arial" w:cs="Arial"/>
          <w:sz w:val="22"/>
          <w:szCs w:val="22"/>
        </w:rPr>
      </w:pPr>
    </w:p>
    <w:p w:rsidR="009758E4" w:rsidRDefault="00AB61CF">
      <w:pPr>
        <w:spacing w:line="480" w:lineRule="auto"/>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Después de obtener los ocho componentes principales, a partir de la matriz de covarianzas se desea lograr una visión más clara de los coeficientes de las mismas componentes, pero ahora por medio de los ejes rotados, esto se lo efectúa por medio del método de rotación VARIMAX. Lo óptimo sería que en cada componente sólo exista un peso significativo para una variable y en las demás hallan cargas moderadas. El objetivo de los métodos de rotación es simplificar las filas y columnas de la matriz de coeficientes de las componentes principales, facilitando de esta manera su interpretación.</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 xml:space="preserve">La siguiente tabla muestra la varianza de las ocho primeras componentes principales logradas, después de rotar los ejes, además el porcentaje de explicación de cada una y el acumulado; obteniendo de esta manera que el 58.33% del total de la varianza, se encuentra explicada por las ocho componentes. </w:t>
      </w:r>
    </w:p>
    <w:p w:rsidR="009758E4" w:rsidRDefault="009758E4">
      <w:pPr>
        <w:spacing w:line="480" w:lineRule="auto"/>
        <w:jc w:val="both"/>
        <w:rPr>
          <w:rFonts w:ascii="Arial" w:hAnsi="Arial" w:cs="Arial"/>
        </w:rPr>
      </w:pPr>
      <w:r>
        <w:rPr>
          <w:rFonts w:ascii="Arial" w:hAnsi="Arial" w:cs="Arial"/>
          <w:noProof/>
        </w:rPr>
        <w:pict>
          <v:rect id="_x0000_s1166" style="position:absolute;left:0;text-align:left;margin-left:66pt;margin-top:21pt;width:276pt;height:225pt;z-index:-33" strokeweight="2.5pt">
            <v:stroke linestyle="thickThin"/>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AB61CF">
      <w:pPr>
        <w:jc w:val="center"/>
        <w:rPr>
          <w:rFonts w:ascii="Arial" w:hAnsi="Arial" w:cs="Arial"/>
          <w:b/>
          <w:sz w:val="20"/>
          <w:szCs w:val="20"/>
        </w:rPr>
      </w:pPr>
      <w:r>
        <w:rPr>
          <w:rFonts w:ascii="Arial" w:hAnsi="Arial" w:cs="Arial"/>
          <w:b/>
          <w:bCs/>
          <w:color w:val="000000"/>
          <w:sz w:val="20"/>
          <w:szCs w:val="20"/>
        </w:rPr>
        <w:t>TABLA XCVII</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VALORES PROPIOS DE LOS OCHO COMPONENTES</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PRINCIPALES UTILIZANDO EL MÉTODO DE ROTACIÓN</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VARIMAX</w:t>
      </w:r>
    </w:p>
    <w:tbl>
      <w:tblPr>
        <w:tblpPr w:leftFromText="141" w:rightFromText="141" w:vertAnchor="text" w:horzAnchor="page" w:tblpX="3976" w:tblpY="126"/>
        <w:tblW w:w="4939" w:type="dxa"/>
        <w:tblLayout w:type="fixed"/>
        <w:tblCellMar>
          <w:left w:w="93" w:type="dxa"/>
          <w:right w:w="93" w:type="dxa"/>
        </w:tblCellMar>
        <w:tblLook w:val="0000"/>
      </w:tblPr>
      <w:tblGrid>
        <w:gridCol w:w="1368"/>
        <w:gridCol w:w="1080"/>
        <w:gridCol w:w="1080"/>
        <w:gridCol w:w="1411"/>
      </w:tblGrid>
      <w:tr w:rsidR="009758E4">
        <w:trPr>
          <w:trHeight w:val="504"/>
        </w:trPr>
        <w:tc>
          <w:tcPr>
            <w:tcW w:w="1368" w:type="dxa"/>
            <w:tcBorders>
              <w:top w:val="single" w:sz="12" w:space="0" w:color="auto"/>
              <w:left w:val="single" w:sz="12" w:space="0" w:color="auto"/>
              <w:bottom w:val="single" w:sz="12" w:space="0" w:color="auto"/>
              <w:right w:val="single" w:sz="12" w:space="0" w:color="auto"/>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Componentes</w:t>
            </w:r>
          </w:p>
        </w:tc>
        <w:tc>
          <w:tcPr>
            <w:tcW w:w="1080" w:type="dxa"/>
            <w:tcBorders>
              <w:top w:val="single" w:sz="12" w:space="0" w:color="auto"/>
              <w:left w:val="single" w:sz="12" w:space="0" w:color="auto"/>
              <w:bottom w:val="single" w:sz="1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Valores propios</w:t>
            </w:r>
          </w:p>
        </w:tc>
        <w:tc>
          <w:tcPr>
            <w:tcW w:w="1080" w:type="dxa"/>
            <w:tcBorders>
              <w:top w:val="single" w:sz="12" w:space="0" w:color="auto"/>
              <w:left w:val="single" w:sz="12" w:space="0" w:color="auto"/>
              <w:bottom w:val="single" w:sz="12" w:space="0" w:color="000000"/>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de la varianza</w:t>
            </w:r>
          </w:p>
        </w:tc>
        <w:tc>
          <w:tcPr>
            <w:tcW w:w="1411" w:type="dxa"/>
            <w:tcBorders>
              <w:top w:val="single" w:sz="12" w:space="0" w:color="auto"/>
              <w:left w:val="single" w:sz="12" w:space="0" w:color="auto"/>
              <w:bottom w:val="single" w:sz="12" w:space="0" w:color="auto"/>
              <w:right w:val="single" w:sz="12" w:space="0" w:color="auto"/>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 acumulado</w:t>
            </w:r>
          </w:p>
        </w:tc>
      </w:tr>
      <w:tr w:rsidR="009758E4">
        <w:trPr>
          <w:trHeight w:val="273"/>
        </w:trPr>
        <w:tc>
          <w:tcPr>
            <w:tcW w:w="1368" w:type="dxa"/>
            <w:tcBorders>
              <w:top w:val="single" w:sz="12" w:space="0" w:color="auto"/>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4,436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14,309</w:t>
            </w:r>
          </w:p>
        </w:tc>
        <w:tc>
          <w:tcPr>
            <w:tcW w:w="1411" w:type="dxa"/>
            <w:tcBorders>
              <w:top w:val="single" w:sz="12" w:space="0" w:color="auto"/>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14,309</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2,651</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8,553</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22,862</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2,587</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8,347</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31,209</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4</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2,502</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8,070</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39,279</w:t>
            </w:r>
          </w:p>
        </w:tc>
      </w:tr>
      <w:tr w:rsidR="009758E4">
        <w:trPr>
          <w:trHeight w:val="273"/>
        </w:trPr>
        <w:tc>
          <w:tcPr>
            <w:tcW w:w="1368" w:type="dxa"/>
            <w:tcBorders>
              <w:top w:val="nil"/>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5</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1,629</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5,256</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44,535</w:t>
            </w:r>
          </w:p>
        </w:tc>
      </w:tr>
      <w:tr w:rsidR="009758E4">
        <w:trPr>
          <w:trHeight w:val="235"/>
        </w:trPr>
        <w:tc>
          <w:tcPr>
            <w:tcW w:w="1368" w:type="dxa"/>
            <w:tcBorders>
              <w:top w:val="nil"/>
              <w:left w:val="single" w:sz="12" w:space="0" w:color="000000"/>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6</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1,546</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4,988</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49,523</w:t>
            </w:r>
          </w:p>
        </w:tc>
      </w:tr>
      <w:tr w:rsidR="009758E4">
        <w:trPr>
          <w:trHeight w:val="273"/>
        </w:trPr>
        <w:tc>
          <w:tcPr>
            <w:tcW w:w="1368" w:type="dxa"/>
            <w:tcBorders>
              <w:left w:val="single" w:sz="12" w:space="0" w:color="000000"/>
              <w:bottom w:val="nil"/>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auto"/>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1,464</w:t>
            </w:r>
          </w:p>
        </w:tc>
        <w:tc>
          <w:tcPr>
            <w:tcW w:w="108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4,721</w:t>
            </w:r>
          </w:p>
        </w:tc>
        <w:tc>
          <w:tcPr>
            <w:tcW w:w="1411"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54,245</w:t>
            </w:r>
          </w:p>
        </w:tc>
      </w:tr>
      <w:tr w:rsidR="009758E4">
        <w:trPr>
          <w:trHeight w:val="273"/>
        </w:trPr>
        <w:tc>
          <w:tcPr>
            <w:tcW w:w="1368" w:type="dxa"/>
            <w:tcBorders>
              <w:top w:val="nil"/>
              <w:left w:val="single" w:sz="12" w:space="0" w:color="000000"/>
              <w:bottom w:val="single" w:sz="12" w:space="0" w:color="auto"/>
              <w:right w:val="single" w:sz="2" w:space="0" w:color="auto"/>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8</w:t>
            </w:r>
          </w:p>
        </w:tc>
        <w:tc>
          <w:tcPr>
            <w:tcW w:w="1080" w:type="dxa"/>
            <w:tcBorders>
              <w:top w:val="nil"/>
              <w:left w:val="single" w:sz="2" w:space="0" w:color="auto"/>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1,265</w:t>
            </w:r>
          </w:p>
        </w:tc>
        <w:tc>
          <w:tcPr>
            <w:tcW w:w="1080" w:type="dxa"/>
            <w:tcBorders>
              <w:top w:val="nil"/>
              <w:left w:val="single" w:sz="2" w:space="0" w:color="000000"/>
              <w:bottom w:val="single" w:sz="12" w:space="0" w:color="auto"/>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4,080</w:t>
            </w:r>
          </w:p>
        </w:tc>
        <w:tc>
          <w:tcPr>
            <w:tcW w:w="1411" w:type="dxa"/>
            <w:tcBorders>
              <w:top w:val="nil"/>
              <w:left w:val="single" w:sz="2" w:space="0" w:color="000000"/>
              <w:bottom w:val="single" w:sz="12" w:space="0" w:color="auto"/>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58,325</w:t>
            </w:r>
          </w:p>
        </w:tc>
      </w:tr>
    </w:tbl>
    <w:p w:rsidR="009758E4" w:rsidRDefault="009758E4">
      <w:pPr>
        <w:tabs>
          <w:tab w:val="center" w:pos="6177"/>
        </w:tabs>
        <w:autoSpaceDE w:val="0"/>
        <w:autoSpaceDN w:val="0"/>
        <w:adjustRightInd w:val="0"/>
        <w:rPr>
          <w:rFonts w:ascii="Arial" w:hAnsi="Arial" w:cs="Arial"/>
          <w:b/>
          <w:bCs/>
          <w:color w:val="000000"/>
          <w:sz w:val="18"/>
          <w:szCs w:val="18"/>
        </w:rPr>
      </w:pPr>
    </w:p>
    <w:p w:rsidR="009758E4" w:rsidRDefault="009758E4">
      <w:pPr>
        <w:autoSpaceDE w:val="0"/>
        <w:autoSpaceDN w:val="0"/>
        <w:adjustRightInd w:val="0"/>
        <w:rPr>
          <w:rFonts w:ascii="Arial" w:hAnsi="Arial" w:cs="Arial"/>
          <w:color w:val="000000"/>
          <w:sz w:val="18"/>
          <w:szCs w:val="18"/>
        </w:rPr>
      </w:pPr>
    </w:p>
    <w:p w:rsidR="009758E4" w:rsidRDefault="009758E4">
      <w:pPr>
        <w:spacing w:line="480" w:lineRule="auto"/>
        <w:jc w:val="both"/>
        <w:rPr>
          <w:rFonts w:ascii="Arial" w:hAnsi="Arial" w:cs="Arial"/>
          <w:sz w:val="22"/>
          <w:szCs w:val="22"/>
        </w:rPr>
      </w:pPr>
    </w:p>
    <w:p w:rsidR="009758E4" w:rsidRDefault="009758E4">
      <w:pPr>
        <w:spacing w:line="480" w:lineRule="auto"/>
        <w:rPr>
          <w:rFonts w:ascii="Arial" w:hAnsi="Arial" w:cs="Arial"/>
        </w:rPr>
      </w:pPr>
    </w:p>
    <w:p w:rsidR="009758E4" w:rsidRDefault="009758E4">
      <w:pPr>
        <w:spacing w:line="480" w:lineRule="auto"/>
        <w:rPr>
          <w:rFonts w:ascii="Arial" w:hAnsi="Arial" w:cs="Arial"/>
        </w:rPr>
      </w:pPr>
    </w:p>
    <w:p w:rsidR="009758E4" w:rsidRDefault="009758E4">
      <w:pPr>
        <w:spacing w:line="480" w:lineRule="auto"/>
        <w:rPr>
          <w:rFonts w:ascii="Arial" w:hAnsi="Arial" w:cs="Arial"/>
        </w:rPr>
      </w:pPr>
    </w:p>
    <w:p w:rsidR="009758E4" w:rsidRDefault="009758E4">
      <w:pPr>
        <w:spacing w:line="480" w:lineRule="auto"/>
        <w:rPr>
          <w:rFonts w:ascii="Arial" w:hAnsi="Arial" w:cs="Arial"/>
        </w:rPr>
      </w:pPr>
    </w:p>
    <w:p w:rsidR="009758E4" w:rsidRDefault="00AB61CF">
      <w:pPr>
        <w:spacing w:line="480" w:lineRule="auto"/>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rPr>
          <w:rFonts w:ascii="Arial" w:hAnsi="Arial" w:cs="Arial"/>
        </w:rPr>
      </w:pPr>
    </w:p>
    <w:p w:rsidR="009758E4" w:rsidRDefault="009758E4">
      <w:pPr>
        <w:spacing w:line="480" w:lineRule="auto"/>
        <w:rPr>
          <w:rFonts w:ascii="Arial" w:hAnsi="Arial" w:cs="Arial"/>
        </w:rPr>
      </w:pPr>
    </w:p>
    <w:p w:rsidR="009758E4" w:rsidRDefault="00AB61CF">
      <w:pPr>
        <w:spacing w:line="480" w:lineRule="auto"/>
        <w:rPr>
          <w:rFonts w:ascii="Arial" w:hAnsi="Arial" w:cs="Arial"/>
        </w:rPr>
      </w:pPr>
      <w:r>
        <w:rPr>
          <w:rFonts w:ascii="Arial" w:hAnsi="Arial" w:cs="Arial"/>
        </w:rPr>
        <w:t>Los coeficientes de los componentes se presentan en la siguiente tabla:</w:t>
      </w: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spacing w:line="480" w:lineRule="auto"/>
        <w:rPr>
          <w:rFonts w:ascii="Arial" w:hAnsi="Arial" w:cs="Arial"/>
          <w:sz w:val="22"/>
          <w:szCs w:val="22"/>
        </w:rPr>
      </w:pPr>
    </w:p>
    <w:p w:rsidR="009758E4" w:rsidRDefault="009758E4">
      <w:pPr>
        <w:jc w:val="center"/>
        <w:rPr>
          <w:rFonts w:ascii="Arial" w:hAnsi="Arial" w:cs="Arial"/>
          <w:b/>
          <w:bCs/>
          <w:color w:val="000000"/>
          <w:sz w:val="20"/>
          <w:szCs w:val="20"/>
        </w:rPr>
      </w:pPr>
      <w:r>
        <w:rPr>
          <w:rFonts w:ascii="Arial" w:hAnsi="Arial" w:cs="Arial"/>
          <w:b/>
          <w:bCs/>
          <w:noProof/>
          <w:color w:val="000000"/>
          <w:sz w:val="20"/>
          <w:szCs w:val="20"/>
        </w:rPr>
        <w:pict>
          <v:rect id="_x0000_s1172" style="position:absolute;left:0;text-align:left;margin-left:12pt;margin-top:9pt;width:378pt;height:540pt;z-index:-32" strokeweight="2.5pt">
            <v:stroke linestyle="thickThin" endcap="square"/>
            <v:textbox>
              <w:txbxContent>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9758E4"/>
                <w:p w:rsidR="009758E4" w:rsidRDefault="00AB61CF">
                  <w:pPr>
                    <w:jc w:val="center"/>
                  </w:pPr>
                  <w:r>
                    <w:rPr>
                      <w:rFonts w:ascii="Arial" w:hAnsi="Arial" w:cs="Arial"/>
                      <w:b/>
                      <w:bCs/>
                      <w:i/>
                      <w:iCs/>
                      <w:sz w:val="20"/>
                    </w:rPr>
                    <w:t>Fuente y Elaboración:</w:t>
                  </w:r>
                  <w:r>
                    <w:rPr>
                      <w:rFonts w:ascii="Arial" w:hAnsi="Arial" w:cs="Arial"/>
                      <w:i/>
                      <w:iCs/>
                      <w:sz w:val="20"/>
                    </w:rPr>
                    <w:t xml:space="preserve"> Johanna Valencia Flores</w:t>
                  </w:r>
                </w:p>
              </w:txbxContent>
            </v:textbox>
          </v:rect>
        </w:pict>
      </w:r>
    </w:p>
    <w:p w:rsidR="009758E4" w:rsidRDefault="009758E4">
      <w:pPr>
        <w:jc w:val="center"/>
        <w:rPr>
          <w:rFonts w:ascii="Arial" w:hAnsi="Arial" w:cs="Arial"/>
          <w:b/>
          <w:bCs/>
          <w:color w:val="000000"/>
          <w:sz w:val="20"/>
          <w:szCs w:val="20"/>
        </w:rPr>
      </w:pPr>
    </w:p>
    <w:p w:rsidR="009758E4" w:rsidRDefault="00AB61CF">
      <w:pPr>
        <w:jc w:val="center"/>
        <w:rPr>
          <w:rFonts w:ascii="Arial" w:hAnsi="Arial" w:cs="Arial"/>
          <w:b/>
          <w:sz w:val="20"/>
          <w:szCs w:val="20"/>
        </w:rPr>
      </w:pPr>
      <w:r>
        <w:rPr>
          <w:rFonts w:ascii="Arial" w:hAnsi="Arial" w:cs="Arial"/>
          <w:b/>
          <w:bCs/>
          <w:color w:val="000000"/>
          <w:sz w:val="20"/>
          <w:szCs w:val="20"/>
        </w:rPr>
        <w:t>TABLA XCVIII</w:t>
      </w:r>
    </w:p>
    <w:p w:rsidR="009758E4" w:rsidRDefault="00AB61CF">
      <w:pPr>
        <w:tabs>
          <w:tab w:val="center" w:pos="6177"/>
        </w:tabs>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COEFICIENTE DE LOS OCHO PRIMEROS COMPONENTES PRINCIPALES</w:t>
      </w:r>
    </w:p>
    <w:p w:rsidR="009758E4" w:rsidRDefault="00AB61CF">
      <w:pPr>
        <w:tabs>
          <w:tab w:val="center" w:pos="6177"/>
        </w:tabs>
        <w:autoSpaceDE w:val="0"/>
        <w:autoSpaceDN w:val="0"/>
        <w:adjustRightInd w:val="0"/>
        <w:jc w:val="center"/>
        <w:rPr>
          <w:rFonts w:ascii="Arial" w:hAnsi="Arial" w:cs="Arial"/>
          <w:sz w:val="22"/>
          <w:szCs w:val="22"/>
        </w:rPr>
      </w:pPr>
      <w:r>
        <w:rPr>
          <w:rFonts w:ascii="Arial" w:hAnsi="Arial" w:cs="Arial"/>
          <w:b/>
          <w:bCs/>
          <w:color w:val="000000"/>
          <w:sz w:val="18"/>
          <w:szCs w:val="18"/>
        </w:rPr>
        <w:t>PRINCIPALES APLICANDO EL MÉTODO DE ROTACIÓN VARIMAX</w:t>
      </w:r>
    </w:p>
    <w:p w:rsidR="009758E4" w:rsidRDefault="00AB61CF">
      <w:pPr>
        <w:tabs>
          <w:tab w:val="center" w:pos="5025"/>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tbl>
      <w:tblPr>
        <w:tblW w:w="6457" w:type="dxa"/>
        <w:jc w:val="center"/>
        <w:tblInd w:w="93" w:type="dxa"/>
        <w:tblLayout w:type="fixed"/>
        <w:tblCellMar>
          <w:left w:w="93" w:type="dxa"/>
          <w:right w:w="93" w:type="dxa"/>
        </w:tblCellMar>
        <w:tblLook w:val="0000"/>
      </w:tblPr>
      <w:tblGrid>
        <w:gridCol w:w="1080"/>
        <w:gridCol w:w="697"/>
        <w:gridCol w:w="697"/>
        <w:gridCol w:w="623"/>
        <w:gridCol w:w="600"/>
        <w:gridCol w:w="697"/>
        <w:gridCol w:w="697"/>
        <w:gridCol w:w="697"/>
        <w:gridCol w:w="669"/>
      </w:tblGrid>
      <w:tr w:rsidR="009758E4">
        <w:trPr>
          <w:cantSplit/>
          <w:trHeight w:val="273"/>
          <w:jc w:val="center"/>
        </w:trPr>
        <w:tc>
          <w:tcPr>
            <w:tcW w:w="1080" w:type="dxa"/>
            <w:vMerge w:val="restart"/>
            <w:tcBorders>
              <w:top w:val="single" w:sz="12" w:space="0" w:color="000000"/>
              <w:left w:val="single" w:sz="12" w:space="0" w:color="000000"/>
              <w:right w:val="single" w:sz="12" w:space="0" w:color="000000"/>
            </w:tcBorders>
            <w:shd w:val="clear" w:color="000000" w:fill="FFFFFF"/>
            <w:vAlign w:val="bottom"/>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Variables</w:t>
            </w:r>
          </w:p>
        </w:tc>
        <w:tc>
          <w:tcPr>
            <w:tcW w:w="5377" w:type="dxa"/>
            <w:gridSpan w:val="8"/>
            <w:tcBorders>
              <w:top w:val="single" w:sz="12" w:space="0" w:color="000000"/>
              <w:left w:val="single" w:sz="12" w:space="0" w:color="000000"/>
              <w:bottom w:val="single" w:sz="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Componente</w:t>
            </w:r>
          </w:p>
        </w:tc>
      </w:tr>
      <w:tr w:rsidR="009758E4">
        <w:trPr>
          <w:cantSplit/>
          <w:trHeight w:val="273"/>
          <w:jc w:val="center"/>
        </w:trPr>
        <w:tc>
          <w:tcPr>
            <w:tcW w:w="1080" w:type="dxa"/>
            <w:vMerge/>
            <w:tcBorders>
              <w:left w:val="single" w:sz="12" w:space="0" w:color="000000"/>
              <w:bottom w:val="single" w:sz="12" w:space="0" w:color="000000"/>
              <w:right w:val="single" w:sz="12" w:space="0" w:color="000000"/>
            </w:tcBorders>
            <w:shd w:val="clear" w:color="000000" w:fill="FFFFFF"/>
            <w:vAlign w:val="bottom"/>
          </w:tcPr>
          <w:p w:rsidR="009758E4" w:rsidRDefault="009758E4">
            <w:pPr>
              <w:autoSpaceDE w:val="0"/>
              <w:autoSpaceDN w:val="0"/>
              <w:adjustRightInd w:val="0"/>
              <w:rPr>
                <w:rFonts w:ascii="Arial" w:hAnsi="Arial" w:cs="Arial"/>
                <w:color w:val="000000"/>
                <w:sz w:val="18"/>
                <w:szCs w:val="18"/>
              </w:rPr>
            </w:pPr>
          </w:p>
        </w:tc>
        <w:tc>
          <w:tcPr>
            <w:tcW w:w="697"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69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c>
          <w:tcPr>
            <w:tcW w:w="623"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3</w:t>
            </w:r>
          </w:p>
        </w:tc>
        <w:tc>
          <w:tcPr>
            <w:tcW w:w="6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4</w:t>
            </w:r>
          </w:p>
        </w:tc>
        <w:tc>
          <w:tcPr>
            <w:tcW w:w="69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5</w:t>
            </w:r>
          </w:p>
        </w:tc>
        <w:tc>
          <w:tcPr>
            <w:tcW w:w="69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6</w:t>
            </w:r>
          </w:p>
        </w:tc>
        <w:tc>
          <w:tcPr>
            <w:tcW w:w="69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7</w:t>
            </w:r>
          </w:p>
        </w:tc>
        <w:tc>
          <w:tcPr>
            <w:tcW w:w="669"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9758E4" w:rsidRDefault="00AB61CF">
            <w:pPr>
              <w:autoSpaceDE w:val="0"/>
              <w:autoSpaceDN w:val="0"/>
              <w:adjustRightInd w:val="0"/>
              <w:jc w:val="center"/>
              <w:rPr>
                <w:rFonts w:ascii="Arial" w:hAnsi="Arial" w:cs="Arial"/>
                <w:color w:val="000000"/>
                <w:sz w:val="18"/>
                <w:szCs w:val="18"/>
              </w:rPr>
            </w:pPr>
            <w:r>
              <w:rPr>
                <w:rFonts w:ascii="Arial" w:hAnsi="Arial" w:cs="Arial"/>
                <w:color w:val="000000"/>
                <w:sz w:val="18"/>
                <w:szCs w:val="18"/>
              </w:rPr>
              <w:t>8</w:t>
            </w:r>
          </w:p>
        </w:tc>
      </w:tr>
      <w:tr w:rsidR="009758E4">
        <w:trPr>
          <w:trHeight w:val="273"/>
          <w:jc w:val="center"/>
        </w:trPr>
        <w:tc>
          <w:tcPr>
            <w:tcW w:w="1080" w:type="dxa"/>
            <w:tcBorders>
              <w:top w:val="single" w:sz="12" w:space="0" w:color="000000"/>
              <w:left w:val="single" w:sz="12" w:space="0" w:color="000000"/>
              <w:bottom w:val="nil"/>
              <w:right w:val="single" w:sz="12" w:space="0" w:color="000000"/>
            </w:tcBorders>
            <w:shd w:val="clear" w:color="000000" w:fill="FFFFFF"/>
            <w:vAlign w:val="center"/>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8</w:t>
            </w:r>
          </w:p>
        </w:tc>
        <w:tc>
          <w:tcPr>
            <w:tcW w:w="697" w:type="dxa"/>
            <w:tcBorders>
              <w:top w:val="single" w:sz="12" w:space="0" w:color="000000"/>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,062</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,011</w:t>
            </w:r>
          </w:p>
        </w:tc>
        <w:tc>
          <w:tcPr>
            <w:tcW w:w="623"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,033</w:t>
            </w:r>
          </w:p>
        </w:tc>
        <w:tc>
          <w:tcPr>
            <w:tcW w:w="600"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,142</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,081</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,801</w:t>
            </w:r>
          </w:p>
        </w:tc>
        <w:tc>
          <w:tcPr>
            <w:tcW w:w="697" w:type="dxa"/>
            <w:tcBorders>
              <w:top w:val="single" w:sz="12" w:space="0" w:color="000000"/>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c>
          <w:tcPr>
            <w:tcW w:w="669" w:type="dxa"/>
            <w:tcBorders>
              <w:top w:val="single" w:sz="12" w:space="0" w:color="000000"/>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,027</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9</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,443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,088</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,375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,425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,078</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,075</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10</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,097</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,122</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,498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,414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11</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,255</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,486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12</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,696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,135</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13</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,071</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,771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,038</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,024</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14</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,328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,093</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,108</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,487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,036</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,053</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15</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,064</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,164</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,027</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,617</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16</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,576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,055</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,032</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-,027</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17</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,645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,025</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,097</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18</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,661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,007</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,050</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,116</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19</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,240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-,083</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,132</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,418</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20</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,763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,088</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-,005</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,032</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21</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,726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,195</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-,074</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22</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,644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,130</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,246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-,018</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-,420</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23</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,695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,212</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,168</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,050</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-,178</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24</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,722</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,101</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,195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-,048</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25</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,743</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,146</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,028</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26</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,713</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,163</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,006</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,126</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27</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,239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,596</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,214</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,082</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-,085</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28</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,327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,252</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,400</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,234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,035</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,033</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-,290</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29</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,180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,327</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,553</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,160</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-,123</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30</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,337</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,465</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-,042</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,309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,213</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31</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,098</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,786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-,077</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32</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,133</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,262</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-,029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,166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,642</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-,062</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33</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,214</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,207</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,629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,205</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-,064</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34</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,049</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,079</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,605</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,353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,208</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35</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,223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,213</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,509</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-,016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,421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-,115</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,318</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36</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,077</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,086</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,723</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,126</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,044</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,031</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,149</w:t>
            </w:r>
          </w:p>
        </w:tc>
      </w:tr>
      <w:tr w:rsidR="009758E4">
        <w:trPr>
          <w:trHeight w:val="273"/>
          <w:jc w:val="center"/>
        </w:trPr>
        <w:tc>
          <w:tcPr>
            <w:tcW w:w="1080" w:type="dxa"/>
            <w:tcBorders>
              <w:top w:val="nil"/>
              <w:left w:val="single" w:sz="12" w:space="0" w:color="000000"/>
              <w:bottom w:val="nil"/>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39</w:t>
            </w:r>
          </w:p>
        </w:tc>
        <w:tc>
          <w:tcPr>
            <w:tcW w:w="697" w:type="dxa"/>
            <w:tcBorders>
              <w:top w:val="nil"/>
              <w:left w:val="single" w:sz="1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-,093</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-,189</w:t>
            </w:r>
          </w:p>
        </w:tc>
        <w:tc>
          <w:tcPr>
            <w:tcW w:w="623"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-,556</w:t>
            </w:r>
          </w:p>
        </w:tc>
        <w:tc>
          <w:tcPr>
            <w:tcW w:w="600"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-,108</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-,110</w:t>
            </w:r>
          </w:p>
        </w:tc>
        <w:tc>
          <w:tcPr>
            <w:tcW w:w="697" w:type="dxa"/>
            <w:tcBorders>
              <w:top w:val="nil"/>
              <w:left w:val="single" w:sz="2" w:space="0" w:color="000000"/>
              <w:bottom w:val="nil"/>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-,340</w:t>
            </w:r>
          </w:p>
        </w:tc>
        <w:tc>
          <w:tcPr>
            <w:tcW w:w="669" w:type="dxa"/>
            <w:tcBorders>
              <w:top w:val="nil"/>
              <w:left w:val="single" w:sz="2" w:space="0" w:color="000000"/>
              <w:bottom w:val="nil"/>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,052</w:t>
            </w:r>
          </w:p>
        </w:tc>
      </w:tr>
      <w:tr w:rsidR="009758E4">
        <w:trPr>
          <w:trHeight w:val="273"/>
          <w:jc w:val="center"/>
        </w:trPr>
        <w:tc>
          <w:tcPr>
            <w:tcW w:w="1080" w:type="dxa"/>
            <w:tcBorders>
              <w:top w:val="nil"/>
              <w:left w:val="single" w:sz="12" w:space="0" w:color="000000"/>
              <w:bottom w:val="single" w:sz="12" w:space="0" w:color="000000"/>
              <w:right w:val="single" w:sz="12" w:space="0" w:color="000000"/>
            </w:tcBorders>
            <w:shd w:val="clear" w:color="000000" w:fill="FFFFFF"/>
          </w:tcPr>
          <w:p w:rsidR="009758E4" w:rsidRDefault="00AB61CF">
            <w:pPr>
              <w:autoSpaceDE w:val="0"/>
              <w:autoSpaceDN w:val="0"/>
              <w:adjustRightInd w:val="0"/>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vertAlign w:val="subscript"/>
              </w:rPr>
              <w:t>40</w:t>
            </w:r>
          </w:p>
        </w:tc>
        <w:tc>
          <w:tcPr>
            <w:tcW w:w="697" w:type="dxa"/>
            <w:tcBorders>
              <w:top w:val="nil"/>
              <w:left w:val="single" w:sz="1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-,089</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-,034</w:t>
            </w:r>
          </w:p>
        </w:tc>
        <w:tc>
          <w:tcPr>
            <w:tcW w:w="623"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-,077</w:t>
            </w:r>
          </w:p>
        </w:tc>
        <w:tc>
          <w:tcPr>
            <w:tcW w:w="600"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-,121</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-,059</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,098</w:t>
            </w:r>
          </w:p>
        </w:tc>
        <w:tc>
          <w:tcPr>
            <w:tcW w:w="697" w:type="dxa"/>
            <w:tcBorders>
              <w:top w:val="nil"/>
              <w:left w:val="single" w:sz="2" w:space="0" w:color="000000"/>
              <w:bottom w:val="single" w:sz="12" w:space="0" w:color="000000"/>
              <w:right w:val="single" w:sz="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-,827</w:t>
            </w:r>
          </w:p>
        </w:tc>
        <w:tc>
          <w:tcPr>
            <w:tcW w:w="669" w:type="dxa"/>
            <w:tcBorders>
              <w:top w:val="nil"/>
              <w:left w:val="single" w:sz="2" w:space="0" w:color="000000"/>
              <w:bottom w:val="single" w:sz="12" w:space="0" w:color="000000"/>
              <w:right w:val="single" w:sz="12" w:space="0" w:color="000000"/>
            </w:tcBorders>
            <w:shd w:val="clear" w:color="000000" w:fill="FFFFFF"/>
            <w:vAlign w:val="center"/>
          </w:tcPr>
          <w:p w:rsidR="009758E4" w:rsidRDefault="00AB61CF">
            <w:pPr>
              <w:autoSpaceDE w:val="0"/>
              <w:autoSpaceDN w:val="0"/>
              <w:adjustRightInd w:val="0"/>
              <w:jc w:val="right"/>
              <w:rPr>
                <w:rFonts w:ascii="Arial" w:hAnsi="Arial" w:cs="Arial"/>
                <w:color w:val="000000"/>
                <w:sz w:val="18"/>
                <w:szCs w:val="18"/>
              </w:rPr>
            </w:pPr>
            <w:r>
              <w:rPr>
                <w:rFonts w:ascii="Arial" w:hAnsi="Arial" w:cs="Arial"/>
                <w:color w:val="000000"/>
                <w:sz w:val="18"/>
                <w:szCs w:val="18"/>
              </w:rPr>
              <w:t>-,089</w:t>
            </w:r>
          </w:p>
        </w:tc>
      </w:tr>
    </w:tbl>
    <w:p w:rsidR="009758E4" w:rsidRDefault="009758E4">
      <w:pPr>
        <w:autoSpaceDE w:val="0"/>
        <w:autoSpaceDN w:val="0"/>
        <w:adjustRightInd w:val="0"/>
        <w:rPr>
          <w:rFonts w:ascii="Arial" w:hAnsi="Arial" w:cs="Arial"/>
          <w:color w:val="000000"/>
          <w:sz w:val="18"/>
          <w:szCs w:val="18"/>
        </w:rPr>
      </w:pPr>
    </w:p>
    <w:p w:rsidR="009758E4" w:rsidRDefault="00AB61CF">
      <w:pPr>
        <w:spacing w:line="480" w:lineRule="auto"/>
        <w:jc w:val="center"/>
        <w:rPr>
          <w:rFonts w:ascii="System" w:hAnsi="System" w:cs="System"/>
          <w:b/>
          <w:bCs/>
          <w:sz w:val="20"/>
          <w:szCs w:val="20"/>
        </w:rPr>
      </w:pPr>
      <w:r>
        <w:rPr>
          <w:rFonts w:ascii="System" w:hAnsi="System" w:cs="System"/>
          <w:b/>
          <w:bCs/>
          <w:i/>
          <w:sz w:val="18"/>
          <w:szCs w:val="18"/>
        </w:rPr>
        <w:t xml:space="preserve">Fuente y Elaboración: </w:t>
      </w:r>
      <w:r>
        <w:rPr>
          <w:rFonts w:ascii="System" w:hAnsi="System" w:cs="System"/>
          <w:bCs/>
          <w:i/>
          <w:sz w:val="18"/>
          <w:szCs w:val="18"/>
        </w:rPr>
        <w:t>Johanna Valencia Flores</w:t>
      </w:r>
    </w:p>
    <w:p w:rsidR="009758E4" w:rsidRDefault="009758E4">
      <w:pPr>
        <w:spacing w:line="480" w:lineRule="auto"/>
        <w:rPr>
          <w:rFonts w:ascii="Arial" w:hAnsi="Arial" w:cs="Arial"/>
          <w:b/>
          <w:sz w:val="22"/>
          <w:szCs w:val="22"/>
        </w:rPr>
      </w:pPr>
    </w:p>
    <w:p w:rsidR="009758E4" w:rsidRDefault="009758E4">
      <w:pPr>
        <w:spacing w:line="480" w:lineRule="auto"/>
        <w:jc w:val="both"/>
        <w:rPr>
          <w:rFonts w:ascii="Arial" w:hAnsi="Arial" w:cs="Arial"/>
        </w:rPr>
      </w:pPr>
    </w:p>
    <w:p w:rsidR="009758E4" w:rsidRDefault="00AB61CF">
      <w:pPr>
        <w:spacing w:line="480" w:lineRule="auto"/>
        <w:jc w:val="both"/>
        <w:rPr>
          <w:rFonts w:ascii="Arial" w:hAnsi="Arial" w:cs="Arial"/>
        </w:rPr>
      </w:pPr>
      <w:r>
        <w:rPr>
          <w:rFonts w:ascii="Arial" w:hAnsi="Arial" w:cs="Arial"/>
        </w:rPr>
        <w:t>Al obtener las ocho componentes mediante la rotación de los ejes, se puede apreciar que los pesos significativos están en pocas variables lo que facilita la interpretación de las mismas. A continuación se procederá a rotular cada una de las ocho componentes.</w:t>
      </w:r>
    </w:p>
    <w:p w:rsidR="009758E4" w:rsidRDefault="009758E4">
      <w:pPr>
        <w:spacing w:line="480" w:lineRule="auto"/>
        <w:jc w:val="both"/>
        <w:rPr>
          <w:rFonts w:ascii="Arial" w:hAnsi="Arial" w:cs="Arial"/>
        </w:rPr>
      </w:pPr>
    </w:p>
    <w:p w:rsidR="009758E4" w:rsidRDefault="00AB61CF">
      <w:pPr>
        <w:numPr>
          <w:ilvl w:val="0"/>
          <w:numId w:val="6"/>
        </w:numPr>
        <w:spacing w:line="480" w:lineRule="auto"/>
        <w:rPr>
          <w:rFonts w:ascii="Arial" w:hAnsi="Arial" w:cs="Arial"/>
          <w:b/>
        </w:rPr>
      </w:pPr>
      <w:r>
        <w:rPr>
          <w:rFonts w:ascii="Arial" w:hAnsi="Arial" w:cs="Arial"/>
          <w:b/>
        </w:rPr>
        <w:t>Primera Componente</w:t>
      </w:r>
    </w:p>
    <w:p w:rsidR="009758E4" w:rsidRDefault="00AB61CF">
      <w:pPr>
        <w:spacing w:line="480" w:lineRule="auto"/>
        <w:jc w:val="both"/>
        <w:rPr>
          <w:rFonts w:ascii="Arial" w:hAnsi="Arial" w:cs="Arial"/>
        </w:rPr>
      </w:pPr>
      <w:r>
        <w:rPr>
          <w:rFonts w:ascii="Arial" w:hAnsi="Arial" w:cs="Arial"/>
        </w:rPr>
        <w:tab/>
      </w:r>
      <w:r>
        <w:rPr>
          <w:rFonts w:ascii="Arial" w:hAnsi="Arial" w:cs="Arial"/>
        </w:rPr>
        <w:tab/>
        <w:t>Variable X</w:t>
      </w:r>
      <w:r>
        <w:rPr>
          <w:rFonts w:ascii="Arial" w:hAnsi="Arial" w:cs="Arial"/>
          <w:vertAlign w:val="subscript"/>
        </w:rPr>
        <w:t>20</w:t>
      </w:r>
      <w:r>
        <w:rPr>
          <w:rFonts w:ascii="Arial" w:hAnsi="Arial" w:cs="Arial"/>
        </w:rPr>
        <w:t xml:space="preserve">: Escuchar </w:t>
      </w:r>
    </w:p>
    <w:p w:rsidR="009758E4" w:rsidRDefault="00AB61CF">
      <w:pPr>
        <w:spacing w:line="480" w:lineRule="auto"/>
        <w:jc w:val="both"/>
        <w:rPr>
          <w:rFonts w:ascii="Arial" w:hAnsi="Arial" w:cs="Arial"/>
        </w:rPr>
      </w:pPr>
      <w:r>
        <w:rPr>
          <w:rFonts w:ascii="Arial" w:hAnsi="Arial" w:cs="Arial"/>
        </w:rPr>
        <w:tab/>
      </w:r>
      <w:r>
        <w:rPr>
          <w:rFonts w:ascii="Arial" w:hAnsi="Arial" w:cs="Arial"/>
        </w:rPr>
        <w:tab/>
        <w:t>Variable X</w:t>
      </w:r>
      <w:r>
        <w:rPr>
          <w:rFonts w:ascii="Arial" w:hAnsi="Arial" w:cs="Arial"/>
          <w:vertAlign w:val="subscript"/>
        </w:rPr>
        <w:t>21</w:t>
      </w:r>
      <w:r>
        <w:rPr>
          <w:rFonts w:ascii="Arial" w:hAnsi="Arial" w:cs="Arial"/>
        </w:rPr>
        <w:t xml:space="preserve">: Hablar </w:t>
      </w:r>
    </w:p>
    <w:p w:rsidR="009758E4" w:rsidRDefault="00AB61CF">
      <w:pPr>
        <w:spacing w:line="480" w:lineRule="auto"/>
        <w:jc w:val="both"/>
        <w:rPr>
          <w:rFonts w:ascii="Arial" w:hAnsi="Arial" w:cs="Arial"/>
        </w:rPr>
      </w:pPr>
      <w:r>
        <w:rPr>
          <w:rFonts w:ascii="Arial" w:hAnsi="Arial" w:cs="Arial"/>
        </w:rPr>
        <w:t>En base a los resultados obtenidos, a esta primera componente la llamaremos desarrollo de capacidades.</w:t>
      </w:r>
    </w:p>
    <w:p w:rsidR="009758E4" w:rsidRDefault="009758E4">
      <w:pPr>
        <w:spacing w:line="480" w:lineRule="auto"/>
        <w:jc w:val="both"/>
        <w:rPr>
          <w:rFonts w:ascii="Arial" w:hAnsi="Arial" w:cs="Arial"/>
        </w:rPr>
      </w:pPr>
    </w:p>
    <w:p w:rsidR="009758E4" w:rsidRDefault="00AB61CF">
      <w:pPr>
        <w:numPr>
          <w:ilvl w:val="0"/>
          <w:numId w:val="6"/>
        </w:numPr>
        <w:spacing w:line="480" w:lineRule="auto"/>
        <w:rPr>
          <w:rFonts w:ascii="Arial" w:hAnsi="Arial" w:cs="Arial"/>
          <w:b/>
        </w:rPr>
      </w:pPr>
      <w:r>
        <w:rPr>
          <w:rFonts w:ascii="Arial" w:hAnsi="Arial" w:cs="Arial"/>
          <w:b/>
        </w:rPr>
        <w:t>Segunda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24</w:t>
      </w:r>
      <w:r>
        <w:rPr>
          <w:rFonts w:ascii="Arial" w:hAnsi="Arial" w:cs="Arial"/>
        </w:rPr>
        <w:t>: Universidad</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25</w:t>
      </w:r>
      <w:r>
        <w:rPr>
          <w:rFonts w:ascii="Arial" w:hAnsi="Arial" w:cs="Arial"/>
        </w:rPr>
        <w:t>: Trabajo</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26</w:t>
      </w:r>
      <w:r>
        <w:rPr>
          <w:rFonts w:ascii="Arial" w:hAnsi="Arial" w:cs="Arial"/>
        </w:rPr>
        <w:t xml:space="preserve">: Vida </w:t>
      </w:r>
    </w:p>
    <w:p w:rsidR="009758E4" w:rsidRDefault="00AB61CF">
      <w:pPr>
        <w:spacing w:line="480" w:lineRule="auto"/>
        <w:jc w:val="both"/>
        <w:rPr>
          <w:rFonts w:ascii="Arial" w:hAnsi="Arial" w:cs="Arial"/>
        </w:rPr>
      </w:pPr>
      <w:r>
        <w:rPr>
          <w:rFonts w:ascii="Arial" w:hAnsi="Arial" w:cs="Arial"/>
        </w:rPr>
        <w:t>Las respuestas que se lograron en la segunda componente principal permiten llamar a la misma formación.</w:t>
      </w:r>
    </w:p>
    <w:p w:rsidR="009758E4" w:rsidRDefault="009758E4">
      <w:pPr>
        <w:spacing w:line="480" w:lineRule="auto"/>
        <w:jc w:val="both"/>
        <w:rPr>
          <w:rFonts w:ascii="Arial" w:hAnsi="Arial" w:cs="Arial"/>
        </w:rPr>
      </w:pPr>
    </w:p>
    <w:p w:rsidR="009758E4" w:rsidRDefault="00AB61CF">
      <w:pPr>
        <w:numPr>
          <w:ilvl w:val="0"/>
          <w:numId w:val="6"/>
        </w:numPr>
        <w:spacing w:line="480" w:lineRule="auto"/>
        <w:rPr>
          <w:rFonts w:ascii="Arial" w:hAnsi="Arial" w:cs="Arial"/>
          <w:b/>
        </w:rPr>
      </w:pPr>
      <w:r>
        <w:rPr>
          <w:rFonts w:ascii="Arial" w:hAnsi="Arial" w:cs="Arial"/>
          <w:b/>
        </w:rPr>
        <w:t>Tercera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36</w:t>
      </w:r>
      <w:r>
        <w:rPr>
          <w:rFonts w:ascii="Arial" w:hAnsi="Arial" w:cs="Arial"/>
        </w:rPr>
        <w:t>: Trabajo Solidario y Cooperación</w:t>
      </w:r>
    </w:p>
    <w:p w:rsidR="009758E4" w:rsidRDefault="00AB61CF">
      <w:pPr>
        <w:spacing w:line="480" w:lineRule="auto"/>
        <w:jc w:val="both"/>
        <w:rPr>
          <w:rFonts w:ascii="Arial" w:hAnsi="Arial" w:cs="Arial"/>
        </w:rPr>
      </w:pPr>
      <w:r>
        <w:rPr>
          <w:rFonts w:ascii="Arial" w:hAnsi="Arial" w:cs="Arial"/>
        </w:rPr>
        <w:t>A la tercera componente se la llamará trabajo solidario y cooperación.</w:t>
      </w:r>
    </w:p>
    <w:p w:rsidR="009758E4" w:rsidRDefault="009758E4">
      <w:pPr>
        <w:spacing w:line="480" w:lineRule="auto"/>
        <w:jc w:val="both"/>
        <w:rPr>
          <w:rFonts w:ascii="Arial" w:hAnsi="Arial" w:cs="Arial"/>
        </w:rPr>
      </w:pPr>
    </w:p>
    <w:p w:rsidR="009758E4" w:rsidRDefault="009758E4">
      <w:pPr>
        <w:spacing w:line="480" w:lineRule="auto"/>
        <w:jc w:val="both"/>
        <w:rPr>
          <w:rFonts w:ascii="Arial" w:hAnsi="Arial" w:cs="Arial"/>
        </w:rPr>
      </w:pPr>
    </w:p>
    <w:p w:rsidR="009758E4" w:rsidRDefault="00AB61CF">
      <w:pPr>
        <w:numPr>
          <w:ilvl w:val="0"/>
          <w:numId w:val="6"/>
        </w:numPr>
        <w:spacing w:line="480" w:lineRule="auto"/>
        <w:rPr>
          <w:rFonts w:ascii="Arial" w:hAnsi="Arial" w:cs="Arial"/>
          <w:b/>
        </w:rPr>
      </w:pPr>
      <w:r>
        <w:rPr>
          <w:rFonts w:ascii="Arial" w:hAnsi="Arial" w:cs="Arial"/>
          <w:b/>
        </w:rPr>
        <w:t>Cuarta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13</w:t>
      </w:r>
      <w:r>
        <w:rPr>
          <w:rFonts w:ascii="Arial" w:hAnsi="Arial" w:cs="Arial"/>
        </w:rPr>
        <w:t>: Independencia</w:t>
      </w:r>
    </w:p>
    <w:p w:rsidR="009758E4" w:rsidRDefault="00AB61CF">
      <w:pPr>
        <w:spacing w:line="480" w:lineRule="auto"/>
        <w:jc w:val="both"/>
        <w:rPr>
          <w:rFonts w:ascii="Arial" w:hAnsi="Arial" w:cs="Arial"/>
        </w:rPr>
      </w:pPr>
      <w:r>
        <w:rPr>
          <w:rFonts w:ascii="Arial" w:hAnsi="Arial" w:cs="Arial"/>
        </w:rPr>
        <w:t>En base a los resultados obtenidos a la cuarta componente se la llamará capacidad de independencia.</w:t>
      </w:r>
    </w:p>
    <w:p w:rsidR="009758E4" w:rsidRDefault="009758E4">
      <w:pPr>
        <w:spacing w:line="480" w:lineRule="auto"/>
        <w:ind w:left="360"/>
        <w:rPr>
          <w:rFonts w:ascii="Arial" w:hAnsi="Arial" w:cs="Arial"/>
          <w:b/>
        </w:rPr>
      </w:pPr>
    </w:p>
    <w:p w:rsidR="009758E4" w:rsidRDefault="00AB61CF">
      <w:pPr>
        <w:numPr>
          <w:ilvl w:val="0"/>
          <w:numId w:val="6"/>
        </w:numPr>
        <w:spacing w:line="480" w:lineRule="auto"/>
        <w:rPr>
          <w:rFonts w:ascii="Arial" w:hAnsi="Arial" w:cs="Arial"/>
          <w:b/>
        </w:rPr>
      </w:pPr>
      <w:r>
        <w:rPr>
          <w:rFonts w:ascii="Arial" w:hAnsi="Arial" w:cs="Arial"/>
          <w:b/>
        </w:rPr>
        <w:t>Quinta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31</w:t>
      </w:r>
      <w:r>
        <w:rPr>
          <w:rFonts w:ascii="Arial" w:hAnsi="Arial" w:cs="Arial"/>
        </w:rPr>
        <w:t>: Imparten Matemáticas</w:t>
      </w:r>
    </w:p>
    <w:p w:rsidR="009758E4" w:rsidRDefault="00AB61CF">
      <w:pPr>
        <w:spacing w:line="480" w:lineRule="auto"/>
        <w:rPr>
          <w:rFonts w:ascii="Arial" w:hAnsi="Arial" w:cs="Arial"/>
        </w:rPr>
      </w:pPr>
      <w:r>
        <w:rPr>
          <w:rFonts w:ascii="Arial" w:hAnsi="Arial" w:cs="Arial"/>
        </w:rPr>
        <w:t>A la quinta componente se la denominará forma de impartir matemáticas.</w:t>
      </w:r>
    </w:p>
    <w:p w:rsidR="009758E4" w:rsidRDefault="009758E4">
      <w:pPr>
        <w:spacing w:line="480" w:lineRule="auto"/>
        <w:ind w:left="360"/>
        <w:rPr>
          <w:rFonts w:ascii="Arial" w:hAnsi="Arial" w:cs="Arial"/>
          <w:b/>
        </w:rPr>
      </w:pPr>
    </w:p>
    <w:p w:rsidR="009758E4" w:rsidRDefault="00AB61CF">
      <w:pPr>
        <w:numPr>
          <w:ilvl w:val="0"/>
          <w:numId w:val="6"/>
        </w:numPr>
        <w:spacing w:line="480" w:lineRule="auto"/>
        <w:rPr>
          <w:rFonts w:ascii="Arial" w:hAnsi="Arial" w:cs="Arial"/>
          <w:b/>
        </w:rPr>
      </w:pPr>
      <w:r>
        <w:rPr>
          <w:rFonts w:ascii="Arial" w:hAnsi="Arial" w:cs="Arial"/>
          <w:b/>
        </w:rPr>
        <w:t>Sexta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8</w:t>
      </w:r>
      <w:r>
        <w:rPr>
          <w:rFonts w:ascii="Arial" w:hAnsi="Arial" w:cs="Arial"/>
        </w:rPr>
        <w:t>: Autojustificación</w:t>
      </w:r>
    </w:p>
    <w:p w:rsidR="009758E4" w:rsidRDefault="00AB61CF">
      <w:pPr>
        <w:spacing w:line="480" w:lineRule="auto"/>
        <w:rPr>
          <w:rFonts w:ascii="Arial" w:hAnsi="Arial" w:cs="Arial"/>
        </w:rPr>
      </w:pPr>
      <w:r>
        <w:rPr>
          <w:rFonts w:ascii="Arial" w:hAnsi="Arial" w:cs="Arial"/>
        </w:rPr>
        <w:t>A la sexta componente se la llamará autojustificación.</w:t>
      </w:r>
    </w:p>
    <w:p w:rsidR="009758E4" w:rsidRDefault="009758E4">
      <w:pPr>
        <w:spacing w:line="480" w:lineRule="auto"/>
        <w:rPr>
          <w:rFonts w:ascii="Arial" w:hAnsi="Arial" w:cs="Arial"/>
          <w:b/>
        </w:rPr>
      </w:pPr>
    </w:p>
    <w:p w:rsidR="009758E4" w:rsidRDefault="00AB61CF">
      <w:pPr>
        <w:numPr>
          <w:ilvl w:val="0"/>
          <w:numId w:val="6"/>
        </w:numPr>
        <w:spacing w:line="480" w:lineRule="auto"/>
        <w:rPr>
          <w:rFonts w:ascii="Arial" w:hAnsi="Arial" w:cs="Arial"/>
          <w:b/>
        </w:rPr>
      </w:pPr>
      <w:r>
        <w:rPr>
          <w:rFonts w:ascii="Arial" w:hAnsi="Arial" w:cs="Arial"/>
          <w:b/>
        </w:rPr>
        <w:t>Séptima Componente</w:t>
      </w:r>
    </w:p>
    <w:p w:rsidR="009758E4" w:rsidRDefault="00AB61CF">
      <w:pPr>
        <w:spacing w:line="480" w:lineRule="auto"/>
        <w:rPr>
          <w:rFonts w:ascii="Arial" w:hAnsi="Arial" w:cs="Arial"/>
        </w:rPr>
      </w:pPr>
      <w:r>
        <w:rPr>
          <w:rFonts w:ascii="Arial" w:hAnsi="Arial" w:cs="Arial"/>
          <w:b/>
        </w:rPr>
        <w:tab/>
      </w:r>
      <w:r>
        <w:rPr>
          <w:rFonts w:ascii="Arial" w:hAnsi="Arial" w:cs="Arial"/>
          <w:b/>
        </w:rPr>
        <w:tab/>
      </w:r>
      <w:r>
        <w:rPr>
          <w:rFonts w:ascii="Arial" w:hAnsi="Arial" w:cs="Arial"/>
        </w:rPr>
        <w:t>Variable X</w:t>
      </w:r>
      <w:r>
        <w:rPr>
          <w:rFonts w:ascii="Arial" w:hAnsi="Arial" w:cs="Arial"/>
          <w:vertAlign w:val="subscript"/>
        </w:rPr>
        <w:t>32</w:t>
      </w:r>
      <w:r>
        <w:rPr>
          <w:rFonts w:ascii="Arial" w:hAnsi="Arial" w:cs="Arial"/>
        </w:rPr>
        <w:t xml:space="preserve">: Imparten Computación </w:t>
      </w:r>
    </w:p>
    <w:p w:rsidR="009758E4" w:rsidRDefault="00AB61CF">
      <w:pPr>
        <w:spacing w:line="480" w:lineRule="auto"/>
        <w:jc w:val="both"/>
        <w:rPr>
          <w:rFonts w:ascii="Arial" w:hAnsi="Arial" w:cs="Arial"/>
        </w:rPr>
      </w:pPr>
      <w:r>
        <w:rPr>
          <w:rFonts w:ascii="Arial" w:hAnsi="Arial" w:cs="Arial"/>
        </w:rPr>
        <w:t>De acuerdo a los resultados obtenidos a esta variable se la llamará forma  de impartir computación.</w:t>
      </w:r>
    </w:p>
    <w:p w:rsidR="009758E4" w:rsidRDefault="009758E4">
      <w:pPr>
        <w:spacing w:line="480" w:lineRule="auto"/>
        <w:rPr>
          <w:rFonts w:ascii="Arial" w:hAnsi="Arial" w:cs="Arial"/>
        </w:rPr>
      </w:pPr>
    </w:p>
    <w:p w:rsidR="009758E4" w:rsidRDefault="00AB61CF">
      <w:pPr>
        <w:numPr>
          <w:ilvl w:val="0"/>
          <w:numId w:val="6"/>
        </w:numPr>
        <w:spacing w:line="480" w:lineRule="auto"/>
        <w:rPr>
          <w:rFonts w:ascii="Arial" w:hAnsi="Arial" w:cs="Arial"/>
          <w:b/>
        </w:rPr>
      </w:pPr>
      <w:r>
        <w:rPr>
          <w:rFonts w:ascii="Arial" w:hAnsi="Arial" w:cs="Arial"/>
          <w:b/>
        </w:rPr>
        <w:t>Octava Componente</w:t>
      </w:r>
    </w:p>
    <w:p w:rsidR="009758E4" w:rsidRDefault="00AB61CF">
      <w:pPr>
        <w:spacing w:line="480" w:lineRule="auto"/>
        <w:rPr>
          <w:rFonts w:ascii="Arial" w:hAnsi="Arial" w:cs="Arial"/>
        </w:rPr>
      </w:pPr>
      <w:r>
        <w:rPr>
          <w:rFonts w:ascii="Arial" w:hAnsi="Arial" w:cs="Arial"/>
        </w:rPr>
        <w:tab/>
      </w:r>
      <w:r>
        <w:rPr>
          <w:rFonts w:ascii="Arial" w:hAnsi="Arial" w:cs="Arial"/>
        </w:rPr>
        <w:tab/>
        <w:t>Variable X</w:t>
      </w:r>
      <w:r>
        <w:rPr>
          <w:rFonts w:ascii="Arial" w:hAnsi="Arial" w:cs="Arial"/>
          <w:vertAlign w:val="subscript"/>
        </w:rPr>
        <w:t>15</w:t>
      </w:r>
      <w:r>
        <w:rPr>
          <w:rFonts w:ascii="Arial" w:hAnsi="Arial" w:cs="Arial"/>
        </w:rPr>
        <w:t>: Influencia Externa</w:t>
      </w:r>
    </w:p>
    <w:p w:rsidR="00AB61CF" w:rsidRDefault="00AB61CF">
      <w:pPr>
        <w:spacing w:line="480" w:lineRule="auto"/>
        <w:rPr>
          <w:rFonts w:ascii="Arial" w:hAnsi="Arial" w:cs="Arial"/>
        </w:rPr>
      </w:pPr>
      <w:r>
        <w:rPr>
          <w:rFonts w:ascii="Arial" w:hAnsi="Arial" w:cs="Arial"/>
        </w:rPr>
        <w:t>A esta componente se la llamará influencia externa.</w:t>
      </w:r>
    </w:p>
    <w:sectPr w:rsidR="00AB61CF" w:rsidSect="009758E4">
      <w:headerReference w:type="even" r:id="rId50"/>
      <w:headerReference w:type="default" r:id="rId51"/>
      <w:footerReference w:type="even" r:id="rId52"/>
      <w:footerReference w:type="default" r:id="rId53"/>
      <w:headerReference w:type="first" r:id="rId54"/>
      <w:footerReference w:type="first" r:id="rId55"/>
      <w:pgSz w:w="11906" w:h="16838"/>
      <w:pgMar w:top="2268" w:right="1466" w:bottom="1985" w:left="2268" w:header="709" w:footer="709" w:gutter="0"/>
      <w:pgNumType w:start="1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08" w:rsidRDefault="00393508">
      <w:r>
        <w:separator/>
      </w:r>
    </w:p>
  </w:endnote>
  <w:endnote w:type="continuationSeparator" w:id="1">
    <w:p w:rsidR="00393508" w:rsidRDefault="00393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B4" w:rsidRDefault="000E1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B4" w:rsidRDefault="000E15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B4" w:rsidRDefault="000E15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08" w:rsidRDefault="00393508">
      <w:r>
        <w:separator/>
      </w:r>
    </w:p>
  </w:footnote>
  <w:footnote w:type="continuationSeparator" w:id="1">
    <w:p w:rsidR="00393508" w:rsidRDefault="00393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E4" w:rsidRDefault="009758E4">
    <w:pPr>
      <w:pStyle w:val="Encabezado"/>
      <w:framePr w:wrap="around" w:vAnchor="text" w:hAnchor="margin" w:xAlign="right" w:y="1"/>
      <w:rPr>
        <w:rStyle w:val="Nmerodepgina"/>
      </w:rPr>
    </w:pPr>
    <w:r>
      <w:rPr>
        <w:rStyle w:val="Nmerodepgina"/>
      </w:rPr>
      <w:fldChar w:fldCharType="begin"/>
    </w:r>
    <w:r w:rsidR="00AB61CF">
      <w:rPr>
        <w:rStyle w:val="Nmerodepgina"/>
      </w:rPr>
      <w:instrText xml:space="preserve">PAGE  </w:instrText>
    </w:r>
    <w:r>
      <w:rPr>
        <w:rStyle w:val="Nmerodepgina"/>
      </w:rPr>
      <w:fldChar w:fldCharType="end"/>
    </w:r>
  </w:p>
  <w:p w:rsidR="009758E4" w:rsidRDefault="009758E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E4" w:rsidRDefault="009758E4">
    <w:pPr>
      <w:pStyle w:val="Encabezado"/>
      <w:framePr w:wrap="around" w:vAnchor="text" w:hAnchor="margin" w:xAlign="right" w:y="1"/>
      <w:rPr>
        <w:rStyle w:val="Nmerodepgina"/>
      </w:rPr>
    </w:pPr>
    <w:r>
      <w:rPr>
        <w:rStyle w:val="Nmerodepgina"/>
      </w:rPr>
      <w:fldChar w:fldCharType="begin"/>
    </w:r>
    <w:r w:rsidR="00AB61CF">
      <w:rPr>
        <w:rStyle w:val="Nmerodepgina"/>
      </w:rPr>
      <w:instrText xml:space="preserve">PAGE  </w:instrText>
    </w:r>
    <w:r>
      <w:rPr>
        <w:rStyle w:val="Nmerodepgina"/>
      </w:rPr>
      <w:fldChar w:fldCharType="separate"/>
    </w:r>
    <w:r w:rsidR="000E15B4">
      <w:rPr>
        <w:rStyle w:val="Nmerodepgina"/>
        <w:noProof/>
      </w:rPr>
      <w:t>142</w:t>
    </w:r>
    <w:r>
      <w:rPr>
        <w:rStyle w:val="Nmerodepgina"/>
      </w:rPr>
      <w:fldChar w:fldCharType="end"/>
    </w:r>
  </w:p>
  <w:p w:rsidR="009758E4" w:rsidRDefault="009758E4">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CF" w:rsidRPr="000E15B4" w:rsidRDefault="00AB61CF">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
      </v:shape>
    </w:pict>
  </w:numPicBullet>
  <w:abstractNum w:abstractNumId="0">
    <w:nsid w:val="006A0F6C"/>
    <w:multiLevelType w:val="multilevel"/>
    <w:tmpl w:val="E5D608EE"/>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311244"/>
    <w:multiLevelType w:val="multilevel"/>
    <w:tmpl w:val="6D98F6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516827"/>
    <w:multiLevelType w:val="multilevel"/>
    <w:tmpl w:val="E5D608EE"/>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3E6771"/>
    <w:multiLevelType w:val="hybridMultilevel"/>
    <w:tmpl w:val="6D98F67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E7408C"/>
    <w:multiLevelType w:val="hybridMultilevel"/>
    <w:tmpl w:val="F7E6B508"/>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6AE0A26"/>
    <w:multiLevelType w:val="multilevel"/>
    <w:tmpl w:val="2002592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F301EE"/>
    <w:multiLevelType w:val="multilevel"/>
    <w:tmpl w:val="53763772"/>
    <w:lvl w:ilvl="0">
      <w:start w:val="6"/>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0E63E2"/>
    <w:multiLevelType w:val="multilevel"/>
    <w:tmpl w:val="4178195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A34E68"/>
    <w:multiLevelType w:val="multilevel"/>
    <w:tmpl w:val="74600D7A"/>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4690569"/>
    <w:multiLevelType w:val="multilevel"/>
    <w:tmpl w:val="5D44857A"/>
    <w:lvl w:ilvl="0">
      <w:start w:val="6"/>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FD664F"/>
    <w:multiLevelType w:val="hybridMultilevel"/>
    <w:tmpl w:val="4CEE9B4A"/>
    <w:lvl w:ilvl="0" w:tplc="DD16487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A4F7500"/>
    <w:multiLevelType w:val="hybridMultilevel"/>
    <w:tmpl w:val="9A8210A8"/>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0"/>
  </w:num>
  <w:num w:numId="4">
    <w:abstractNumId w:val="3"/>
  </w:num>
  <w:num w:numId="5">
    <w:abstractNumId w:val="1"/>
  </w:num>
  <w:num w:numId="6">
    <w:abstractNumId w:val="11"/>
  </w:num>
  <w:num w:numId="7">
    <w:abstractNumId w:val="4"/>
  </w:num>
  <w:num w:numId="8">
    <w:abstractNumId w:val="2"/>
  </w:num>
  <w:num w:numId="9">
    <w:abstractNumId w:val="0"/>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1CF"/>
    <w:rsid w:val="000E15B4"/>
    <w:rsid w:val="00393508"/>
    <w:rsid w:val="009758E4"/>
    <w:rsid w:val="00AB61C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white">
      <v:fill color="white"/>
      <v:stroke color="white" weight=".65pt" endcap="squar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E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9758E4"/>
    <w:pPr>
      <w:tabs>
        <w:tab w:val="center" w:pos="4252"/>
        <w:tab w:val="right" w:pos="8504"/>
      </w:tabs>
    </w:pPr>
  </w:style>
  <w:style w:type="character" w:styleId="Nmerodepgina">
    <w:name w:val="page number"/>
    <w:basedOn w:val="Fuentedeprrafopredeter"/>
    <w:semiHidden/>
    <w:rsid w:val="009758E4"/>
  </w:style>
  <w:style w:type="paragraph" w:styleId="Textoindependiente">
    <w:name w:val="Body Text"/>
    <w:basedOn w:val="Normal"/>
    <w:semiHidden/>
    <w:rsid w:val="009758E4"/>
    <w:pPr>
      <w:spacing w:line="480" w:lineRule="auto"/>
      <w:jc w:val="both"/>
    </w:pPr>
    <w:rPr>
      <w:rFonts w:ascii="Arial" w:hAnsi="Arial" w:cs="Arial"/>
    </w:rPr>
  </w:style>
  <w:style w:type="paragraph" w:styleId="Piedepgina">
    <w:name w:val="footer"/>
    <w:basedOn w:val="Normal"/>
    <w:link w:val="PiedepginaCar"/>
    <w:uiPriority w:val="99"/>
    <w:semiHidden/>
    <w:unhideWhenUsed/>
    <w:rsid w:val="00AB61CF"/>
    <w:pPr>
      <w:tabs>
        <w:tab w:val="center" w:pos="4252"/>
        <w:tab w:val="right" w:pos="8504"/>
      </w:tabs>
    </w:pPr>
  </w:style>
  <w:style w:type="character" w:customStyle="1" w:styleId="PiedepginaCar">
    <w:name w:val="Pie de página Car"/>
    <w:basedOn w:val="Fuentedeprrafopredeter"/>
    <w:link w:val="Piedepgina"/>
    <w:uiPriority w:val="99"/>
    <w:semiHidden/>
    <w:rsid w:val="00AB61C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e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emf"/><Relationship Id="rId41" Type="http://schemas.openxmlformats.org/officeDocument/2006/relationships/image" Target="media/image36.emf"/><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9.emf"/><Relationship Id="rId32" Type="http://schemas.openxmlformats.org/officeDocument/2006/relationships/image" Target="media/image27.wmf"/><Relationship Id="rId37" Type="http://schemas.openxmlformats.org/officeDocument/2006/relationships/image" Target="media/image32.e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8.e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emf"/><Relationship Id="rId57"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emf"/><Relationship Id="rId31" Type="http://schemas.openxmlformats.org/officeDocument/2006/relationships/image" Target="media/image26.wmf"/><Relationship Id="rId44" Type="http://schemas.openxmlformats.org/officeDocument/2006/relationships/image" Target="media/image39.e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e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header" Target="header2.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8833</Words>
  <Characters>48586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Capitulo # 6</vt:lpstr>
    </vt:vector>
  </TitlesOfParts>
  <Company/>
  <LinksUpToDate>false</LinksUpToDate>
  <CharactersWithSpaces>57305</CharactersWithSpaces>
  <SharedDoc>false</SharedDoc>
  <HLinks>
    <vt:vector size="6" baseType="variant">
      <vt:variant>
        <vt:i4>1441794</vt:i4>
      </vt:variant>
      <vt:variant>
        <vt:i4>59540</vt:i4>
      </vt:variant>
      <vt:variant>
        <vt:i4>1057</vt:i4>
      </vt:variant>
      <vt:variant>
        <vt:i4>1</vt:i4>
      </vt:variant>
      <vt:variant>
        <vt:lpwstr>msoE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 6</dc:title>
  <dc:subject/>
  <dc:creator>Ayudante</dc:creator>
  <cp:keywords/>
  <dc:description/>
  <cp:lastModifiedBy>Ayudante</cp:lastModifiedBy>
  <cp:revision>3</cp:revision>
  <cp:lastPrinted>2005-06-27T21:09:00Z</cp:lastPrinted>
  <dcterms:created xsi:type="dcterms:W3CDTF">2009-07-08T17:13:00Z</dcterms:created>
  <dcterms:modified xsi:type="dcterms:W3CDTF">2009-07-08T17:16:00Z</dcterms:modified>
</cp:coreProperties>
</file>