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7318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ÍNDICE DE TABLAS</w:t>
      </w:r>
    </w:p>
    <w:p w:rsidR="00000000" w:rsidRDefault="00457318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9073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1459"/>
        <w:gridCol w:w="704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</w:p>
        </w:tc>
        <w:tc>
          <w:tcPr>
            <w:tcW w:w="7047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b/>
                <w:bCs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1.1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Pichincha: Características Sociodemográficas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División Político-Administrativo por Parroquias 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1.2 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</w:t>
            </w:r>
            <w:r>
              <w:rPr>
                <w:rFonts w:ascii="Arial Narrow" w:eastAsia="Batang" w:hAnsi="Arial Narrow" w:cs="Tahoma"/>
              </w:rPr>
              <w:t>chincha: Características Sociodemográficas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Número de Habitantes (Censo-2001) 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1.3  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Pichincha: Características Sociodemográficas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Población </w:t>
            </w:r>
            <w:r>
              <w:rPr>
                <w:rFonts w:ascii="Arial Narrow" w:eastAsia="Batang" w:hAnsi="Arial Narrow" w:cs="Tahoma"/>
                <w:sz w:val="20"/>
              </w:rPr>
              <w:t>por Zona (Censo-2001) ................................................................................................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1.4 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Pichincha: Características Sociodemográficas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Población por Cantón (Censo-2001) ...........................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1.5 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Pichincha: Características Sociodemográficas</w:t>
            </w:r>
          </w:p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Población por Cantón según Género (Censo-2001) ...................................................................</w:t>
            </w:r>
            <w:r>
              <w:rPr>
                <w:rFonts w:ascii="Arial Narrow" w:eastAsia="Batang" w:hAnsi="Arial Narrow" w:cs="Tahoma"/>
              </w:rPr>
              <w:t>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1.6 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Pichincha: Características Sociodemográficas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Población por Grupos de Edad (Censo-2001) 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1.7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Pichincha: Características</w:t>
            </w:r>
            <w:r>
              <w:rPr>
                <w:rFonts w:ascii="Arial Narrow" w:eastAsia="Batang" w:hAnsi="Arial Narrow" w:cs="Tahoma"/>
              </w:rPr>
              <w:t xml:space="preserve"> Sociodemográficas</w:t>
            </w:r>
          </w:p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Población Económicamente Activa de 5 años o más de edad según Cantones (Censo-2001) 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1.8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Pichincha: Características Sociodemográficas</w:t>
            </w:r>
          </w:p>
          <w:p w:rsidR="00000000" w:rsidRDefault="00457318">
            <w:pPr>
              <w:pStyle w:val="Textoindependiente"/>
              <w:spacing w:line="360" w:lineRule="auto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Población Económicamente Activa (PEA) de 12 años o más de edad según Ramas</w:t>
            </w:r>
            <w:r>
              <w:rPr>
                <w:rFonts w:ascii="Arial Narrow" w:eastAsia="Batang" w:hAnsi="Arial Narrow" w:cs="Tahoma"/>
                <w:sz w:val="20"/>
              </w:rPr>
              <w:t xml:space="preserve"> de Actividad (Censo-2001) ................................................................................................................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1.9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Pichincha: Características Sociodemográficas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Población de 12 años o más de edad por E</w:t>
            </w:r>
            <w:r>
              <w:rPr>
                <w:rFonts w:ascii="Arial Narrow" w:eastAsia="Batang" w:hAnsi="Arial Narrow" w:cs="Tahoma"/>
                <w:sz w:val="20"/>
              </w:rPr>
              <w:t>stado Civil o Conyugal según Sexo (Censo-2001) 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1.10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Pichincha: Características Sociodemográficas</w:t>
            </w:r>
          </w:p>
          <w:p w:rsidR="00000000" w:rsidRDefault="00457318">
            <w:pPr>
              <w:pStyle w:val="Textoindependiente"/>
              <w:spacing w:line="360" w:lineRule="auto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Población mayor de 12 años o más de edad por Estado Civil o Conyugal según Grupos de Edad (Censo-2001) ..........................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1.11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Pichincha: Características Sociodemográficas</w:t>
            </w:r>
          </w:p>
          <w:p w:rsidR="00000000" w:rsidRDefault="00457318">
            <w:pPr>
              <w:pStyle w:val="Textoindependiente"/>
              <w:spacing w:line="360" w:lineRule="auto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Población de 5 años y más por Niveles de Instrucción según Área de Residencia        </w:t>
            </w:r>
            <w:r>
              <w:rPr>
                <w:rFonts w:ascii="Arial Narrow" w:eastAsia="Batang" w:hAnsi="Arial Narrow" w:cs="Tahoma"/>
                <w:sz w:val="20"/>
              </w:rPr>
              <w:t xml:space="preserve">   (Censo-2001) 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1.12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Pichincha: Características Sociodemográficas</w:t>
            </w:r>
          </w:p>
          <w:p w:rsidR="00000000" w:rsidRDefault="00457318">
            <w:pPr>
              <w:pStyle w:val="Textoindependiente"/>
              <w:spacing w:line="360" w:lineRule="auto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Población de 10 años y más por Con</w:t>
            </w:r>
            <w:r>
              <w:rPr>
                <w:rFonts w:ascii="Arial Narrow" w:eastAsia="Batang" w:hAnsi="Arial Narrow" w:cs="Tahoma"/>
                <w:sz w:val="20"/>
              </w:rPr>
              <w:t>dición de Analfabetismo según Área de Residencia y Género (Censo-2001) ...................................................................................................................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1.13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Pichincha: Características Sociodemog</w:t>
            </w:r>
            <w:r>
              <w:rPr>
                <w:rFonts w:ascii="Arial Narrow" w:eastAsia="Batang" w:hAnsi="Arial Narrow" w:cs="Tahoma"/>
              </w:rPr>
              <w:t>ráficas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Densidad Demográfica por Cantón (Censo-2001) 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1.14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Pichincha: Características Sociodemográficas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Tasa de Analfabetismo de la Población de 10 Años o Má</w:t>
            </w:r>
            <w:r>
              <w:rPr>
                <w:rFonts w:ascii="Arial Narrow" w:eastAsia="Batang" w:hAnsi="Arial Narrow" w:cs="Tahoma"/>
                <w:sz w:val="20"/>
              </w:rPr>
              <w:t>s (Censo-2001) 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1.15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Pichincha: Características Sociodemográficas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Tasa de Crecimiento Anual de Población (Censo 1990-2001) 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lastRenderedPageBreak/>
              <w:t>Tabla  1.</w:t>
            </w:r>
            <w:r>
              <w:rPr>
                <w:rFonts w:ascii="Arial Narrow" w:eastAsia="Batang" w:hAnsi="Arial Narrow" w:cs="Tahoma"/>
                <w:sz w:val="20"/>
              </w:rPr>
              <w:t xml:space="preserve">16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Pichincha: Características Sociodemográficas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Índice de Masculinidad (Censo-2001) 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1.17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Pichincha: Características Sociod</w:t>
            </w:r>
            <w:r>
              <w:rPr>
                <w:rFonts w:ascii="Arial Narrow" w:eastAsia="Batang" w:hAnsi="Arial Narrow" w:cs="Tahoma"/>
              </w:rPr>
              <w:t>emográficas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Promedio de Hijos Nacidos de la Población Femenina mayor o igual de 12 años (Censo-2001) 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1.18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Pichincha: Características Sociodemográficas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Total de Viviendas según Cantón (Censo-2001) ................................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1.19  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Pichincha: Características Sociodemográficas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Viviendas Particulares ocupadas con Personas Presentes (Censo-2001) 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Tabla  1.20</w:t>
            </w:r>
          </w:p>
        </w:tc>
        <w:tc>
          <w:tcPr>
            <w:tcW w:w="7047" w:type="dxa"/>
          </w:tcPr>
          <w:p w:rsidR="00000000" w:rsidRDefault="00457318">
            <w:pPr>
              <w:pStyle w:val="Textosinformato"/>
              <w:spacing w:line="360" w:lineRule="auto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</w:rPr>
              <w:t>Provincia del Pi</w:t>
            </w:r>
            <w:r>
              <w:rPr>
                <w:rFonts w:ascii="Arial Narrow" w:eastAsia="Batang" w:hAnsi="Arial Narrow" w:cs="Tahoma"/>
              </w:rPr>
              <w:t>chincha: Características Sociodemográficas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Viviendas Particulares ocupadas por Tipo de Tenencia, según Tipo de vivienda (Censo-2001) 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3.1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Directivos, Profesores y “Otros”: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 Función del Se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rvidor Público por categoría de estudio 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3.2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Directivos, Profesores y “Otros”: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 de Frecuencias del Número de Miembros de la Educación por función laboral ...............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3.3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 de Frecuencias del Número de Directivos .................................</w:t>
            </w:r>
            <w:r>
              <w:rPr>
                <w:rFonts w:ascii="Arial Narrow" w:eastAsia="Batang" w:hAnsi="Arial Narrow" w:cs="Tahoma"/>
                <w:sz w:val="20"/>
              </w:rPr>
              <w:t>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3.4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sz w:val="20"/>
              </w:rPr>
              <w:t>Directivos: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 xml:space="preserve"> Tabla de Frecuencias del Lugar de Nacimiento 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3.5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</w:t>
            </w: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Directivos:</w:t>
            </w:r>
            <w:r>
              <w:rPr>
                <w:rFonts w:ascii="Arial Narrow" w:eastAsia="Batang" w:hAnsi="Arial Narrow" w:cs="Tahoma"/>
                <w:sz w:val="20"/>
              </w:rPr>
              <w:t xml:space="preserve"> Estadística descriptiva de la Edad 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3.6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Directivos:</w:t>
            </w:r>
            <w:r>
              <w:rPr>
                <w:rFonts w:ascii="Arial Narrow" w:eastAsia="Batang" w:hAnsi="Arial Narrow" w:cs="Tahoma"/>
                <w:sz w:val="20"/>
              </w:rPr>
              <w:t xml:space="preserve"> Tabla de Frecuencias de la Edad ..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3.7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 de Frecuencias del Género .......................................................</w:t>
            </w:r>
            <w:r>
              <w:rPr>
                <w:rFonts w:ascii="Arial Narrow" w:eastAsia="Batang" w:hAnsi="Arial Narrow" w:cs="Tahoma"/>
                <w:sz w:val="20"/>
              </w:rPr>
              <w:t>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3.8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del Estado Civil 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3.9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</w:t>
            </w: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 la Nacionalidad 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3.10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 la Naci</w:t>
            </w:r>
            <w:r>
              <w:rPr>
                <w:rFonts w:ascii="Arial Narrow" w:eastAsia="Batang" w:hAnsi="Arial Narrow" w:cs="Tahoma"/>
                <w:sz w:val="20"/>
              </w:rPr>
              <w:t>onalidad Indígena 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3.11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del Lenguaje Indígena 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Tabla  3</w:t>
            </w:r>
            <w:r>
              <w:rPr>
                <w:rFonts w:ascii="Arial Narrow" w:eastAsia="Batang" w:hAnsi="Arial Narrow" w:cs="Tahoma"/>
                <w:sz w:val="20"/>
              </w:rPr>
              <w:t xml:space="preserve">.12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 xml:space="preserve">: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 la Provincia donde habitan 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3.13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 xml:space="preserve">Directivos: </w:t>
            </w:r>
            <w:r>
              <w:rPr>
                <w:rFonts w:ascii="Arial Narrow" w:eastAsia="Batang" w:hAnsi="Arial Narrow" w:cs="Tahoma"/>
                <w:sz w:val="20"/>
              </w:rPr>
              <w:t>D</w:t>
            </w:r>
            <w:r>
              <w:rPr>
                <w:rFonts w:ascii="Arial Narrow" w:eastAsia="Batang" w:hAnsi="Arial Narrow" w:cs="Tahoma"/>
                <w:sz w:val="20"/>
              </w:rPr>
              <w:t>istribución de Frecuencias del Ultimo Nivel de Instrucción 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3.14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del Título Docente ...........................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lastRenderedPageBreak/>
              <w:t xml:space="preserve">Tabla  3.15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 la Clase de Título 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3.16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</w:t>
            </w: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del Tipo de Nombramiento 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3.17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</w:t>
            </w:r>
            <w:r>
              <w:rPr>
                <w:rFonts w:ascii="Arial Narrow" w:eastAsia="Batang" w:hAnsi="Arial Narrow" w:cs="Tahoma"/>
                <w:sz w:val="20"/>
              </w:rPr>
              <w:t xml:space="preserve"> de los Años de Experiencia 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3.18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 la Escala Económica 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3.19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 la Escala Nominal 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3.20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tulo6"/>
              <w:spacing w:line="360" w:lineRule="auto"/>
              <w:jc w:val="left"/>
              <w:rPr>
                <w:rFonts w:ascii="Arial Narrow" w:eastAsia="Batang" w:hAnsi="Arial Narrow" w:cs="Tahoma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b w:val="0"/>
                <w:bCs w:val="0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b w:val="0"/>
                <w:bCs w:val="0"/>
                <w:sz w:val="20"/>
              </w:rPr>
              <w:t>Distribución  de Frecuencias del Institución actual  donde laboran 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3.21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lang w:val="es-ES"/>
              </w:rPr>
              <w:t xml:space="preserve">Distribución </w:t>
            </w:r>
            <w:r>
              <w:rPr>
                <w:rFonts w:ascii="Arial Narrow" w:eastAsia="Batang" w:hAnsi="Arial Narrow" w:cs="Tahoma"/>
                <w:sz w:val="20"/>
              </w:rPr>
              <w:t>de Frecuencias donde laboran: por cantones ........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3.22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lang w:val="es-ES"/>
              </w:rPr>
              <w:t xml:space="preserve">Distribución </w:t>
            </w:r>
            <w:r>
              <w:rPr>
                <w:rFonts w:ascii="Arial Narrow" w:eastAsia="Batang" w:hAnsi="Arial Narrow" w:cs="Tahoma"/>
                <w:sz w:val="20"/>
              </w:rPr>
              <w:t>de Frecuencias del Nivel actual donde laboran 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3.23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</w:t>
            </w: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 xml:space="preserve">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del Sostenimiento actual donde laboran 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3.24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 la Zona</w:t>
            </w:r>
            <w:r>
              <w:rPr>
                <w:rFonts w:ascii="Arial Narrow" w:eastAsia="Batang" w:hAnsi="Arial Narrow" w:cs="Tahoma"/>
                <w:sz w:val="20"/>
              </w:rPr>
              <w:t xml:space="preserve"> actual donde laboran 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3.25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del Cumplimiento  de Nombramiento 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3.26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</w:t>
            </w: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 la Relación Laboral 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3.27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</w:t>
            </w:r>
            <w:r>
              <w:rPr>
                <w:rFonts w:ascii="Arial Narrow" w:eastAsia="Batang" w:hAnsi="Arial Narrow" w:cs="Tahoma"/>
                <w:sz w:val="20"/>
              </w:rPr>
              <w:t>ón de Frecuencias de la Afiliación al Fondo de Cesantía del  Magisterio 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3.28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Directivos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del lugar donde habitan (Zona Rural) 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3.29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de Frecuencias de la Función que desempeña 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3.30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del Lugar de Nacimiento 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3.31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Estadística Descriptiva de la Edad ....................................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3.32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 la Edad 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3.33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</w:t>
            </w: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del Género 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3.34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</w:t>
            </w:r>
            <w:r>
              <w:rPr>
                <w:rFonts w:ascii="Arial Narrow" w:eastAsia="Batang" w:hAnsi="Arial Narrow" w:cs="Tahoma"/>
                <w:sz w:val="20"/>
              </w:rPr>
              <w:t>stribución de Frecuencias del Estado Civil 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3.35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 la Nacionalidad .....................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3.36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 la Nacionalidad Indígena 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3.37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</w:t>
            </w: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24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24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 la Lengua Indígena 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3.38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24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24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 xml:space="preserve">Distribución de Frecuencias </w:t>
            </w:r>
            <w:r>
              <w:rPr>
                <w:rFonts w:ascii="Arial Narrow" w:eastAsia="Batang" w:hAnsi="Arial Narrow" w:cs="Tahoma"/>
                <w:sz w:val="20"/>
              </w:rPr>
              <w:t>de la Provincia donde habitan 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3.39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 la Instrucción Formal 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T</w:t>
            </w:r>
            <w:r>
              <w:rPr>
                <w:rFonts w:ascii="Arial Narrow" w:eastAsia="Batang" w:hAnsi="Arial Narrow" w:cs="Tahoma"/>
                <w:sz w:val="20"/>
              </w:rPr>
              <w:t xml:space="preserve">abla  3.40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 de Frecuencias del Título Docente 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3.41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24"/>
              </w:rPr>
              <w:t>P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24"/>
              </w:rPr>
              <w:t>rofesores:</w:t>
            </w:r>
            <w:r>
              <w:rPr>
                <w:rFonts w:ascii="Arial Narrow" w:eastAsia="Batang" w:hAnsi="Arial Narrow" w:cs="Tahoma"/>
                <w:sz w:val="20"/>
                <w:szCs w:val="24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Distribución de Frecuencias de la Clase de Título 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3.42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Distribución de Frecuencias del Tipo de Nombramiento </w:t>
            </w:r>
            <w:r>
              <w:rPr>
                <w:rFonts w:ascii="Arial Narrow" w:eastAsia="Batang" w:hAnsi="Arial Narrow" w:cs="Tahoma"/>
                <w:sz w:val="20"/>
              </w:rPr>
              <w:t>.....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3.43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Distribución de Frecuencias de los Años de Experiencia 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3.44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</w:t>
            </w: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 xml:space="preserve">Profesores: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Distribución de Frecuencias de la Escala  Económica 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3.45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Distribución de Frecuencia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s de la Escala Nominal 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3.46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 la Institución Actual donde laboran 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3.47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24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24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Distribución de Frecuencias del Cantón donde laboran 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3.48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</w:t>
            </w:r>
            <w:r>
              <w:rPr>
                <w:rFonts w:ascii="Arial Narrow" w:eastAsia="Batang" w:hAnsi="Arial Narrow" w:cs="Tahoma"/>
                <w:b/>
                <w:bCs/>
                <w:sz w:val="20"/>
              </w:rPr>
              <w:t>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 Frecuencias del Nivel actual  donde laboran 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3.49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 Frecuencias del Sostenimiento actual donde laboran</w:t>
            </w:r>
            <w:r>
              <w:rPr>
                <w:rFonts w:ascii="Arial Narrow" w:eastAsia="Batang" w:hAnsi="Arial Narrow" w:cs="Tahoma"/>
                <w:sz w:val="20"/>
              </w:rPr>
              <w:t xml:space="preserve"> 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3.50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 Frecuencias de la Zona  actual donde laboran 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3.51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</w:t>
            </w: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del Cumplimiento del Nombramiento 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3.52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Distribución de Frecuencias de la Relación Laboral </w:t>
            </w:r>
            <w:r>
              <w:rPr>
                <w:rFonts w:ascii="Arial Narrow" w:eastAsia="Batang" w:hAnsi="Arial Narrow" w:cs="Tahoma"/>
                <w:sz w:val="20"/>
              </w:rPr>
              <w:t>.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3.53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24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24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Distribución de Frecuencias de Afiliación al Fondo de Cesantía  del Magisterio 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3.54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</w:t>
            </w: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Distribución de Frecuencias del Lugar donde habita (Zona Rural) 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3.55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24"/>
              </w:rPr>
              <w:t xml:space="preserve">Índice de Calidad </w:t>
            </w:r>
            <w:r>
              <w:rPr>
                <w:rFonts w:ascii="Arial Narrow" w:eastAsia="Batang" w:hAnsi="Arial Narrow" w:cs="Tahoma"/>
                <w:b/>
                <w:bCs/>
                <w:sz w:val="20"/>
              </w:rPr>
              <w:t>I</w:t>
            </w:r>
            <w:r>
              <w:rPr>
                <w:rFonts w:ascii="Arial Narrow" w:eastAsia="Batang" w:hAnsi="Arial Narrow" w:cs="Tahoma"/>
                <w:b/>
                <w:bCs/>
                <w:sz w:val="20"/>
                <w:vertAlign w:val="subscript"/>
              </w:rPr>
              <w:t xml:space="preserve">1 </w:t>
            </w:r>
            <w:r>
              <w:rPr>
                <w:rFonts w:ascii="Arial Narrow" w:eastAsia="Batang" w:hAnsi="Arial Narrow" w:cs="Tahoma"/>
                <w:b/>
                <w:bCs/>
                <w:sz w:val="20"/>
              </w:rPr>
              <w:t>:</w:t>
            </w:r>
            <w:r>
              <w:rPr>
                <w:rFonts w:ascii="Arial Narrow" w:eastAsia="Batang" w:hAnsi="Arial Narrow" w:cs="Tahoma"/>
                <w:sz w:val="20"/>
              </w:rPr>
              <w:t xml:space="preserve"> Profesores por H</w:t>
            </w:r>
            <w:r>
              <w:rPr>
                <w:rFonts w:ascii="Arial Narrow" w:eastAsia="Batang" w:hAnsi="Arial Narrow" w:cs="Tahoma"/>
                <w:sz w:val="20"/>
              </w:rPr>
              <w:t>abitante 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3.56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Índice de Calidad I</w:t>
            </w:r>
            <w:r>
              <w:rPr>
                <w:rFonts w:ascii="Arial Narrow" w:eastAsia="Batang" w:hAnsi="Arial Narrow" w:cs="Tahoma"/>
                <w:b/>
                <w:bCs/>
                <w:sz w:val="20"/>
                <w:vertAlign w:val="subscript"/>
              </w:rPr>
              <w:t xml:space="preserve">2  </w:t>
            </w:r>
            <w:r>
              <w:rPr>
                <w:rFonts w:ascii="Arial Narrow" w:eastAsia="Batang" w:hAnsi="Arial Narrow" w:cs="Tahoma"/>
                <w:b/>
                <w:bCs/>
                <w:sz w:val="20"/>
              </w:rPr>
              <w:t>:</w:t>
            </w:r>
            <w:r>
              <w:rPr>
                <w:rFonts w:ascii="Arial Narrow" w:eastAsia="Batang" w:hAnsi="Arial Narrow" w:cs="Tahoma"/>
                <w:sz w:val="20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szCs w:val="24"/>
              </w:rPr>
              <w:t xml:space="preserve">Profesores con Postgrado en Docencia 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.....................................</w:t>
            </w:r>
            <w:r>
              <w:rPr>
                <w:rFonts w:ascii="Arial Narrow" w:eastAsia="Batang" w:hAnsi="Arial Narrow" w:cs="Tahoma"/>
                <w:sz w:val="20"/>
              </w:rPr>
              <w:t>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3.57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Índice de Calidad I</w:t>
            </w:r>
            <w:r>
              <w:rPr>
                <w:rFonts w:ascii="Arial Narrow" w:eastAsia="Batang" w:hAnsi="Arial Narrow" w:cs="Tahoma"/>
                <w:b/>
                <w:bCs/>
                <w:sz w:val="20"/>
                <w:vertAlign w:val="subscript"/>
              </w:rPr>
              <w:t xml:space="preserve">3  </w:t>
            </w:r>
            <w:r>
              <w:rPr>
                <w:rFonts w:ascii="Arial Narrow" w:eastAsia="Batang" w:hAnsi="Arial Narrow" w:cs="Tahoma"/>
                <w:b/>
                <w:bCs/>
                <w:sz w:val="20"/>
              </w:rPr>
              <w:t>:</w:t>
            </w:r>
            <w:r>
              <w:rPr>
                <w:rFonts w:ascii="Arial Narrow" w:eastAsia="Batang" w:hAnsi="Arial Narrow" w:cs="Tahoma"/>
                <w:sz w:val="20"/>
              </w:rPr>
              <w:t xml:space="preserve"> Profesores con Título en Docencia a Nivel de Bachillerato por habitante 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3.58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Índice de Calidad I</w:t>
            </w:r>
            <w:r>
              <w:rPr>
                <w:rFonts w:ascii="Arial Narrow" w:eastAsia="Batang" w:hAnsi="Arial Narrow" w:cs="Tahoma"/>
                <w:b/>
                <w:bCs/>
                <w:sz w:val="20"/>
                <w:vertAlign w:val="subscript"/>
              </w:rPr>
              <w:t xml:space="preserve">4  </w:t>
            </w:r>
            <w:r>
              <w:rPr>
                <w:rFonts w:ascii="Arial Narrow" w:eastAsia="Batang" w:hAnsi="Arial Narrow" w:cs="Tahoma"/>
                <w:b/>
                <w:bCs/>
                <w:sz w:val="20"/>
              </w:rPr>
              <w:t>:</w:t>
            </w:r>
            <w:r>
              <w:rPr>
                <w:rFonts w:ascii="Arial Narrow" w:eastAsia="Batang" w:hAnsi="Arial Narrow" w:cs="Tahoma"/>
                <w:sz w:val="20"/>
              </w:rPr>
              <w:t xml:space="preserve"> Profesores con Título en Docencia por habitante 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3.59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“Otros Trabajadores”: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de Frecuencias de la Función que d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esempeñan </w:t>
            </w:r>
            <w:r>
              <w:rPr>
                <w:rFonts w:ascii="Arial Narrow" w:eastAsia="Batang" w:hAnsi="Arial Narrow" w:cs="Tahoma"/>
                <w:sz w:val="20"/>
              </w:rPr>
              <w:t>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3.60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 xml:space="preserve">“Otros Funcionarios”: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 la Lugar de Nacimiento 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3.61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</w:t>
            </w: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“Otros Funcionarios”: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Estadística Descriptiva de la Edad 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3.62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 xml:space="preserve">“Otros Funcionarios”: </w:t>
            </w:r>
            <w:r>
              <w:rPr>
                <w:rFonts w:ascii="Arial Narrow" w:eastAsia="Batang" w:hAnsi="Arial Narrow" w:cs="Tahoma"/>
                <w:sz w:val="20"/>
              </w:rPr>
              <w:t xml:space="preserve">Tabla de Frecuencias de la </w:t>
            </w:r>
            <w:r>
              <w:rPr>
                <w:rFonts w:ascii="Arial Narrow" w:eastAsia="Batang" w:hAnsi="Arial Narrow" w:cs="Tahoma"/>
                <w:sz w:val="20"/>
              </w:rPr>
              <w:t>Edad 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3.63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“Otros  Funcionarios”: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del Género 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Tab</w:t>
            </w:r>
            <w:r>
              <w:rPr>
                <w:rFonts w:ascii="Arial Narrow" w:eastAsia="Batang" w:hAnsi="Arial Narrow" w:cs="Tahoma"/>
                <w:sz w:val="20"/>
              </w:rPr>
              <w:t xml:space="preserve">la  3.64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 xml:space="preserve">“Otros Funcionarios”: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del Estado Civil 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3.65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 xml:space="preserve">“Otros </w:t>
            </w: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Funcionarios”: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de Frecuencias de la Nacionalidad 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3.66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“Otros Funcionarios”: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 la Nacionalidad Indígena .....</w:t>
            </w:r>
            <w:r>
              <w:rPr>
                <w:rFonts w:ascii="Arial Narrow" w:eastAsia="Batang" w:hAnsi="Arial Narrow" w:cs="Tahoma"/>
                <w:sz w:val="20"/>
              </w:rPr>
              <w:t>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3.67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“Otros Funcionarios”: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 la Lengua Indígena 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3.68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</w:t>
            </w: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“Otros Funcionarios”: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 la Provincia donde habitan 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3.69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“Otros Funcionarios”:</w:t>
            </w:r>
            <w:r>
              <w:rPr>
                <w:rFonts w:ascii="Arial Narrow" w:eastAsia="Batang" w:hAnsi="Arial Narrow" w:cs="Tahoma"/>
                <w:sz w:val="20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Distribución de Frecuencias de la Instrucción For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mal </w:t>
            </w:r>
            <w:r>
              <w:rPr>
                <w:rFonts w:ascii="Arial Narrow" w:eastAsia="Batang" w:hAnsi="Arial Narrow" w:cs="Tahoma"/>
                <w:sz w:val="20"/>
              </w:rPr>
              <w:t>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3.70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“Otros Funcionarios”: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 de Frecuencias del Título Docente 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3.71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 xml:space="preserve">Provincia del Pichincha: </w:t>
            </w: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“Otros Funcionarios”:</w:t>
            </w:r>
            <w:r>
              <w:rPr>
                <w:rFonts w:ascii="Arial Narrow" w:eastAsia="Batang" w:hAnsi="Arial Narrow" w:cs="Tahoma"/>
                <w:sz w:val="20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Distribución de Frecuencias de la Clase de Título 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3.72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 xml:space="preserve">“Otros Funcionarios”: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Distribución de Frec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uencias del Tipo de Nombramiento </w:t>
            </w:r>
            <w:r>
              <w:rPr>
                <w:rFonts w:ascii="Arial Narrow" w:eastAsia="Batang" w:hAnsi="Arial Narrow" w:cs="Tahoma"/>
                <w:sz w:val="20"/>
              </w:rPr>
              <w:t>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3.73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“Otros Funcionarios”: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de Frecuencias de los Años de Experiencia </w:t>
            </w:r>
            <w:r>
              <w:rPr>
                <w:rFonts w:ascii="Arial Narrow" w:eastAsia="Batang" w:hAnsi="Arial Narrow" w:cs="Tahoma"/>
                <w:sz w:val="20"/>
              </w:rPr>
              <w:t>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3.74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</w:t>
            </w: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“Otros Funcionarios”: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de Frecuencias de la Escala  Económica </w:t>
            </w:r>
            <w:r>
              <w:rPr>
                <w:rFonts w:ascii="Arial Narrow" w:eastAsia="Batang" w:hAnsi="Arial Narrow" w:cs="Tahoma"/>
                <w:sz w:val="20"/>
              </w:rPr>
              <w:t>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3.75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“Otros Funcionarios”: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 Distribuc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ión de Frecuencias de la Escala Nominal 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3.76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“Otros Funcionarios”: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de Frecuencias de la Institución Actual 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3.77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“Otros Funcionarios”: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de  Frecuencias de Identificar el Nivel del plantel      donde laboran 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................................................................................</w:t>
            </w:r>
            <w:r>
              <w:rPr>
                <w:rFonts w:ascii="Arial Narrow" w:eastAsia="Batang" w:hAnsi="Arial Narrow" w:cs="Tahoma"/>
                <w:sz w:val="20"/>
              </w:rPr>
              <w:t>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3.78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“Otros Funcionarios”:</w:t>
            </w:r>
            <w:r>
              <w:rPr>
                <w:rFonts w:ascii="Arial Narrow" w:eastAsia="Batang" w:hAnsi="Arial Narrow" w:cs="Tahoma"/>
                <w:sz w:val="20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Distribución de Frecuencias del Cantón actual donde Laboran 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3.79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</w:t>
            </w: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“Otros Funcionarios”: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de Frecuencias del Sostenimiento del plantel 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3.80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“Otros Funcionarios”: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de Frecuenc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ias de la  Zona del plantel donde laboran 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3.81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“Otros Funcionarios”: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de Frecuencias de la Relación Laboral 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3.82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 xml:space="preserve">Provincia </w:t>
            </w: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“Otros Funcionarios”:</w:t>
            </w:r>
            <w:r>
              <w:rPr>
                <w:rFonts w:ascii="Arial Narrow" w:eastAsia="Batang" w:hAnsi="Arial Narrow" w:cs="Tahoma"/>
                <w:sz w:val="20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Distribución de Frecuencias de Afiliación a la Cesantía del Magisterio 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3.83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  <w:szCs w:val="18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“Otros Funcionarios”: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de Frec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uencias Lugar donde habita (Zona Rural) 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3.84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 xml:space="preserve">Supervisores: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Distribución de Frecuencias del Lugar de Nacimiento 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3.85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Supervisores:</w:t>
            </w:r>
            <w:r>
              <w:rPr>
                <w:rFonts w:ascii="Arial Narrow" w:eastAsia="Batang" w:hAnsi="Arial Narrow" w:cs="Tahoma"/>
                <w:sz w:val="20"/>
              </w:rPr>
              <w:t xml:space="preserve"> Estadística Descriptiva de la Edad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3.86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Supervis</w:t>
            </w:r>
            <w:r>
              <w:rPr>
                <w:rFonts w:ascii="Arial Narrow" w:eastAsia="Batang" w:hAnsi="Arial Narrow" w:cs="Tahoma"/>
                <w:b/>
                <w:bCs/>
                <w:sz w:val="20"/>
              </w:rPr>
              <w:t>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 la Edad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Tabla  3.87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Supervisores: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del Género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3.88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Supervisores: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del Estado Civil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3.89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Supervisores: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del Cantón donde habitan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3.90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Supervisores: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</w:t>
            </w:r>
            <w:r>
              <w:rPr>
                <w:rFonts w:ascii="Arial Narrow" w:eastAsia="Batang" w:hAnsi="Arial Narrow" w:cs="Tahoma"/>
                <w:sz w:val="20"/>
              </w:rPr>
              <w:t xml:space="preserve"> Frecuencias de la Instrucción Formal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3.91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Supervisores: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del Título Docente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3.92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Supervisores: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del Tipo de Nombramiento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3.93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Supervisores: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 los Años de Experiencia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3.94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Supervisores: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 la Escala Económica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3.95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Supervisores: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 la Escala Nominal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3.96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Supervisores: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 la Institución actual donde laboran 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3.97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Supervisores: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</w:t>
            </w:r>
            <w:r>
              <w:rPr>
                <w:rFonts w:ascii="Arial Narrow" w:eastAsia="Batang" w:hAnsi="Arial Narrow" w:cs="Tahoma"/>
                <w:sz w:val="20"/>
              </w:rPr>
              <w:t xml:space="preserve"> del Cantón Actual donde laboran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3.98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Supervisores: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del Nivel actual donde laboran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Tabla  3.99</w:t>
            </w:r>
            <w:r>
              <w:rPr>
                <w:rFonts w:ascii="Arial Narrow" w:eastAsia="Batang" w:hAnsi="Arial Narrow" w:cs="Tahoma"/>
                <w:sz w:val="20"/>
              </w:rPr>
              <w:t xml:space="preserve">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Supervisores: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del Sostenimiento Actual donde laboran 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3.100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Supervisores: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</w:t>
            </w:r>
            <w:r>
              <w:rPr>
                <w:rFonts w:ascii="Arial Narrow" w:eastAsia="Batang" w:hAnsi="Arial Narrow" w:cs="Tahoma"/>
                <w:sz w:val="20"/>
              </w:rPr>
              <w:t xml:space="preserve">n de Frecuencias de la Zona Actual donde laboran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Tabla  3.101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Supervisores: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del Cumplimiento con el Nombramiento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Tab</w:t>
            </w:r>
            <w:r>
              <w:rPr>
                <w:rFonts w:ascii="Arial Narrow" w:eastAsia="Batang" w:hAnsi="Arial Narrow" w:cs="Tahoma"/>
                <w:sz w:val="20"/>
              </w:rPr>
              <w:t xml:space="preserve">la  3.102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Supervisores: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 la Relación Laboral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4.1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</w:t>
            </w:r>
            <w:r>
              <w:rPr>
                <w:rFonts w:ascii="Arial Narrow" w:eastAsia="Batang" w:hAnsi="Arial Narrow" w:cs="Tahoma"/>
                <w:b/>
                <w:bCs/>
                <w:sz w:val="20"/>
              </w:rPr>
              <w:t>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de Frecuencias de los Coeficientes de Correlación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4.2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Análisis de Correlación: Variables con coeficiente de correlación mayore</w:t>
            </w:r>
            <w:r>
              <w:rPr>
                <w:rFonts w:ascii="Arial Narrow" w:eastAsia="Batang" w:hAnsi="Arial Narrow" w:cs="Tahoma"/>
                <w:sz w:val="20"/>
              </w:rPr>
              <w:t xml:space="preserve">s o iguales a 0.60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4.3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Conjunta d</w:t>
            </w:r>
            <w:r>
              <w:rPr>
                <w:rFonts w:ascii="Arial Narrow" w:eastAsia="Batang" w:hAnsi="Arial Narrow" w:cs="Tahoma"/>
                <w:sz w:val="20"/>
              </w:rPr>
              <w:t xml:space="preserve">e la Función y  Género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4.4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Conjunta del Lugar de Nacimiento y Género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4.5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 Distribución Conjunta de la Edad y Género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4.6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 xml:space="preserve">Provincia del Pichincha: Censo del Magisterio 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 xml:space="preserve">Profesores: </w:t>
            </w:r>
            <w:r>
              <w:rPr>
                <w:rFonts w:ascii="Arial Narrow" w:eastAsia="Batang" w:hAnsi="Arial Narrow" w:cs="Tahoma"/>
                <w:sz w:val="20"/>
              </w:rPr>
              <w:t xml:space="preserve">Distribución Conjunta del Estado Civil  y Género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4.7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tabs>
                <w:tab w:val="left" w:pos="975"/>
              </w:tabs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Conjunta de la Provincia donde habi</w:t>
            </w:r>
            <w:r>
              <w:rPr>
                <w:rFonts w:ascii="Arial Narrow" w:eastAsia="Batang" w:hAnsi="Arial Narrow" w:cs="Tahoma"/>
                <w:sz w:val="20"/>
              </w:rPr>
              <w:t xml:space="preserve">ta  y Género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4.8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Conjunta de la Instrucción Formal y Género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4.9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Conjunta de la Clase de Título  y  Género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4.10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Con</w:t>
            </w:r>
            <w:r>
              <w:rPr>
                <w:rFonts w:ascii="Arial Narrow" w:eastAsia="Batang" w:hAnsi="Arial Narrow" w:cs="Tahoma"/>
                <w:sz w:val="20"/>
              </w:rPr>
              <w:t xml:space="preserve">junta del Tipo de Nombramiento y Género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4.11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Conjunta de los Años de Experiencia y Género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</w:t>
            </w:r>
            <w:r>
              <w:rPr>
                <w:rFonts w:ascii="Arial Narrow" w:eastAsia="Batang" w:hAnsi="Arial Narrow" w:cs="Tahoma"/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4.12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Conjunta de la Institución Actual donde labora y Género 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4.13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</w:t>
            </w:r>
            <w:r>
              <w:rPr>
                <w:rFonts w:ascii="Arial Narrow" w:eastAsia="Batang" w:hAnsi="Arial Narrow" w:cs="Tahoma"/>
                <w:b/>
                <w:bCs/>
                <w:sz w:val="20"/>
              </w:rPr>
              <w:t>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Conjunta del Cantón donde labora  y  Género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4.14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Conjunta de la Nivel Actual donde labora y Género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4.15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Conjunta del Sostenimiento Actual donde labora y Género 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4.16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Conjunta de la Zona Actual donde labora  y  Género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4.17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Conjunta del Cumplimiento con el Nombramie</w:t>
            </w:r>
            <w:r>
              <w:rPr>
                <w:rFonts w:ascii="Arial Narrow" w:eastAsia="Batang" w:hAnsi="Arial Narrow" w:cs="Tahoma"/>
                <w:sz w:val="20"/>
              </w:rPr>
              <w:t>nto  y Género 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4.18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 xml:space="preserve">Profesores: </w:t>
            </w:r>
            <w:r>
              <w:rPr>
                <w:rFonts w:ascii="Arial Narrow" w:eastAsia="Batang" w:hAnsi="Arial Narrow" w:cs="Tahoma"/>
                <w:sz w:val="20"/>
              </w:rPr>
              <w:t xml:space="preserve">Distribución Conjunta de la Relación Laboral  y  Género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4.19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 xml:space="preserve">Provincia del Pichincha: 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Conjunta de la Lugar donde habita (solo rural)  y  Género 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4.20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Distribución Conjunta de la Edad y Año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s de Experiencia 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4.21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Conjunta de la Edad y Zona donde laboran 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Tabla  4.22</w:t>
            </w:r>
            <w:r>
              <w:rPr>
                <w:rFonts w:ascii="Arial Narrow" w:eastAsia="Batang" w:hAnsi="Arial Narrow" w:cs="Tahoma"/>
                <w:sz w:val="20"/>
              </w:rPr>
              <w:t xml:space="preserve">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 xml:space="preserve">Profesores: </w:t>
            </w:r>
            <w:r>
              <w:rPr>
                <w:rFonts w:ascii="Arial Narrow" w:eastAsia="Batang" w:hAnsi="Arial Narrow" w:cs="Tahoma"/>
                <w:sz w:val="20"/>
              </w:rPr>
              <w:t>Distribución Conjunta del Tipo de Nombramiento y Nivel de Instrucción 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4.23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</w:t>
            </w:r>
            <w:r>
              <w:rPr>
                <w:rFonts w:ascii="Arial Narrow" w:eastAsia="Batang" w:hAnsi="Arial Narrow" w:cs="Tahoma"/>
                <w:sz w:val="20"/>
              </w:rPr>
              <w:t xml:space="preserve">Conjunta de la Clase de Título y Nivel de Instrucción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4.24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ind w:left="975" w:hanging="944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Conjunta del Cantón donde laboran actualmente y Nivel de Instrucción .......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4.25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 xml:space="preserve">Distribución Conjunta de Zona donde labora </w:t>
            </w:r>
            <w:r>
              <w:rPr>
                <w:rFonts w:ascii="Arial Narrow" w:eastAsia="Batang" w:hAnsi="Arial Narrow" w:cs="Tahoma"/>
                <w:sz w:val="20"/>
              </w:rPr>
              <w:t>actualmente y  Nivel de Instrucción 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4.26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Conjunta de Lugar Donde Habita (Zona Rural) y  Nivel de Instrucción 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4.27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 xml:space="preserve">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Conjunta de la Función y  Nivel de Instrucción 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4.28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Conjunta de la Relación</w:t>
            </w:r>
            <w:r>
              <w:rPr>
                <w:rFonts w:ascii="Arial Narrow" w:eastAsia="Batang" w:hAnsi="Arial Narrow" w:cs="Tahoma"/>
                <w:sz w:val="20"/>
              </w:rPr>
              <w:t xml:space="preserve"> Laboral y  Nivel de Instrucción 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4.29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Conjunta del Nivel Actual donde labora  y  Nivel de Instrucción 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4.30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Conjunta de la Institución actual donde labora  y  Nivel de Instrucción 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4.31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Conjunta de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la Zona Actual Donde Labora  y  Clase de Título 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4.32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</w:t>
            </w:r>
            <w:r>
              <w:rPr>
                <w:rFonts w:ascii="Arial Narrow" w:eastAsia="Batang" w:hAnsi="Arial Narrow" w:cs="Tahoma"/>
                <w:b/>
                <w:bCs/>
                <w:szCs w:val="18"/>
              </w:rPr>
              <w:t>:</w:t>
            </w:r>
            <w:r>
              <w:rPr>
                <w:rFonts w:ascii="Arial Narrow" w:eastAsia="Batang" w:hAnsi="Arial Narrow" w:cs="Tahoma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Conjunta de los Años de Experiencia y  Clase de Título 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4.33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Conjunta del Tipo de Nombramiento y  Clase de Título 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4.34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 xml:space="preserve">Distribución </w:t>
            </w:r>
            <w:r>
              <w:rPr>
                <w:rFonts w:ascii="Arial Narrow" w:eastAsia="Batang" w:hAnsi="Arial Narrow" w:cs="Tahoma"/>
                <w:sz w:val="20"/>
              </w:rPr>
              <w:t>Conjunta del Lugar donde habita (zona rural) y  Clase de Título 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4.35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Conjunta de la Relación Laboral  y  Clase de Título 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21</w:t>
            </w:r>
            <w:r>
              <w:rPr>
                <w:rFonts w:ascii="Arial Narrow" w:eastAsia="Batang" w:hAnsi="Arial Narrow" w:cs="Tahoma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4.36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Conjunta de la Nivel Actual Donde Labora y  Clase de Título 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4.37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Conjunta de la Cantón Actual Donde Labora  y Clase de Título 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4.38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Conjunta de Años de Experiencia y Tipo de Nombramiento 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4.39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 xml:space="preserve">Distribución Conjunta de Cumplimiento Nombramiento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y Tipo de Nombramiento 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4.40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ución Conjunta de Relación Laboral y Tipo de Nombramiento 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4.41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Conjunta del Lugar donde habita  y Tipo de Nombramiento 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4.42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Conjunta del Cantón Actual donde labora y Tipo de Nombramiento 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4.43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ción Conjunta de la Zona Actual donde labora y </w:t>
            </w:r>
            <w:r>
              <w:rPr>
                <w:rFonts w:ascii="Arial Narrow" w:eastAsia="Batang" w:hAnsi="Arial Narrow" w:cs="Tahoma"/>
                <w:sz w:val="20"/>
              </w:rPr>
              <w:t>Años de Experiencia 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4.44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Conjunta Nivel Actual donde labora  y  Años de Experiencia 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Tab</w:t>
            </w:r>
            <w:r>
              <w:rPr>
                <w:rFonts w:ascii="Arial Narrow" w:eastAsia="Batang" w:hAnsi="Arial Narrow" w:cs="Tahoma"/>
                <w:sz w:val="20"/>
              </w:rPr>
              <w:t xml:space="preserve">la  4.45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Distribución Conjunta de la Relación Laboral  y  Años de Experiencia 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4.46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tribución Conjunta de la Institución actual donde labora y Años de Experiencia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4.47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Conjunta de la Función y  la Zona Actual donde labora 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</w:t>
            </w:r>
            <w:r>
              <w:rPr>
                <w:rFonts w:ascii="Arial Narrow" w:eastAsia="Batang" w:hAnsi="Arial Narrow" w:cs="Tahoma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4.48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</w:rPr>
              <w:t>Distribución Conjunta del Nivel Actual donde labora  y Zona Actual donde labora 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4.49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tribución Conjunta del Sostenimiento Actual donde labora y Zona Actual donde labora 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4.50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Conjunta de Cantón Actual donde labora y Zona Actual donde labora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4.51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 Cumplimiento del Nombramiento</w:t>
            </w:r>
            <w:r>
              <w:rPr>
                <w:rFonts w:ascii="Arial Narrow" w:eastAsia="Batang" w:hAnsi="Arial Narrow" w:cs="Tahoma"/>
                <w:sz w:val="20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y 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Zona Actual donde labora 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4.52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 Distribución Conjunta de la Relación Laboral  y  Zona Actual donde labora 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4.53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 xml:space="preserve">Profesores:  </w:t>
            </w:r>
            <w:r>
              <w:rPr>
                <w:rFonts w:ascii="Arial Narrow" w:eastAsia="Batang" w:hAnsi="Arial Narrow" w:cs="Tahoma"/>
                <w:sz w:val="20"/>
              </w:rPr>
              <w:t>Distribución Conjunta de la Relación Laboral y  Cumplimiento del Nombramiento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4.54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Conjunta del Cantón Actual donde labora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y Cumplimiento del Nombramiento ..............................................................................................................................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4.55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spacing w:line="360" w:lineRule="auto"/>
              <w:jc w:val="both"/>
              <w:rPr>
                <w:rFonts w:ascii="Arial Narrow" w:eastAsia="Batang" w:hAnsi="Arial Narrow" w:cs="Tahoma"/>
              </w:rPr>
            </w:pPr>
            <w:r>
              <w:rPr>
                <w:rFonts w:ascii="Arial Narrow" w:eastAsia="Batang" w:hAnsi="Arial Narrow" w:cs="Tahoma"/>
                <w:b/>
                <w:bCs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Cs w:val="18"/>
              </w:rPr>
              <w:t xml:space="preserve"> </w:t>
            </w:r>
            <w:r>
              <w:rPr>
                <w:rFonts w:ascii="Arial Narrow" w:eastAsia="Batang" w:hAnsi="Arial Narrow" w:cs="Tahoma"/>
              </w:rPr>
              <w:t>Distribució</w:t>
            </w:r>
            <w:r>
              <w:rPr>
                <w:rFonts w:ascii="Arial Narrow" w:eastAsia="Batang" w:hAnsi="Arial Narrow" w:cs="Tahoma"/>
              </w:rPr>
              <w:t xml:space="preserve">n Conjunta del Cantón Actual donde labora  y el Lugar donde habita (Zona Rural) </w:t>
            </w:r>
            <w:r>
              <w:rPr>
                <w:rFonts w:ascii="Arial Narrow" w:eastAsia="Batang" w:hAnsi="Arial Narrow" w:cs="Tahoma"/>
                <w:szCs w:val="18"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4.56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Conjunta del Cantón Actual donde labora y Nivel Actual              donde labora .........................................................................................................................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4.57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Conjunta del Nivel Actual donde labora y  el Lugar donde habita   (Zona Rural) .....................................................................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4.58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Conjunta del Sostenimiento Actual Donde labora y el Lugar donde habita (Zona Rural) ...........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4.59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Conjunta de la Relación Laboral  y  Cumplimiento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del Nombramiento 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4.60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  <w:szCs w:val="18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 xml:space="preserve"> Distribución Conjunta de la Lengua Indígena y  Nacionalidad Indígena 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4.61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 xml:space="preserve">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Resultados de Análisis de Contingencia 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4.62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 xml:space="preserve">Profesores: </w:t>
            </w:r>
            <w:r>
              <w:rPr>
                <w:rFonts w:ascii="Arial Narrow" w:eastAsia="Batang" w:hAnsi="Arial Narrow" w:cs="Tahoma"/>
                <w:noProof/>
                <w:sz w:val="20"/>
              </w:rPr>
              <w:t>Valores Propios y  Porcentaje de Expli</w:t>
            </w:r>
            <w:r>
              <w:rPr>
                <w:rFonts w:ascii="Arial Narrow" w:eastAsia="Batang" w:hAnsi="Arial Narrow" w:cs="Tahoma"/>
                <w:noProof/>
                <w:sz w:val="20"/>
              </w:rPr>
              <w:t xml:space="preserve">cación de Cada Componente Obtenidos a Partir de los Datos Originales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4.63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</w:t>
            </w:r>
            <w:r>
              <w:rPr>
                <w:rFonts w:ascii="Arial Narrow" w:eastAsia="Batang" w:hAnsi="Arial Narrow" w:cs="Tahoma"/>
                <w:b/>
                <w:bCs/>
                <w:sz w:val="20"/>
              </w:rPr>
              <w:t>s:</w:t>
            </w:r>
            <w:r>
              <w:rPr>
                <w:rFonts w:ascii="Arial Narrow" w:eastAsia="Batang" w:hAnsi="Arial Narrow" w:cs="Tahoma"/>
                <w:sz w:val="20"/>
              </w:rPr>
              <w:t xml:space="preserve">  Coeficientes de las Componentes Principales calculados de los datos originales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4.64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 xml:space="preserve">Profesores: </w:t>
            </w:r>
            <w:r>
              <w:rPr>
                <w:rFonts w:ascii="Arial Narrow" w:eastAsia="Batang" w:hAnsi="Arial Narrow" w:cs="Tahoma"/>
                <w:sz w:val="20"/>
              </w:rPr>
              <w:t>Valores Propios y Porcentaje de Explicación de Cada Componente Obtenidos a partir de lo</w:t>
            </w:r>
            <w:r>
              <w:rPr>
                <w:rFonts w:ascii="Arial Narrow" w:eastAsia="Batang" w:hAnsi="Arial Narrow" w:cs="Tahoma"/>
                <w:sz w:val="20"/>
              </w:rPr>
              <w:t xml:space="preserve">s Datos Estandarizados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4.65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Coeficientes de las Componentes Principales Calcula</w:t>
            </w:r>
            <w:r>
              <w:rPr>
                <w:rFonts w:ascii="Arial Narrow" w:eastAsia="Batang" w:hAnsi="Arial Narrow" w:cs="Tahoma"/>
                <w:sz w:val="20"/>
              </w:rPr>
              <w:t xml:space="preserve">dos de los Datos Estandarizados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4.66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Valores Prop</w:t>
            </w:r>
            <w:r>
              <w:rPr>
                <w:rFonts w:ascii="Arial Narrow" w:eastAsia="Batang" w:hAnsi="Arial Narrow" w:cs="Tahoma"/>
                <w:sz w:val="20"/>
              </w:rPr>
              <w:t xml:space="preserve">ios y Porcentaje de Explicación de Cada Componente Obtenidos a Partir de los Datos Rotados </w:t>
            </w:r>
            <w:r>
              <w:rPr>
                <w:rFonts w:ascii="Arial Narrow" w:eastAsia="Batang" w:hAnsi="Arial Narrow" w:cs="Tahoma"/>
                <w:sz w:val="20"/>
                <w:szCs w:val="18"/>
              </w:rPr>
              <w:t>..........................................................................................................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4.67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 Coeficientes de las Componentes Principales: Datos Rotados (VARIMAX) 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4.68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Correlación Canónica </w:t>
            </w:r>
            <w:r>
              <w:rPr>
                <w:rFonts w:ascii="Arial Narrow" w:hAnsi="Arial Narrow"/>
                <w:sz w:val="20"/>
              </w:rPr>
              <w:t xml:space="preserve">entre </w:t>
            </w:r>
            <w:r>
              <w:rPr>
                <w:rFonts w:ascii="Arial Narrow" w:hAnsi="Arial Narrow" w:cs="Tahoma"/>
                <w:sz w:val="20"/>
              </w:rPr>
              <w:t>Información Personal e Información</w:t>
            </w:r>
            <w:r>
              <w:rPr>
                <w:rFonts w:ascii="Arial Narrow" w:hAnsi="Arial Narrow" w:cs="Tahoma"/>
                <w:sz w:val="20"/>
              </w:rPr>
              <w:t xml:space="preserve"> Laboral 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4.69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Coeficientes de las Variables Canónicas de Información Personal 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4.70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Coeficientes de las Variables Canónicas de Información Laboral 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4.71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Correlación Canónica </w:t>
            </w:r>
            <w:r>
              <w:rPr>
                <w:rFonts w:ascii="Arial Narrow" w:hAnsi="Arial Narrow"/>
                <w:sz w:val="20"/>
              </w:rPr>
              <w:t xml:space="preserve">entre </w:t>
            </w:r>
            <w:r>
              <w:rPr>
                <w:rFonts w:ascii="Arial Narrow" w:hAnsi="Arial Narrow" w:cs="Tahoma"/>
                <w:sz w:val="20"/>
              </w:rPr>
              <w:t>Información Personal e</w:t>
            </w:r>
            <w:r>
              <w:rPr>
                <w:rFonts w:ascii="Arial Narrow" w:hAnsi="Arial Narrow" w:cs="Tahoma"/>
                <w:sz w:val="20"/>
              </w:rPr>
              <w:t xml:space="preserve"> Instrucción y Experiencia 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4.72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Coeficientes de las Variables Canónicas de Información Personal 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4.73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Coeficientes de las Variables Canónicas de Instrucción y Experiencia 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4.74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Correlación Canónica entre </w:t>
            </w:r>
            <w:r>
              <w:rPr>
                <w:rFonts w:ascii="Arial Narrow" w:hAnsi="Arial Narrow" w:cs="Arial"/>
                <w:sz w:val="20"/>
              </w:rPr>
              <w:t>Información La</w:t>
            </w:r>
            <w:r>
              <w:rPr>
                <w:rFonts w:ascii="Arial Narrow" w:hAnsi="Arial Narrow" w:cs="Arial"/>
                <w:sz w:val="20"/>
              </w:rPr>
              <w:t>boral  e Instrucción y Experiencia 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4.75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Coeficientes de las Variables Canónicas Instrucción y Experiencia 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 xml:space="preserve">Tabla  4.76  </w:t>
            </w:r>
          </w:p>
        </w:tc>
        <w:tc>
          <w:tcPr>
            <w:tcW w:w="7047" w:type="dxa"/>
          </w:tcPr>
          <w:p w:rsidR="00000000" w:rsidRDefault="00457318">
            <w:pPr>
              <w:pStyle w:val="Ttulo1"/>
              <w:spacing w:line="360" w:lineRule="auto"/>
              <w:rPr>
                <w:rFonts w:ascii="Arial Narrow" w:eastAsia="Batang" w:hAnsi="Arial Narrow"/>
                <w:b w:val="0"/>
                <w:bCs w:val="0"/>
                <w:sz w:val="20"/>
              </w:rPr>
            </w:pP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Provincia del Pic</w:t>
            </w:r>
            <w:r>
              <w:rPr>
                <w:rFonts w:ascii="Arial Narrow" w:eastAsia="Batang" w:hAnsi="Arial Narrow"/>
                <w:b w:val="0"/>
                <w:bCs w:val="0"/>
                <w:sz w:val="20"/>
              </w:rPr>
              <w:t>hincha: Censo del Magisterio Nacional</w:t>
            </w:r>
          </w:p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b/>
                <w:bCs/>
                <w:sz w:val="20"/>
              </w:rPr>
              <w:t>Profesores:</w:t>
            </w:r>
            <w:r>
              <w:rPr>
                <w:rFonts w:ascii="Arial Narrow" w:eastAsia="Batang" w:hAnsi="Arial Narrow" w:cs="Tahoma"/>
                <w:sz w:val="20"/>
              </w:rPr>
              <w:t xml:space="preserve">  Coeficientes de las Variables Canónicas Información Laboral ...............................</w:t>
            </w:r>
          </w:p>
        </w:tc>
        <w:tc>
          <w:tcPr>
            <w:tcW w:w="567" w:type="dxa"/>
            <w:vAlign w:val="bottom"/>
          </w:tcPr>
          <w:p w:rsidR="00000000" w:rsidRDefault="00457318">
            <w:pPr>
              <w:pStyle w:val="Textoindependiente"/>
              <w:spacing w:line="360" w:lineRule="auto"/>
              <w:jc w:val="left"/>
              <w:rPr>
                <w:rFonts w:ascii="Arial Narrow" w:eastAsia="Batang" w:hAnsi="Arial Narrow" w:cs="Tahoma"/>
                <w:sz w:val="20"/>
              </w:rPr>
            </w:pPr>
            <w:r>
              <w:rPr>
                <w:rFonts w:ascii="Arial Narrow" w:eastAsia="Batang" w:hAnsi="Arial Narrow" w:cs="Tahoma"/>
                <w:sz w:val="20"/>
              </w:rPr>
              <w:t>271</w:t>
            </w:r>
          </w:p>
        </w:tc>
      </w:tr>
    </w:tbl>
    <w:p w:rsidR="00000000" w:rsidRDefault="00457318">
      <w:pPr>
        <w:pStyle w:val="Textoindependiente"/>
        <w:spacing w:line="360" w:lineRule="auto"/>
      </w:pPr>
    </w:p>
    <w:p w:rsidR="00000000" w:rsidRDefault="00457318">
      <w:pPr>
        <w:jc w:val="both"/>
        <w:rPr>
          <w:rFonts w:ascii="Arial" w:hAnsi="Arial" w:cs="Arial"/>
          <w:sz w:val="12"/>
        </w:rPr>
      </w:pPr>
    </w:p>
    <w:p w:rsidR="00000000" w:rsidRDefault="00457318">
      <w:pPr>
        <w:jc w:val="both"/>
        <w:rPr>
          <w:rFonts w:ascii="Arial" w:hAnsi="Arial" w:cs="Arial"/>
          <w:sz w:val="12"/>
        </w:rPr>
      </w:pPr>
    </w:p>
    <w:p w:rsidR="00000000" w:rsidRDefault="00457318">
      <w:pPr>
        <w:jc w:val="both"/>
        <w:rPr>
          <w:rFonts w:ascii="Arial" w:hAnsi="Arial" w:cs="Arial"/>
          <w:sz w:val="12"/>
        </w:rPr>
      </w:pPr>
    </w:p>
    <w:p w:rsidR="00457318" w:rsidRDefault="00457318">
      <w:pPr>
        <w:pStyle w:val="Textoindependiente"/>
        <w:spacing w:line="360" w:lineRule="auto"/>
      </w:pPr>
    </w:p>
    <w:sectPr w:rsidR="00457318">
      <w:pgSz w:w="11907" w:h="16840" w:code="9"/>
      <w:pgMar w:top="1701" w:right="1304" w:bottom="1701" w:left="20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072"/>
    <w:multiLevelType w:val="hybridMultilevel"/>
    <w:tmpl w:val="61BA9872"/>
    <w:lvl w:ilvl="0" w:tplc="7E6EA04C">
      <w:start w:val="1"/>
      <w:numFmt w:val="bullet"/>
      <w:lvlText w:val=""/>
      <w:lvlJc w:val="left"/>
      <w:pPr>
        <w:tabs>
          <w:tab w:val="num" w:pos="2411"/>
        </w:tabs>
        <w:ind w:left="2411" w:hanging="426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7DC00309"/>
    <w:multiLevelType w:val="singleLevel"/>
    <w:tmpl w:val="414C92C2"/>
    <w:lvl w:ilvl="0">
      <w:start w:val="1"/>
      <w:numFmt w:val="bullet"/>
      <w:pStyle w:val="Organizaci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24B2"/>
    <w:rsid w:val="002624B2"/>
    <w:rsid w:val="0045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2"/>
      <w:szCs w:val="22"/>
      <w:lang w:val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Lucida Sans" w:hAnsi="Lucida Sans"/>
      <w:b/>
      <w:bCs/>
      <w:sz w:val="22"/>
      <w:szCs w:val="24"/>
      <w:lang w:val="es-EC" w:eastAsia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 w:cs="Tahoma"/>
      <w:b/>
      <w:bCs/>
      <w:caps/>
      <w:szCs w:val="18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Lucida Sans" w:hAnsi="Lucida Sans" w:cs="Tahoma"/>
      <w:b/>
      <w:bCs/>
      <w:szCs w:val="18"/>
      <w:lang w:val="es-E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Lucida Sans" w:hAnsi="Lucida Sans"/>
      <w:b/>
      <w:bCs/>
      <w:sz w:val="22"/>
      <w:szCs w:val="24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rFonts w:ascii="Arial" w:hAnsi="Arial"/>
      <w:noProof/>
      <w:sz w:val="24"/>
    </w:rPr>
  </w:style>
  <w:style w:type="paragraph" w:styleId="Sangradetextonormal">
    <w:name w:val="Body Text Indent"/>
    <w:basedOn w:val="Normal"/>
    <w:semiHidden/>
    <w:pPr>
      <w:spacing w:line="480" w:lineRule="auto"/>
      <w:ind w:left="993"/>
      <w:jc w:val="both"/>
    </w:pPr>
    <w:rPr>
      <w:rFonts w:ascii="Arial" w:hAnsi="Arial"/>
      <w:bCs/>
      <w:sz w:val="24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 w:cs="Arial"/>
      <w:b/>
      <w:bCs/>
      <w:sz w:val="24"/>
    </w:rPr>
  </w:style>
  <w:style w:type="paragraph" w:styleId="Sangra2detindependiente">
    <w:name w:val="Body Text Indent 2"/>
    <w:basedOn w:val="Normal"/>
    <w:semiHidden/>
    <w:pPr>
      <w:spacing w:line="480" w:lineRule="auto"/>
      <w:ind w:left="992"/>
      <w:jc w:val="both"/>
    </w:pPr>
    <w:rPr>
      <w:rFonts w:ascii="Arial" w:hAnsi="Arial" w:cs="Arial"/>
      <w:sz w:val="24"/>
    </w:rPr>
  </w:style>
  <w:style w:type="paragraph" w:customStyle="1" w:styleId="Organizacin">
    <w:name w:val="Organización"/>
    <w:basedOn w:val="Normal"/>
    <w:pPr>
      <w:numPr>
        <w:numId w:val="1"/>
      </w:numPr>
    </w:pPr>
    <w:rPr>
      <w:lang w:val="es-EC" w:eastAsia="en-US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sz w:val="24"/>
      <w:szCs w:val="24"/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semiHidden/>
    <w:rPr>
      <w:rFonts w:ascii="Courier New" w:hAnsi="Courier New"/>
      <w:lang w:val="es-ES" w:eastAsia="en-US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Textoindependiente3">
    <w:name w:val="Body Text 3"/>
    <w:basedOn w:val="Normal"/>
    <w:semiHidden/>
    <w:pPr>
      <w:tabs>
        <w:tab w:val="left" w:pos="3975"/>
        <w:tab w:val="left" w:pos="4050"/>
        <w:tab w:val="left" w:pos="4125"/>
        <w:tab w:val="left" w:pos="4200"/>
        <w:tab w:val="left" w:pos="4275"/>
      </w:tabs>
      <w:jc w:val="center"/>
    </w:pPr>
    <w:rPr>
      <w:rFonts w:ascii="Lucida Sans" w:hAnsi="Lucida Sans" w:cs="Tahoma"/>
      <w:b/>
      <w:bCs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5813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GRAFICOS</vt:lpstr>
    </vt:vector>
  </TitlesOfParts>
  <Company>Axl S.A.</Company>
  <LinksUpToDate>false</LinksUpToDate>
  <CharactersWithSpaces>37710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GRAFICOS</dc:title>
  <dc:subject/>
  <dc:creator>..</dc:creator>
  <cp:keywords/>
  <dc:description/>
  <cp:lastModifiedBy>Ayudante</cp:lastModifiedBy>
  <cp:revision>2</cp:revision>
  <cp:lastPrinted>1601-01-01T00:00:00Z</cp:lastPrinted>
  <dcterms:created xsi:type="dcterms:W3CDTF">2009-07-14T16:45:00Z</dcterms:created>
  <dcterms:modified xsi:type="dcterms:W3CDTF">2009-07-14T16:45:00Z</dcterms:modified>
</cp:coreProperties>
</file>