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AC" w:rsidRDefault="002D69AC" w:rsidP="002D69AC">
      <w:pPr>
        <w:pStyle w:val="Encabezado"/>
        <w:jc w:val="center"/>
        <w:rPr>
          <w:rFonts w:ascii="Arial" w:hAnsi="Arial" w:cs="Arial"/>
          <w:b/>
          <w:caps/>
        </w:rPr>
      </w:pPr>
    </w:p>
    <w:p w:rsidR="002D69AC" w:rsidRDefault="002D69AC" w:rsidP="002D69AC">
      <w:pPr>
        <w:pStyle w:val="Encabezado"/>
        <w:jc w:val="center"/>
        <w:rPr>
          <w:rFonts w:ascii="Arial" w:hAnsi="Arial" w:cs="Arial"/>
          <w:b/>
          <w:caps/>
        </w:rPr>
      </w:pPr>
    </w:p>
    <w:p w:rsidR="002D69AC" w:rsidRDefault="002D69AC" w:rsidP="002D69AC">
      <w:pPr>
        <w:pStyle w:val="Encabezado"/>
        <w:jc w:val="center"/>
        <w:rPr>
          <w:rFonts w:ascii="Arial" w:hAnsi="Arial" w:cs="Arial"/>
          <w:b/>
          <w:caps/>
        </w:rPr>
      </w:pPr>
    </w:p>
    <w:p w:rsidR="002D69AC" w:rsidRPr="002D69AC" w:rsidRDefault="002D69AC" w:rsidP="002D69AC">
      <w:pPr>
        <w:pStyle w:val="Encabezado"/>
        <w:jc w:val="center"/>
        <w:rPr>
          <w:rFonts w:ascii="Arial" w:hAnsi="Arial" w:cs="Arial"/>
          <w:b/>
          <w:caps/>
        </w:rPr>
      </w:pPr>
    </w:p>
    <w:p w:rsidR="002D69AC" w:rsidRDefault="002D69AC" w:rsidP="002D69AC">
      <w:pPr>
        <w:pStyle w:val="Encabezado"/>
        <w:jc w:val="center"/>
        <w:rPr>
          <w:rFonts w:ascii="Arial" w:hAnsi="Arial" w:cs="Arial"/>
          <w:b/>
          <w:caps/>
        </w:rPr>
      </w:pPr>
    </w:p>
    <w:p w:rsidR="002D69AC" w:rsidRDefault="002D69AC" w:rsidP="002D69AC">
      <w:pPr>
        <w:pStyle w:val="Encabezado"/>
        <w:jc w:val="center"/>
        <w:rPr>
          <w:rFonts w:ascii="Arial" w:hAnsi="Arial" w:cs="Arial"/>
          <w:b/>
          <w:caps/>
        </w:rPr>
      </w:pPr>
    </w:p>
    <w:p w:rsidR="0072266D" w:rsidRDefault="00D16D48" w:rsidP="00BA09C6">
      <w:pPr>
        <w:pStyle w:val="Encabezado"/>
        <w:jc w:val="center"/>
        <w:rPr>
          <w:rFonts w:ascii="Arial" w:hAnsi="Arial" w:cs="Arial"/>
          <w:b/>
          <w:caps/>
          <w:sz w:val="48"/>
        </w:rPr>
      </w:pPr>
      <w:r>
        <w:rPr>
          <w:rFonts w:ascii="Arial" w:hAnsi="Arial" w:cs="Arial"/>
          <w:b/>
          <w:caps/>
          <w:sz w:val="48"/>
        </w:rPr>
        <w:t>Capítulo 2</w:t>
      </w:r>
    </w:p>
    <w:p w:rsidR="006106B2" w:rsidRDefault="006106B2" w:rsidP="006106B2">
      <w:pPr>
        <w:pStyle w:val="Encabezado"/>
        <w:jc w:val="center"/>
        <w:rPr>
          <w:rFonts w:ascii="Arial" w:hAnsi="Arial" w:cs="Arial"/>
          <w:caps/>
        </w:rPr>
      </w:pPr>
    </w:p>
    <w:p w:rsidR="00D609C8" w:rsidRDefault="00D609C8" w:rsidP="00285FE3">
      <w:pPr>
        <w:jc w:val="both"/>
        <w:rPr>
          <w:rFonts w:ascii="Arial" w:hAnsi="Arial" w:cs="Arial"/>
          <w:caps/>
        </w:rPr>
      </w:pPr>
    </w:p>
    <w:p w:rsidR="00285FE3" w:rsidRDefault="00285FE3" w:rsidP="00285FE3">
      <w:pPr>
        <w:jc w:val="both"/>
        <w:rPr>
          <w:rFonts w:ascii="Arial" w:hAnsi="Arial" w:cs="Arial"/>
          <w:caps/>
        </w:rPr>
      </w:pPr>
    </w:p>
    <w:p w:rsidR="00B7682A" w:rsidRDefault="00D16D48" w:rsidP="004D58A2">
      <w:pPr>
        <w:numPr>
          <w:ilvl w:val="0"/>
          <w:numId w:val="21"/>
        </w:numPr>
        <w:ind w:left="340" w:hanging="340"/>
        <w:jc w:val="both"/>
        <w:rPr>
          <w:rFonts w:ascii="Arial" w:hAnsi="Arial" w:cs="Arial"/>
          <w:b/>
          <w:caps/>
          <w:sz w:val="32"/>
        </w:rPr>
      </w:pPr>
      <w:r>
        <w:rPr>
          <w:rFonts w:ascii="Arial" w:hAnsi="Arial" w:cs="Arial"/>
          <w:b/>
          <w:caps/>
          <w:sz w:val="32"/>
        </w:rPr>
        <w:t>ENFOQUE METODOLÓGICO</w:t>
      </w:r>
    </w:p>
    <w:p w:rsidR="006106B2" w:rsidRDefault="006106B2" w:rsidP="00650050">
      <w:pPr>
        <w:pStyle w:val="Encabezado"/>
        <w:jc w:val="both"/>
        <w:rPr>
          <w:rFonts w:ascii="Arial" w:hAnsi="Arial" w:cs="Arial"/>
          <w:caps/>
        </w:rPr>
      </w:pPr>
    </w:p>
    <w:p w:rsidR="00650050" w:rsidRDefault="00650050" w:rsidP="00650050">
      <w:pPr>
        <w:pStyle w:val="Encabezado"/>
        <w:jc w:val="both"/>
        <w:rPr>
          <w:rFonts w:ascii="Arial" w:hAnsi="Arial" w:cs="Arial"/>
          <w:caps/>
        </w:rPr>
      </w:pPr>
    </w:p>
    <w:p w:rsidR="00650050" w:rsidRDefault="00650050" w:rsidP="00650050">
      <w:pPr>
        <w:pStyle w:val="Encabezado"/>
        <w:jc w:val="both"/>
        <w:rPr>
          <w:rFonts w:ascii="Arial" w:hAnsi="Arial" w:cs="Arial"/>
          <w:caps/>
        </w:rPr>
      </w:pPr>
    </w:p>
    <w:p w:rsidR="00650050" w:rsidRPr="006106B2" w:rsidRDefault="00650050" w:rsidP="00650050">
      <w:pPr>
        <w:pStyle w:val="Encabezado"/>
        <w:jc w:val="both"/>
        <w:rPr>
          <w:rFonts w:ascii="Arial" w:hAnsi="Arial" w:cs="Arial"/>
          <w:caps/>
        </w:rPr>
      </w:pPr>
    </w:p>
    <w:p w:rsidR="00B7682A" w:rsidRDefault="00A77B71" w:rsidP="004D58A2">
      <w:pPr>
        <w:pStyle w:val="Encabezado"/>
        <w:spacing w:line="480" w:lineRule="auto"/>
        <w:ind w:left="340"/>
        <w:jc w:val="both"/>
        <w:rPr>
          <w:rFonts w:ascii="Arial" w:hAnsi="Arial" w:cs="Arial"/>
          <w:b/>
        </w:rPr>
      </w:pPr>
      <w:r w:rsidRPr="00A77B71">
        <w:rPr>
          <w:rFonts w:ascii="Arial" w:hAnsi="Arial" w:cs="Arial"/>
          <w:b/>
        </w:rPr>
        <w:t>Introducción</w:t>
      </w:r>
    </w:p>
    <w:p w:rsidR="00B7682A" w:rsidRDefault="00D547AE" w:rsidP="004D58A2">
      <w:pPr>
        <w:pStyle w:val="Encabezado"/>
        <w:spacing w:line="480" w:lineRule="auto"/>
        <w:ind w:left="340"/>
        <w:jc w:val="both"/>
        <w:rPr>
          <w:rFonts w:ascii="Arial" w:hAnsi="Arial" w:cs="Arial"/>
        </w:rPr>
      </w:pPr>
      <w:r>
        <w:rPr>
          <w:rFonts w:ascii="Arial" w:hAnsi="Arial" w:cs="Arial"/>
        </w:rPr>
        <w:t xml:space="preserve">En </w:t>
      </w:r>
      <w:r w:rsidR="003C1E43">
        <w:rPr>
          <w:rFonts w:ascii="Arial" w:hAnsi="Arial" w:cs="Arial"/>
        </w:rPr>
        <w:t>la actualidad</w:t>
      </w:r>
      <w:r w:rsidR="00D96875">
        <w:rPr>
          <w:rFonts w:ascii="Arial" w:hAnsi="Arial" w:cs="Arial"/>
        </w:rPr>
        <w:t>,</w:t>
      </w:r>
      <w:r w:rsidR="003C1E43">
        <w:rPr>
          <w:rFonts w:ascii="Arial" w:hAnsi="Arial" w:cs="Arial"/>
        </w:rPr>
        <w:t xml:space="preserve"> </w:t>
      </w:r>
      <w:r w:rsidR="009E02FE">
        <w:rPr>
          <w:rFonts w:ascii="Arial" w:hAnsi="Arial" w:cs="Arial"/>
        </w:rPr>
        <w:t xml:space="preserve">en </w:t>
      </w:r>
      <w:r w:rsidR="003C1E43">
        <w:rPr>
          <w:rFonts w:ascii="Arial" w:hAnsi="Arial" w:cs="Arial"/>
        </w:rPr>
        <w:t xml:space="preserve">el desarrollo de la actividad productiva </w:t>
      </w:r>
      <w:r w:rsidR="009E02FE">
        <w:rPr>
          <w:rFonts w:ascii="Arial" w:hAnsi="Arial" w:cs="Arial"/>
        </w:rPr>
        <w:t>y/</w:t>
      </w:r>
      <w:r w:rsidR="003C1E43">
        <w:rPr>
          <w:rFonts w:ascii="Arial" w:hAnsi="Arial" w:cs="Arial"/>
        </w:rPr>
        <w:t>o comercial</w:t>
      </w:r>
      <w:r w:rsidR="00EE7244">
        <w:rPr>
          <w:rFonts w:ascii="Arial" w:hAnsi="Arial" w:cs="Arial"/>
        </w:rPr>
        <w:t>, el transporte</w:t>
      </w:r>
      <w:r>
        <w:rPr>
          <w:rFonts w:ascii="Arial" w:hAnsi="Arial" w:cs="Arial"/>
        </w:rPr>
        <w:t xml:space="preserve"> y </w:t>
      </w:r>
      <w:r w:rsidR="00EE7244">
        <w:rPr>
          <w:rFonts w:ascii="Arial" w:hAnsi="Arial" w:cs="Arial"/>
        </w:rPr>
        <w:t>la distribución</w:t>
      </w:r>
      <w:r>
        <w:rPr>
          <w:rFonts w:ascii="Arial" w:hAnsi="Arial" w:cs="Arial"/>
        </w:rPr>
        <w:t xml:space="preserve"> de mercancías, </w:t>
      </w:r>
      <w:r w:rsidR="00F62284">
        <w:rPr>
          <w:rFonts w:ascii="Arial" w:hAnsi="Arial" w:cs="Arial"/>
        </w:rPr>
        <w:t xml:space="preserve">se constituye en un elemento clave para la conquista de mercados. </w:t>
      </w:r>
      <w:r w:rsidR="0010371A">
        <w:rPr>
          <w:rFonts w:ascii="Arial" w:hAnsi="Arial" w:cs="Arial"/>
        </w:rPr>
        <w:t xml:space="preserve">Esto impulsa a que la </w:t>
      </w:r>
      <w:r w:rsidR="00213DD1">
        <w:rPr>
          <w:rFonts w:ascii="Arial" w:hAnsi="Arial" w:cs="Arial"/>
        </w:rPr>
        <w:t>definición y determinación de los costos de transporte</w:t>
      </w:r>
      <w:r w:rsidR="000279B9">
        <w:rPr>
          <w:rFonts w:ascii="Arial" w:hAnsi="Arial" w:cs="Arial"/>
        </w:rPr>
        <w:t xml:space="preserve"> sea</w:t>
      </w:r>
      <w:r w:rsidR="007C0FEE">
        <w:rPr>
          <w:rFonts w:ascii="Arial" w:hAnsi="Arial" w:cs="Arial"/>
        </w:rPr>
        <w:t xml:space="preserve"> </w:t>
      </w:r>
      <w:r w:rsidR="000279B9">
        <w:rPr>
          <w:rFonts w:ascii="Arial" w:hAnsi="Arial" w:cs="Arial"/>
        </w:rPr>
        <w:t>precisa</w:t>
      </w:r>
      <w:r w:rsidR="0010371A">
        <w:rPr>
          <w:rFonts w:ascii="Arial" w:hAnsi="Arial" w:cs="Arial"/>
        </w:rPr>
        <w:t xml:space="preserve"> y confiab</w:t>
      </w:r>
      <w:r w:rsidR="00213DD1">
        <w:rPr>
          <w:rFonts w:ascii="Arial" w:hAnsi="Arial" w:cs="Arial"/>
        </w:rPr>
        <w:t>l</w:t>
      </w:r>
      <w:r w:rsidR="000279B9">
        <w:rPr>
          <w:rFonts w:ascii="Arial" w:hAnsi="Arial" w:cs="Arial"/>
        </w:rPr>
        <w:t>e</w:t>
      </w:r>
      <w:r w:rsidR="0010371A">
        <w:rPr>
          <w:rFonts w:ascii="Arial" w:hAnsi="Arial" w:cs="Arial"/>
        </w:rPr>
        <w:t>.</w:t>
      </w:r>
    </w:p>
    <w:p w:rsidR="000279B9" w:rsidRDefault="000279B9" w:rsidP="004D58A2">
      <w:pPr>
        <w:pStyle w:val="Encabezado"/>
        <w:spacing w:line="480" w:lineRule="auto"/>
        <w:ind w:left="340"/>
        <w:jc w:val="both"/>
        <w:rPr>
          <w:rFonts w:ascii="Arial" w:hAnsi="Arial" w:cs="Arial"/>
        </w:rPr>
      </w:pPr>
    </w:p>
    <w:p w:rsidR="00542B83" w:rsidRDefault="00542B83" w:rsidP="004D58A2">
      <w:pPr>
        <w:pStyle w:val="Encabezado"/>
        <w:spacing w:line="480" w:lineRule="auto"/>
        <w:ind w:left="340"/>
        <w:jc w:val="both"/>
        <w:rPr>
          <w:rFonts w:ascii="Arial" w:hAnsi="Arial" w:cs="Arial"/>
        </w:rPr>
      </w:pPr>
      <w:r>
        <w:rPr>
          <w:rFonts w:ascii="Arial" w:hAnsi="Arial" w:cs="Arial"/>
        </w:rPr>
        <w:t xml:space="preserve">Por lo general, la transportación representa entre uno y dos tercios de los costos totales de logística, por lo que la convierten en </w:t>
      </w:r>
      <w:r w:rsidR="000B47E6">
        <w:rPr>
          <w:rFonts w:ascii="Arial" w:hAnsi="Arial" w:cs="Arial"/>
        </w:rPr>
        <w:t>un ele</w:t>
      </w:r>
      <w:r w:rsidR="002F37E2">
        <w:rPr>
          <w:rFonts w:ascii="Arial" w:hAnsi="Arial" w:cs="Arial"/>
        </w:rPr>
        <w:t xml:space="preserve">mento </w:t>
      </w:r>
      <w:r w:rsidR="00292D10">
        <w:rPr>
          <w:rFonts w:ascii="Arial" w:hAnsi="Arial" w:cs="Arial"/>
        </w:rPr>
        <w:t>clave</w:t>
      </w:r>
      <w:r w:rsidR="000B47E6">
        <w:rPr>
          <w:rFonts w:ascii="Arial" w:hAnsi="Arial" w:cs="Arial"/>
        </w:rPr>
        <w:t xml:space="preserve">. </w:t>
      </w:r>
    </w:p>
    <w:p w:rsidR="00542B83" w:rsidRDefault="00542B83" w:rsidP="004D58A2">
      <w:pPr>
        <w:pStyle w:val="Encabezado"/>
        <w:spacing w:line="480" w:lineRule="auto"/>
        <w:ind w:left="340"/>
        <w:jc w:val="both"/>
        <w:rPr>
          <w:rFonts w:ascii="Arial" w:hAnsi="Arial" w:cs="Arial"/>
        </w:rPr>
      </w:pPr>
    </w:p>
    <w:p w:rsidR="00A17E4C" w:rsidRDefault="00A17E4C" w:rsidP="004D58A2">
      <w:pPr>
        <w:pStyle w:val="Encabezado"/>
        <w:spacing w:line="480" w:lineRule="auto"/>
        <w:ind w:left="340"/>
        <w:jc w:val="both"/>
        <w:rPr>
          <w:rFonts w:ascii="Arial" w:hAnsi="Arial" w:cs="Arial"/>
        </w:rPr>
      </w:pPr>
      <w:r>
        <w:rPr>
          <w:rFonts w:ascii="Arial" w:hAnsi="Arial" w:cs="Arial"/>
        </w:rPr>
        <w:t xml:space="preserve">El costo del servicio de transporte varía </w:t>
      </w:r>
      <w:r w:rsidR="004F41F3">
        <w:rPr>
          <w:rFonts w:ascii="Arial" w:hAnsi="Arial" w:cs="Arial"/>
        </w:rPr>
        <w:t>de acuerdo al tipo de</w:t>
      </w:r>
      <w:r>
        <w:rPr>
          <w:rFonts w:ascii="Arial" w:hAnsi="Arial" w:cs="Arial"/>
        </w:rPr>
        <w:t xml:space="preserve"> </w:t>
      </w:r>
      <w:r w:rsidR="00292D10">
        <w:rPr>
          <w:rFonts w:ascii="Arial" w:hAnsi="Arial" w:cs="Arial"/>
        </w:rPr>
        <w:t xml:space="preserve">servicio </w:t>
      </w:r>
      <w:r w:rsidR="004F41F3">
        <w:rPr>
          <w:rFonts w:ascii="Arial" w:hAnsi="Arial" w:cs="Arial"/>
        </w:rPr>
        <w:t>como</w:t>
      </w:r>
      <w:r>
        <w:rPr>
          <w:rFonts w:ascii="Arial" w:hAnsi="Arial" w:cs="Arial"/>
        </w:rPr>
        <w:t xml:space="preserve"> se puede observar en la tabla </w:t>
      </w:r>
      <w:r w:rsidR="00E94350">
        <w:rPr>
          <w:rFonts w:ascii="Arial" w:hAnsi="Arial" w:cs="Arial"/>
        </w:rPr>
        <w:t>1.</w:t>
      </w:r>
    </w:p>
    <w:p w:rsidR="00E94350" w:rsidRDefault="00E94350" w:rsidP="004D58A2">
      <w:pPr>
        <w:pStyle w:val="Encabezado"/>
        <w:spacing w:line="480" w:lineRule="auto"/>
        <w:ind w:left="340"/>
        <w:jc w:val="both"/>
        <w:rPr>
          <w:rFonts w:ascii="Arial" w:hAnsi="Arial" w:cs="Arial"/>
        </w:rPr>
      </w:pPr>
    </w:p>
    <w:p w:rsidR="00292D10" w:rsidRDefault="00292D10" w:rsidP="004D58A2">
      <w:pPr>
        <w:pStyle w:val="Encabezado"/>
        <w:spacing w:line="480" w:lineRule="auto"/>
        <w:ind w:left="340"/>
        <w:jc w:val="both"/>
        <w:rPr>
          <w:rFonts w:ascii="Arial" w:hAnsi="Arial" w:cs="Arial"/>
        </w:rPr>
      </w:pPr>
    </w:p>
    <w:p w:rsidR="006B24DF" w:rsidRPr="00D33C68" w:rsidRDefault="001044A7" w:rsidP="005F5FB2">
      <w:pPr>
        <w:tabs>
          <w:tab w:val="left" w:pos="0"/>
        </w:tabs>
        <w:spacing w:line="480" w:lineRule="auto"/>
        <w:jc w:val="center"/>
        <w:rPr>
          <w:rFonts w:ascii="Arial" w:hAnsi="Arial" w:cs="Arial"/>
          <w:szCs w:val="16"/>
        </w:rPr>
      </w:pPr>
      <w:r w:rsidRPr="00D33C68">
        <w:rPr>
          <w:rFonts w:ascii="Arial" w:hAnsi="Arial" w:cs="Arial"/>
          <w:szCs w:val="16"/>
        </w:rPr>
        <w:lastRenderedPageBreak/>
        <w:t>TABLA 1</w:t>
      </w:r>
    </w:p>
    <w:p w:rsidR="00C64D4E" w:rsidRPr="00D33C68" w:rsidRDefault="001044A7" w:rsidP="005F5FB2">
      <w:pPr>
        <w:tabs>
          <w:tab w:val="left" w:pos="0"/>
        </w:tabs>
        <w:spacing w:line="480" w:lineRule="auto"/>
        <w:jc w:val="center"/>
        <w:rPr>
          <w:rFonts w:ascii="Arial" w:hAnsi="Arial" w:cs="Arial"/>
          <w:szCs w:val="16"/>
        </w:rPr>
      </w:pPr>
      <w:r w:rsidRPr="00D33C68">
        <w:rPr>
          <w:rFonts w:ascii="Arial" w:hAnsi="Arial" w:cs="Arial"/>
          <w:szCs w:val="16"/>
        </w:rPr>
        <w:t>PRECIO PROMEDIO DE LA TRANSPORTACION DE CARGA</w:t>
      </w:r>
    </w:p>
    <w:p w:rsidR="006B24DF" w:rsidRPr="00893CFF" w:rsidRDefault="009D5827" w:rsidP="005F5FB2">
      <w:pPr>
        <w:pStyle w:val="Encabezado"/>
        <w:tabs>
          <w:tab w:val="left" w:pos="0"/>
        </w:tabs>
        <w:spacing w:line="480" w:lineRule="auto"/>
        <w:jc w:val="center"/>
        <w:rPr>
          <w:rFonts w:ascii="Arial" w:hAnsi="Arial" w:cs="Arial"/>
        </w:rPr>
      </w:pPr>
      <w:r>
        <w:rPr>
          <w:noProof/>
        </w:rPr>
        <w:drawing>
          <wp:inline distT="0" distB="0" distL="0" distR="0">
            <wp:extent cx="3409950" cy="1971675"/>
            <wp:effectExtent l="19050" t="19050" r="1905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784" r="11705" b="5910"/>
                    <a:stretch>
                      <a:fillRect/>
                    </a:stretch>
                  </pic:blipFill>
                  <pic:spPr bwMode="auto">
                    <a:xfrm>
                      <a:off x="0" y="0"/>
                      <a:ext cx="3409950" cy="1971675"/>
                    </a:xfrm>
                    <a:prstGeom prst="rect">
                      <a:avLst/>
                    </a:prstGeom>
                    <a:noFill/>
                    <a:ln w="6350" cmpd="sng">
                      <a:solidFill>
                        <a:srgbClr val="000000"/>
                      </a:solidFill>
                      <a:miter lim="800000"/>
                      <a:headEnd/>
                      <a:tailEnd/>
                    </a:ln>
                    <a:effectLst/>
                  </pic:spPr>
                </pic:pic>
              </a:graphicData>
            </a:graphic>
          </wp:inline>
        </w:drawing>
      </w:r>
    </w:p>
    <w:p w:rsidR="001044A7" w:rsidRPr="001044A7" w:rsidRDefault="001044A7" w:rsidP="00E05E1B">
      <w:pPr>
        <w:pStyle w:val="Encabezado"/>
        <w:spacing w:line="480" w:lineRule="auto"/>
        <w:ind w:left="340"/>
        <w:jc w:val="center"/>
      </w:pPr>
    </w:p>
    <w:p w:rsidR="00A17E4C" w:rsidRDefault="009E02FE" w:rsidP="00E05E1B">
      <w:pPr>
        <w:pStyle w:val="Encabezado"/>
        <w:spacing w:line="480" w:lineRule="auto"/>
        <w:ind w:left="340"/>
        <w:jc w:val="both"/>
        <w:rPr>
          <w:rFonts w:ascii="Arial" w:hAnsi="Arial" w:cs="Arial"/>
        </w:rPr>
      </w:pPr>
      <w:r>
        <w:rPr>
          <w:rFonts w:ascii="Arial" w:hAnsi="Arial" w:cs="Arial"/>
        </w:rPr>
        <w:t>Por lo tanto se hace indispensable conocer la estructura de los costos de transporte, seleccionar un modelo que pueda ser aplicado a la actividad que re</w:t>
      </w:r>
      <w:r w:rsidR="00AB1CD0">
        <w:rPr>
          <w:rFonts w:ascii="Arial" w:hAnsi="Arial" w:cs="Arial"/>
        </w:rPr>
        <w:t>aliza una empresa o industria, desarrollarlo e implementarlo.</w:t>
      </w:r>
    </w:p>
    <w:p w:rsidR="002408E6" w:rsidRPr="00926B93" w:rsidRDefault="002408E6" w:rsidP="00E05E1B">
      <w:pPr>
        <w:pStyle w:val="Encabezado"/>
        <w:spacing w:line="480" w:lineRule="auto"/>
        <w:ind w:left="340"/>
        <w:jc w:val="both"/>
        <w:rPr>
          <w:rFonts w:ascii="Arial" w:hAnsi="Arial" w:cs="Arial"/>
        </w:rPr>
      </w:pPr>
    </w:p>
    <w:p w:rsidR="001029B5" w:rsidRPr="00D609C8" w:rsidRDefault="00C6276F" w:rsidP="00855BC9">
      <w:pPr>
        <w:numPr>
          <w:ilvl w:val="1"/>
          <w:numId w:val="22"/>
        </w:numPr>
        <w:spacing w:line="480" w:lineRule="auto"/>
        <w:jc w:val="both"/>
        <w:rPr>
          <w:rFonts w:ascii="Arial" w:hAnsi="Arial" w:cs="Arial"/>
          <w:b/>
          <w:lang w:val="es-ES_tradnl"/>
        </w:rPr>
      </w:pPr>
      <w:bookmarkStart w:id="0" w:name="OLE_LINK1"/>
      <w:r w:rsidRPr="00D609C8">
        <w:rPr>
          <w:rFonts w:ascii="Arial" w:hAnsi="Arial" w:cs="Arial"/>
          <w:b/>
          <w:lang w:val="es-ES_tradnl"/>
        </w:rPr>
        <w:t>¿Qué es un modelo de costos de transporte?</w:t>
      </w:r>
    </w:p>
    <w:bookmarkEnd w:id="0"/>
    <w:p w:rsidR="00E701C9" w:rsidRDefault="00077D5F" w:rsidP="001E0F64">
      <w:pPr>
        <w:pStyle w:val="Encabezado"/>
        <w:widowControl w:val="0"/>
        <w:tabs>
          <w:tab w:val="clear" w:pos="4252"/>
          <w:tab w:val="clear" w:pos="8504"/>
          <w:tab w:val="left" w:pos="720"/>
        </w:tabs>
        <w:spacing w:line="480" w:lineRule="auto"/>
        <w:ind w:left="907" w:right="96"/>
        <w:jc w:val="both"/>
        <w:rPr>
          <w:rFonts w:ascii="Arial" w:hAnsi="Arial" w:cs="Arial"/>
          <w:szCs w:val="16"/>
        </w:rPr>
      </w:pPr>
      <w:r>
        <w:rPr>
          <w:rFonts w:ascii="Arial" w:hAnsi="Arial" w:cs="Arial"/>
          <w:szCs w:val="16"/>
        </w:rPr>
        <w:t xml:space="preserve">Un modelo de costos </w:t>
      </w:r>
      <w:r w:rsidR="00262A4E">
        <w:rPr>
          <w:rFonts w:ascii="Arial" w:hAnsi="Arial" w:cs="Arial"/>
          <w:szCs w:val="16"/>
        </w:rPr>
        <w:t xml:space="preserve">de transporte </w:t>
      </w:r>
      <w:r>
        <w:rPr>
          <w:rFonts w:ascii="Arial" w:hAnsi="Arial" w:cs="Arial"/>
          <w:szCs w:val="16"/>
        </w:rPr>
        <w:t xml:space="preserve">es una herramienta matemática que </w:t>
      </w:r>
      <w:r w:rsidR="00DC646A">
        <w:rPr>
          <w:rFonts w:ascii="Arial" w:hAnsi="Arial" w:cs="Arial"/>
          <w:szCs w:val="16"/>
        </w:rPr>
        <w:t>permite</w:t>
      </w:r>
      <w:r w:rsidR="00A1514A">
        <w:rPr>
          <w:rFonts w:ascii="Arial" w:hAnsi="Arial" w:cs="Arial"/>
          <w:szCs w:val="16"/>
        </w:rPr>
        <w:t xml:space="preserve"> determinar el costo total </w:t>
      </w:r>
      <w:r w:rsidR="00DC646A">
        <w:rPr>
          <w:rFonts w:ascii="Arial" w:hAnsi="Arial" w:cs="Arial"/>
          <w:szCs w:val="16"/>
        </w:rPr>
        <w:t xml:space="preserve">de </w:t>
      </w:r>
      <w:r w:rsidR="002C4CDC">
        <w:rPr>
          <w:rFonts w:ascii="Arial" w:hAnsi="Arial" w:cs="Arial"/>
          <w:szCs w:val="16"/>
        </w:rPr>
        <w:t>la operación de transporte de productos</w:t>
      </w:r>
      <w:r w:rsidR="00DC646A">
        <w:rPr>
          <w:rFonts w:ascii="Arial" w:hAnsi="Arial" w:cs="Arial"/>
          <w:szCs w:val="16"/>
        </w:rPr>
        <w:t xml:space="preserve">, mediante el correcto análisis de las variables que intervienen en la misma. </w:t>
      </w:r>
    </w:p>
    <w:p w:rsidR="00E701C9" w:rsidRDefault="00E701C9" w:rsidP="001E0F64">
      <w:pPr>
        <w:pStyle w:val="Encabezado"/>
        <w:widowControl w:val="0"/>
        <w:tabs>
          <w:tab w:val="clear" w:pos="4252"/>
          <w:tab w:val="clear" w:pos="8504"/>
          <w:tab w:val="left" w:pos="720"/>
        </w:tabs>
        <w:spacing w:line="480" w:lineRule="auto"/>
        <w:ind w:left="907" w:right="96"/>
        <w:jc w:val="both"/>
        <w:rPr>
          <w:rFonts w:ascii="Arial" w:hAnsi="Arial" w:cs="Arial"/>
          <w:szCs w:val="16"/>
        </w:rPr>
      </w:pPr>
    </w:p>
    <w:p w:rsidR="00110115" w:rsidRDefault="00110115" w:rsidP="001E0F64">
      <w:pPr>
        <w:pStyle w:val="Encabezado"/>
        <w:widowControl w:val="0"/>
        <w:tabs>
          <w:tab w:val="clear" w:pos="4252"/>
          <w:tab w:val="clear" w:pos="8504"/>
          <w:tab w:val="left" w:pos="720"/>
        </w:tabs>
        <w:spacing w:line="480" w:lineRule="auto"/>
        <w:ind w:left="907" w:right="96"/>
        <w:jc w:val="both"/>
        <w:rPr>
          <w:rFonts w:ascii="Arial" w:hAnsi="Arial" w:cs="Arial"/>
          <w:szCs w:val="16"/>
        </w:rPr>
      </w:pPr>
      <w:r>
        <w:rPr>
          <w:rFonts w:ascii="Arial" w:hAnsi="Arial" w:cs="Arial"/>
          <w:szCs w:val="16"/>
        </w:rPr>
        <w:t xml:space="preserve">Las diferencias inherentes entre </w:t>
      </w:r>
      <w:r w:rsidR="00322444">
        <w:rPr>
          <w:rFonts w:ascii="Arial" w:hAnsi="Arial" w:cs="Arial"/>
          <w:szCs w:val="16"/>
        </w:rPr>
        <w:t xml:space="preserve">mercados, </w:t>
      </w:r>
      <w:r>
        <w:rPr>
          <w:rFonts w:ascii="Arial" w:hAnsi="Arial" w:cs="Arial"/>
          <w:szCs w:val="16"/>
        </w:rPr>
        <w:t>operaciones</w:t>
      </w:r>
      <w:r w:rsidR="00322444">
        <w:rPr>
          <w:rFonts w:ascii="Arial" w:hAnsi="Arial" w:cs="Arial"/>
          <w:szCs w:val="16"/>
        </w:rPr>
        <w:t xml:space="preserve"> y productos</w:t>
      </w:r>
      <w:r>
        <w:rPr>
          <w:rFonts w:ascii="Arial" w:hAnsi="Arial" w:cs="Arial"/>
          <w:szCs w:val="16"/>
        </w:rPr>
        <w:t xml:space="preserve"> hacen que </w:t>
      </w:r>
      <w:r w:rsidR="00322444">
        <w:rPr>
          <w:rFonts w:ascii="Arial" w:hAnsi="Arial" w:cs="Arial"/>
          <w:szCs w:val="16"/>
        </w:rPr>
        <w:t xml:space="preserve">existan modelos específicos para cada </w:t>
      </w:r>
      <w:r w:rsidR="004D57C4">
        <w:rPr>
          <w:rFonts w:ascii="Arial" w:hAnsi="Arial" w:cs="Arial"/>
          <w:szCs w:val="16"/>
        </w:rPr>
        <w:t xml:space="preserve">área, por lo tanto es importante que en el proceso de </w:t>
      </w:r>
      <w:r w:rsidR="007E14BB">
        <w:rPr>
          <w:rFonts w:ascii="Arial" w:hAnsi="Arial" w:cs="Arial"/>
          <w:szCs w:val="16"/>
        </w:rPr>
        <w:t>diseño, creación</w:t>
      </w:r>
      <w:r w:rsidR="004D57C4">
        <w:rPr>
          <w:rFonts w:ascii="Arial" w:hAnsi="Arial" w:cs="Arial"/>
          <w:szCs w:val="16"/>
        </w:rPr>
        <w:t xml:space="preserve"> y </w:t>
      </w:r>
      <w:r w:rsidR="004D57C4">
        <w:rPr>
          <w:rFonts w:ascii="Arial" w:hAnsi="Arial" w:cs="Arial"/>
          <w:szCs w:val="16"/>
        </w:rPr>
        <w:lastRenderedPageBreak/>
        <w:t>aplicación de un modelo de costos</w:t>
      </w:r>
      <w:r w:rsidR="00CA351A">
        <w:rPr>
          <w:rFonts w:ascii="Arial" w:hAnsi="Arial" w:cs="Arial"/>
          <w:szCs w:val="16"/>
        </w:rPr>
        <w:t>,</w:t>
      </w:r>
      <w:r w:rsidR="004D57C4">
        <w:rPr>
          <w:rFonts w:ascii="Arial" w:hAnsi="Arial" w:cs="Arial"/>
          <w:szCs w:val="16"/>
        </w:rPr>
        <w:t xml:space="preserve"> </w:t>
      </w:r>
      <w:r w:rsidR="00CA351A">
        <w:rPr>
          <w:rFonts w:ascii="Arial" w:hAnsi="Arial" w:cs="Arial"/>
          <w:szCs w:val="16"/>
        </w:rPr>
        <w:t xml:space="preserve">las variables </w:t>
      </w:r>
      <w:r w:rsidR="004B3178">
        <w:rPr>
          <w:rFonts w:ascii="Arial" w:hAnsi="Arial" w:cs="Arial"/>
          <w:szCs w:val="16"/>
        </w:rPr>
        <w:t>o generadores de costos estén bien definidos de acuerdo a la actividad que realiza la empresa en donde se va a desarrollar el modelo.</w:t>
      </w:r>
    </w:p>
    <w:p w:rsidR="00CA351A" w:rsidRDefault="00CA351A" w:rsidP="001E0F64">
      <w:pPr>
        <w:pStyle w:val="Encabezado"/>
        <w:widowControl w:val="0"/>
        <w:tabs>
          <w:tab w:val="clear" w:pos="4252"/>
          <w:tab w:val="clear" w:pos="8504"/>
          <w:tab w:val="left" w:pos="720"/>
        </w:tabs>
        <w:spacing w:line="480" w:lineRule="auto"/>
        <w:ind w:left="907" w:right="99"/>
        <w:jc w:val="both"/>
        <w:rPr>
          <w:rFonts w:ascii="Arial" w:hAnsi="Arial" w:cs="Arial"/>
          <w:szCs w:val="16"/>
        </w:rPr>
      </w:pPr>
    </w:p>
    <w:p w:rsidR="00CA351A" w:rsidRDefault="00CA351A" w:rsidP="001E0F64">
      <w:pPr>
        <w:pStyle w:val="Encabezado"/>
        <w:widowControl w:val="0"/>
        <w:tabs>
          <w:tab w:val="clear" w:pos="4252"/>
          <w:tab w:val="clear" w:pos="8504"/>
          <w:tab w:val="left" w:pos="720"/>
        </w:tabs>
        <w:spacing w:line="480" w:lineRule="auto"/>
        <w:ind w:left="907" w:right="99"/>
        <w:jc w:val="both"/>
        <w:rPr>
          <w:rFonts w:ascii="Arial" w:hAnsi="Arial" w:cs="Arial"/>
          <w:szCs w:val="16"/>
        </w:rPr>
      </w:pPr>
      <w:bookmarkStart w:id="1" w:name="OLE_LINK2"/>
      <w:bookmarkStart w:id="2" w:name="OLE_LINK3"/>
      <w:r>
        <w:rPr>
          <w:rFonts w:ascii="Arial" w:hAnsi="Arial" w:cs="Arial"/>
          <w:szCs w:val="16"/>
        </w:rPr>
        <w:t xml:space="preserve">Los modelos de </w:t>
      </w:r>
      <w:bookmarkEnd w:id="1"/>
      <w:bookmarkEnd w:id="2"/>
      <w:r>
        <w:rPr>
          <w:rFonts w:ascii="Arial" w:hAnsi="Arial" w:cs="Arial"/>
          <w:szCs w:val="16"/>
        </w:rPr>
        <w:t>costos pueden ser utilizados para</w:t>
      </w:r>
      <w:r w:rsidR="004E2061">
        <w:rPr>
          <w:rFonts w:ascii="Arial" w:hAnsi="Arial" w:cs="Arial"/>
          <w:szCs w:val="16"/>
        </w:rPr>
        <w:t xml:space="preserve"> determinar y</w:t>
      </w:r>
      <w:r>
        <w:rPr>
          <w:rFonts w:ascii="Arial" w:hAnsi="Arial" w:cs="Arial"/>
          <w:szCs w:val="16"/>
        </w:rPr>
        <w:t xml:space="preserve"> comparar </w:t>
      </w:r>
      <w:r w:rsidR="00EE05B3">
        <w:rPr>
          <w:rFonts w:ascii="Arial" w:hAnsi="Arial" w:cs="Arial"/>
          <w:szCs w:val="16"/>
        </w:rPr>
        <w:t xml:space="preserve">tarifas de transporte </w:t>
      </w:r>
      <w:r>
        <w:rPr>
          <w:rFonts w:ascii="Arial" w:hAnsi="Arial" w:cs="Arial"/>
          <w:szCs w:val="16"/>
        </w:rPr>
        <w:t xml:space="preserve">entre proveedores, para </w:t>
      </w:r>
      <w:r w:rsidR="00EE05B3">
        <w:rPr>
          <w:rFonts w:ascii="Arial" w:hAnsi="Arial" w:cs="Arial"/>
          <w:szCs w:val="16"/>
        </w:rPr>
        <w:t xml:space="preserve">realizar una correcta selección de los </w:t>
      </w:r>
      <w:r>
        <w:rPr>
          <w:rFonts w:ascii="Arial" w:hAnsi="Arial" w:cs="Arial"/>
          <w:szCs w:val="16"/>
        </w:rPr>
        <w:t xml:space="preserve">recursos </w:t>
      </w:r>
      <w:r w:rsidR="00EE05B3">
        <w:rPr>
          <w:rFonts w:ascii="Arial" w:hAnsi="Arial" w:cs="Arial"/>
          <w:szCs w:val="16"/>
        </w:rPr>
        <w:t xml:space="preserve">de transporte </w:t>
      </w:r>
      <w:r>
        <w:rPr>
          <w:rFonts w:ascii="Arial" w:hAnsi="Arial" w:cs="Arial"/>
          <w:szCs w:val="16"/>
        </w:rPr>
        <w:t xml:space="preserve">o </w:t>
      </w:r>
      <w:r w:rsidR="000951C6">
        <w:rPr>
          <w:rFonts w:ascii="Arial" w:hAnsi="Arial" w:cs="Arial"/>
          <w:szCs w:val="16"/>
        </w:rPr>
        <w:t>simplemente para determinar los costos totales en la generación</w:t>
      </w:r>
      <w:r>
        <w:rPr>
          <w:rFonts w:ascii="Arial" w:hAnsi="Arial" w:cs="Arial"/>
          <w:szCs w:val="16"/>
        </w:rPr>
        <w:t xml:space="preserve"> de un producto o servicio</w:t>
      </w:r>
      <w:r w:rsidR="006C3F3A">
        <w:rPr>
          <w:rFonts w:ascii="Arial" w:hAnsi="Arial" w:cs="Arial"/>
          <w:szCs w:val="16"/>
        </w:rPr>
        <w:t>.</w:t>
      </w:r>
      <w:r>
        <w:rPr>
          <w:rFonts w:ascii="Arial" w:hAnsi="Arial" w:cs="Arial"/>
          <w:szCs w:val="16"/>
        </w:rPr>
        <w:t xml:space="preserve"> Independientemente de la actividad que se vaya a estudiar, para la creación de un modelo de costos se deben seguir los siguientes pasos:</w:t>
      </w:r>
    </w:p>
    <w:p w:rsidR="000951C6" w:rsidRDefault="000951C6" w:rsidP="001E0F64">
      <w:pPr>
        <w:pStyle w:val="Encabezado"/>
        <w:widowControl w:val="0"/>
        <w:tabs>
          <w:tab w:val="clear" w:pos="4252"/>
          <w:tab w:val="clear" w:pos="8504"/>
          <w:tab w:val="left" w:pos="720"/>
        </w:tabs>
        <w:spacing w:line="480" w:lineRule="auto"/>
        <w:ind w:left="907" w:right="99"/>
        <w:jc w:val="both"/>
        <w:rPr>
          <w:rFonts w:ascii="Arial" w:hAnsi="Arial" w:cs="Arial"/>
          <w:szCs w:val="16"/>
        </w:rPr>
      </w:pPr>
    </w:p>
    <w:p w:rsidR="009B7EB8" w:rsidRDefault="009B7EB8" w:rsidP="0076274D">
      <w:pPr>
        <w:pStyle w:val="Encabezado"/>
        <w:widowControl w:val="0"/>
        <w:numPr>
          <w:ilvl w:val="0"/>
          <w:numId w:val="1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 xml:space="preserve">Conocer </w:t>
      </w:r>
      <w:r w:rsidR="00A14192">
        <w:rPr>
          <w:rFonts w:ascii="Arial" w:hAnsi="Arial" w:cs="Arial"/>
          <w:szCs w:val="16"/>
        </w:rPr>
        <w:t>y e</w:t>
      </w:r>
      <w:r w:rsidR="00AF777A">
        <w:rPr>
          <w:rFonts w:ascii="Arial" w:hAnsi="Arial" w:cs="Arial"/>
          <w:szCs w:val="16"/>
        </w:rPr>
        <w:t>ntender</w:t>
      </w:r>
      <w:r w:rsidR="00A14192">
        <w:rPr>
          <w:rFonts w:ascii="Arial" w:hAnsi="Arial" w:cs="Arial"/>
          <w:szCs w:val="16"/>
        </w:rPr>
        <w:t xml:space="preserve"> </w:t>
      </w:r>
      <w:r>
        <w:rPr>
          <w:rFonts w:ascii="Arial" w:hAnsi="Arial" w:cs="Arial"/>
          <w:szCs w:val="16"/>
        </w:rPr>
        <w:t xml:space="preserve">la actividad de </w:t>
      </w:r>
      <w:r w:rsidR="00AF777A">
        <w:rPr>
          <w:rFonts w:ascii="Arial" w:hAnsi="Arial" w:cs="Arial"/>
          <w:szCs w:val="16"/>
        </w:rPr>
        <w:t>la compañía y su</w:t>
      </w:r>
      <w:r>
        <w:rPr>
          <w:rFonts w:ascii="Arial" w:hAnsi="Arial" w:cs="Arial"/>
          <w:szCs w:val="16"/>
        </w:rPr>
        <w:t xml:space="preserve"> entorno.</w:t>
      </w:r>
    </w:p>
    <w:p w:rsidR="00CA351A" w:rsidRDefault="00FE5198" w:rsidP="0076274D">
      <w:pPr>
        <w:pStyle w:val="Encabezado"/>
        <w:widowControl w:val="0"/>
        <w:numPr>
          <w:ilvl w:val="0"/>
          <w:numId w:val="1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 xml:space="preserve">Identificar </w:t>
      </w:r>
      <w:r w:rsidR="00044BA8">
        <w:rPr>
          <w:rFonts w:ascii="Arial" w:hAnsi="Arial" w:cs="Arial"/>
          <w:szCs w:val="16"/>
        </w:rPr>
        <w:t xml:space="preserve">y determinar </w:t>
      </w:r>
      <w:r>
        <w:rPr>
          <w:rFonts w:ascii="Arial" w:hAnsi="Arial" w:cs="Arial"/>
          <w:szCs w:val="16"/>
        </w:rPr>
        <w:t>las variables.</w:t>
      </w:r>
    </w:p>
    <w:p w:rsidR="008631E7" w:rsidRDefault="00FE5198" w:rsidP="0076274D">
      <w:pPr>
        <w:pStyle w:val="Encabezado"/>
        <w:widowControl w:val="0"/>
        <w:numPr>
          <w:ilvl w:val="0"/>
          <w:numId w:val="1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 xml:space="preserve">Construir modelos </w:t>
      </w:r>
      <w:r w:rsidR="00AF777A">
        <w:rPr>
          <w:rFonts w:ascii="Arial" w:hAnsi="Arial" w:cs="Arial"/>
          <w:szCs w:val="16"/>
        </w:rPr>
        <w:t>específicos para cada producto,</w:t>
      </w:r>
      <w:r>
        <w:rPr>
          <w:rFonts w:ascii="Arial" w:hAnsi="Arial" w:cs="Arial"/>
          <w:szCs w:val="16"/>
        </w:rPr>
        <w:t xml:space="preserve"> servicio</w:t>
      </w:r>
      <w:r w:rsidR="00AF777A">
        <w:rPr>
          <w:rFonts w:ascii="Arial" w:hAnsi="Arial" w:cs="Arial"/>
          <w:szCs w:val="16"/>
        </w:rPr>
        <w:t xml:space="preserve"> o tipo de cliente</w:t>
      </w:r>
      <w:r>
        <w:rPr>
          <w:rFonts w:ascii="Arial" w:hAnsi="Arial" w:cs="Arial"/>
          <w:szCs w:val="16"/>
        </w:rPr>
        <w:t>.</w:t>
      </w:r>
    </w:p>
    <w:p w:rsidR="00FE5198" w:rsidRDefault="00FE5198" w:rsidP="0076274D">
      <w:pPr>
        <w:pStyle w:val="Encabezado"/>
        <w:widowControl w:val="0"/>
        <w:numPr>
          <w:ilvl w:val="0"/>
          <w:numId w:val="1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Recopilar la información necesaria para mejorar la precisión del modelo.</w:t>
      </w:r>
    </w:p>
    <w:p w:rsidR="0087278E" w:rsidRDefault="00D671D0"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ab/>
      </w:r>
    </w:p>
    <w:p w:rsidR="00CD1BEE" w:rsidRDefault="002C638A"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En el caso del transporte</w:t>
      </w:r>
      <w:r w:rsidR="00CD1BEE">
        <w:rPr>
          <w:rFonts w:ascii="Arial" w:hAnsi="Arial" w:cs="Arial"/>
          <w:szCs w:val="16"/>
        </w:rPr>
        <w:t>,</w:t>
      </w:r>
      <w:r w:rsidR="003E1608">
        <w:rPr>
          <w:rFonts w:ascii="Arial" w:hAnsi="Arial" w:cs="Arial"/>
          <w:szCs w:val="16"/>
        </w:rPr>
        <w:t xml:space="preserve"> lo más importante es conocer el entorno donde se desarrollar</w:t>
      </w:r>
      <w:r w:rsidR="00BF54EB">
        <w:rPr>
          <w:rFonts w:ascii="Arial" w:hAnsi="Arial" w:cs="Arial"/>
          <w:szCs w:val="16"/>
        </w:rPr>
        <w:t>á la</w:t>
      </w:r>
      <w:r w:rsidR="003E1608">
        <w:rPr>
          <w:rFonts w:ascii="Arial" w:hAnsi="Arial" w:cs="Arial"/>
          <w:szCs w:val="16"/>
        </w:rPr>
        <w:t xml:space="preserve"> actividad</w:t>
      </w:r>
      <w:r w:rsidR="008A18B2">
        <w:rPr>
          <w:rFonts w:ascii="Arial" w:hAnsi="Arial" w:cs="Arial"/>
          <w:szCs w:val="16"/>
        </w:rPr>
        <w:t xml:space="preserve">, como: </w:t>
      </w:r>
    </w:p>
    <w:p w:rsidR="00CD1BEE" w:rsidRDefault="00CD1BEE"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CD1BEE" w:rsidRDefault="00CD1BEE"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La peligrosidad de la carga</w:t>
      </w:r>
      <w:r w:rsidR="0083015E">
        <w:rPr>
          <w:rFonts w:ascii="Arial" w:hAnsi="Arial" w:cs="Arial"/>
          <w:szCs w:val="16"/>
        </w:rPr>
        <w:t>.</w:t>
      </w:r>
    </w:p>
    <w:p w:rsidR="00CD1BEE" w:rsidRDefault="00CD1BEE"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El peso de la carga</w:t>
      </w:r>
      <w:r w:rsidR="0083015E">
        <w:rPr>
          <w:rFonts w:ascii="Arial" w:hAnsi="Arial" w:cs="Arial"/>
          <w:szCs w:val="16"/>
        </w:rPr>
        <w:t>.</w:t>
      </w:r>
    </w:p>
    <w:p w:rsidR="00CD1BEE" w:rsidRDefault="00CD1BEE"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Los tiempos de carga y descarga</w:t>
      </w:r>
      <w:r w:rsidR="0083015E">
        <w:rPr>
          <w:rFonts w:ascii="Arial" w:hAnsi="Arial" w:cs="Arial"/>
          <w:szCs w:val="16"/>
        </w:rPr>
        <w:t>.</w:t>
      </w:r>
    </w:p>
    <w:p w:rsidR="00CD1BEE" w:rsidRDefault="008A18B2"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 xml:space="preserve"> </w:t>
      </w:r>
      <w:r w:rsidR="00CD1BEE">
        <w:rPr>
          <w:rFonts w:ascii="Arial" w:hAnsi="Arial" w:cs="Arial"/>
          <w:szCs w:val="16"/>
        </w:rPr>
        <w:t>L</w:t>
      </w:r>
      <w:r>
        <w:rPr>
          <w:rFonts w:ascii="Arial" w:hAnsi="Arial" w:cs="Arial"/>
          <w:szCs w:val="16"/>
        </w:rPr>
        <w:t>a frecuencia de viajes</w:t>
      </w:r>
      <w:r w:rsidR="00CD1BEE">
        <w:rPr>
          <w:rFonts w:ascii="Arial" w:hAnsi="Arial" w:cs="Arial"/>
          <w:szCs w:val="16"/>
        </w:rPr>
        <w:t xml:space="preserve"> o número de viajes en un periodo</w:t>
      </w:r>
      <w:r w:rsidR="0083015E">
        <w:rPr>
          <w:rFonts w:ascii="Arial" w:hAnsi="Arial" w:cs="Arial"/>
          <w:szCs w:val="16"/>
        </w:rPr>
        <w:t xml:space="preserve"> de tiempo.</w:t>
      </w:r>
    </w:p>
    <w:p w:rsidR="00CD1BEE" w:rsidRDefault="00CD1BEE"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L</w:t>
      </w:r>
      <w:r w:rsidR="008A18B2">
        <w:rPr>
          <w:rFonts w:ascii="Arial" w:hAnsi="Arial" w:cs="Arial"/>
          <w:szCs w:val="16"/>
        </w:rPr>
        <w:t>o</w:t>
      </w:r>
      <w:r>
        <w:rPr>
          <w:rFonts w:ascii="Arial" w:hAnsi="Arial" w:cs="Arial"/>
          <w:szCs w:val="16"/>
        </w:rPr>
        <w:t>s tiempos permisibles de viaje</w:t>
      </w:r>
      <w:r w:rsidR="0083015E">
        <w:rPr>
          <w:rFonts w:ascii="Arial" w:hAnsi="Arial" w:cs="Arial"/>
          <w:szCs w:val="16"/>
        </w:rPr>
        <w:t>.</w:t>
      </w:r>
    </w:p>
    <w:p w:rsidR="008320CD" w:rsidRDefault="008320CD"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Tipo de vehículos utilizados.</w:t>
      </w:r>
    </w:p>
    <w:p w:rsidR="00CD1BEE" w:rsidRDefault="00CD1BEE"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Las ventanas horarias de los puntos de destino</w:t>
      </w:r>
      <w:r w:rsidR="0083015E">
        <w:rPr>
          <w:rFonts w:ascii="Arial" w:hAnsi="Arial" w:cs="Arial"/>
          <w:szCs w:val="16"/>
        </w:rPr>
        <w:t>.</w:t>
      </w:r>
    </w:p>
    <w:p w:rsidR="00CD1BEE" w:rsidRDefault="00CD1BEE"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Restricciones de acceso</w:t>
      </w:r>
      <w:r w:rsidR="0083015E">
        <w:rPr>
          <w:rFonts w:ascii="Arial" w:hAnsi="Arial" w:cs="Arial"/>
          <w:szCs w:val="16"/>
        </w:rPr>
        <w:t>.</w:t>
      </w:r>
    </w:p>
    <w:p w:rsidR="00CD1BEE" w:rsidRDefault="00BA1524" w:rsidP="00855BC9">
      <w:pPr>
        <w:pStyle w:val="Encabezado"/>
        <w:widowControl w:val="0"/>
        <w:numPr>
          <w:ilvl w:val="0"/>
          <w:numId w:val="30"/>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 xml:space="preserve">Cantidad de personas </w:t>
      </w:r>
      <w:r w:rsidR="00CD1BEE">
        <w:rPr>
          <w:rFonts w:ascii="Arial" w:hAnsi="Arial" w:cs="Arial"/>
          <w:szCs w:val="16"/>
        </w:rPr>
        <w:t>en el vehículo</w:t>
      </w:r>
      <w:r w:rsidR="0083015E">
        <w:rPr>
          <w:rFonts w:ascii="Arial" w:hAnsi="Arial" w:cs="Arial"/>
          <w:szCs w:val="16"/>
        </w:rPr>
        <w:t>.</w:t>
      </w:r>
    </w:p>
    <w:p w:rsidR="00CD1BEE" w:rsidRDefault="00CD1BEE"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3E1608" w:rsidRDefault="008A18B2"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 xml:space="preserve">Esto no sólo permitirá definir correctamente las variables que intervendrán en el modelo de costos, sino que </w:t>
      </w:r>
      <w:r w:rsidR="00FA24BF">
        <w:rPr>
          <w:rFonts w:ascii="Arial" w:hAnsi="Arial" w:cs="Arial"/>
          <w:szCs w:val="16"/>
        </w:rPr>
        <w:t xml:space="preserve">también ayudará creando parámetros o restricciones al momento de </w:t>
      </w:r>
      <w:r w:rsidR="008A1FFD">
        <w:rPr>
          <w:rFonts w:ascii="Arial" w:hAnsi="Arial" w:cs="Arial"/>
          <w:szCs w:val="16"/>
        </w:rPr>
        <w:t xml:space="preserve">recopilar e </w:t>
      </w:r>
      <w:r w:rsidR="00890CB1">
        <w:rPr>
          <w:rFonts w:ascii="Arial" w:hAnsi="Arial" w:cs="Arial"/>
          <w:szCs w:val="16"/>
        </w:rPr>
        <w:t>introducir datos en el modelo.</w:t>
      </w:r>
    </w:p>
    <w:p w:rsidR="008A18B2" w:rsidRDefault="008A18B2"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605A77" w:rsidRDefault="003E1608"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L</w:t>
      </w:r>
      <w:r w:rsidR="001F06F2">
        <w:rPr>
          <w:rFonts w:ascii="Arial" w:hAnsi="Arial" w:cs="Arial"/>
          <w:szCs w:val="16"/>
        </w:rPr>
        <w:t xml:space="preserve">as variables más comunes son: </w:t>
      </w:r>
    </w:p>
    <w:p w:rsidR="00605A77" w:rsidRDefault="00605A77"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L</w:t>
      </w:r>
      <w:r w:rsidR="001F06F2">
        <w:rPr>
          <w:rFonts w:ascii="Arial" w:hAnsi="Arial" w:cs="Arial"/>
          <w:szCs w:val="16"/>
        </w:rPr>
        <w:t>a distanc</w:t>
      </w:r>
      <w:r>
        <w:rPr>
          <w:rFonts w:ascii="Arial" w:hAnsi="Arial" w:cs="Arial"/>
          <w:szCs w:val="16"/>
        </w:rPr>
        <w:t>ia entre el origen y el destino.</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E</w:t>
      </w:r>
      <w:r w:rsidR="009219E6">
        <w:rPr>
          <w:rFonts w:ascii="Arial" w:hAnsi="Arial" w:cs="Arial"/>
          <w:szCs w:val="16"/>
        </w:rPr>
        <w:t xml:space="preserve">l consumo de combustible o rendimiento </w:t>
      </w:r>
      <w:r>
        <w:rPr>
          <w:rFonts w:ascii="Arial" w:hAnsi="Arial" w:cs="Arial"/>
          <w:szCs w:val="16"/>
        </w:rPr>
        <w:t>del combustible por kilómetro.</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E</w:t>
      </w:r>
      <w:r w:rsidR="00FB0553">
        <w:rPr>
          <w:rFonts w:ascii="Arial" w:hAnsi="Arial" w:cs="Arial"/>
          <w:szCs w:val="16"/>
        </w:rPr>
        <w:t xml:space="preserve">l mantenimiento </w:t>
      </w:r>
      <w:r>
        <w:rPr>
          <w:rFonts w:ascii="Arial" w:hAnsi="Arial" w:cs="Arial"/>
          <w:szCs w:val="16"/>
        </w:rPr>
        <w:t>preventivo y correctivo de la unidad.</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La depreciación del activo.</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El personal.</w:t>
      </w:r>
    </w:p>
    <w:p w:rsidR="004B3178"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S</w:t>
      </w:r>
      <w:r w:rsidR="0070153B">
        <w:rPr>
          <w:rFonts w:ascii="Arial" w:hAnsi="Arial" w:cs="Arial"/>
          <w:szCs w:val="16"/>
        </w:rPr>
        <w:t>eguro del vehíc</w:t>
      </w:r>
      <w:r>
        <w:rPr>
          <w:rFonts w:ascii="Arial" w:hAnsi="Arial" w:cs="Arial"/>
          <w:szCs w:val="16"/>
        </w:rPr>
        <w:t>ulo.</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Peajes.</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Rendimiento de los neumáticos.</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Número de viajes posibles en un periodo de tiempo.</w:t>
      </w:r>
    </w:p>
    <w:p w:rsidR="0083015E" w:rsidRDefault="0083015E" w:rsidP="00855BC9">
      <w:pPr>
        <w:pStyle w:val="Encabezado"/>
        <w:widowControl w:val="0"/>
        <w:numPr>
          <w:ilvl w:val="0"/>
          <w:numId w:val="31"/>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Capacidad del vehículo.</w:t>
      </w:r>
    </w:p>
    <w:p w:rsidR="004B3178" w:rsidRDefault="004B3178"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794914" w:rsidRDefault="006E4B51"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 xml:space="preserve">Lo anteriormente descrito se lo debe realizar para </w:t>
      </w:r>
      <w:r w:rsidR="00D1512C">
        <w:rPr>
          <w:rFonts w:ascii="Arial" w:hAnsi="Arial" w:cs="Arial"/>
          <w:szCs w:val="16"/>
        </w:rPr>
        <w:t xml:space="preserve">los diferentes </w:t>
      </w:r>
      <w:r w:rsidR="0083015E">
        <w:rPr>
          <w:rFonts w:ascii="Arial" w:hAnsi="Arial" w:cs="Arial"/>
          <w:szCs w:val="16"/>
        </w:rPr>
        <w:t>clientes</w:t>
      </w:r>
      <w:r w:rsidR="00D1512C">
        <w:rPr>
          <w:rFonts w:ascii="Arial" w:hAnsi="Arial" w:cs="Arial"/>
          <w:szCs w:val="16"/>
        </w:rPr>
        <w:t xml:space="preserve"> y/o productos </w:t>
      </w:r>
      <w:r w:rsidR="00691C87">
        <w:rPr>
          <w:rFonts w:ascii="Arial" w:hAnsi="Arial" w:cs="Arial"/>
          <w:szCs w:val="16"/>
        </w:rPr>
        <w:t>a menos que entre ellos exista</w:t>
      </w:r>
      <w:r>
        <w:rPr>
          <w:rFonts w:ascii="Arial" w:hAnsi="Arial" w:cs="Arial"/>
          <w:szCs w:val="16"/>
        </w:rPr>
        <w:t xml:space="preserve"> una gran similitud</w:t>
      </w:r>
      <w:r w:rsidR="00254D0C">
        <w:rPr>
          <w:rFonts w:ascii="Arial" w:hAnsi="Arial" w:cs="Arial"/>
          <w:szCs w:val="16"/>
        </w:rPr>
        <w:t xml:space="preserve"> y no se</w:t>
      </w:r>
      <w:r w:rsidR="0083015E">
        <w:rPr>
          <w:rFonts w:ascii="Arial" w:hAnsi="Arial" w:cs="Arial"/>
          <w:szCs w:val="16"/>
        </w:rPr>
        <w:t>a</w:t>
      </w:r>
      <w:r w:rsidR="00254D0C">
        <w:rPr>
          <w:rFonts w:ascii="Arial" w:hAnsi="Arial" w:cs="Arial"/>
          <w:szCs w:val="16"/>
        </w:rPr>
        <w:t xml:space="preserve"> necesario una diferenciación en</w:t>
      </w:r>
      <w:r w:rsidR="00E31F2D">
        <w:rPr>
          <w:rFonts w:ascii="Arial" w:hAnsi="Arial" w:cs="Arial"/>
          <w:szCs w:val="16"/>
        </w:rPr>
        <w:t>tre</w:t>
      </w:r>
      <w:r w:rsidR="00254D0C">
        <w:rPr>
          <w:rFonts w:ascii="Arial" w:hAnsi="Arial" w:cs="Arial"/>
          <w:szCs w:val="16"/>
        </w:rPr>
        <w:t xml:space="preserve"> modelos. </w:t>
      </w:r>
    </w:p>
    <w:p w:rsidR="00254D0C" w:rsidRDefault="00254D0C"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020F31" w:rsidRDefault="0083015E"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Se debe</w:t>
      </w:r>
      <w:r w:rsidR="004D155F">
        <w:rPr>
          <w:rFonts w:ascii="Arial" w:hAnsi="Arial" w:cs="Arial"/>
          <w:szCs w:val="16"/>
        </w:rPr>
        <w:t xml:space="preserve"> recopilar información estadística de los costos que generan las variables definidas e ingresarlas al modelo</w:t>
      </w:r>
      <w:r>
        <w:rPr>
          <w:rFonts w:ascii="Arial" w:hAnsi="Arial" w:cs="Arial"/>
          <w:szCs w:val="16"/>
        </w:rPr>
        <w:t>.</w:t>
      </w:r>
      <w:r w:rsidR="008A1FFD">
        <w:rPr>
          <w:rFonts w:ascii="Arial" w:hAnsi="Arial" w:cs="Arial"/>
          <w:szCs w:val="16"/>
        </w:rPr>
        <w:t xml:space="preserve"> </w:t>
      </w:r>
      <w:r>
        <w:rPr>
          <w:rFonts w:ascii="Arial" w:hAnsi="Arial" w:cs="Arial"/>
          <w:szCs w:val="16"/>
        </w:rPr>
        <w:t>Esta información debe ser periódicamente revisada y actualizada. Se recomienda revisar la información cada 6 meses o cada vez que exista un incremento en los costos</w:t>
      </w:r>
      <w:r w:rsidR="00300C41">
        <w:rPr>
          <w:rFonts w:ascii="Arial" w:hAnsi="Arial" w:cs="Arial"/>
          <w:szCs w:val="16"/>
        </w:rPr>
        <w:t xml:space="preserve"> que influyen en el modelo</w:t>
      </w:r>
      <w:r>
        <w:rPr>
          <w:rFonts w:ascii="Arial" w:hAnsi="Arial" w:cs="Arial"/>
          <w:szCs w:val="16"/>
        </w:rPr>
        <w:t xml:space="preserve">, anunciado por el gobierno central o seccional. </w:t>
      </w:r>
    </w:p>
    <w:p w:rsidR="0083015E" w:rsidRDefault="0083015E"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020F31" w:rsidRPr="00090363" w:rsidRDefault="00020F31" w:rsidP="00394F65">
      <w:pPr>
        <w:numPr>
          <w:ilvl w:val="1"/>
          <w:numId w:val="32"/>
        </w:numPr>
        <w:spacing w:line="480" w:lineRule="auto"/>
        <w:jc w:val="both"/>
        <w:rPr>
          <w:rFonts w:ascii="Arial" w:hAnsi="Arial" w:cs="Arial"/>
          <w:b/>
          <w:lang w:val="es-ES_tradnl"/>
        </w:rPr>
      </w:pPr>
      <w:r w:rsidRPr="00090363">
        <w:rPr>
          <w:rFonts w:ascii="Arial" w:hAnsi="Arial" w:cs="Arial"/>
          <w:b/>
          <w:lang w:val="es-ES_tradnl"/>
        </w:rPr>
        <w:t>Tipos de modelos de costos</w:t>
      </w:r>
      <w:r w:rsidR="00A97E66" w:rsidRPr="00090363">
        <w:rPr>
          <w:rFonts w:ascii="Arial" w:hAnsi="Arial" w:cs="Arial"/>
          <w:b/>
          <w:lang w:val="es-ES_tradnl"/>
        </w:rPr>
        <w:t xml:space="preserve"> de transporte</w:t>
      </w:r>
    </w:p>
    <w:p w:rsidR="00480AC2" w:rsidRDefault="00B03AEA"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 xml:space="preserve">Los modelos de costos se diferencian por su complejidad, la cual está dada por el número de variables y </w:t>
      </w:r>
      <w:r w:rsidR="00D07AB8">
        <w:rPr>
          <w:rFonts w:ascii="Arial" w:hAnsi="Arial" w:cs="Arial"/>
          <w:szCs w:val="16"/>
        </w:rPr>
        <w:t>la precisión de los resultados.</w:t>
      </w:r>
    </w:p>
    <w:p w:rsidR="00890CB1" w:rsidRDefault="00890CB1"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162BB9" w:rsidRDefault="003E7735"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La aplicación de los diferentes modelos de transporte depender</w:t>
      </w:r>
      <w:r w:rsidR="00162BB9">
        <w:rPr>
          <w:rFonts w:ascii="Arial" w:hAnsi="Arial" w:cs="Arial"/>
          <w:szCs w:val="16"/>
        </w:rPr>
        <w:t>á de la información disponible, el entorno de la actividad y la precisión deseada en los resultados.</w:t>
      </w:r>
      <w:r w:rsidR="001E504B">
        <w:rPr>
          <w:rFonts w:ascii="Arial" w:hAnsi="Arial" w:cs="Arial"/>
          <w:szCs w:val="16"/>
        </w:rPr>
        <w:t xml:space="preserve"> </w:t>
      </w:r>
      <w:r w:rsidR="00162BB9">
        <w:rPr>
          <w:rFonts w:ascii="Arial" w:hAnsi="Arial" w:cs="Arial"/>
          <w:szCs w:val="16"/>
        </w:rPr>
        <w:t xml:space="preserve">Existe un gran número de modelos </w:t>
      </w:r>
      <w:r w:rsidR="00950EA1">
        <w:rPr>
          <w:rFonts w:ascii="Arial" w:hAnsi="Arial" w:cs="Arial"/>
          <w:szCs w:val="16"/>
        </w:rPr>
        <w:t>y tipos de tarifas</w:t>
      </w:r>
      <w:r w:rsidR="000177FD">
        <w:rPr>
          <w:rFonts w:ascii="Arial" w:hAnsi="Arial" w:cs="Arial"/>
          <w:szCs w:val="16"/>
        </w:rPr>
        <w:t xml:space="preserve"> de transporte utilizados</w:t>
      </w:r>
      <w:r w:rsidR="00162BB9">
        <w:rPr>
          <w:rFonts w:ascii="Arial" w:hAnsi="Arial" w:cs="Arial"/>
          <w:szCs w:val="16"/>
        </w:rPr>
        <w:t xml:space="preserve">, pero los </w:t>
      </w:r>
      <w:r w:rsidR="00887018">
        <w:rPr>
          <w:rFonts w:ascii="Arial" w:hAnsi="Arial" w:cs="Arial"/>
          <w:szCs w:val="16"/>
        </w:rPr>
        <w:t>principales</w:t>
      </w:r>
      <w:r w:rsidR="00162BB9">
        <w:rPr>
          <w:rFonts w:ascii="Arial" w:hAnsi="Arial" w:cs="Arial"/>
          <w:szCs w:val="16"/>
        </w:rPr>
        <w:t xml:space="preserve"> son:</w:t>
      </w:r>
    </w:p>
    <w:p w:rsidR="00162BB9" w:rsidRDefault="00162BB9"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0206E7" w:rsidRPr="005B7123" w:rsidRDefault="00366868" w:rsidP="001E0F64">
      <w:pPr>
        <w:pStyle w:val="Encabezado"/>
        <w:widowControl w:val="0"/>
        <w:tabs>
          <w:tab w:val="clear" w:pos="4252"/>
          <w:tab w:val="clear" w:pos="8504"/>
          <w:tab w:val="left" w:pos="720"/>
        </w:tabs>
        <w:spacing w:line="480" w:lineRule="auto"/>
        <w:ind w:left="907"/>
        <w:jc w:val="both"/>
        <w:rPr>
          <w:rFonts w:ascii="Arial" w:hAnsi="Arial" w:cs="Arial"/>
          <w:b/>
          <w:szCs w:val="16"/>
        </w:rPr>
      </w:pPr>
      <w:r>
        <w:rPr>
          <w:rFonts w:ascii="Arial" w:hAnsi="Arial" w:cs="Arial"/>
          <w:b/>
          <w:szCs w:val="16"/>
        </w:rPr>
        <w:t>Modelo</w:t>
      </w:r>
      <w:r w:rsidR="00745E4C">
        <w:rPr>
          <w:rFonts w:ascii="Arial" w:hAnsi="Arial" w:cs="Arial"/>
          <w:b/>
          <w:szCs w:val="16"/>
        </w:rPr>
        <w:t xml:space="preserve"> de función l</w:t>
      </w:r>
      <w:r w:rsidR="000206E7" w:rsidRPr="000206E7">
        <w:rPr>
          <w:rFonts w:ascii="Arial" w:hAnsi="Arial" w:cs="Arial"/>
          <w:b/>
          <w:szCs w:val="16"/>
        </w:rPr>
        <w:t>ineal</w:t>
      </w:r>
    </w:p>
    <w:p w:rsidR="00AA772F" w:rsidRDefault="00AA772F"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 xml:space="preserve">La función lineal es definida por una ecuación de la forma </w:t>
      </w:r>
      <w:bookmarkStart w:id="3" w:name="OLE_LINK4"/>
      <w:bookmarkStart w:id="4" w:name="OLE_LINK5"/>
      <w:r w:rsidRPr="00AA772F">
        <w:rPr>
          <w:rFonts w:ascii="Arial" w:hAnsi="Arial" w:cs="Arial"/>
          <w:i/>
          <w:szCs w:val="16"/>
        </w:rPr>
        <w:t>f</w:t>
      </w:r>
      <w:r>
        <w:rPr>
          <w:rFonts w:ascii="Arial" w:hAnsi="Arial" w:cs="Arial"/>
          <w:szCs w:val="16"/>
        </w:rPr>
        <w:t xml:space="preserve">(x) = </w:t>
      </w:r>
      <w:r w:rsidRPr="00AA772F">
        <w:rPr>
          <w:rFonts w:ascii="Arial" w:hAnsi="Arial" w:cs="Arial"/>
          <w:i/>
          <w:szCs w:val="16"/>
        </w:rPr>
        <w:t>m</w:t>
      </w:r>
      <w:r>
        <w:rPr>
          <w:rFonts w:ascii="Arial" w:hAnsi="Arial" w:cs="Arial"/>
          <w:szCs w:val="16"/>
        </w:rPr>
        <w:t xml:space="preserve">x + </w:t>
      </w:r>
      <w:r w:rsidRPr="00AA772F">
        <w:rPr>
          <w:rFonts w:ascii="Arial" w:hAnsi="Arial" w:cs="Arial"/>
          <w:i/>
          <w:szCs w:val="16"/>
        </w:rPr>
        <w:t>b</w:t>
      </w:r>
      <w:bookmarkEnd w:id="3"/>
      <w:bookmarkEnd w:id="4"/>
      <w:r>
        <w:rPr>
          <w:rFonts w:ascii="Arial" w:hAnsi="Arial" w:cs="Arial"/>
          <w:szCs w:val="16"/>
        </w:rPr>
        <w:t xml:space="preserve">, donde </w:t>
      </w:r>
      <w:r w:rsidRPr="00AA772F">
        <w:rPr>
          <w:rFonts w:ascii="Arial" w:hAnsi="Arial" w:cs="Arial"/>
          <w:i/>
          <w:szCs w:val="16"/>
        </w:rPr>
        <w:t>m</w:t>
      </w:r>
      <w:r>
        <w:rPr>
          <w:rFonts w:ascii="Arial" w:hAnsi="Arial" w:cs="Arial"/>
          <w:szCs w:val="16"/>
        </w:rPr>
        <w:t xml:space="preserve"> y </w:t>
      </w:r>
      <w:r w:rsidRPr="00AA772F">
        <w:rPr>
          <w:rFonts w:ascii="Arial" w:hAnsi="Arial" w:cs="Arial"/>
          <w:i/>
          <w:szCs w:val="16"/>
        </w:rPr>
        <w:t>b</w:t>
      </w:r>
      <w:r>
        <w:rPr>
          <w:rFonts w:ascii="Arial" w:hAnsi="Arial" w:cs="Arial"/>
          <w:szCs w:val="16"/>
        </w:rPr>
        <w:t xml:space="preserve"> son constantes reales.</w:t>
      </w:r>
    </w:p>
    <w:p w:rsidR="005B7123" w:rsidRDefault="005B7123"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887018" w:rsidRDefault="00F472F2"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Se utilizan modelos de función lineal</w:t>
      </w:r>
      <w:r w:rsidR="000206E7">
        <w:rPr>
          <w:rFonts w:ascii="Arial" w:hAnsi="Arial" w:cs="Arial"/>
          <w:szCs w:val="16"/>
        </w:rPr>
        <w:t xml:space="preserve"> en los casos en que se </w:t>
      </w:r>
      <w:r w:rsidR="00D32CD8">
        <w:rPr>
          <w:rFonts w:ascii="Arial" w:hAnsi="Arial" w:cs="Arial"/>
          <w:szCs w:val="16"/>
        </w:rPr>
        <w:t>calcula</w:t>
      </w:r>
      <w:r w:rsidR="000206E7">
        <w:rPr>
          <w:rFonts w:ascii="Arial" w:hAnsi="Arial" w:cs="Arial"/>
          <w:szCs w:val="16"/>
        </w:rPr>
        <w:t xml:space="preserve"> el costo de transporte </w:t>
      </w:r>
      <w:r w:rsidR="00D32CD8">
        <w:rPr>
          <w:rFonts w:ascii="Arial" w:hAnsi="Arial" w:cs="Arial"/>
          <w:szCs w:val="16"/>
        </w:rPr>
        <w:t>utilizando</w:t>
      </w:r>
      <w:r w:rsidR="000206E7">
        <w:rPr>
          <w:rFonts w:ascii="Arial" w:hAnsi="Arial" w:cs="Arial"/>
          <w:szCs w:val="16"/>
        </w:rPr>
        <w:t xml:space="preserve"> las variables </w:t>
      </w:r>
      <w:r w:rsidR="005B7123">
        <w:rPr>
          <w:rFonts w:ascii="Arial" w:hAnsi="Arial" w:cs="Arial"/>
          <w:szCs w:val="16"/>
        </w:rPr>
        <w:t xml:space="preserve">que generan el </w:t>
      </w:r>
      <w:r w:rsidR="00B000C0">
        <w:rPr>
          <w:rFonts w:ascii="Arial" w:hAnsi="Arial" w:cs="Arial"/>
          <w:szCs w:val="16"/>
        </w:rPr>
        <w:t>costo de operación vehicular</w:t>
      </w:r>
      <w:r w:rsidR="004829BA">
        <w:rPr>
          <w:rFonts w:ascii="Arial" w:hAnsi="Arial" w:cs="Arial"/>
          <w:szCs w:val="16"/>
        </w:rPr>
        <w:t xml:space="preserve"> dentro de </w:t>
      </w:r>
      <w:r w:rsidR="00764B7F">
        <w:rPr>
          <w:rFonts w:ascii="Arial" w:hAnsi="Arial" w:cs="Arial"/>
          <w:szCs w:val="16"/>
        </w:rPr>
        <w:t xml:space="preserve">un solo </w:t>
      </w:r>
      <w:r w:rsidR="004829BA">
        <w:rPr>
          <w:rFonts w:ascii="Arial" w:hAnsi="Arial" w:cs="Arial"/>
          <w:szCs w:val="16"/>
        </w:rPr>
        <w:t>tipo de carretera</w:t>
      </w:r>
      <w:r w:rsidR="00887018">
        <w:rPr>
          <w:rFonts w:ascii="Arial" w:hAnsi="Arial" w:cs="Arial"/>
          <w:szCs w:val="16"/>
        </w:rPr>
        <w:t>, es decir, no se incluye</w:t>
      </w:r>
      <w:r w:rsidR="00B67B3E">
        <w:rPr>
          <w:rFonts w:ascii="Arial" w:hAnsi="Arial" w:cs="Arial"/>
          <w:szCs w:val="16"/>
        </w:rPr>
        <w:t>n variables como peajes, e</w:t>
      </w:r>
      <w:r w:rsidR="00887018">
        <w:rPr>
          <w:rFonts w:ascii="Arial" w:hAnsi="Arial" w:cs="Arial"/>
          <w:szCs w:val="16"/>
        </w:rPr>
        <w:t xml:space="preserve">stado de la vía y pendiente de la vía. </w:t>
      </w:r>
    </w:p>
    <w:p w:rsidR="00887018" w:rsidRDefault="00887018"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7C06F2" w:rsidRDefault="00252E1B"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 xml:space="preserve">Podría ser utilizado </w:t>
      </w:r>
      <w:r w:rsidR="00E24EE0">
        <w:rPr>
          <w:rFonts w:ascii="Arial" w:hAnsi="Arial" w:cs="Arial"/>
          <w:szCs w:val="16"/>
        </w:rPr>
        <w:t xml:space="preserve">para determinar tarifas de transporte </w:t>
      </w:r>
      <w:r>
        <w:rPr>
          <w:rFonts w:ascii="Arial" w:hAnsi="Arial" w:cs="Arial"/>
          <w:szCs w:val="16"/>
        </w:rPr>
        <w:t>en</w:t>
      </w:r>
      <w:r w:rsidR="00B000C0">
        <w:rPr>
          <w:rFonts w:ascii="Arial" w:hAnsi="Arial" w:cs="Arial"/>
          <w:szCs w:val="16"/>
        </w:rPr>
        <w:t xml:space="preserve"> empresas que no tienen rutas de transporte definidas y que poseen u</w:t>
      </w:r>
      <w:r w:rsidR="005B7123">
        <w:rPr>
          <w:rFonts w:ascii="Arial" w:hAnsi="Arial" w:cs="Arial"/>
          <w:szCs w:val="16"/>
        </w:rPr>
        <w:t>n</w:t>
      </w:r>
      <w:r w:rsidR="00E24EE0">
        <w:rPr>
          <w:rFonts w:ascii="Arial" w:hAnsi="Arial" w:cs="Arial"/>
          <w:szCs w:val="16"/>
        </w:rPr>
        <w:t xml:space="preserve"> gran número de transportistas contratados, así como para contrastar con tarifas de transporte ofertadas por empresas especializadas a dar este servicio. Sin embargo, no es muy </w:t>
      </w:r>
      <w:r w:rsidR="00597261">
        <w:rPr>
          <w:rFonts w:ascii="Arial" w:hAnsi="Arial" w:cs="Arial"/>
          <w:szCs w:val="16"/>
        </w:rPr>
        <w:t>confiable al momento de</w:t>
      </w:r>
      <w:r w:rsidR="00E24EE0">
        <w:rPr>
          <w:rFonts w:ascii="Arial" w:hAnsi="Arial" w:cs="Arial"/>
          <w:szCs w:val="16"/>
        </w:rPr>
        <w:t xml:space="preserve"> cuantificar costos reales de operación.</w:t>
      </w:r>
    </w:p>
    <w:p w:rsidR="00BA4053" w:rsidRDefault="00BA4053"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5C0AA5" w:rsidRDefault="009268E8"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Las tarifas que determina este tipo de modelos están relacionadas con la distancia y l</w:t>
      </w:r>
      <w:r w:rsidR="005C0AA5">
        <w:rPr>
          <w:rFonts w:ascii="Arial" w:hAnsi="Arial" w:cs="Arial"/>
          <w:szCs w:val="16"/>
        </w:rPr>
        <w:t xml:space="preserve">a unidad que </w:t>
      </w:r>
      <w:r>
        <w:rPr>
          <w:rFonts w:ascii="Arial" w:hAnsi="Arial" w:cs="Arial"/>
          <w:szCs w:val="16"/>
        </w:rPr>
        <w:t>maneja</w:t>
      </w:r>
      <w:r w:rsidR="00E53BC9">
        <w:rPr>
          <w:rFonts w:ascii="Arial" w:hAnsi="Arial" w:cs="Arial"/>
          <w:szCs w:val="16"/>
        </w:rPr>
        <w:t xml:space="preserve"> son $ (unidad monetaria) / t. (peso) x km. (distancia).</w:t>
      </w:r>
    </w:p>
    <w:p w:rsidR="005C0AA5" w:rsidRDefault="005C0AA5"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9E4E82" w:rsidRDefault="00BA4053"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Es un modelo de una precisión aceptable y poco complejo en su aplicación debido a que sólo necesita de la distancia recorrida para determinar el resultado, la gráfica obtenida por éste tipo de modelo se muestra en la figura 2.1.</w:t>
      </w:r>
    </w:p>
    <w:p w:rsidR="00BA4053" w:rsidRPr="00BA4053" w:rsidRDefault="00BA4053" w:rsidP="0076274D">
      <w:pPr>
        <w:pStyle w:val="Encabezado"/>
        <w:widowControl w:val="0"/>
        <w:tabs>
          <w:tab w:val="clear" w:pos="4252"/>
          <w:tab w:val="clear" w:pos="8504"/>
          <w:tab w:val="left" w:pos="720"/>
        </w:tabs>
        <w:spacing w:line="480" w:lineRule="auto"/>
        <w:ind w:left="907" w:right="99"/>
        <w:jc w:val="both"/>
        <w:rPr>
          <w:rFonts w:ascii="Arial" w:hAnsi="Arial" w:cs="Arial"/>
          <w:szCs w:val="16"/>
        </w:rPr>
      </w:pPr>
    </w:p>
    <w:p w:rsidR="00A35629" w:rsidRPr="004F665B" w:rsidRDefault="009D5827" w:rsidP="00BE143F">
      <w:pPr>
        <w:pStyle w:val="Encabezado"/>
        <w:widowControl w:val="0"/>
        <w:tabs>
          <w:tab w:val="clear" w:pos="4252"/>
          <w:tab w:val="clear" w:pos="8504"/>
          <w:tab w:val="left" w:pos="0"/>
        </w:tabs>
        <w:spacing w:line="480" w:lineRule="auto"/>
        <w:ind w:right="99"/>
        <w:jc w:val="center"/>
        <w:rPr>
          <w:rFonts w:ascii="Arial" w:hAnsi="Arial" w:cs="Arial"/>
          <w:szCs w:val="16"/>
        </w:rPr>
      </w:pPr>
      <w:r>
        <w:rPr>
          <w:noProof/>
          <w:szCs w:val="16"/>
        </w:rPr>
        <w:drawing>
          <wp:inline distT="0" distB="0" distL="0" distR="0">
            <wp:extent cx="4695825" cy="29432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5825" cy="2943225"/>
                    </a:xfrm>
                    <a:prstGeom prst="rect">
                      <a:avLst/>
                    </a:prstGeom>
                    <a:noFill/>
                    <a:ln w="9525">
                      <a:noFill/>
                      <a:miter lim="800000"/>
                      <a:headEnd/>
                      <a:tailEnd/>
                    </a:ln>
                  </pic:spPr>
                </pic:pic>
              </a:graphicData>
            </a:graphic>
          </wp:inline>
        </w:drawing>
      </w:r>
    </w:p>
    <w:p w:rsidR="00A17E4C" w:rsidRDefault="00A35629" w:rsidP="00BE143F">
      <w:pPr>
        <w:pStyle w:val="Encabezado"/>
        <w:widowControl w:val="0"/>
        <w:tabs>
          <w:tab w:val="clear" w:pos="4252"/>
          <w:tab w:val="clear" w:pos="8504"/>
          <w:tab w:val="left" w:pos="0"/>
        </w:tabs>
        <w:spacing w:line="480" w:lineRule="auto"/>
        <w:ind w:right="99"/>
        <w:jc w:val="center"/>
        <w:rPr>
          <w:rFonts w:ascii="Arial" w:hAnsi="Arial" w:cs="Arial"/>
          <w:szCs w:val="16"/>
        </w:rPr>
      </w:pPr>
      <w:r>
        <w:rPr>
          <w:rFonts w:ascii="Arial" w:hAnsi="Arial" w:cs="Arial"/>
          <w:szCs w:val="16"/>
        </w:rPr>
        <w:t xml:space="preserve">FIGURA 2.1 </w:t>
      </w:r>
      <w:r w:rsidR="007C06F2">
        <w:rPr>
          <w:rFonts w:ascii="Arial" w:hAnsi="Arial" w:cs="Arial"/>
          <w:szCs w:val="16"/>
        </w:rPr>
        <w:t>MODELO DE COSTOS DE FUNCIÓN LINEAL</w:t>
      </w:r>
    </w:p>
    <w:p w:rsidR="00BA4053" w:rsidRDefault="00BA4053" w:rsidP="001E0F64">
      <w:pPr>
        <w:pStyle w:val="Encabezado"/>
        <w:widowControl w:val="0"/>
        <w:tabs>
          <w:tab w:val="clear" w:pos="4252"/>
          <w:tab w:val="clear" w:pos="8504"/>
          <w:tab w:val="left" w:pos="720"/>
        </w:tabs>
        <w:spacing w:line="480" w:lineRule="auto"/>
        <w:ind w:left="907"/>
        <w:jc w:val="center"/>
        <w:rPr>
          <w:rFonts w:ascii="Arial" w:hAnsi="Arial" w:cs="Arial"/>
          <w:szCs w:val="16"/>
        </w:rPr>
      </w:pPr>
    </w:p>
    <w:p w:rsidR="00652A02" w:rsidRDefault="00A17E4C"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 xml:space="preserve">Por ejemplo, </w:t>
      </w:r>
      <w:r w:rsidR="00A35629">
        <w:rPr>
          <w:rFonts w:ascii="Arial" w:hAnsi="Arial" w:cs="Arial"/>
          <w:szCs w:val="16"/>
        </w:rPr>
        <w:t xml:space="preserve">la distancia entre Guayaquil – Santa Lucía y Guayaquil – Progreso es de </w:t>
      </w:r>
      <w:smartTag w:uri="urn:schemas-microsoft-com:office:smarttags" w:element="metricconverter">
        <w:smartTagPr>
          <w:attr w:name="ProductID" w:val="66 km"/>
        </w:smartTagPr>
        <w:r w:rsidR="00A35629">
          <w:rPr>
            <w:rFonts w:ascii="Arial" w:hAnsi="Arial" w:cs="Arial"/>
            <w:szCs w:val="16"/>
          </w:rPr>
          <w:t>66 km</w:t>
        </w:r>
      </w:smartTag>
      <w:r w:rsidR="00A35629">
        <w:rPr>
          <w:rFonts w:ascii="Arial" w:hAnsi="Arial" w:cs="Arial"/>
          <w:szCs w:val="16"/>
        </w:rPr>
        <w:t xml:space="preserve">. por lo que de acuerdo a la figura 2.1 la tarifa de transporte para cualquiera de estas rutas sería de </w:t>
      </w:r>
      <w:r w:rsidR="00712A62">
        <w:rPr>
          <w:rFonts w:ascii="Arial" w:hAnsi="Arial" w:cs="Arial"/>
          <w:szCs w:val="16"/>
        </w:rPr>
        <w:t xml:space="preserve">$ </w:t>
      </w:r>
      <w:r w:rsidR="00936EEF">
        <w:rPr>
          <w:rFonts w:ascii="Arial" w:hAnsi="Arial" w:cs="Arial"/>
          <w:szCs w:val="16"/>
        </w:rPr>
        <w:t>11</w:t>
      </w:r>
      <w:r w:rsidR="005973A3">
        <w:rPr>
          <w:rFonts w:ascii="Arial" w:hAnsi="Arial" w:cs="Arial"/>
          <w:szCs w:val="16"/>
        </w:rPr>
        <w:t>,</w:t>
      </w:r>
      <w:r w:rsidR="007C5C60">
        <w:rPr>
          <w:rFonts w:ascii="Arial" w:hAnsi="Arial" w:cs="Arial"/>
          <w:szCs w:val="16"/>
        </w:rPr>
        <w:t>00</w:t>
      </w:r>
      <w:r w:rsidR="00D22E3C">
        <w:rPr>
          <w:rFonts w:ascii="Arial" w:hAnsi="Arial" w:cs="Arial"/>
          <w:szCs w:val="16"/>
        </w:rPr>
        <w:t>/t.</w:t>
      </w:r>
      <w:r w:rsidR="002045EA">
        <w:rPr>
          <w:rFonts w:ascii="Arial" w:hAnsi="Arial" w:cs="Arial"/>
          <w:szCs w:val="16"/>
        </w:rPr>
        <w:t xml:space="preserve"> aproximadamente</w:t>
      </w:r>
      <w:r w:rsidR="00936EEF">
        <w:rPr>
          <w:rFonts w:ascii="Arial" w:hAnsi="Arial" w:cs="Arial"/>
          <w:szCs w:val="16"/>
        </w:rPr>
        <w:t xml:space="preserve">, sin considerar la diferencia entre las carreteras para cada una de estas dos rutas, el peaje que se cobra y </w:t>
      </w:r>
      <w:r w:rsidR="003D573B">
        <w:rPr>
          <w:rFonts w:ascii="Arial" w:hAnsi="Arial" w:cs="Arial"/>
          <w:szCs w:val="16"/>
        </w:rPr>
        <w:t>el tiempo de recorrido</w:t>
      </w:r>
      <w:r w:rsidR="00240F09">
        <w:rPr>
          <w:rFonts w:ascii="Arial" w:hAnsi="Arial" w:cs="Arial"/>
          <w:szCs w:val="16"/>
        </w:rPr>
        <w:t>.</w:t>
      </w:r>
    </w:p>
    <w:p w:rsidR="00652A02" w:rsidRPr="003D573B" w:rsidRDefault="00652A02"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532E46" w:rsidRPr="00E93108" w:rsidRDefault="00366868" w:rsidP="001E0F64">
      <w:pPr>
        <w:pStyle w:val="Encabezado"/>
        <w:widowControl w:val="0"/>
        <w:tabs>
          <w:tab w:val="clear" w:pos="4252"/>
          <w:tab w:val="clear" w:pos="8504"/>
          <w:tab w:val="left" w:pos="720"/>
        </w:tabs>
        <w:spacing w:line="480" w:lineRule="auto"/>
        <w:ind w:left="907"/>
        <w:jc w:val="both"/>
        <w:rPr>
          <w:rFonts w:ascii="Arial" w:hAnsi="Arial" w:cs="Arial"/>
          <w:b/>
          <w:szCs w:val="16"/>
        </w:rPr>
      </w:pPr>
      <w:r>
        <w:rPr>
          <w:rFonts w:ascii="Arial" w:hAnsi="Arial" w:cs="Arial"/>
          <w:b/>
          <w:szCs w:val="16"/>
        </w:rPr>
        <w:t>Modelo</w:t>
      </w:r>
      <w:r w:rsidR="00745E4C" w:rsidRPr="00E93108">
        <w:rPr>
          <w:rFonts w:ascii="Arial" w:hAnsi="Arial" w:cs="Arial"/>
          <w:b/>
          <w:szCs w:val="16"/>
        </w:rPr>
        <w:t xml:space="preserve"> de f</w:t>
      </w:r>
      <w:r w:rsidR="00532E46" w:rsidRPr="00E93108">
        <w:rPr>
          <w:rFonts w:ascii="Arial" w:hAnsi="Arial" w:cs="Arial"/>
          <w:b/>
          <w:szCs w:val="16"/>
        </w:rPr>
        <w:t xml:space="preserve">unción </w:t>
      </w:r>
      <w:r w:rsidR="00745E4C" w:rsidRPr="00E93108">
        <w:rPr>
          <w:rFonts w:ascii="Arial" w:hAnsi="Arial" w:cs="Arial"/>
          <w:b/>
          <w:szCs w:val="16"/>
        </w:rPr>
        <w:t>e</w:t>
      </w:r>
      <w:r w:rsidR="00532E46" w:rsidRPr="00E93108">
        <w:rPr>
          <w:rFonts w:ascii="Arial" w:hAnsi="Arial" w:cs="Arial"/>
          <w:b/>
          <w:szCs w:val="16"/>
        </w:rPr>
        <w:t>scalón</w:t>
      </w:r>
    </w:p>
    <w:p w:rsidR="004B2E83" w:rsidRPr="00E93108" w:rsidRDefault="00E93108" w:rsidP="001E0F64">
      <w:pPr>
        <w:pStyle w:val="Encabezado"/>
        <w:widowControl w:val="0"/>
        <w:tabs>
          <w:tab w:val="clear" w:pos="4252"/>
          <w:tab w:val="clear" w:pos="8504"/>
          <w:tab w:val="left" w:pos="720"/>
        </w:tabs>
        <w:spacing w:line="480" w:lineRule="auto"/>
        <w:ind w:left="907"/>
        <w:jc w:val="both"/>
        <w:rPr>
          <w:rFonts w:ascii="Arial" w:hAnsi="Arial" w:cs="Arial"/>
          <w:szCs w:val="16"/>
        </w:rPr>
      </w:pPr>
      <w:r w:rsidRPr="00E93108">
        <w:rPr>
          <w:rFonts w:ascii="Arial" w:hAnsi="Arial" w:cs="Arial"/>
          <w:szCs w:val="16"/>
        </w:rPr>
        <w:t xml:space="preserve">La función escalón </w:t>
      </w:r>
      <w:r>
        <w:rPr>
          <w:rFonts w:ascii="Arial" w:hAnsi="Arial" w:cs="Arial"/>
          <w:szCs w:val="16"/>
        </w:rPr>
        <w:t xml:space="preserve">se la define </w:t>
      </w:r>
      <w:r w:rsidR="0097607A">
        <w:rPr>
          <w:rFonts w:ascii="Arial" w:hAnsi="Arial" w:cs="Arial"/>
          <w:szCs w:val="16"/>
        </w:rPr>
        <w:t xml:space="preserve">siendo </w:t>
      </w:r>
      <w:r w:rsidR="0097607A" w:rsidRPr="0097607A">
        <w:rPr>
          <w:rFonts w:ascii="Arial" w:hAnsi="Arial" w:cs="Arial"/>
          <w:i/>
          <w:szCs w:val="16"/>
        </w:rPr>
        <w:t>x</w:t>
      </w:r>
      <w:r w:rsidR="0097607A">
        <w:rPr>
          <w:rFonts w:ascii="Arial" w:hAnsi="Arial" w:cs="Arial"/>
          <w:szCs w:val="16"/>
        </w:rPr>
        <w:t xml:space="preserve"> un número real, </w:t>
      </w:r>
      <w:r w:rsidR="0097607A" w:rsidRPr="0097607A">
        <w:rPr>
          <w:rFonts w:ascii="Arial" w:hAnsi="Arial" w:cs="Arial"/>
          <w:i/>
          <w:szCs w:val="16"/>
        </w:rPr>
        <w:t>n</w:t>
      </w:r>
      <w:r w:rsidR="0097607A">
        <w:rPr>
          <w:rFonts w:ascii="Arial" w:hAnsi="Arial" w:cs="Arial"/>
          <w:szCs w:val="16"/>
        </w:rPr>
        <w:t xml:space="preserve"> es un entero y </w:t>
      </w:r>
      <w:r w:rsidR="0097607A" w:rsidRPr="0097607A">
        <w:rPr>
          <w:rFonts w:ascii="Arial" w:hAnsi="Arial" w:cs="Arial"/>
          <w:i/>
          <w:szCs w:val="16"/>
        </w:rPr>
        <w:t>n</w:t>
      </w:r>
      <w:r w:rsidR="0097607A">
        <w:rPr>
          <w:rFonts w:ascii="Arial" w:hAnsi="Arial" w:cs="Arial"/>
          <w:szCs w:val="16"/>
        </w:rPr>
        <w:t xml:space="preserve"> ≤ </w:t>
      </w:r>
      <w:r w:rsidR="0097607A" w:rsidRPr="0097607A">
        <w:rPr>
          <w:rFonts w:ascii="Arial" w:hAnsi="Arial" w:cs="Arial"/>
          <w:i/>
          <w:szCs w:val="16"/>
        </w:rPr>
        <w:t>x</w:t>
      </w:r>
      <w:r w:rsidR="0097607A">
        <w:rPr>
          <w:rFonts w:ascii="Arial" w:hAnsi="Arial" w:cs="Arial"/>
          <w:szCs w:val="16"/>
        </w:rPr>
        <w:t xml:space="preserve"> &lt; </w:t>
      </w:r>
      <w:r w:rsidR="0097607A" w:rsidRPr="0097607A">
        <w:rPr>
          <w:rFonts w:ascii="Arial" w:hAnsi="Arial" w:cs="Arial"/>
          <w:i/>
          <w:szCs w:val="16"/>
        </w:rPr>
        <w:t>n</w:t>
      </w:r>
      <w:r w:rsidR="0097607A">
        <w:rPr>
          <w:rFonts w:ascii="Arial" w:hAnsi="Arial" w:cs="Arial"/>
          <w:szCs w:val="16"/>
        </w:rPr>
        <w:t xml:space="preserve"> + 1, entonces ║</w:t>
      </w:r>
      <w:r w:rsidR="0097607A" w:rsidRPr="0097607A">
        <w:rPr>
          <w:rFonts w:ascii="Arial" w:hAnsi="Arial" w:cs="Arial"/>
          <w:i/>
          <w:szCs w:val="16"/>
        </w:rPr>
        <w:t>x</w:t>
      </w:r>
      <w:r w:rsidR="0097607A">
        <w:rPr>
          <w:rFonts w:ascii="Arial" w:hAnsi="Arial" w:cs="Arial"/>
          <w:szCs w:val="16"/>
        </w:rPr>
        <w:t>║ = n para cada x en el intervalo [</w:t>
      </w:r>
      <w:r w:rsidR="0097607A" w:rsidRPr="0097607A">
        <w:rPr>
          <w:rFonts w:ascii="Arial" w:hAnsi="Arial" w:cs="Arial"/>
          <w:i/>
          <w:szCs w:val="16"/>
        </w:rPr>
        <w:t>n</w:t>
      </w:r>
      <w:r w:rsidR="0097607A">
        <w:rPr>
          <w:rFonts w:ascii="Arial" w:hAnsi="Arial" w:cs="Arial"/>
          <w:szCs w:val="16"/>
        </w:rPr>
        <w:t xml:space="preserve">, </w:t>
      </w:r>
      <w:r w:rsidR="0097607A" w:rsidRPr="0097607A">
        <w:rPr>
          <w:rFonts w:ascii="Arial" w:hAnsi="Arial" w:cs="Arial"/>
          <w:i/>
          <w:szCs w:val="16"/>
        </w:rPr>
        <w:t>n</w:t>
      </w:r>
      <w:r w:rsidR="0097607A">
        <w:rPr>
          <w:rFonts w:ascii="Arial" w:hAnsi="Arial" w:cs="Arial"/>
          <w:szCs w:val="16"/>
        </w:rPr>
        <w:t xml:space="preserve"> + 1).</w:t>
      </w:r>
    </w:p>
    <w:p w:rsidR="00532E46" w:rsidRPr="00CE7046" w:rsidRDefault="00532E46"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FA72BB" w:rsidRDefault="00CE7046" w:rsidP="001E0F64">
      <w:pPr>
        <w:pStyle w:val="Encabezado"/>
        <w:widowControl w:val="0"/>
        <w:tabs>
          <w:tab w:val="clear" w:pos="4252"/>
          <w:tab w:val="clear" w:pos="8504"/>
          <w:tab w:val="left" w:pos="720"/>
        </w:tabs>
        <w:spacing w:line="480" w:lineRule="auto"/>
        <w:ind w:left="907"/>
        <w:jc w:val="both"/>
        <w:rPr>
          <w:rFonts w:ascii="Arial" w:hAnsi="Arial" w:cs="Arial"/>
          <w:szCs w:val="16"/>
        </w:rPr>
      </w:pPr>
      <w:r w:rsidRPr="00CE7046">
        <w:rPr>
          <w:rFonts w:ascii="Arial" w:hAnsi="Arial" w:cs="Arial"/>
          <w:szCs w:val="16"/>
        </w:rPr>
        <w:t xml:space="preserve">Los </w:t>
      </w:r>
      <w:r>
        <w:rPr>
          <w:rFonts w:ascii="Arial" w:hAnsi="Arial" w:cs="Arial"/>
          <w:szCs w:val="16"/>
        </w:rPr>
        <w:t xml:space="preserve">modelos de costos de transporte </w:t>
      </w:r>
      <w:r w:rsidR="006D1B17">
        <w:rPr>
          <w:rFonts w:ascii="Arial" w:hAnsi="Arial" w:cs="Arial"/>
          <w:szCs w:val="16"/>
        </w:rPr>
        <w:t>basados</w:t>
      </w:r>
      <w:r w:rsidR="00C009A5">
        <w:rPr>
          <w:rFonts w:ascii="Arial" w:hAnsi="Arial" w:cs="Arial"/>
          <w:szCs w:val="16"/>
        </w:rPr>
        <w:t xml:space="preserve"> en</w:t>
      </w:r>
      <w:r>
        <w:rPr>
          <w:rFonts w:ascii="Arial" w:hAnsi="Arial" w:cs="Arial"/>
          <w:szCs w:val="16"/>
        </w:rPr>
        <w:t xml:space="preserve"> la función escalón </w:t>
      </w:r>
      <w:r w:rsidR="00266263">
        <w:rPr>
          <w:rFonts w:ascii="Arial" w:hAnsi="Arial" w:cs="Arial"/>
          <w:szCs w:val="16"/>
        </w:rPr>
        <w:t>pueden ser</w:t>
      </w:r>
      <w:r>
        <w:rPr>
          <w:rFonts w:ascii="Arial" w:hAnsi="Arial" w:cs="Arial"/>
          <w:szCs w:val="16"/>
        </w:rPr>
        <w:t xml:space="preserve"> </w:t>
      </w:r>
      <w:r w:rsidR="00EA55B3">
        <w:rPr>
          <w:rFonts w:ascii="Arial" w:hAnsi="Arial" w:cs="Arial"/>
          <w:szCs w:val="16"/>
        </w:rPr>
        <w:t>muy útiles</w:t>
      </w:r>
      <w:r w:rsidR="004564DA">
        <w:rPr>
          <w:rFonts w:ascii="Arial" w:hAnsi="Arial" w:cs="Arial"/>
          <w:szCs w:val="16"/>
        </w:rPr>
        <w:t xml:space="preserve"> </w:t>
      </w:r>
      <w:r>
        <w:rPr>
          <w:rFonts w:ascii="Arial" w:hAnsi="Arial" w:cs="Arial"/>
          <w:szCs w:val="16"/>
        </w:rPr>
        <w:t>cuando ha</w:t>
      </w:r>
      <w:r w:rsidR="00987EC0">
        <w:rPr>
          <w:rFonts w:ascii="Arial" w:hAnsi="Arial" w:cs="Arial"/>
          <w:szCs w:val="16"/>
        </w:rPr>
        <w:t xml:space="preserve">y zonas de transporte definidas en las cuales existen </w:t>
      </w:r>
      <w:r w:rsidR="00C009A5">
        <w:rPr>
          <w:rFonts w:ascii="Arial" w:hAnsi="Arial" w:cs="Arial"/>
          <w:szCs w:val="16"/>
        </w:rPr>
        <w:t>diferentes</w:t>
      </w:r>
      <w:r w:rsidR="00987EC0">
        <w:rPr>
          <w:rFonts w:ascii="Arial" w:hAnsi="Arial" w:cs="Arial"/>
          <w:szCs w:val="16"/>
        </w:rPr>
        <w:t xml:space="preserve"> distancia</w:t>
      </w:r>
      <w:r w:rsidR="00C009A5">
        <w:rPr>
          <w:rFonts w:ascii="Arial" w:hAnsi="Arial" w:cs="Arial"/>
          <w:szCs w:val="16"/>
        </w:rPr>
        <w:t>s</w:t>
      </w:r>
      <w:r w:rsidR="00987EC0">
        <w:rPr>
          <w:rFonts w:ascii="Arial" w:hAnsi="Arial" w:cs="Arial"/>
          <w:szCs w:val="16"/>
        </w:rPr>
        <w:t xml:space="preserve"> que recorrer, sin embargo para cualquier destino</w:t>
      </w:r>
      <w:r w:rsidR="00C009A5">
        <w:rPr>
          <w:rFonts w:ascii="Arial" w:hAnsi="Arial" w:cs="Arial"/>
          <w:szCs w:val="16"/>
        </w:rPr>
        <w:t xml:space="preserve"> o distancia</w:t>
      </w:r>
      <w:r w:rsidR="00987EC0">
        <w:rPr>
          <w:rFonts w:ascii="Arial" w:hAnsi="Arial" w:cs="Arial"/>
          <w:szCs w:val="16"/>
        </w:rPr>
        <w:t xml:space="preserve"> </w:t>
      </w:r>
      <w:r w:rsidR="006D1B17">
        <w:rPr>
          <w:rFonts w:ascii="Arial" w:hAnsi="Arial" w:cs="Arial"/>
          <w:szCs w:val="16"/>
        </w:rPr>
        <w:t>de</w:t>
      </w:r>
      <w:r w:rsidR="00C009A5">
        <w:rPr>
          <w:rFonts w:ascii="Arial" w:hAnsi="Arial" w:cs="Arial"/>
          <w:szCs w:val="16"/>
        </w:rPr>
        <w:t>ntro de una</w:t>
      </w:r>
      <w:r w:rsidR="006D1B17">
        <w:rPr>
          <w:rFonts w:ascii="Arial" w:hAnsi="Arial" w:cs="Arial"/>
          <w:szCs w:val="16"/>
        </w:rPr>
        <w:t xml:space="preserve"> zona específica </w:t>
      </w:r>
      <w:r w:rsidR="00987EC0">
        <w:rPr>
          <w:rFonts w:ascii="Arial" w:hAnsi="Arial" w:cs="Arial"/>
          <w:szCs w:val="16"/>
        </w:rPr>
        <w:t>se aplica un mismo costo de transporte</w:t>
      </w:r>
      <w:r w:rsidR="00325D06">
        <w:rPr>
          <w:rFonts w:ascii="Arial" w:hAnsi="Arial" w:cs="Arial"/>
          <w:szCs w:val="16"/>
        </w:rPr>
        <w:t xml:space="preserve"> o en éste caso una misma tarifa de transporte</w:t>
      </w:r>
      <w:r w:rsidR="00987EC0">
        <w:rPr>
          <w:rFonts w:ascii="Arial" w:hAnsi="Arial" w:cs="Arial"/>
          <w:szCs w:val="16"/>
        </w:rPr>
        <w:t>, como se puede observar en la figura 2.2.</w:t>
      </w:r>
    </w:p>
    <w:p w:rsidR="00B90AD8" w:rsidRPr="00CE7046" w:rsidRDefault="00B90AD8"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21691E" w:rsidRPr="00881C31" w:rsidRDefault="009D5827" w:rsidP="00BE143F">
      <w:pPr>
        <w:pStyle w:val="Encabezado"/>
        <w:widowControl w:val="0"/>
        <w:tabs>
          <w:tab w:val="clear" w:pos="4252"/>
          <w:tab w:val="clear" w:pos="8504"/>
          <w:tab w:val="left" w:pos="720"/>
        </w:tabs>
        <w:spacing w:line="480" w:lineRule="auto"/>
        <w:ind w:right="99"/>
        <w:jc w:val="center"/>
        <w:rPr>
          <w:rFonts w:ascii="Arial" w:hAnsi="Arial" w:cs="Arial"/>
          <w:szCs w:val="16"/>
        </w:rPr>
      </w:pPr>
      <w:r>
        <w:rPr>
          <w:noProof/>
          <w:szCs w:val="16"/>
        </w:rPr>
        <w:drawing>
          <wp:inline distT="0" distB="0" distL="0" distR="0">
            <wp:extent cx="4572000" cy="30861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72000" cy="3086100"/>
                    </a:xfrm>
                    <a:prstGeom prst="rect">
                      <a:avLst/>
                    </a:prstGeom>
                    <a:noFill/>
                    <a:ln w="9525">
                      <a:noFill/>
                      <a:miter lim="800000"/>
                      <a:headEnd/>
                      <a:tailEnd/>
                    </a:ln>
                  </pic:spPr>
                </pic:pic>
              </a:graphicData>
            </a:graphic>
          </wp:inline>
        </w:drawing>
      </w:r>
    </w:p>
    <w:p w:rsidR="00CA0382" w:rsidRDefault="00881C31" w:rsidP="00BE143F">
      <w:pPr>
        <w:pStyle w:val="Encabezado"/>
        <w:widowControl w:val="0"/>
        <w:tabs>
          <w:tab w:val="clear" w:pos="4252"/>
          <w:tab w:val="clear" w:pos="8504"/>
          <w:tab w:val="left" w:pos="720"/>
        </w:tabs>
        <w:spacing w:line="480" w:lineRule="auto"/>
        <w:ind w:right="99"/>
        <w:jc w:val="center"/>
        <w:rPr>
          <w:rFonts w:ascii="Arial" w:hAnsi="Arial" w:cs="Arial"/>
          <w:szCs w:val="16"/>
        </w:rPr>
      </w:pPr>
      <w:r w:rsidRPr="00881C31">
        <w:rPr>
          <w:rFonts w:ascii="Arial" w:hAnsi="Arial" w:cs="Arial"/>
          <w:szCs w:val="16"/>
        </w:rPr>
        <w:t>FIGURA 2.2</w:t>
      </w:r>
      <w:r w:rsidR="00876284" w:rsidRPr="00881C31">
        <w:rPr>
          <w:rFonts w:ascii="Arial" w:hAnsi="Arial" w:cs="Arial"/>
          <w:szCs w:val="16"/>
        </w:rPr>
        <w:t xml:space="preserve"> MODELO DE COSTOS DE FUNCIÓN</w:t>
      </w:r>
      <w:r w:rsidR="00876284">
        <w:rPr>
          <w:rFonts w:ascii="Arial" w:hAnsi="Arial" w:cs="Arial"/>
          <w:szCs w:val="16"/>
        </w:rPr>
        <w:t xml:space="preserve"> ESCALÓN</w:t>
      </w:r>
    </w:p>
    <w:p w:rsidR="00EB0768" w:rsidRDefault="00EB0768" w:rsidP="001E0F64">
      <w:pPr>
        <w:pStyle w:val="Encabezado"/>
        <w:widowControl w:val="0"/>
        <w:tabs>
          <w:tab w:val="clear" w:pos="4252"/>
          <w:tab w:val="clear" w:pos="8504"/>
          <w:tab w:val="left" w:pos="720"/>
        </w:tabs>
        <w:spacing w:line="480" w:lineRule="auto"/>
        <w:ind w:left="907"/>
        <w:jc w:val="center"/>
        <w:rPr>
          <w:rFonts w:ascii="Arial" w:hAnsi="Arial" w:cs="Arial"/>
          <w:szCs w:val="16"/>
        </w:rPr>
      </w:pPr>
    </w:p>
    <w:p w:rsidR="00AA3736" w:rsidRDefault="00B90AD8"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Se definen los intervalos de di</w:t>
      </w:r>
      <w:r w:rsidR="008A5884">
        <w:rPr>
          <w:rFonts w:ascii="Arial" w:hAnsi="Arial" w:cs="Arial"/>
          <w:szCs w:val="16"/>
        </w:rPr>
        <w:t>stancia de las zonas en base a la distancia menor y la distancia mayor</w:t>
      </w:r>
      <w:r>
        <w:rPr>
          <w:rFonts w:ascii="Arial" w:hAnsi="Arial" w:cs="Arial"/>
          <w:szCs w:val="16"/>
        </w:rPr>
        <w:t xml:space="preserve">. </w:t>
      </w:r>
      <w:r w:rsidR="00323DE1">
        <w:rPr>
          <w:rFonts w:ascii="Arial" w:hAnsi="Arial" w:cs="Arial"/>
          <w:szCs w:val="16"/>
        </w:rPr>
        <w:t xml:space="preserve">Por ejemplo, como de demuestra en la figura 2.3 </w:t>
      </w:r>
      <w:r w:rsidR="005D7D21">
        <w:rPr>
          <w:rFonts w:ascii="Arial" w:hAnsi="Arial" w:cs="Arial"/>
          <w:szCs w:val="16"/>
        </w:rPr>
        <w:t xml:space="preserve">donde A es el punto de partida y </w:t>
      </w:r>
      <w:r w:rsidR="00323DE1">
        <w:rPr>
          <w:rFonts w:ascii="Arial" w:hAnsi="Arial" w:cs="Arial"/>
          <w:szCs w:val="16"/>
        </w:rPr>
        <w:t xml:space="preserve">la </w:t>
      </w:r>
      <w:r w:rsidR="00AE72E1">
        <w:rPr>
          <w:rFonts w:ascii="Arial" w:hAnsi="Arial" w:cs="Arial"/>
          <w:szCs w:val="16"/>
        </w:rPr>
        <w:t xml:space="preserve">distancia entre los puntos A-B </w:t>
      </w:r>
      <w:r w:rsidR="008A5884">
        <w:rPr>
          <w:rFonts w:ascii="Arial" w:hAnsi="Arial" w:cs="Arial"/>
          <w:szCs w:val="16"/>
        </w:rPr>
        <w:t xml:space="preserve">es de </w:t>
      </w:r>
      <w:smartTag w:uri="urn:schemas-microsoft-com:office:smarttags" w:element="metricconverter">
        <w:smartTagPr>
          <w:attr w:name="ProductID" w:val="50 km"/>
        </w:smartTagPr>
        <w:r w:rsidR="008A5884">
          <w:rPr>
            <w:rFonts w:ascii="Arial" w:hAnsi="Arial" w:cs="Arial"/>
            <w:szCs w:val="16"/>
          </w:rPr>
          <w:t>50 km</w:t>
        </w:r>
      </w:smartTag>
      <w:r w:rsidR="008A5884">
        <w:rPr>
          <w:rFonts w:ascii="Arial" w:hAnsi="Arial" w:cs="Arial"/>
          <w:szCs w:val="16"/>
        </w:rPr>
        <w:t xml:space="preserve">. de una zona de transporte, por lo tanto la menor distancia es </w:t>
      </w:r>
      <w:smartTag w:uri="urn:schemas-microsoft-com:office:smarttags" w:element="metricconverter">
        <w:smartTagPr>
          <w:attr w:name="ProductID" w:val="0 km"/>
        </w:smartTagPr>
        <w:r w:rsidR="008A5884">
          <w:rPr>
            <w:rFonts w:ascii="Arial" w:hAnsi="Arial" w:cs="Arial"/>
            <w:szCs w:val="16"/>
          </w:rPr>
          <w:t>0 km</w:t>
        </w:r>
      </w:smartTag>
      <w:r w:rsidR="008A5884">
        <w:rPr>
          <w:rFonts w:ascii="Arial" w:hAnsi="Arial" w:cs="Arial"/>
          <w:szCs w:val="16"/>
        </w:rPr>
        <w:t xml:space="preserve">. y la mayor distancia es </w:t>
      </w:r>
      <w:smartTag w:uri="urn:schemas-microsoft-com:office:smarttags" w:element="metricconverter">
        <w:smartTagPr>
          <w:attr w:name="ProductID" w:val="50 km"/>
        </w:smartTagPr>
        <w:r w:rsidR="008A5884">
          <w:rPr>
            <w:rFonts w:ascii="Arial" w:hAnsi="Arial" w:cs="Arial"/>
            <w:szCs w:val="16"/>
          </w:rPr>
          <w:t>50 km</w:t>
        </w:r>
      </w:smartTag>
      <w:r w:rsidR="008A5884">
        <w:rPr>
          <w:rFonts w:ascii="Arial" w:hAnsi="Arial" w:cs="Arial"/>
          <w:szCs w:val="16"/>
        </w:rPr>
        <w:t xml:space="preserve">. La </w:t>
      </w:r>
      <w:r w:rsidR="00FD77FB">
        <w:rPr>
          <w:rFonts w:ascii="Arial" w:hAnsi="Arial" w:cs="Arial"/>
          <w:szCs w:val="16"/>
        </w:rPr>
        <w:t xml:space="preserve">distancia utilizada para determinar la </w:t>
      </w:r>
      <w:r w:rsidR="008A5884">
        <w:rPr>
          <w:rFonts w:ascii="Arial" w:hAnsi="Arial" w:cs="Arial"/>
          <w:szCs w:val="16"/>
        </w:rPr>
        <w:t xml:space="preserve">tarifa de </w:t>
      </w:r>
      <w:r w:rsidR="00FD77FB">
        <w:rPr>
          <w:rFonts w:ascii="Arial" w:hAnsi="Arial" w:cs="Arial"/>
          <w:szCs w:val="16"/>
        </w:rPr>
        <w:t xml:space="preserve">transporte de esta zona sería de </w:t>
      </w:r>
      <w:smartTag w:uri="urn:schemas-microsoft-com:office:smarttags" w:element="metricconverter">
        <w:smartTagPr>
          <w:attr w:name="ProductID" w:val="25 km"/>
        </w:smartTagPr>
        <w:r w:rsidR="00FD77FB">
          <w:rPr>
            <w:rFonts w:ascii="Arial" w:hAnsi="Arial" w:cs="Arial"/>
            <w:szCs w:val="16"/>
          </w:rPr>
          <w:t>25 km</w:t>
        </w:r>
      </w:smartTag>
      <w:r w:rsidR="00FD77FB">
        <w:rPr>
          <w:rFonts w:ascii="Arial" w:hAnsi="Arial" w:cs="Arial"/>
          <w:szCs w:val="16"/>
        </w:rPr>
        <w:t>., que es la dista</w:t>
      </w:r>
      <w:r w:rsidR="00AE72E1">
        <w:rPr>
          <w:rFonts w:ascii="Arial" w:hAnsi="Arial" w:cs="Arial"/>
          <w:szCs w:val="16"/>
        </w:rPr>
        <w:t xml:space="preserve">ncia desde los puntos A y B </w:t>
      </w:r>
      <w:r w:rsidR="00C66D1D">
        <w:rPr>
          <w:rFonts w:ascii="Arial" w:hAnsi="Arial" w:cs="Arial"/>
          <w:szCs w:val="16"/>
        </w:rPr>
        <w:t xml:space="preserve">hasta el punto C o el radio de la zona de transporte. </w:t>
      </w:r>
      <w:r w:rsidR="0005326D">
        <w:rPr>
          <w:rFonts w:ascii="Arial" w:hAnsi="Arial" w:cs="Arial"/>
          <w:szCs w:val="16"/>
        </w:rPr>
        <w:t>Por lo tanto dentro de esta zona de transpor</w:t>
      </w:r>
      <w:r w:rsidR="006F52F1">
        <w:rPr>
          <w:rFonts w:ascii="Arial" w:hAnsi="Arial" w:cs="Arial"/>
          <w:szCs w:val="16"/>
        </w:rPr>
        <w:t>te, la tarifa sería $ 8,</w:t>
      </w:r>
      <w:r w:rsidR="00AA23AF">
        <w:rPr>
          <w:rFonts w:ascii="Arial" w:hAnsi="Arial" w:cs="Arial"/>
          <w:szCs w:val="16"/>
        </w:rPr>
        <w:t>00/t.</w:t>
      </w:r>
      <w:r w:rsidR="0005326D">
        <w:rPr>
          <w:rFonts w:ascii="Arial" w:hAnsi="Arial" w:cs="Arial"/>
          <w:szCs w:val="16"/>
        </w:rPr>
        <w:t>, de acuerdo a los valores obtenidos de la figura 2.2.</w:t>
      </w:r>
    </w:p>
    <w:p w:rsidR="00AA3736" w:rsidRDefault="00AA3736"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AD5201" w:rsidRDefault="00AD5201"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Las tarifas que determina este tipo de modelos son uniformes y la unidad que maneja</w:t>
      </w:r>
      <w:r w:rsidR="00AA23AF">
        <w:rPr>
          <w:rFonts w:ascii="Arial" w:hAnsi="Arial" w:cs="Arial"/>
          <w:szCs w:val="16"/>
        </w:rPr>
        <w:t xml:space="preserve"> son </w:t>
      </w:r>
      <w:r>
        <w:rPr>
          <w:rFonts w:ascii="Arial" w:hAnsi="Arial" w:cs="Arial"/>
          <w:szCs w:val="16"/>
        </w:rPr>
        <w:t>$ (unidad monetaria)</w:t>
      </w:r>
      <w:r w:rsidR="00AA23AF">
        <w:rPr>
          <w:rFonts w:ascii="Arial" w:hAnsi="Arial" w:cs="Arial"/>
          <w:szCs w:val="16"/>
        </w:rPr>
        <w:t xml:space="preserve"> / </w:t>
      </w:r>
      <w:r>
        <w:rPr>
          <w:rFonts w:ascii="Arial" w:hAnsi="Arial" w:cs="Arial"/>
          <w:szCs w:val="16"/>
        </w:rPr>
        <w:t>t. (peso) para cada zona o intervalo de distancia definido.</w:t>
      </w:r>
    </w:p>
    <w:p w:rsidR="00881C31" w:rsidRDefault="00881C31" w:rsidP="0076274D">
      <w:pPr>
        <w:pStyle w:val="Encabezado"/>
        <w:widowControl w:val="0"/>
        <w:tabs>
          <w:tab w:val="clear" w:pos="4252"/>
          <w:tab w:val="clear" w:pos="8504"/>
          <w:tab w:val="left" w:pos="720"/>
        </w:tabs>
        <w:spacing w:line="480" w:lineRule="auto"/>
        <w:ind w:left="907" w:right="99"/>
        <w:jc w:val="both"/>
        <w:rPr>
          <w:rFonts w:ascii="Arial" w:hAnsi="Arial" w:cs="Arial"/>
          <w:szCs w:val="16"/>
        </w:rPr>
      </w:pPr>
    </w:p>
    <w:p w:rsidR="00881C31" w:rsidRPr="00881C31" w:rsidRDefault="009D5827" w:rsidP="00BE143F">
      <w:pPr>
        <w:pStyle w:val="Encabezado"/>
        <w:widowControl w:val="0"/>
        <w:tabs>
          <w:tab w:val="clear" w:pos="4252"/>
          <w:tab w:val="clear" w:pos="8504"/>
          <w:tab w:val="left" w:pos="720"/>
        </w:tabs>
        <w:spacing w:line="480" w:lineRule="auto"/>
        <w:ind w:right="99"/>
        <w:jc w:val="center"/>
        <w:rPr>
          <w:rFonts w:ascii="Arial" w:hAnsi="Arial" w:cs="Arial"/>
          <w:szCs w:val="16"/>
        </w:rPr>
      </w:pPr>
      <w:r>
        <w:rPr>
          <w:noProof/>
          <w:szCs w:val="16"/>
        </w:rPr>
        <w:drawing>
          <wp:inline distT="0" distB="0" distL="0" distR="0">
            <wp:extent cx="2838450" cy="32385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38450" cy="3238500"/>
                    </a:xfrm>
                    <a:prstGeom prst="rect">
                      <a:avLst/>
                    </a:prstGeom>
                    <a:noFill/>
                    <a:ln w="9525">
                      <a:noFill/>
                      <a:miter lim="800000"/>
                      <a:headEnd/>
                      <a:tailEnd/>
                    </a:ln>
                  </pic:spPr>
                </pic:pic>
              </a:graphicData>
            </a:graphic>
          </wp:inline>
        </w:drawing>
      </w:r>
    </w:p>
    <w:p w:rsidR="00881C31" w:rsidRPr="00881C31" w:rsidRDefault="00881C31" w:rsidP="00BE143F">
      <w:pPr>
        <w:pStyle w:val="Encabezado"/>
        <w:widowControl w:val="0"/>
        <w:tabs>
          <w:tab w:val="clear" w:pos="4252"/>
          <w:tab w:val="clear" w:pos="8504"/>
          <w:tab w:val="left" w:pos="720"/>
        </w:tabs>
        <w:spacing w:line="480" w:lineRule="auto"/>
        <w:ind w:right="99"/>
        <w:jc w:val="center"/>
        <w:rPr>
          <w:rFonts w:ascii="Arial" w:hAnsi="Arial" w:cs="Arial"/>
          <w:szCs w:val="16"/>
        </w:rPr>
      </w:pPr>
      <w:r w:rsidRPr="00881C31">
        <w:rPr>
          <w:rFonts w:ascii="Arial" w:hAnsi="Arial" w:cs="Arial"/>
          <w:szCs w:val="16"/>
        </w:rPr>
        <w:t xml:space="preserve">FIGURA 2.3 </w:t>
      </w:r>
      <w:r w:rsidR="00FD77FB">
        <w:rPr>
          <w:rFonts w:ascii="Arial" w:hAnsi="Arial" w:cs="Arial"/>
          <w:szCs w:val="16"/>
        </w:rPr>
        <w:t xml:space="preserve">ZONA </w:t>
      </w:r>
      <w:r w:rsidRPr="00881C31">
        <w:rPr>
          <w:rFonts w:ascii="Arial" w:hAnsi="Arial" w:cs="Arial"/>
          <w:szCs w:val="16"/>
        </w:rPr>
        <w:t>DE TRANSPORTE</w:t>
      </w:r>
    </w:p>
    <w:p w:rsidR="00B90AD8" w:rsidRDefault="00B90AD8" w:rsidP="001E0F64">
      <w:pPr>
        <w:pStyle w:val="Encabezado"/>
        <w:widowControl w:val="0"/>
        <w:tabs>
          <w:tab w:val="clear" w:pos="4252"/>
          <w:tab w:val="clear" w:pos="8504"/>
          <w:tab w:val="left" w:pos="720"/>
        </w:tabs>
        <w:spacing w:line="480" w:lineRule="auto"/>
        <w:ind w:left="907"/>
        <w:rPr>
          <w:rFonts w:ascii="Arial" w:hAnsi="Arial" w:cs="Arial"/>
          <w:szCs w:val="16"/>
        </w:rPr>
      </w:pPr>
    </w:p>
    <w:p w:rsidR="00890CB1" w:rsidRDefault="007F09AC"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I</w:t>
      </w:r>
      <w:r w:rsidR="0023677C">
        <w:rPr>
          <w:rFonts w:ascii="Arial" w:hAnsi="Arial" w:cs="Arial"/>
          <w:szCs w:val="16"/>
        </w:rPr>
        <w:t xml:space="preserve">gual que en el modelo de función lineal, los costos son determinados en base </w:t>
      </w:r>
      <w:r w:rsidR="0005326D">
        <w:rPr>
          <w:rFonts w:ascii="Arial" w:hAnsi="Arial" w:cs="Arial"/>
          <w:szCs w:val="16"/>
        </w:rPr>
        <w:t xml:space="preserve">a </w:t>
      </w:r>
      <w:r w:rsidR="0023677C">
        <w:rPr>
          <w:rFonts w:ascii="Arial" w:hAnsi="Arial" w:cs="Arial"/>
          <w:szCs w:val="16"/>
        </w:rPr>
        <w:t xml:space="preserve">una misma carretera. </w:t>
      </w:r>
      <w:r w:rsidR="00EF0728">
        <w:rPr>
          <w:rFonts w:ascii="Arial" w:hAnsi="Arial" w:cs="Arial"/>
          <w:szCs w:val="16"/>
        </w:rPr>
        <w:t xml:space="preserve">Es un modelo </w:t>
      </w:r>
      <w:r>
        <w:rPr>
          <w:rFonts w:ascii="Arial" w:hAnsi="Arial" w:cs="Arial"/>
          <w:szCs w:val="16"/>
        </w:rPr>
        <w:t xml:space="preserve">poco preciso </w:t>
      </w:r>
      <w:r w:rsidR="00325D06">
        <w:rPr>
          <w:rFonts w:ascii="Arial" w:hAnsi="Arial" w:cs="Arial"/>
          <w:szCs w:val="16"/>
        </w:rPr>
        <w:t xml:space="preserve">al momento de determinar costos de transporte </w:t>
      </w:r>
      <w:r w:rsidR="00D97691">
        <w:rPr>
          <w:rFonts w:ascii="Arial" w:hAnsi="Arial" w:cs="Arial"/>
          <w:szCs w:val="16"/>
        </w:rPr>
        <w:t>pero práctico si se cuenta con zonas de transporte definidas</w:t>
      </w:r>
      <w:r w:rsidR="003C6982">
        <w:rPr>
          <w:rFonts w:ascii="Arial" w:hAnsi="Arial" w:cs="Arial"/>
          <w:szCs w:val="16"/>
        </w:rPr>
        <w:t xml:space="preserve"> y </w:t>
      </w:r>
      <w:r w:rsidR="0005326D">
        <w:rPr>
          <w:rFonts w:ascii="Arial" w:hAnsi="Arial" w:cs="Arial"/>
          <w:szCs w:val="16"/>
        </w:rPr>
        <w:t>una gran cantidad de destinos</w:t>
      </w:r>
      <w:r w:rsidR="003C6982">
        <w:rPr>
          <w:rFonts w:ascii="Arial" w:hAnsi="Arial" w:cs="Arial"/>
          <w:szCs w:val="16"/>
        </w:rPr>
        <w:t>.</w:t>
      </w:r>
      <w:r w:rsidR="0005326D">
        <w:rPr>
          <w:rFonts w:ascii="Arial" w:hAnsi="Arial" w:cs="Arial"/>
          <w:szCs w:val="16"/>
        </w:rPr>
        <w:t xml:space="preserve"> En estos casos, se facilita la labor de definir </w:t>
      </w:r>
      <w:r w:rsidR="00C44046">
        <w:rPr>
          <w:rFonts w:ascii="Arial" w:hAnsi="Arial" w:cs="Arial"/>
          <w:szCs w:val="16"/>
        </w:rPr>
        <w:t>tarifas de transporte y la negociación con proveedores.</w:t>
      </w:r>
    </w:p>
    <w:p w:rsidR="00B2245A" w:rsidRDefault="00B2245A"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B2245A" w:rsidRPr="00387A83" w:rsidRDefault="00B2245A" w:rsidP="001E0F64">
      <w:pPr>
        <w:pStyle w:val="Encabezado"/>
        <w:widowControl w:val="0"/>
        <w:tabs>
          <w:tab w:val="clear" w:pos="4252"/>
          <w:tab w:val="clear" w:pos="8504"/>
          <w:tab w:val="left" w:pos="720"/>
        </w:tabs>
        <w:spacing w:line="480" w:lineRule="auto"/>
        <w:ind w:left="907"/>
        <w:jc w:val="both"/>
        <w:rPr>
          <w:rFonts w:ascii="Arial" w:hAnsi="Arial" w:cs="Arial"/>
          <w:b/>
          <w:szCs w:val="16"/>
        </w:rPr>
      </w:pPr>
      <w:r w:rsidRPr="00387A83">
        <w:rPr>
          <w:rFonts w:ascii="Arial" w:hAnsi="Arial" w:cs="Arial"/>
          <w:b/>
          <w:szCs w:val="16"/>
        </w:rPr>
        <w:t>Modelo en base a rutas</w:t>
      </w:r>
    </w:p>
    <w:p w:rsidR="00B2245A" w:rsidRDefault="00B2245A"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Los modelos de costos en base a rutas de transporte no tienen una función matemática definida aunque se aproxima mucho a una función lineal como se puede apreciar en la figura 2.4.</w:t>
      </w:r>
    </w:p>
    <w:p w:rsidR="00B25B0F" w:rsidRDefault="00B25B0F" w:rsidP="0076274D">
      <w:pPr>
        <w:pStyle w:val="Encabezado"/>
        <w:widowControl w:val="0"/>
        <w:tabs>
          <w:tab w:val="clear" w:pos="4252"/>
          <w:tab w:val="clear" w:pos="8504"/>
          <w:tab w:val="left" w:pos="720"/>
        </w:tabs>
        <w:spacing w:line="480" w:lineRule="auto"/>
        <w:ind w:left="907" w:right="99"/>
        <w:jc w:val="both"/>
        <w:rPr>
          <w:rFonts w:ascii="Arial" w:hAnsi="Arial" w:cs="Arial"/>
          <w:szCs w:val="16"/>
        </w:rPr>
      </w:pPr>
    </w:p>
    <w:p w:rsidR="00B2245A" w:rsidRPr="006028AA" w:rsidRDefault="009D5827" w:rsidP="00A74796">
      <w:pPr>
        <w:pStyle w:val="Encabezado"/>
        <w:widowControl w:val="0"/>
        <w:tabs>
          <w:tab w:val="clear" w:pos="4252"/>
          <w:tab w:val="clear" w:pos="8504"/>
          <w:tab w:val="left" w:pos="0"/>
        </w:tabs>
        <w:spacing w:line="480" w:lineRule="auto"/>
        <w:ind w:right="99"/>
        <w:jc w:val="center"/>
        <w:rPr>
          <w:rFonts w:ascii="Arial" w:hAnsi="Arial" w:cs="Arial"/>
          <w:szCs w:val="16"/>
        </w:rPr>
      </w:pPr>
      <w:r>
        <w:rPr>
          <w:noProof/>
          <w:szCs w:val="16"/>
        </w:rPr>
        <w:drawing>
          <wp:inline distT="0" distB="0" distL="0" distR="0">
            <wp:extent cx="4638675" cy="35528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638675" cy="3552825"/>
                    </a:xfrm>
                    <a:prstGeom prst="rect">
                      <a:avLst/>
                    </a:prstGeom>
                    <a:noFill/>
                    <a:ln w="9525">
                      <a:noFill/>
                      <a:miter lim="800000"/>
                      <a:headEnd/>
                      <a:tailEnd/>
                    </a:ln>
                  </pic:spPr>
                </pic:pic>
              </a:graphicData>
            </a:graphic>
          </wp:inline>
        </w:drawing>
      </w:r>
    </w:p>
    <w:p w:rsidR="00B2245A" w:rsidRDefault="00B2245A" w:rsidP="00A74796">
      <w:pPr>
        <w:pStyle w:val="Encabezado"/>
        <w:widowControl w:val="0"/>
        <w:tabs>
          <w:tab w:val="clear" w:pos="4252"/>
          <w:tab w:val="clear" w:pos="8504"/>
          <w:tab w:val="left" w:pos="0"/>
        </w:tabs>
        <w:spacing w:line="480" w:lineRule="auto"/>
        <w:ind w:right="99"/>
        <w:jc w:val="center"/>
        <w:rPr>
          <w:rFonts w:ascii="Arial" w:hAnsi="Arial" w:cs="Arial"/>
          <w:szCs w:val="16"/>
        </w:rPr>
      </w:pPr>
      <w:r>
        <w:rPr>
          <w:rFonts w:ascii="Arial" w:hAnsi="Arial" w:cs="Arial"/>
          <w:szCs w:val="16"/>
        </w:rPr>
        <w:t>FIGURA 2.4 MODELO DE COSTOS EN BASE A RUTAS</w:t>
      </w:r>
    </w:p>
    <w:p w:rsidR="00B2245A" w:rsidRDefault="00B2245A"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04487D" w:rsidRDefault="00B2245A" w:rsidP="001E0F64">
      <w:pPr>
        <w:pStyle w:val="Encabezado"/>
        <w:widowControl w:val="0"/>
        <w:tabs>
          <w:tab w:val="clear" w:pos="4252"/>
          <w:tab w:val="clear" w:pos="8504"/>
          <w:tab w:val="left" w:pos="900"/>
        </w:tabs>
        <w:spacing w:line="480" w:lineRule="auto"/>
        <w:ind w:left="907"/>
        <w:jc w:val="both"/>
        <w:rPr>
          <w:rFonts w:ascii="Arial" w:hAnsi="Arial" w:cs="Arial"/>
          <w:szCs w:val="16"/>
        </w:rPr>
      </w:pPr>
      <w:r>
        <w:rPr>
          <w:rFonts w:ascii="Arial" w:hAnsi="Arial" w:cs="Arial"/>
          <w:szCs w:val="16"/>
        </w:rPr>
        <w:t>Dentro de éste modelo las variables que generan el costo de operación vehicular son determinadas en base a las características de la carretera como: peajes, estado de la carretera y geograf</w:t>
      </w:r>
      <w:r w:rsidR="0004487D">
        <w:rPr>
          <w:rFonts w:ascii="Arial" w:hAnsi="Arial" w:cs="Arial"/>
          <w:szCs w:val="16"/>
        </w:rPr>
        <w:t xml:space="preserve">ía de la ruta. </w:t>
      </w:r>
    </w:p>
    <w:p w:rsidR="0004487D" w:rsidRDefault="0004487D" w:rsidP="001E0F64">
      <w:pPr>
        <w:pStyle w:val="Encabezado"/>
        <w:widowControl w:val="0"/>
        <w:tabs>
          <w:tab w:val="clear" w:pos="4252"/>
          <w:tab w:val="clear" w:pos="8504"/>
          <w:tab w:val="left" w:pos="900"/>
        </w:tabs>
        <w:spacing w:line="480" w:lineRule="auto"/>
        <w:ind w:left="907"/>
        <w:jc w:val="both"/>
        <w:rPr>
          <w:rFonts w:ascii="Arial" w:hAnsi="Arial" w:cs="Arial"/>
          <w:szCs w:val="16"/>
        </w:rPr>
      </w:pPr>
    </w:p>
    <w:p w:rsidR="00B2245A" w:rsidRDefault="0004487D" w:rsidP="001E0F64">
      <w:pPr>
        <w:pStyle w:val="Encabezado"/>
        <w:widowControl w:val="0"/>
        <w:tabs>
          <w:tab w:val="clear" w:pos="4252"/>
          <w:tab w:val="clear" w:pos="8504"/>
          <w:tab w:val="left" w:pos="900"/>
        </w:tabs>
        <w:spacing w:line="480" w:lineRule="auto"/>
        <w:ind w:left="907"/>
        <w:jc w:val="both"/>
        <w:rPr>
          <w:rFonts w:ascii="Arial" w:hAnsi="Arial" w:cs="Arial"/>
          <w:szCs w:val="16"/>
        </w:rPr>
      </w:pPr>
      <w:r>
        <w:rPr>
          <w:rFonts w:ascii="Arial" w:hAnsi="Arial" w:cs="Arial"/>
          <w:szCs w:val="16"/>
        </w:rPr>
        <w:t>El estado de la carretera y geografía de la ruta afectan el rendimiento de los neumáticos</w:t>
      </w:r>
      <w:r w:rsidR="00B26BB1">
        <w:rPr>
          <w:rFonts w:ascii="Arial" w:hAnsi="Arial" w:cs="Arial"/>
          <w:szCs w:val="16"/>
        </w:rPr>
        <w:t>, del combustible</w:t>
      </w:r>
      <w:r>
        <w:rPr>
          <w:rFonts w:ascii="Arial" w:hAnsi="Arial" w:cs="Arial"/>
          <w:szCs w:val="16"/>
        </w:rPr>
        <w:t xml:space="preserve"> y repuestos en general, alterando el costo de mantenimiento</w:t>
      </w:r>
      <w:r w:rsidR="00B26BB1">
        <w:rPr>
          <w:rFonts w:ascii="Arial" w:hAnsi="Arial" w:cs="Arial"/>
          <w:szCs w:val="16"/>
        </w:rPr>
        <w:t>, el costo de neumáticos</w:t>
      </w:r>
      <w:r>
        <w:rPr>
          <w:rFonts w:ascii="Arial" w:hAnsi="Arial" w:cs="Arial"/>
          <w:szCs w:val="16"/>
        </w:rPr>
        <w:t xml:space="preserve"> y el consumo de combustible respectivamente.</w:t>
      </w:r>
    </w:p>
    <w:p w:rsidR="00B2245A" w:rsidRDefault="00B2245A" w:rsidP="001E0F64">
      <w:pPr>
        <w:pStyle w:val="Encabezado"/>
        <w:widowControl w:val="0"/>
        <w:tabs>
          <w:tab w:val="clear" w:pos="4252"/>
          <w:tab w:val="clear" w:pos="8504"/>
          <w:tab w:val="left" w:pos="900"/>
        </w:tabs>
        <w:spacing w:line="480" w:lineRule="auto"/>
        <w:ind w:left="907"/>
        <w:jc w:val="both"/>
        <w:rPr>
          <w:rFonts w:ascii="Arial" w:hAnsi="Arial" w:cs="Arial"/>
          <w:szCs w:val="16"/>
        </w:rPr>
      </w:pPr>
    </w:p>
    <w:p w:rsidR="00853E54" w:rsidRDefault="00853E54" w:rsidP="001E0F64">
      <w:pPr>
        <w:pStyle w:val="Encabezado"/>
        <w:widowControl w:val="0"/>
        <w:tabs>
          <w:tab w:val="clear" w:pos="4252"/>
          <w:tab w:val="clear" w:pos="8504"/>
          <w:tab w:val="left" w:pos="720"/>
        </w:tabs>
        <w:spacing w:line="480" w:lineRule="auto"/>
        <w:ind w:left="907"/>
        <w:jc w:val="both"/>
        <w:rPr>
          <w:rFonts w:ascii="Arial" w:hAnsi="Arial" w:cs="Arial"/>
          <w:szCs w:val="16"/>
        </w:rPr>
      </w:pPr>
      <w:r w:rsidRPr="003F3F82">
        <w:rPr>
          <w:rFonts w:ascii="Arial" w:hAnsi="Arial" w:cs="Arial"/>
          <w:szCs w:val="16"/>
        </w:rPr>
        <w:t xml:space="preserve">Utilizando el mismo ejemplo que en el modelo lineal donde la distancia entre Guayaquil – Santa Lucía y Guayaquil – Progreso es de </w:t>
      </w:r>
      <w:smartTag w:uri="urn:schemas-microsoft-com:office:smarttags" w:element="metricconverter">
        <w:smartTagPr>
          <w:attr w:name="ProductID" w:val="66 km"/>
        </w:smartTagPr>
        <w:r w:rsidRPr="003F3F82">
          <w:rPr>
            <w:rFonts w:ascii="Arial" w:hAnsi="Arial" w:cs="Arial"/>
            <w:szCs w:val="16"/>
          </w:rPr>
          <w:t>66 km</w:t>
        </w:r>
      </w:smartTag>
      <w:r w:rsidRPr="003F3F82">
        <w:rPr>
          <w:rFonts w:ascii="Arial" w:hAnsi="Arial" w:cs="Arial"/>
          <w:szCs w:val="16"/>
        </w:rPr>
        <w:t>.</w:t>
      </w:r>
      <w:r w:rsidR="00605808">
        <w:rPr>
          <w:rFonts w:ascii="Arial" w:hAnsi="Arial" w:cs="Arial"/>
          <w:szCs w:val="16"/>
        </w:rPr>
        <w:t>, pero esta vez considerando que los peajes q</w:t>
      </w:r>
      <w:r w:rsidR="006F52F1">
        <w:rPr>
          <w:rFonts w:ascii="Arial" w:hAnsi="Arial" w:cs="Arial"/>
          <w:szCs w:val="16"/>
        </w:rPr>
        <w:t>ue se pagan son diferentes, $ 4,00/viaje para Santa Lucía y $ 0,</w:t>
      </w:r>
      <w:r w:rsidR="00605808">
        <w:rPr>
          <w:rFonts w:ascii="Arial" w:hAnsi="Arial" w:cs="Arial"/>
          <w:szCs w:val="16"/>
        </w:rPr>
        <w:t>50/viaje para Progreso en un camión de 13 toneladas de capacidad</w:t>
      </w:r>
      <w:r w:rsidR="00F11B46">
        <w:rPr>
          <w:rFonts w:ascii="Arial" w:hAnsi="Arial" w:cs="Arial"/>
          <w:szCs w:val="16"/>
        </w:rPr>
        <w:t xml:space="preserve"> y con el mismo tipo de carretera</w:t>
      </w:r>
      <w:r w:rsidR="00605808">
        <w:rPr>
          <w:rFonts w:ascii="Arial" w:hAnsi="Arial" w:cs="Arial"/>
          <w:szCs w:val="16"/>
        </w:rPr>
        <w:t>. Las tarifas d</w:t>
      </w:r>
      <w:r w:rsidR="00F11B46">
        <w:rPr>
          <w:rFonts w:ascii="Arial" w:hAnsi="Arial" w:cs="Arial"/>
          <w:szCs w:val="16"/>
        </w:rPr>
        <w:t>e</w:t>
      </w:r>
      <w:r w:rsidR="00605808">
        <w:rPr>
          <w:rFonts w:ascii="Arial" w:hAnsi="Arial" w:cs="Arial"/>
          <w:szCs w:val="16"/>
        </w:rPr>
        <w:t xml:space="preserve"> transporte para cada una de estas rutas serían de </w:t>
      </w:r>
      <w:r w:rsidR="006F52F1">
        <w:rPr>
          <w:rFonts w:ascii="Arial" w:hAnsi="Arial" w:cs="Arial"/>
          <w:szCs w:val="16"/>
        </w:rPr>
        <w:t>$ 17,42/t. y $ 16,</w:t>
      </w:r>
      <w:r w:rsidR="0082476F">
        <w:rPr>
          <w:rFonts w:ascii="Arial" w:hAnsi="Arial" w:cs="Arial"/>
          <w:szCs w:val="16"/>
        </w:rPr>
        <w:t>64/t. respectivamente.</w:t>
      </w:r>
    </w:p>
    <w:p w:rsidR="00853E54" w:rsidRDefault="00853E54" w:rsidP="001E0F64">
      <w:pPr>
        <w:pStyle w:val="Encabezado"/>
        <w:widowControl w:val="0"/>
        <w:tabs>
          <w:tab w:val="clear" w:pos="4252"/>
          <w:tab w:val="clear" w:pos="8504"/>
          <w:tab w:val="left" w:pos="900"/>
        </w:tabs>
        <w:spacing w:line="480" w:lineRule="auto"/>
        <w:ind w:left="907"/>
        <w:jc w:val="both"/>
        <w:rPr>
          <w:rFonts w:ascii="Arial" w:hAnsi="Arial" w:cs="Arial"/>
          <w:szCs w:val="16"/>
        </w:rPr>
      </w:pPr>
    </w:p>
    <w:p w:rsidR="00B2245A" w:rsidRPr="00CE7046" w:rsidRDefault="00F11B46" w:rsidP="001E0F64">
      <w:pPr>
        <w:pStyle w:val="Encabezado"/>
        <w:widowControl w:val="0"/>
        <w:tabs>
          <w:tab w:val="clear" w:pos="4252"/>
          <w:tab w:val="clear" w:pos="8504"/>
          <w:tab w:val="left" w:pos="900"/>
        </w:tabs>
        <w:spacing w:line="480" w:lineRule="auto"/>
        <w:ind w:left="907"/>
        <w:jc w:val="both"/>
        <w:rPr>
          <w:rFonts w:ascii="Arial" w:hAnsi="Arial" w:cs="Arial"/>
          <w:szCs w:val="16"/>
        </w:rPr>
      </w:pPr>
      <w:r>
        <w:rPr>
          <w:rFonts w:ascii="Arial" w:hAnsi="Arial" w:cs="Arial"/>
          <w:szCs w:val="16"/>
        </w:rPr>
        <w:t>Es un</w:t>
      </w:r>
      <w:r w:rsidR="00B2245A">
        <w:rPr>
          <w:rFonts w:ascii="Arial" w:hAnsi="Arial" w:cs="Arial"/>
          <w:szCs w:val="16"/>
        </w:rPr>
        <w:t xml:space="preserve"> modelo más preciso y completo para determinar costos de transporte</w:t>
      </w:r>
      <w:r w:rsidR="00A36AC0">
        <w:rPr>
          <w:rFonts w:ascii="Arial" w:hAnsi="Arial" w:cs="Arial"/>
          <w:szCs w:val="16"/>
        </w:rPr>
        <w:t xml:space="preserve"> vehicular</w:t>
      </w:r>
      <w:r w:rsidR="00B2245A">
        <w:rPr>
          <w:rFonts w:ascii="Arial" w:hAnsi="Arial" w:cs="Arial"/>
          <w:szCs w:val="16"/>
        </w:rPr>
        <w:t xml:space="preserve">, pero al mismo tiempo se torna complejo debido a la cantidad de información </w:t>
      </w:r>
      <w:r w:rsidR="00A36AC0">
        <w:rPr>
          <w:rFonts w:ascii="Arial" w:hAnsi="Arial" w:cs="Arial"/>
          <w:szCs w:val="16"/>
        </w:rPr>
        <w:t xml:space="preserve">específica de la ruta </w:t>
      </w:r>
      <w:r w:rsidR="00B2245A">
        <w:rPr>
          <w:rFonts w:ascii="Arial" w:hAnsi="Arial" w:cs="Arial"/>
          <w:szCs w:val="16"/>
        </w:rPr>
        <w:t xml:space="preserve">que necesita para trabajar correctamente. </w:t>
      </w:r>
    </w:p>
    <w:p w:rsidR="00890CB1" w:rsidRDefault="00890CB1"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785940" w:rsidRPr="00785940" w:rsidRDefault="00B2245A" w:rsidP="001E0F64">
      <w:pPr>
        <w:pStyle w:val="Encabezado"/>
        <w:widowControl w:val="0"/>
        <w:tabs>
          <w:tab w:val="clear" w:pos="4252"/>
          <w:tab w:val="clear" w:pos="8504"/>
          <w:tab w:val="left" w:pos="720"/>
        </w:tabs>
        <w:spacing w:line="480" w:lineRule="auto"/>
        <w:ind w:left="907"/>
        <w:jc w:val="both"/>
        <w:rPr>
          <w:rFonts w:ascii="Arial" w:hAnsi="Arial" w:cs="Arial"/>
          <w:b/>
          <w:szCs w:val="16"/>
        </w:rPr>
      </w:pPr>
      <w:r>
        <w:rPr>
          <w:rFonts w:ascii="Arial" w:hAnsi="Arial" w:cs="Arial"/>
          <w:b/>
          <w:szCs w:val="16"/>
        </w:rPr>
        <w:t>Tarifas relacionadas con el volumen</w:t>
      </w:r>
    </w:p>
    <w:p w:rsidR="00785940" w:rsidRDefault="007056EB"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Las economías de la industria del transporte demuestran que los costos del servicio se encuentran relacionados con el tamaño del envío. Las estructuras de tarifas en general reflejan estas economías, en cuanto a que los envíos con volúmenes consistentemente altos son transportados a menores tarifas que los envíos pequeños. El volumen se refleja en la estructura de tarifas en varias formas. En primer lugar, las tarifas pueden cotizarse directo sobre la cantidad enviada. Si el envío es pequeño y genera un ingreso mu</w:t>
      </w:r>
      <w:r w:rsidR="008050E8">
        <w:rPr>
          <w:rFonts w:ascii="Arial" w:hAnsi="Arial" w:cs="Arial"/>
          <w:szCs w:val="16"/>
        </w:rPr>
        <w:t>y pequeño para el transportista, el envío será gravado con un cobro mínimo o con una tarifa para cualquier cantidad. Los envíos más grandes que generan cobros mayores</w:t>
      </w:r>
      <w:r w:rsidR="005D666E">
        <w:rPr>
          <w:rFonts w:ascii="Arial" w:hAnsi="Arial" w:cs="Arial"/>
          <w:szCs w:val="16"/>
        </w:rPr>
        <w:t xml:space="preserve"> </w:t>
      </w:r>
      <w:r w:rsidR="00E41DBB">
        <w:rPr>
          <w:rFonts w:ascii="Arial" w:hAnsi="Arial" w:cs="Arial"/>
          <w:szCs w:val="16"/>
        </w:rPr>
        <w:t>que el mínimo pero menores que una cantidad de vehículo de carga compl</w:t>
      </w:r>
      <w:r w:rsidR="00E7719E">
        <w:rPr>
          <w:rFonts w:ascii="Arial" w:hAnsi="Arial" w:cs="Arial"/>
          <w:szCs w:val="16"/>
        </w:rPr>
        <w:t>eta se cobran a una tarifa mayor</w:t>
      </w:r>
      <w:r w:rsidR="00E41DBB">
        <w:rPr>
          <w:rFonts w:ascii="Arial" w:hAnsi="Arial" w:cs="Arial"/>
          <w:szCs w:val="16"/>
        </w:rPr>
        <w:t xml:space="preserve"> que un vehículo de carga y que varía con el volumen en particular. Los tamaños de envíos más grandes que equivalen o exceden la cantidad de un vehículo de carga predeterminado se cobra a la tarifa de un vehículo de carga.</w:t>
      </w:r>
    </w:p>
    <w:p w:rsidR="00E41DBB" w:rsidRDefault="00E41DBB"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E41DBB" w:rsidRDefault="00E41DBB"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En segundo lugar, el sistema de clasificación de carga permite cierta bonificación por volumen. El volumen alto puede considerarse una justificación para cobrar al expedidor tarifas especiales sobre artículos de consumo particulares. Estas tarifas especiales se consideran variaciones con respecto de las tarifas regulares que se aplican a los productos enviados en menor volumen (Ballou, Ronald</w:t>
      </w:r>
      <w:r w:rsidR="00F17D8C">
        <w:rPr>
          <w:rFonts w:ascii="Arial" w:hAnsi="Arial" w:cs="Arial"/>
          <w:szCs w:val="16"/>
        </w:rPr>
        <w:t>.</w:t>
      </w:r>
      <w:r>
        <w:rPr>
          <w:rFonts w:ascii="Arial" w:hAnsi="Arial" w:cs="Arial"/>
          <w:szCs w:val="16"/>
        </w:rPr>
        <w:t xml:space="preserve"> 2004).</w:t>
      </w:r>
    </w:p>
    <w:p w:rsidR="00785940" w:rsidRDefault="00785940"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B2245A" w:rsidRDefault="00B2245A" w:rsidP="001E0F64">
      <w:pPr>
        <w:pStyle w:val="Encabezado"/>
        <w:widowControl w:val="0"/>
        <w:tabs>
          <w:tab w:val="clear" w:pos="4252"/>
          <w:tab w:val="clear" w:pos="8504"/>
          <w:tab w:val="left" w:pos="720"/>
        </w:tabs>
        <w:spacing w:line="480" w:lineRule="auto"/>
        <w:ind w:left="907"/>
        <w:jc w:val="both"/>
        <w:rPr>
          <w:rFonts w:ascii="Arial" w:hAnsi="Arial" w:cs="Arial"/>
          <w:b/>
          <w:szCs w:val="16"/>
        </w:rPr>
      </w:pPr>
      <w:r>
        <w:rPr>
          <w:rFonts w:ascii="Arial" w:hAnsi="Arial" w:cs="Arial"/>
          <w:b/>
          <w:szCs w:val="16"/>
        </w:rPr>
        <w:t>Tarifas relacionadas con la demanda</w:t>
      </w:r>
    </w:p>
    <w:p w:rsidR="00B2245A" w:rsidRDefault="00502020"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La demanda o valor de servicio también puede dictar los niveles de tarifas manteniendo poca relación con los costos de producir el servicio de transportación. Aquí se demuestra que los usuarios dan mucho valor a la transportación. Por ello,</w:t>
      </w:r>
      <w:r w:rsidR="006E40C6">
        <w:rPr>
          <w:rFonts w:ascii="Arial" w:hAnsi="Arial" w:cs="Arial"/>
          <w:szCs w:val="16"/>
        </w:rPr>
        <w:t xml:space="preserve"> las tarifas no puede</w:t>
      </w:r>
      <w:r w:rsidR="006F18B3">
        <w:rPr>
          <w:rFonts w:ascii="Arial" w:hAnsi="Arial" w:cs="Arial"/>
          <w:szCs w:val="16"/>
        </w:rPr>
        <w:t>n</w:t>
      </w:r>
      <w:r w:rsidR="006E40C6">
        <w:rPr>
          <w:rFonts w:ascii="Arial" w:hAnsi="Arial" w:cs="Arial"/>
          <w:szCs w:val="16"/>
        </w:rPr>
        <w:t xml:space="preserve"> </w:t>
      </w:r>
      <w:r>
        <w:rPr>
          <w:rFonts w:ascii="Arial" w:hAnsi="Arial" w:cs="Arial"/>
          <w:szCs w:val="16"/>
        </w:rPr>
        <w:t xml:space="preserve">exceder un límite </w:t>
      </w:r>
      <w:r w:rsidR="006E40C6">
        <w:rPr>
          <w:rFonts w:ascii="Arial" w:hAnsi="Arial" w:cs="Arial"/>
          <w:szCs w:val="16"/>
        </w:rPr>
        <w:t>superior si el usuario va a contratar al transportista en cuestión. Hay dos dimensiones que sugieren el valor del servicio de transportación para un consignatario: las circunstancias económicas propias del consignatario y los servicios de transportación alternativos disponibles.</w:t>
      </w:r>
    </w:p>
    <w:p w:rsidR="006E40C6" w:rsidRDefault="006E40C6"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6E40C6" w:rsidRDefault="006E40C6" w:rsidP="001E0F64">
      <w:pPr>
        <w:pStyle w:val="Encabezado"/>
        <w:widowControl w:val="0"/>
        <w:tabs>
          <w:tab w:val="clear" w:pos="4252"/>
          <w:tab w:val="clear" w:pos="8504"/>
          <w:tab w:val="left" w:pos="720"/>
        </w:tabs>
        <w:spacing w:line="480" w:lineRule="auto"/>
        <w:ind w:left="907"/>
        <w:jc w:val="both"/>
        <w:rPr>
          <w:rFonts w:ascii="Arial" w:hAnsi="Arial" w:cs="Arial"/>
          <w:szCs w:val="16"/>
        </w:rPr>
      </w:pPr>
      <w:r>
        <w:rPr>
          <w:rFonts w:ascii="Arial" w:hAnsi="Arial" w:cs="Arial"/>
          <w:szCs w:val="16"/>
        </w:rPr>
        <w:t xml:space="preserve">Por ejemplo, los productores A y B fabrican y promueven </w:t>
      </w:r>
      <w:r w:rsidR="006F52F1">
        <w:rPr>
          <w:rFonts w:ascii="Arial" w:hAnsi="Arial" w:cs="Arial"/>
          <w:szCs w:val="16"/>
        </w:rPr>
        <w:t>un producto que se vende en $ 1,</w:t>
      </w:r>
      <w:r>
        <w:rPr>
          <w:rFonts w:ascii="Arial" w:hAnsi="Arial" w:cs="Arial"/>
          <w:szCs w:val="16"/>
        </w:rPr>
        <w:t>00 por libra e</w:t>
      </w:r>
      <w:r w:rsidR="00B5650C">
        <w:rPr>
          <w:rFonts w:ascii="Arial" w:hAnsi="Arial" w:cs="Arial"/>
          <w:szCs w:val="16"/>
        </w:rPr>
        <w:t>n</w:t>
      </w:r>
      <w:r>
        <w:rPr>
          <w:rFonts w:ascii="Arial" w:hAnsi="Arial" w:cs="Arial"/>
          <w:szCs w:val="16"/>
        </w:rPr>
        <w:t xml:space="preserve"> el mercado M, como se ilustra en la figura 2.5. Los gastos </w:t>
      </w:r>
      <w:r w:rsidR="00CA564F">
        <w:rPr>
          <w:rFonts w:ascii="Arial" w:hAnsi="Arial" w:cs="Arial"/>
          <w:szCs w:val="16"/>
        </w:rPr>
        <w:t>de A, además de los costos d</w:t>
      </w:r>
      <w:r w:rsidR="00B5650C">
        <w:rPr>
          <w:rFonts w:ascii="Arial" w:hAnsi="Arial" w:cs="Arial"/>
          <w:szCs w:val="16"/>
        </w:rPr>
        <w:t>e</w:t>
      </w:r>
      <w:r w:rsidR="00CA564F">
        <w:rPr>
          <w:rFonts w:ascii="Arial" w:hAnsi="Arial" w:cs="Arial"/>
          <w:szCs w:val="16"/>
        </w:rPr>
        <w:t xml:space="preserve"> transportación, son $ </w:t>
      </w:r>
      <w:r w:rsidR="0034164A">
        <w:rPr>
          <w:rFonts w:ascii="Arial" w:hAnsi="Arial" w:cs="Arial"/>
          <w:szCs w:val="16"/>
        </w:rPr>
        <w:t>0,</w:t>
      </w:r>
      <w:r w:rsidR="006F52F1">
        <w:rPr>
          <w:rFonts w:ascii="Arial" w:hAnsi="Arial" w:cs="Arial"/>
          <w:szCs w:val="16"/>
        </w:rPr>
        <w:t>85 por libra y los de B son $ 0,</w:t>
      </w:r>
      <w:r w:rsidR="00CA564F">
        <w:rPr>
          <w:rFonts w:ascii="Arial" w:hAnsi="Arial" w:cs="Arial"/>
          <w:szCs w:val="16"/>
        </w:rPr>
        <w:t>75 por libra. B pu</w:t>
      </w:r>
      <w:r w:rsidR="006F52F1">
        <w:rPr>
          <w:rFonts w:ascii="Arial" w:hAnsi="Arial" w:cs="Arial"/>
          <w:szCs w:val="16"/>
        </w:rPr>
        <w:t>ede obtener una utilidad de $ 0,</w:t>
      </w:r>
      <w:r w:rsidR="00CA564F">
        <w:rPr>
          <w:rFonts w:ascii="Arial" w:hAnsi="Arial" w:cs="Arial"/>
          <w:szCs w:val="16"/>
        </w:rPr>
        <w:t>05 por libra sobre</w:t>
      </w:r>
      <w:r w:rsidR="006F52F1">
        <w:rPr>
          <w:rFonts w:ascii="Arial" w:hAnsi="Arial" w:cs="Arial"/>
          <w:szCs w:val="16"/>
        </w:rPr>
        <w:t xml:space="preserve"> el producto que se vende a $ 1,</w:t>
      </w:r>
      <w:r w:rsidR="00CA564F">
        <w:rPr>
          <w:rFonts w:ascii="Arial" w:hAnsi="Arial" w:cs="Arial"/>
          <w:szCs w:val="16"/>
        </w:rPr>
        <w:t>00 por libra. Ya que B establece el precio, lo máximo que A puede razonablemente pag</w:t>
      </w:r>
      <w:r w:rsidR="006F52F1">
        <w:rPr>
          <w:rFonts w:ascii="Arial" w:hAnsi="Arial" w:cs="Arial"/>
          <w:szCs w:val="16"/>
        </w:rPr>
        <w:t>ar por transportación es de $ 0,</w:t>
      </w:r>
      <w:r w:rsidR="00CA564F">
        <w:rPr>
          <w:rFonts w:ascii="Arial" w:hAnsi="Arial" w:cs="Arial"/>
          <w:szCs w:val="16"/>
        </w:rPr>
        <w:t>15 por libra, en tal tarifa no habrá utilidad. Esto es lo máximo que el servicio de transportación vale para A. Si las tarifas se establecen por arriba de este nivel, el producto no se desplazará (Ballou, Ronald</w:t>
      </w:r>
      <w:r w:rsidR="00F17D8C">
        <w:rPr>
          <w:rFonts w:ascii="Arial" w:hAnsi="Arial" w:cs="Arial"/>
          <w:szCs w:val="16"/>
        </w:rPr>
        <w:t>.</w:t>
      </w:r>
      <w:r w:rsidR="00CA564F">
        <w:rPr>
          <w:rFonts w:ascii="Arial" w:hAnsi="Arial" w:cs="Arial"/>
          <w:szCs w:val="16"/>
        </w:rPr>
        <w:t xml:space="preserve"> 2004)</w:t>
      </w:r>
    </w:p>
    <w:p w:rsidR="00FF3846" w:rsidRDefault="00FF3846" w:rsidP="001E0F64">
      <w:pPr>
        <w:pStyle w:val="Encabezado"/>
        <w:widowControl w:val="0"/>
        <w:tabs>
          <w:tab w:val="clear" w:pos="4252"/>
          <w:tab w:val="clear" w:pos="8504"/>
          <w:tab w:val="left" w:pos="720"/>
        </w:tabs>
        <w:spacing w:line="480" w:lineRule="auto"/>
        <w:ind w:left="907"/>
        <w:jc w:val="both"/>
        <w:rPr>
          <w:rFonts w:ascii="Arial" w:hAnsi="Arial" w:cs="Arial"/>
          <w:szCs w:val="16"/>
        </w:rPr>
      </w:pPr>
    </w:p>
    <w:p w:rsidR="002153E9" w:rsidRPr="00FF3846" w:rsidRDefault="009D5827" w:rsidP="00A74796">
      <w:pPr>
        <w:pStyle w:val="Encabezado"/>
        <w:widowControl w:val="0"/>
        <w:tabs>
          <w:tab w:val="clear" w:pos="4252"/>
          <w:tab w:val="clear" w:pos="8504"/>
          <w:tab w:val="left" w:pos="709"/>
        </w:tabs>
        <w:spacing w:line="480" w:lineRule="auto"/>
        <w:ind w:right="99"/>
        <w:jc w:val="center"/>
        <w:rPr>
          <w:rFonts w:ascii="Arial" w:hAnsi="Arial" w:cs="Arial"/>
          <w:szCs w:val="16"/>
        </w:rPr>
      </w:pPr>
      <w:r>
        <w:rPr>
          <w:noProof/>
          <w:szCs w:val="16"/>
        </w:rPr>
        <w:drawing>
          <wp:inline distT="0" distB="0" distL="0" distR="0">
            <wp:extent cx="5143500" cy="2428875"/>
            <wp:effectExtent l="19050" t="19050" r="19050" b="285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143500" cy="2428875"/>
                    </a:xfrm>
                    <a:prstGeom prst="rect">
                      <a:avLst/>
                    </a:prstGeom>
                    <a:noFill/>
                    <a:ln w="6350" cmpd="sng">
                      <a:solidFill>
                        <a:srgbClr val="000000"/>
                      </a:solidFill>
                      <a:miter lim="800000"/>
                      <a:headEnd/>
                      <a:tailEnd/>
                    </a:ln>
                    <a:effectLst/>
                  </pic:spPr>
                </pic:pic>
              </a:graphicData>
            </a:graphic>
          </wp:inline>
        </w:drawing>
      </w:r>
    </w:p>
    <w:p w:rsidR="002153E9" w:rsidRPr="00FF3846" w:rsidRDefault="002153E9" w:rsidP="00A74796">
      <w:pPr>
        <w:pStyle w:val="Encabezado"/>
        <w:widowControl w:val="0"/>
        <w:tabs>
          <w:tab w:val="clear" w:pos="4252"/>
          <w:tab w:val="clear" w:pos="8504"/>
          <w:tab w:val="left" w:pos="709"/>
        </w:tabs>
        <w:spacing w:line="480" w:lineRule="auto"/>
        <w:ind w:right="99"/>
        <w:jc w:val="center"/>
        <w:rPr>
          <w:rFonts w:ascii="Arial" w:hAnsi="Arial" w:cs="Arial"/>
          <w:szCs w:val="16"/>
        </w:rPr>
      </w:pPr>
      <w:r w:rsidRPr="00FF3846">
        <w:rPr>
          <w:rFonts w:ascii="Arial" w:hAnsi="Arial" w:cs="Arial"/>
          <w:szCs w:val="16"/>
        </w:rPr>
        <w:t>FIGURA 2.5 TARIFAS RELACIONADAS A LA DEMANDA</w:t>
      </w:r>
    </w:p>
    <w:p w:rsidR="00090363" w:rsidRDefault="00090363" w:rsidP="0076274D">
      <w:pPr>
        <w:spacing w:line="480" w:lineRule="auto"/>
        <w:ind w:left="907"/>
        <w:jc w:val="both"/>
        <w:rPr>
          <w:rFonts w:ascii="Arial" w:hAnsi="Arial" w:cs="Arial"/>
          <w:b/>
          <w:szCs w:val="16"/>
        </w:rPr>
      </w:pPr>
    </w:p>
    <w:p w:rsidR="00010D71" w:rsidRPr="00010D71" w:rsidRDefault="009F50FF" w:rsidP="00394F65">
      <w:pPr>
        <w:numPr>
          <w:ilvl w:val="1"/>
          <w:numId w:val="33"/>
        </w:numPr>
        <w:spacing w:line="480" w:lineRule="auto"/>
        <w:jc w:val="both"/>
        <w:rPr>
          <w:rFonts w:ascii="Arial" w:hAnsi="Arial" w:cs="Arial"/>
          <w:b/>
          <w:lang w:val="es-ES_tradnl"/>
        </w:rPr>
      </w:pPr>
      <w:r w:rsidRPr="00D609C8">
        <w:rPr>
          <w:rFonts w:ascii="Arial" w:hAnsi="Arial" w:cs="Arial"/>
          <w:b/>
          <w:lang w:val="es-ES_tradnl"/>
        </w:rPr>
        <w:t>Consideraciones en la aplicación de los modelos de costos</w:t>
      </w:r>
      <w:r w:rsidR="00D609C8" w:rsidRPr="00D609C8">
        <w:rPr>
          <w:rFonts w:ascii="Arial" w:hAnsi="Arial" w:cs="Arial"/>
          <w:b/>
          <w:lang w:val="es-ES_tradnl"/>
        </w:rPr>
        <w:t xml:space="preserve"> </w:t>
      </w:r>
      <w:r w:rsidR="00FF6F28" w:rsidRPr="00D609C8">
        <w:rPr>
          <w:rFonts w:ascii="Arial" w:hAnsi="Arial" w:cs="Arial"/>
          <w:b/>
          <w:lang w:val="es-ES_tradnl"/>
        </w:rPr>
        <w:t>transporte</w:t>
      </w:r>
    </w:p>
    <w:p w:rsidR="00FF6F28" w:rsidRDefault="009D0D22" w:rsidP="001E0F64">
      <w:pPr>
        <w:tabs>
          <w:tab w:val="left" w:pos="900"/>
        </w:tabs>
        <w:spacing w:line="480" w:lineRule="auto"/>
        <w:ind w:left="907"/>
        <w:jc w:val="both"/>
        <w:rPr>
          <w:rFonts w:ascii="Arial" w:hAnsi="Arial" w:cs="Arial"/>
          <w:szCs w:val="16"/>
        </w:rPr>
      </w:pPr>
      <w:r w:rsidRPr="009D0D22">
        <w:rPr>
          <w:rFonts w:ascii="Arial" w:hAnsi="Arial" w:cs="Arial"/>
          <w:szCs w:val="16"/>
        </w:rPr>
        <w:t>Un modelo de costos permite al usuario dete</w:t>
      </w:r>
      <w:r w:rsidR="009417C1">
        <w:rPr>
          <w:rFonts w:ascii="Arial" w:hAnsi="Arial" w:cs="Arial"/>
          <w:szCs w:val="16"/>
        </w:rPr>
        <w:t xml:space="preserve">rminar los costos de operación vehicular, la tarifa de transporte, la utilidad que percibe el propietario del vehículo y la empresa que ofrece el servicio </w:t>
      </w:r>
      <w:r w:rsidR="00293D5C">
        <w:rPr>
          <w:rFonts w:ascii="Arial" w:hAnsi="Arial" w:cs="Arial"/>
          <w:szCs w:val="16"/>
        </w:rPr>
        <w:t xml:space="preserve">de transporte </w:t>
      </w:r>
      <w:r w:rsidR="009417C1">
        <w:rPr>
          <w:rFonts w:ascii="Arial" w:hAnsi="Arial" w:cs="Arial"/>
          <w:szCs w:val="16"/>
        </w:rPr>
        <w:t xml:space="preserve">que en muchos casos puede ser el mismo propietario. </w:t>
      </w:r>
      <w:r w:rsidR="00B41131">
        <w:rPr>
          <w:rFonts w:ascii="Arial" w:hAnsi="Arial" w:cs="Arial"/>
          <w:szCs w:val="16"/>
        </w:rPr>
        <w:t>La estructura de la t</w:t>
      </w:r>
      <w:r w:rsidR="00A870E3">
        <w:rPr>
          <w:rFonts w:ascii="Arial" w:hAnsi="Arial" w:cs="Arial"/>
          <w:szCs w:val="16"/>
        </w:rPr>
        <w:t>arifa de transporte, figura 2.6</w:t>
      </w:r>
      <w:r w:rsidR="00B41131">
        <w:rPr>
          <w:rFonts w:ascii="Arial" w:hAnsi="Arial" w:cs="Arial"/>
          <w:szCs w:val="16"/>
        </w:rPr>
        <w:t>, es la base para la creación de todo</w:t>
      </w:r>
      <w:r w:rsidR="001403EB">
        <w:rPr>
          <w:rFonts w:ascii="Arial" w:hAnsi="Arial" w:cs="Arial"/>
          <w:szCs w:val="16"/>
        </w:rPr>
        <w:t xml:space="preserve"> modelo de costos de transporte, donde claramente se definen los pasos a seguir:</w:t>
      </w:r>
    </w:p>
    <w:p w:rsidR="001403EB" w:rsidRDefault="001403EB" w:rsidP="001E0F64">
      <w:pPr>
        <w:tabs>
          <w:tab w:val="left" w:pos="900"/>
        </w:tabs>
        <w:spacing w:line="480" w:lineRule="auto"/>
        <w:ind w:left="907"/>
        <w:jc w:val="both"/>
        <w:rPr>
          <w:rFonts w:ascii="Arial" w:hAnsi="Arial" w:cs="Arial"/>
          <w:szCs w:val="16"/>
        </w:rPr>
      </w:pPr>
    </w:p>
    <w:p w:rsidR="001403EB" w:rsidRDefault="001F51CC" w:rsidP="00A236B6">
      <w:pPr>
        <w:pStyle w:val="Encabezado"/>
        <w:widowControl w:val="0"/>
        <w:numPr>
          <w:ilvl w:val="0"/>
          <w:numId w:val="34"/>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Seleccionar un modelo que esté acorde a la actividad que la empresa o persona natural realiza.</w:t>
      </w:r>
    </w:p>
    <w:p w:rsidR="001F51CC" w:rsidRDefault="001F51CC" w:rsidP="00A236B6">
      <w:pPr>
        <w:pStyle w:val="Encabezado"/>
        <w:widowControl w:val="0"/>
        <w:numPr>
          <w:ilvl w:val="0"/>
          <w:numId w:val="34"/>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 xml:space="preserve">Determinar los costos fijos, variables y otros </w:t>
      </w:r>
      <w:r w:rsidR="00383F83">
        <w:rPr>
          <w:rFonts w:ascii="Arial" w:hAnsi="Arial" w:cs="Arial"/>
          <w:szCs w:val="16"/>
        </w:rPr>
        <w:t>de</w:t>
      </w:r>
      <w:r w:rsidR="00F95746">
        <w:rPr>
          <w:rFonts w:ascii="Arial" w:hAnsi="Arial" w:cs="Arial"/>
          <w:szCs w:val="16"/>
        </w:rPr>
        <w:t xml:space="preserve"> la transportación.</w:t>
      </w:r>
    </w:p>
    <w:p w:rsidR="00F95746" w:rsidRDefault="00383F83" w:rsidP="00A236B6">
      <w:pPr>
        <w:pStyle w:val="Encabezado"/>
        <w:widowControl w:val="0"/>
        <w:numPr>
          <w:ilvl w:val="0"/>
          <w:numId w:val="34"/>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Definir la rentabilidad de la operación utilizada</w:t>
      </w:r>
      <w:r w:rsidR="00F95746">
        <w:rPr>
          <w:rFonts w:ascii="Arial" w:hAnsi="Arial" w:cs="Arial"/>
          <w:szCs w:val="16"/>
        </w:rPr>
        <w:t xml:space="preserve"> para realizar la transportación.</w:t>
      </w:r>
      <w:r>
        <w:rPr>
          <w:rFonts w:ascii="Arial" w:hAnsi="Arial" w:cs="Arial"/>
          <w:szCs w:val="16"/>
        </w:rPr>
        <w:t xml:space="preserve"> Esta rentabilidad puede ser de los activos o de la operación en si.</w:t>
      </w:r>
    </w:p>
    <w:p w:rsidR="00F95746" w:rsidRDefault="00F95746" w:rsidP="00A236B6">
      <w:pPr>
        <w:pStyle w:val="Encabezado"/>
        <w:widowControl w:val="0"/>
        <w:numPr>
          <w:ilvl w:val="0"/>
          <w:numId w:val="34"/>
        </w:numPr>
        <w:tabs>
          <w:tab w:val="clear" w:pos="4252"/>
          <w:tab w:val="clear" w:pos="8504"/>
          <w:tab w:val="left" w:pos="720"/>
        </w:tabs>
        <w:spacing w:line="480" w:lineRule="auto"/>
        <w:ind w:right="99"/>
        <w:jc w:val="both"/>
        <w:rPr>
          <w:rFonts w:ascii="Arial" w:hAnsi="Arial" w:cs="Arial"/>
          <w:szCs w:val="16"/>
        </w:rPr>
      </w:pPr>
      <w:r>
        <w:rPr>
          <w:rFonts w:ascii="Arial" w:hAnsi="Arial" w:cs="Arial"/>
          <w:szCs w:val="16"/>
        </w:rPr>
        <w:t xml:space="preserve">Determinar </w:t>
      </w:r>
      <w:r w:rsidR="005636C4">
        <w:rPr>
          <w:rFonts w:ascii="Arial" w:hAnsi="Arial" w:cs="Arial"/>
          <w:szCs w:val="16"/>
        </w:rPr>
        <w:t>el valor agregado que la transportación le genera a la actividad realizada.</w:t>
      </w:r>
    </w:p>
    <w:p w:rsidR="001B6A41" w:rsidRDefault="001B6A41" w:rsidP="00010D71">
      <w:pPr>
        <w:tabs>
          <w:tab w:val="left" w:pos="900"/>
        </w:tabs>
        <w:spacing w:line="480" w:lineRule="auto"/>
        <w:ind w:left="907"/>
        <w:jc w:val="both"/>
        <w:rPr>
          <w:rFonts w:ascii="Arial" w:hAnsi="Arial" w:cs="Arial"/>
          <w:szCs w:val="16"/>
        </w:rPr>
      </w:pPr>
    </w:p>
    <w:p w:rsidR="00B41131" w:rsidRPr="003C36A5" w:rsidRDefault="009D5827" w:rsidP="009802ED">
      <w:pPr>
        <w:tabs>
          <w:tab w:val="left" w:pos="0"/>
        </w:tabs>
        <w:spacing w:line="480" w:lineRule="auto"/>
        <w:jc w:val="center"/>
        <w:rPr>
          <w:rFonts w:ascii="Arial" w:hAnsi="Arial" w:cs="Arial"/>
          <w:szCs w:val="16"/>
        </w:rPr>
      </w:pPr>
      <w:r>
        <w:rPr>
          <w:noProof/>
          <w:szCs w:val="16"/>
        </w:rPr>
        <w:drawing>
          <wp:inline distT="0" distB="0" distL="0" distR="0">
            <wp:extent cx="4981575" cy="45720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981575" cy="4572000"/>
                    </a:xfrm>
                    <a:prstGeom prst="rect">
                      <a:avLst/>
                    </a:prstGeom>
                    <a:noFill/>
                    <a:ln w="9525">
                      <a:noFill/>
                      <a:miter lim="800000"/>
                      <a:headEnd/>
                      <a:tailEnd/>
                    </a:ln>
                  </pic:spPr>
                </pic:pic>
              </a:graphicData>
            </a:graphic>
          </wp:inline>
        </w:drawing>
      </w:r>
    </w:p>
    <w:p w:rsidR="00B41131" w:rsidRDefault="00D21C82" w:rsidP="009802ED">
      <w:pPr>
        <w:tabs>
          <w:tab w:val="left" w:pos="900"/>
        </w:tabs>
        <w:spacing w:line="480" w:lineRule="auto"/>
        <w:jc w:val="center"/>
        <w:rPr>
          <w:rFonts w:ascii="Arial" w:hAnsi="Arial" w:cs="Arial"/>
          <w:szCs w:val="16"/>
        </w:rPr>
      </w:pPr>
      <w:r>
        <w:rPr>
          <w:rFonts w:ascii="Arial" w:hAnsi="Arial" w:cs="Arial"/>
          <w:szCs w:val="16"/>
        </w:rPr>
        <w:t xml:space="preserve">FIGURA </w:t>
      </w:r>
      <w:r w:rsidR="00A870E3">
        <w:rPr>
          <w:rFonts w:ascii="Arial" w:hAnsi="Arial" w:cs="Arial"/>
          <w:szCs w:val="16"/>
        </w:rPr>
        <w:t>2.6</w:t>
      </w:r>
      <w:r w:rsidR="00B41131">
        <w:rPr>
          <w:rFonts w:ascii="Arial" w:hAnsi="Arial" w:cs="Arial"/>
          <w:szCs w:val="16"/>
        </w:rPr>
        <w:t xml:space="preserve"> ESTRUCTURA DE LA TARIFA DE TRANSPORTE</w:t>
      </w:r>
    </w:p>
    <w:p w:rsidR="00293D5C" w:rsidRDefault="00293D5C" w:rsidP="00010D71">
      <w:pPr>
        <w:tabs>
          <w:tab w:val="left" w:pos="900"/>
        </w:tabs>
        <w:spacing w:line="480" w:lineRule="auto"/>
        <w:ind w:left="907"/>
        <w:jc w:val="both"/>
        <w:rPr>
          <w:rFonts w:ascii="Arial" w:hAnsi="Arial" w:cs="Arial"/>
          <w:szCs w:val="16"/>
        </w:rPr>
      </w:pPr>
    </w:p>
    <w:p w:rsidR="00D95333" w:rsidRDefault="008A4126" w:rsidP="001E0F64">
      <w:pPr>
        <w:tabs>
          <w:tab w:val="left" w:pos="900"/>
        </w:tabs>
        <w:spacing w:line="480" w:lineRule="auto"/>
        <w:ind w:left="907"/>
        <w:jc w:val="both"/>
        <w:rPr>
          <w:rFonts w:ascii="Arial" w:hAnsi="Arial" w:cs="Arial"/>
          <w:szCs w:val="16"/>
        </w:rPr>
      </w:pPr>
      <w:r>
        <w:rPr>
          <w:rFonts w:ascii="Arial" w:hAnsi="Arial" w:cs="Arial"/>
          <w:szCs w:val="16"/>
        </w:rPr>
        <w:t>P</w:t>
      </w:r>
      <w:r w:rsidR="008A0ABA">
        <w:rPr>
          <w:rFonts w:ascii="Arial" w:hAnsi="Arial" w:cs="Arial"/>
          <w:szCs w:val="16"/>
        </w:rPr>
        <w:t>ara rea</w:t>
      </w:r>
      <w:r w:rsidR="00EE5D48">
        <w:rPr>
          <w:rFonts w:ascii="Arial" w:hAnsi="Arial" w:cs="Arial"/>
          <w:szCs w:val="16"/>
        </w:rPr>
        <w:t>lizar la estruct</w:t>
      </w:r>
      <w:r>
        <w:rPr>
          <w:rFonts w:ascii="Arial" w:hAnsi="Arial" w:cs="Arial"/>
          <w:szCs w:val="16"/>
        </w:rPr>
        <w:t xml:space="preserve">ura del modelo y </w:t>
      </w:r>
      <w:r w:rsidR="00EE5D48">
        <w:rPr>
          <w:rFonts w:ascii="Arial" w:hAnsi="Arial" w:cs="Arial"/>
          <w:szCs w:val="16"/>
        </w:rPr>
        <w:t>aplicar</w:t>
      </w:r>
      <w:r>
        <w:rPr>
          <w:rFonts w:ascii="Arial" w:hAnsi="Arial" w:cs="Arial"/>
          <w:szCs w:val="16"/>
        </w:rPr>
        <w:t>lo correctamente, es vital definir primeramente que es lo que se quiere alcanzar.</w:t>
      </w:r>
    </w:p>
    <w:p w:rsidR="00D95333" w:rsidRDefault="00D95333" w:rsidP="001E0F64">
      <w:pPr>
        <w:tabs>
          <w:tab w:val="left" w:pos="900"/>
        </w:tabs>
        <w:spacing w:line="480" w:lineRule="auto"/>
        <w:ind w:left="907"/>
        <w:jc w:val="both"/>
        <w:rPr>
          <w:rFonts w:ascii="Arial" w:hAnsi="Arial" w:cs="Arial"/>
          <w:szCs w:val="16"/>
        </w:rPr>
      </w:pPr>
    </w:p>
    <w:p w:rsidR="00D95333" w:rsidRDefault="00D95333" w:rsidP="001E0F64">
      <w:pPr>
        <w:tabs>
          <w:tab w:val="left" w:pos="900"/>
        </w:tabs>
        <w:spacing w:line="480" w:lineRule="auto"/>
        <w:ind w:left="907"/>
        <w:jc w:val="both"/>
        <w:rPr>
          <w:rFonts w:ascii="Arial" w:hAnsi="Arial" w:cs="Arial"/>
          <w:szCs w:val="16"/>
        </w:rPr>
      </w:pPr>
      <w:r>
        <w:rPr>
          <w:rFonts w:ascii="Arial" w:hAnsi="Arial" w:cs="Arial"/>
          <w:szCs w:val="16"/>
        </w:rPr>
        <w:t xml:space="preserve">Los modelos pueden ser utilizados tanto por las empresas </w:t>
      </w:r>
      <w:r w:rsidR="00E249E7">
        <w:rPr>
          <w:rFonts w:ascii="Arial" w:hAnsi="Arial" w:cs="Arial"/>
          <w:szCs w:val="16"/>
        </w:rPr>
        <w:t xml:space="preserve">que contratan el servicio de transporte </w:t>
      </w:r>
      <w:r>
        <w:rPr>
          <w:rFonts w:ascii="Arial" w:hAnsi="Arial" w:cs="Arial"/>
          <w:szCs w:val="16"/>
        </w:rPr>
        <w:t xml:space="preserve">o </w:t>
      </w:r>
      <w:r w:rsidR="00E249E7">
        <w:rPr>
          <w:rFonts w:ascii="Arial" w:hAnsi="Arial" w:cs="Arial"/>
          <w:szCs w:val="16"/>
        </w:rPr>
        <w:t xml:space="preserve">por las compañías o </w:t>
      </w:r>
      <w:r>
        <w:rPr>
          <w:rFonts w:ascii="Arial" w:hAnsi="Arial" w:cs="Arial"/>
          <w:szCs w:val="16"/>
        </w:rPr>
        <w:t>personas que prestan el servicio de transporte</w:t>
      </w:r>
      <w:r w:rsidR="00E249E7">
        <w:rPr>
          <w:rFonts w:ascii="Arial" w:hAnsi="Arial" w:cs="Arial"/>
          <w:szCs w:val="16"/>
        </w:rPr>
        <w:t>.</w:t>
      </w:r>
      <w:r>
        <w:rPr>
          <w:rFonts w:ascii="Arial" w:hAnsi="Arial" w:cs="Arial"/>
          <w:szCs w:val="16"/>
        </w:rPr>
        <w:t xml:space="preserve"> Esto cambia los resultados</w:t>
      </w:r>
      <w:r w:rsidR="00E249E7">
        <w:rPr>
          <w:rFonts w:ascii="Arial" w:hAnsi="Arial" w:cs="Arial"/>
          <w:szCs w:val="16"/>
        </w:rPr>
        <w:t xml:space="preserve"> de las tarifas</w:t>
      </w:r>
      <w:r>
        <w:rPr>
          <w:rFonts w:ascii="Arial" w:hAnsi="Arial" w:cs="Arial"/>
          <w:szCs w:val="16"/>
        </w:rPr>
        <w:t xml:space="preserve">, </w:t>
      </w:r>
      <w:r w:rsidR="00E249E7">
        <w:rPr>
          <w:rFonts w:ascii="Arial" w:hAnsi="Arial" w:cs="Arial"/>
          <w:szCs w:val="16"/>
        </w:rPr>
        <w:t>debido a</w:t>
      </w:r>
      <w:r>
        <w:rPr>
          <w:rFonts w:ascii="Arial" w:hAnsi="Arial" w:cs="Arial"/>
          <w:szCs w:val="16"/>
        </w:rPr>
        <w:t xml:space="preserve"> que hay ciertos parámetros </w:t>
      </w:r>
      <w:r w:rsidR="00C74A41">
        <w:rPr>
          <w:rFonts w:ascii="Arial" w:hAnsi="Arial" w:cs="Arial"/>
          <w:szCs w:val="16"/>
        </w:rPr>
        <w:t xml:space="preserve">y variables </w:t>
      </w:r>
      <w:r>
        <w:rPr>
          <w:rFonts w:ascii="Arial" w:hAnsi="Arial" w:cs="Arial"/>
          <w:szCs w:val="16"/>
        </w:rPr>
        <w:t>que son definidos con</w:t>
      </w:r>
      <w:r w:rsidR="00C74A41">
        <w:rPr>
          <w:rFonts w:ascii="Arial" w:hAnsi="Arial" w:cs="Arial"/>
          <w:szCs w:val="16"/>
        </w:rPr>
        <w:t xml:space="preserve"> una perspectiva diferente como</w:t>
      </w:r>
      <w:r w:rsidR="00E249E7">
        <w:rPr>
          <w:rFonts w:ascii="Arial" w:hAnsi="Arial" w:cs="Arial"/>
          <w:szCs w:val="16"/>
        </w:rPr>
        <w:t>:</w:t>
      </w:r>
      <w:r>
        <w:rPr>
          <w:rFonts w:ascii="Arial" w:hAnsi="Arial" w:cs="Arial"/>
          <w:szCs w:val="16"/>
        </w:rPr>
        <w:t xml:space="preserve"> la re</w:t>
      </w:r>
      <w:r w:rsidR="00C74A41">
        <w:rPr>
          <w:rFonts w:ascii="Arial" w:hAnsi="Arial" w:cs="Arial"/>
          <w:szCs w:val="16"/>
        </w:rPr>
        <w:t xml:space="preserve">ntabilidad sobre el activo, la cantidad de viajes posible </w:t>
      </w:r>
      <w:r>
        <w:rPr>
          <w:rFonts w:ascii="Arial" w:hAnsi="Arial" w:cs="Arial"/>
          <w:szCs w:val="16"/>
        </w:rPr>
        <w:t>en un peri</w:t>
      </w:r>
      <w:r w:rsidR="004C28B7">
        <w:rPr>
          <w:rFonts w:ascii="Arial" w:hAnsi="Arial" w:cs="Arial"/>
          <w:szCs w:val="16"/>
        </w:rPr>
        <w:t>o</w:t>
      </w:r>
      <w:r w:rsidR="00C74A41">
        <w:rPr>
          <w:rFonts w:ascii="Arial" w:hAnsi="Arial" w:cs="Arial"/>
          <w:szCs w:val="16"/>
        </w:rPr>
        <w:t xml:space="preserve">do de tiempo definido, etc. </w:t>
      </w:r>
    </w:p>
    <w:p w:rsidR="000C60E9" w:rsidRDefault="000C60E9" w:rsidP="001E0F64">
      <w:pPr>
        <w:tabs>
          <w:tab w:val="left" w:pos="900"/>
        </w:tabs>
        <w:spacing w:line="480" w:lineRule="auto"/>
        <w:ind w:left="907"/>
        <w:jc w:val="both"/>
        <w:rPr>
          <w:rFonts w:ascii="Arial" w:hAnsi="Arial" w:cs="Arial"/>
          <w:szCs w:val="16"/>
        </w:rPr>
      </w:pPr>
    </w:p>
    <w:p w:rsidR="009B36A4" w:rsidRDefault="00A70F85" w:rsidP="001E0F64">
      <w:pPr>
        <w:pStyle w:val="Encabezado"/>
        <w:spacing w:line="480" w:lineRule="auto"/>
        <w:ind w:left="340"/>
        <w:jc w:val="both"/>
        <w:rPr>
          <w:rFonts w:ascii="Arial" w:hAnsi="Arial" w:cs="Arial"/>
          <w:b/>
        </w:rPr>
      </w:pPr>
      <w:r>
        <w:rPr>
          <w:rFonts w:ascii="Arial" w:hAnsi="Arial" w:cs="Arial"/>
          <w:b/>
        </w:rPr>
        <w:t>Conclusiones</w:t>
      </w:r>
    </w:p>
    <w:p w:rsidR="0014206B" w:rsidRDefault="0014206B" w:rsidP="00802338">
      <w:pPr>
        <w:numPr>
          <w:ilvl w:val="0"/>
          <w:numId w:val="29"/>
        </w:numPr>
        <w:tabs>
          <w:tab w:val="left" w:pos="900"/>
        </w:tabs>
        <w:spacing w:line="480" w:lineRule="auto"/>
        <w:jc w:val="both"/>
        <w:rPr>
          <w:rFonts w:ascii="Arial" w:hAnsi="Arial" w:cs="Arial"/>
          <w:szCs w:val="16"/>
        </w:rPr>
      </w:pPr>
      <w:r>
        <w:rPr>
          <w:rFonts w:ascii="Arial" w:hAnsi="Arial" w:cs="Arial"/>
          <w:szCs w:val="16"/>
        </w:rPr>
        <w:t>En la actualidad la determinación precisa y confiable de los costos de transporte es una ventaja clave para la competitividad de las compañías y la conquista de mercados.</w:t>
      </w:r>
    </w:p>
    <w:p w:rsidR="0014206B" w:rsidRDefault="0014206B" w:rsidP="00802338">
      <w:pPr>
        <w:numPr>
          <w:ilvl w:val="0"/>
          <w:numId w:val="29"/>
        </w:numPr>
        <w:tabs>
          <w:tab w:val="left" w:pos="900"/>
        </w:tabs>
        <w:spacing w:line="480" w:lineRule="auto"/>
        <w:jc w:val="both"/>
        <w:rPr>
          <w:rFonts w:ascii="Arial" w:hAnsi="Arial" w:cs="Arial"/>
          <w:szCs w:val="16"/>
        </w:rPr>
      </w:pPr>
      <w:r>
        <w:rPr>
          <w:rFonts w:ascii="Arial" w:hAnsi="Arial" w:cs="Arial"/>
          <w:szCs w:val="16"/>
        </w:rPr>
        <w:t>Un modelo de costos de transporte permite al usuario comparar tarifas de transporte entre proveedores, seleccionar correctamente los recursos para el transporte de mercancías o determinar el costo total de transporte desde un punto a otro.</w:t>
      </w:r>
    </w:p>
    <w:p w:rsidR="0014206B" w:rsidRDefault="0014206B" w:rsidP="00802338">
      <w:pPr>
        <w:numPr>
          <w:ilvl w:val="0"/>
          <w:numId w:val="29"/>
        </w:numPr>
        <w:tabs>
          <w:tab w:val="left" w:pos="900"/>
        </w:tabs>
        <w:spacing w:line="480" w:lineRule="auto"/>
        <w:jc w:val="both"/>
        <w:rPr>
          <w:rFonts w:ascii="Arial" w:hAnsi="Arial" w:cs="Arial"/>
          <w:szCs w:val="16"/>
        </w:rPr>
      </w:pPr>
      <w:r>
        <w:rPr>
          <w:rFonts w:ascii="Arial" w:hAnsi="Arial" w:cs="Arial"/>
          <w:szCs w:val="16"/>
        </w:rPr>
        <w:t xml:space="preserve">Para la correcta creación de un modelo de costos es necesario conocer y estudiar la actividad de la compañía y su entorno, determinar las variables, construir modelos específicos para cada producto o servicio y recopilar la información necesaria. </w:t>
      </w:r>
    </w:p>
    <w:p w:rsidR="0014206B" w:rsidRDefault="0014206B" w:rsidP="00802338">
      <w:pPr>
        <w:numPr>
          <w:ilvl w:val="0"/>
          <w:numId w:val="29"/>
        </w:numPr>
        <w:tabs>
          <w:tab w:val="left" w:pos="900"/>
        </w:tabs>
        <w:spacing w:line="480" w:lineRule="auto"/>
        <w:jc w:val="both"/>
        <w:rPr>
          <w:rFonts w:ascii="Arial" w:hAnsi="Arial" w:cs="Arial"/>
          <w:szCs w:val="16"/>
        </w:rPr>
      </w:pPr>
      <w:r>
        <w:rPr>
          <w:rFonts w:ascii="Arial" w:hAnsi="Arial" w:cs="Arial"/>
          <w:szCs w:val="16"/>
        </w:rPr>
        <w:t>Los modelos comúnmente utilizados se basan en una función lineal por kilómetro recorrido por tonelada transportada, los basados en la función escalón de acuerdo a zonas específicas de transporte y los de base a rutas específicas.</w:t>
      </w:r>
    </w:p>
    <w:p w:rsidR="00445D9B" w:rsidRDefault="00445D9B" w:rsidP="00802338">
      <w:pPr>
        <w:numPr>
          <w:ilvl w:val="0"/>
          <w:numId w:val="29"/>
        </w:numPr>
        <w:tabs>
          <w:tab w:val="left" w:pos="900"/>
        </w:tabs>
        <w:spacing w:line="480" w:lineRule="auto"/>
        <w:jc w:val="both"/>
        <w:rPr>
          <w:rFonts w:ascii="Arial" w:hAnsi="Arial" w:cs="Arial"/>
          <w:szCs w:val="16"/>
        </w:rPr>
      </w:pPr>
      <w:r>
        <w:rPr>
          <w:rFonts w:ascii="Arial" w:hAnsi="Arial" w:cs="Arial"/>
          <w:szCs w:val="16"/>
        </w:rPr>
        <w:t xml:space="preserve">El modelo basado en rutas definidas de transporte es el más preciso pero al mismo tiempo el más complejo para aplicar. </w:t>
      </w:r>
    </w:p>
    <w:p w:rsidR="00445D9B" w:rsidRDefault="00445D9B" w:rsidP="00802338">
      <w:pPr>
        <w:numPr>
          <w:ilvl w:val="0"/>
          <w:numId w:val="29"/>
        </w:numPr>
        <w:tabs>
          <w:tab w:val="left" w:pos="900"/>
        </w:tabs>
        <w:spacing w:line="480" w:lineRule="auto"/>
        <w:jc w:val="both"/>
        <w:rPr>
          <w:rFonts w:ascii="Arial" w:hAnsi="Arial" w:cs="Arial"/>
          <w:szCs w:val="16"/>
        </w:rPr>
      </w:pPr>
      <w:r>
        <w:rPr>
          <w:rFonts w:ascii="Arial" w:hAnsi="Arial" w:cs="Arial"/>
          <w:szCs w:val="16"/>
        </w:rPr>
        <w:t>Antes de la aplicación de un modelo de costos de transporte es necesario definir lo que se quiere determinar: si es la tarifa de transporte, los costos de operación vehicular o la rentabilidad del propietario del activo.</w:t>
      </w:r>
    </w:p>
    <w:p w:rsidR="00445D9B" w:rsidRDefault="00445D9B" w:rsidP="00802338">
      <w:pPr>
        <w:numPr>
          <w:ilvl w:val="0"/>
          <w:numId w:val="29"/>
        </w:numPr>
        <w:tabs>
          <w:tab w:val="left" w:pos="900"/>
        </w:tabs>
        <w:spacing w:line="480" w:lineRule="auto"/>
        <w:jc w:val="both"/>
        <w:rPr>
          <w:rFonts w:ascii="Arial" w:hAnsi="Arial" w:cs="Arial"/>
          <w:szCs w:val="16"/>
        </w:rPr>
      </w:pPr>
      <w:r>
        <w:rPr>
          <w:rFonts w:ascii="Arial" w:hAnsi="Arial" w:cs="Arial"/>
          <w:szCs w:val="16"/>
        </w:rPr>
        <w:t xml:space="preserve">En la creación e implementación de los modelos de transporte existen dos perspectivas que podrían hacer variar los resultados: la de la empresa o personas que prestan el servicio de transporte o la de las empresas que lo solicitan. </w:t>
      </w:r>
    </w:p>
    <w:p w:rsidR="00445D9B" w:rsidRDefault="00445D9B" w:rsidP="00802338">
      <w:pPr>
        <w:tabs>
          <w:tab w:val="left" w:pos="900"/>
        </w:tabs>
        <w:spacing w:line="480" w:lineRule="auto"/>
        <w:ind w:left="680" w:hanging="340"/>
        <w:jc w:val="both"/>
        <w:rPr>
          <w:rFonts w:ascii="Arial" w:hAnsi="Arial" w:cs="Arial"/>
          <w:szCs w:val="16"/>
        </w:rPr>
      </w:pPr>
    </w:p>
    <w:p w:rsidR="00A70F85" w:rsidRDefault="00A70F85" w:rsidP="00802338">
      <w:pPr>
        <w:tabs>
          <w:tab w:val="left" w:pos="900"/>
        </w:tabs>
        <w:spacing w:line="480" w:lineRule="auto"/>
        <w:ind w:left="680" w:hanging="340"/>
        <w:jc w:val="both"/>
        <w:rPr>
          <w:rFonts w:ascii="Arial" w:hAnsi="Arial" w:cs="Arial"/>
          <w:szCs w:val="16"/>
        </w:rPr>
      </w:pPr>
    </w:p>
    <w:p w:rsidR="00B24966" w:rsidRDefault="00B24966">
      <w:pPr>
        <w:pStyle w:val="Encabezado"/>
        <w:spacing w:line="480" w:lineRule="auto"/>
        <w:jc w:val="both"/>
        <w:rPr>
          <w:rFonts w:ascii="Arial" w:hAnsi="Arial" w:cs="Arial"/>
        </w:rPr>
      </w:pPr>
    </w:p>
    <w:sectPr w:rsidR="00B24966" w:rsidSect="0021665C">
      <w:headerReference w:type="even" r:id="rId14"/>
      <w:headerReference w:type="default" r:id="rId15"/>
      <w:footerReference w:type="even" r:id="rId16"/>
      <w:footerReference w:type="default" r:id="rId17"/>
      <w:headerReference w:type="first" r:id="rId18"/>
      <w:footerReference w:type="first" r:id="rId19"/>
      <w:pgSz w:w="11906" w:h="16838" w:code="9"/>
      <w:pgMar w:top="2268" w:right="1361" w:bottom="2268"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08A" w:rsidRDefault="0088608A">
      <w:r>
        <w:separator/>
      </w:r>
    </w:p>
  </w:endnote>
  <w:endnote w:type="continuationSeparator" w:id="1">
    <w:p w:rsidR="0088608A" w:rsidRDefault="00886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F1" w:rsidRDefault="006F52F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F1" w:rsidRDefault="006F52F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F1" w:rsidRDefault="006F52F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08A" w:rsidRDefault="0088608A">
      <w:r>
        <w:separator/>
      </w:r>
    </w:p>
  </w:footnote>
  <w:footnote w:type="continuationSeparator" w:id="1">
    <w:p w:rsidR="0088608A" w:rsidRDefault="00886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F1" w:rsidRDefault="006F52F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F1" w:rsidRPr="0021665C" w:rsidRDefault="006F52F1" w:rsidP="0021665C">
    <w:pPr>
      <w:pStyle w:val="Encabezado"/>
      <w:ind w:right="55"/>
      <w:jc w:val="right"/>
      <w:rPr>
        <w:rFonts w:ascii="Arial" w:hAnsi="Arial" w:cs="Arial"/>
      </w:rPr>
    </w:pPr>
    <w:r w:rsidRPr="0021665C">
      <w:rPr>
        <w:rFonts w:ascii="Arial" w:hAnsi="Arial" w:cs="Arial"/>
      </w:rPr>
      <w:fldChar w:fldCharType="begin"/>
    </w:r>
    <w:r w:rsidRPr="0021665C">
      <w:rPr>
        <w:rFonts w:ascii="Arial" w:hAnsi="Arial" w:cs="Arial"/>
      </w:rPr>
      <w:instrText xml:space="preserve"> PAGE   \* MERGEFORMAT </w:instrText>
    </w:r>
    <w:r w:rsidRPr="0021665C">
      <w:rPr>
        <w:rFonts w:ascii="Arial" w:hAnsi="Arial" w:cs="Arial"/>
      </w:rPr>
      <w:fldChar w:fldCharType="separate"/>
    </w:r>
    <w:r w:rsidR="009D5827">
      <w:rPr>
        <w:rFonts w:ascii="Arial" w:hAnsi="Arial" w:cs="Arial"/>
        <w:noProof/>
      </w:rPr>
      <w:t>10</w:t>
    </w:r>
    <w:r w:rsidRPr="0021665C">
      <w:rPr>
        <w:rFonts w:ascii="Arial" w:hAnsi="Arial" w:cs="Arial"/>
      </w:rPr>
      <w:fldChar w:fldCharType="end"/>
    </w:r>
  </w:p>
  <w:p w:rsidR="006F52F1" w:rsidRPr="0021665C" w:rsidRDefault="006F52F1" w:rsidP="0021665C">
    <w:pPr>
      <w:pStyle w:val="Encabezado"/>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F1" w:rsidRDefault="006F52F1" w:rsidP="0021665C">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1F4"/>
    <w:multiLevelType w:val="hybridMultilevel"/>
    <w:tmpl w:val="846EDFE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1F549E4"/>
    <w:multiLevelType w:val="hybridMultilevel"/>
    <w:tmpl w:val="4B3C92FA"/>
    <w:lvl w:ilvl="0" w:tplc="FC3A0904">
      <w:start w:val="1"/>
      <w:numFmt w:val="decimal"/>
      <w:lvlText w:val="2.1.%1."/>
      <w:lvlJc w:val="left"/>
      <w:pPr>
        <w:tabs>
          <w:tab w:val="num" w:pos="1068"/>
        </w:tabs>
        <w:ind w:left="1068" w:hanging="360"/>
      </w:pPr>
      <w:rPr>
        <w:rFonts w:ascii="Arial" w:hAnsi="Arial" w:hint="default"/>
        <w:b/>
        <w:i w:val="0"/>
        <w:sz w:val="24"/>
        <w:szCs w:val="24"/>
      </w:rPr>
    </w:lvl>
    <w:lvl w:ilvl="1" w:tplc="E10ACAD2">
      <w:start w:val="1"/>
      <w:numFmt w:val="decimal"/>
      <w:lvlText w:val="2.1.%2."/>
      <w:lvlJc w:val="left"/>
      <w:pPr>
        <w:tabs>
          <w:tab w:val="num" w:pos="1788"/>
        </w:tabs>
        <w:ind w:left="1788" w:hanging="360"/>
      </w:pPr>
      <w:rPr>
        <w:rFonts w:ascii="Arial" w:hAnsi="Arial" w:hint="default"/>
        <w:b/>
        <w:i w:val="0"/>
        <w:sz w:val="24"/>
        <w:szCs w:val="24"/>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6A75A67"/>
    <w:multiLevelType w:val="hybridMultilevel"/>
    <w:tmpl w:val="E34C8D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7179C4"/>
    <w:multiLevelType w:val="hybridMultilevel"/>
    <w:tmpl w:val="6C9ADD62"/>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4">
    <w:nsid w:val="128C3DE4"/>
    <w:multiLevelType w:val="hybridMultilevel"/>
    <w:tmpl w:val="2A8EF8EC"/>
    <w:lvl w:ilvl="0" w:tplc="0C0A0001">
      <w:start w:val="1"/>
      <w:numFmt w:val="bullet"/>
      <w:lvlText w:val=""/>
      <w:lvlJc w:val="left"/>
      <w:pPr>
        <w:tabs>
          <w:tab w:val="num" w:pos="1068"/>
        </w:tabs>
        <w:ind w:left="1068" w:hanging="360"/>
      </w:pPr>
      <w:rPr>
        <w:rFonts w:ascii="Symbol" w:hAnsi="Symbol" w:hint="default"/>
      </w:rPr>
    </w:lvl>
    <w:lvl w:ilvl="1" w:tplc="E10ACAD2">
      <w:start w:val="1"/>
      <w:numFmt w:val="decimal"/>
      <w:lvlText w:val="2.1.%2."/>
      <w:lvlJc w:val="left"/>
      <w:pPr>
        <w:tabs>
          <w:tab w:val="num" w:pos="1788"/>
        </w:tabs>
        <w:ind w:left="1788" w:hanging="360"/>
      </w:pPr>
      <w:rPr>
        <w:rFonts w:ascii="Arial" w:hAnsi="Arial" w:hint="default"/>
        <w:b/>
        <w:i w:val="0"/>
        <w:sz w:val="24"/>
        <w:szCs w:val="24"/>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139454BC"/>
    <w:multiLevelType w:val="hybridMultilevel"/>
    <w:tmpl w:val="F81E5648"/>
    <w:lvl w:ilvl="0" w:tplc="04090001">
      <w:start w:val="1"/>
      <w:numFmt w:val="bullet"/>
      <w:lvlText w:val=""/>
      <w:lvlJc w:val="left"/>
      <w:pPr>
        <w:tabs>
          <w:tab w:val="num" w:pos="785"/>
        </w:tabs>
        <w:ind w:left="785" w:hanging="360"/>
      </w:pPr>
      <w:rPr>
        <w:rFonts w:ascii="Symbol" w:hAnsi="Symbol" w:hint="default"/>
      </w:rPr>
    </w:lvl>
    <w:lvl w:ilvl="1" w:tplc="0C0A0003" w:tentative="1">
      <w:start w:val="1"/>
      <w:numFmt w:val="bullet"/>
      <w:lvlText w:val="o"/>
      <w:lvlJc w:val="left"/>
      <w:pPr>
        <w:ind w:left="535" w:hanging="360"/>
      </w:pPr>
      <w:rPr>
        <w:rFonts w:ascii="Courier New" w:hAnsi="Courier New" w:cs="Courier New" w:hint="default"/>
      </w:rPr>
    </w:lvl>
    <w:lvl w:ilvl="2" w:tplc="0C0A0005" w:tentative="1">
      <w:start w:val="1"/>
      <w:numFmt w:val="bullet"/>
      <w:lvlText w:val=""/>
      <w:lvlJc w:val="left"/>
      <w:pPr>
        <w:ind w:left="1255" w:hanging="360"/>
      </w:pPr>
      <w:rPr>
        <w:rFonts w:ascii="Wingdings" w:hAnsi="Wingdings" w:hint="default"/>
      </w:rPr>
    </w:lvl>
    <w:lvl w:ilvl="3" w:tplc="0C0A0001" w:tentative="1">
      <w:start w:val="1"/>
      <w:numFmt w:val="bullet"/>
      <w:lvlText w:val=""/>
      <w:lvlJc w:val="left"/>
      <w:pPr>
        <w:ind w:left="1975" w:hanging="360"/>
      </w:pPr>
      <w:rPr>
        <w:rFonts w:ascii="Symbol" w:hAnsi="Symbol" w:hint="default"/>
      </w:rPr>
    </w:lvl>
    <w:lvl w:ilvl="4" w:tplc="0C0A0003" w:tentative="1">
      <w:start w:val="1"/>
      <w:numFmt w:val="bullet"/>
      <w:lvlText w:val="o"/>
      <w:lvlJc w:val="left"/>
      <w:pPr>
        <w:ind w:left="2695" w:hanging="360"/>
      </w:pPr>
      <w:rPr>
        <w:rFonts w:ascii="Courier New" w:hAnsi="Courier New" w:cs="Courier New" w:hint="default"/>
      </w:rPr>
    </w:lvl>
    <w:lvl w:ilvl="5" w:tplc="0C0A0005" w:tentative="1">
      <w:start w:val="1"/>
      <w:numFmt w:val="bullet"/>
      <w:lvlText w:val=""/>
      <w:lvlJc w:val="left"/>
      <w:pPr>
        <w:ind w:left="3415" w:hanging="360"/>
      </w:pPr>
      <w:rPr>
        <w:rFonts w:ascii="Wingdings" w:hAnsi="Wingdings" w:hint="default"/>
      </w:rPr>
    </w:lvl>
    <w:lvl w:ilvl="6" w:tplc="0C0A0001" w:tentative="1">
      <w:start w:val="1"/>
      <w:numFmt w:val="bullet"/>
      <w:lvlText w:val=""/>
      <w:lvlJc w:val="left"/>
      <w:pPr>
        <w:ind w:left="4135" w:hanging="360"/>
      </w:pPr>
      <w:rPr>
        <w:rFonts w:ascii="Symbol" w:hAnsi="Symbol" w:hint="default"/>
      </w:rPr>
    </w:lvl>
    <w:lvl w:ilvl="7" w:tplc="0C0A0003" w:tentative="1">
      <w:start w:val="1"/>
      <w:numFmt w:val="bullet"/>
      <w:lvlText w:val="o"/>
      <w:lvlJc w:val="left"/>
      <w:pPr>
        <w:ind w:left="4855" w:hanging="360"/>
      </w:pPr>
      <w:rPr>
        <w:rFonts w:ascii="Courier New" w:hAnsi="Courier New" w:cs="Courier New" w:hint="default"/>
      </w:rPr>
    </w:lvl>
    <w:lvl w:ilvl="8" w:tplc="0C0A0005" w:tentative="1">
      <w:start w:val="1"/>
      <w:numFmt w:val="bullet"/>
      <w:lvlText w:val=""/>
      <w:lvlJc w:val="left"/>
      <w:pPr>
        <w:ind w:left="5575" w:hanging="360"/>
      </w:pPr>
      <w:rPr>
        <w:rFonts w:ascii="Wingdings" w:hAnsi="Wingdings" w:hint="default"/>
      </w:rPr>
    </w:lvl>
  </w:abstractNum>
  <w:abstractNum w:abstractNumId="6">
    <w:nsid w:val="190F181F"/>
    <w:multiLevelType w:val="hybridMultilevel"/>
    <w:tmpl w:val="17BCD8D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ED628AD"/>
    <w:multiLevelType w:val="hybridMultilevel"/>
    <w:tmpl w:val="3D5662C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nsid w:val="21660E8C"/>
    <w:multiLevelType w:val="multilevel"/>
    <w:tmpl w:val="AB4CFD26"/>
    <w:lvl w:ilvl="0">
      <w:start w:val="2"/>
      <w:numFmt w:val="decimal"/>
      <w:lvlText w:val="%1."/>
      <w:lvlJc w:val="left"/>
      <w:pPr>
        <w:tabs>
          <w:tab w:val="num" w:pos="340"/>
        </w:tabs>
        <w:ind w:left="340" w:hanging="340"/>
      </w:pPr>
      <w:rPr>
        <w:rFonts w:hint="default"/>
      </w:rPr>
    </w:lvl>
    <w:lvl w:ilvl="1">
      <w:start w:val="2"/>
      <w:numFmt w:val="decimal"/>
      <w:lvlText w:val="%1.%2"/>
      <w:lvlJc w:val="left"/>
      <w:pPr>
        <w:tabs>
          <w:tab w:val="num" w:pos="907"/>
        </w:tabs>
        <w:ind w:left="907" w:hanging="567"/>
      </w:pPr>
      <w:rPr>
        <w:rFonts w:hint="default"/>
      </w:rPr>
    </w:lvl>
    <w:lvl w:ilvl="2">
      <w:start w:val="1"/>
      <w:numFmt w:val="decimal"/>
      <w:lvlText w:val="%1.%2.%3."/>
      <w:lvlJc w:val="left"/>
      <w:pPr>
        <w:tabs>
          <w:tab w:val="num" w:pos="1440"/>
        </w:tabs>
        <w:ind w:left="1588" w:hanging="868"/>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9">
    <w:nsid w:val="22804E31"/>
    <w:multiLevelType w:val="multilevel"/>
    <w:tmpl w:val="C478DED0"/>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29738CD"/>
    <w:multiLevelType w:val="multilevel"/>
    <w:tmpl w:val="450E9A2A"/>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1440"/>
        </w:tabs>
        <w:ind w:left="1588" w:hanging="868"/>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11">
    <w:nsid w:val="29211586"/>
    <w:multiLevelType w:val="hybridMultilevel"/>
    <w:tmpl w:val="D2441530"/>
    <w:lvl w:ilvl="0" w:tplc="0C0A0001">
      <w:start w:val="1"/>
      <w:numFmt w:val="bullet"/>
      <w:lvlText w:val=""/>
      <w:lvlJc w:val="left"/>
      <w:pPr>
        <w:tabs>
          <w:tab w:val="num" w:pos="2340"/>
        </w:tabs>
        <w:ind w:left="2340" w:hanging="360"/>
      </w:pPr>
      <w:rPr>
        <w:rFonts w:ascii="Symbol" w:hAnsi="Symbol" w:hint="default"/>
      </w:rPr>
    </w:lvl>
    <w:lvl w:ilvl="1" w:tplc="62248AE4">
      <w:start w:val="1"/>
      <w:numFmt w:val="decimal"/>
      <w:lvlText w:val="%2."/>
      <w:lvlJc w:val="left"/>
      <w:pPr>
        <w:tabs>
          <w:tab w:val="num" w:pos="3060"/>
        </w:tabs>
        <w:ind w:left="3060" w:hanging="360"/>
      </w:pPr>
      <w:rPr>
        <w:rFonts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2">
    <w:nsid w:val="2CE33527"/>
    <w:multiLevelType w:val="hybridMultilevel"/>
    <w:tmpl w:val="CA6C19E8"/>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13">
    <w:nsid w:val="2D805492"/>
    <w:multiLevelType w:val="multilevel"/>
    <w:tmpl w:val="86EEF22E"/>
    <w:lvl w:ilvl="0">
      <w:start w:val="2"/>
      <w:numFmt w:val="decimal"/>
      <w:lvlText w:val="%1."/>
      <w:lvlJc w:val="left"/>
      <w:pPr>
        <w:tabs>
          <w:tab w:val="num" w:pos="340"/>
        </w:tabs>
        <w:ind w:left="340" w:hanging="340"/>
      </w:pPr>
      <w:rPr>
        <w:rFonts w:hint="default"/>
      </w:rPr>
    </w:lvl>
    <w:lvl w:ilvl="1">
      <w:start w:val="3"/>
      <w:numFmt w:val="decimal"/>
      <w:lvlText w:val="%1.%2"/>
      <w:lvlJc w:val="left"/>
      <w:pPr>
        <w:tabs>
          <w:tab w:val="num" w:pos="907"/>
        </w:tabs>
        <w:ind w:left="907" w:hanging="567"/>
      </w:pPr>
      <w:rPr>
        <w:rFonts w:hint="default"/>
      </w:rPr>
    </w:lvl>
    <w:lvl w:ilvl="2">
      <w:start w:val="1"/>
      <w:numFmt w:val="decimal"/>
      <w:lvlText w:val="%1.%2.%3."/>
      <w:lvlJc w:val="left"/>
      <w:pPr>
        <w:tabs>
          <w:tab w:val="num" w:pos="1440"/>
        </w:tabs>
        <w:ind w:left="1588" w:hanging="868"/>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14">
    <w:nsid w:val="2E0F2D0E"/>
    <w:multiLevelType w:val="hybridMultilevel"/>
    <w:tmpl w:val="1562CEB8"/>
    <w:lvl w:ilvl="0" w:tplc="351A91FC">
      <w:start w:val="1"/>
      <w:numFmt w:val="decimal"/>
      <w:lvlText w:val="%1)"/>
      <w:lvlJc w:val="left"/>
      <w:pPr>
        <w:tabs>
          <w:tab w:val="num" w:pos="1980"/>
        </w:tabs>
        <w:ind w:left="1980" w:hanging="360"/>
      </w:pPr>
      <w:rPr>
        <w:rFonts w:hint="default"/>
      </w:rPr>
    </w:lvl>
    <w:lvl w:ilvl="1" w:tplc="0C0A0001">
      <w:start w:val="1"/>
      <w:numFmt w:val="bullet"/>
      <w:lvlText w:val=""/>
      <w:lvlJc w:val="left"/>
      <w:pPr>
        <w:tabs>
          <w:tab w:val="num" w:pos="2700"/>
        </w:tabs>
        <w:ind w:left="2700" w:hanging="360"/>
      </w:pPr>
      <w:rPr>
        <w:rFonts w:ascii="Symbol" w:hAnsi="Symbol"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5">
    <w:nsid w:val="31030159"/>
    <w:multiLevelType w:val="hybridMultilevel"/>
    <w:tmpl w:val="9E2460D2"/>
    <w:lvl w:ilvl="0" w:tplc="04090001">
      <w:start w:val="1"/>
      <w:numFmt w:val="bullet"/>
      <w:lvlText w:val=""/>
      <w:lvlJc w:val="left"/>
      <w:pPr>
        <w:tabs>
          <w:tab w:val="num" w:pos="2705"/>
        </w:tabs>
        <w:ind w:left="2705" w:hanging="360"/>
      </w:pPr>
      <w:rPr>
        <w:rFonts w:ascii="Symbol" w:hAnsi="Symbol" w:hint="default"/>
      </w:rPr>
    </w:lvl>
    <w:lvl w:ilvl="1" w:tplc="04090003" w:tentative="1">
      <w:start w:val="1"/>
      <w:numFmt w:val="bullet"/>
      <w:lvlText w:val="o"/>
      <w:lvlJc w:val="left"/>
      <w:pPr>
        <w:tabs>
          <w:tab w:val="num" w:pos="3425"/>
        </w:tabs>
        <w:ind w:left="3425" w:hanging="360"/>
      </w:pPr>
      <w:rPr>
        <w:rFonts w:ascii="Courier New" w:hAnsi="Courier New" w:cs="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cs="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cs="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16">
    <w:nsid w:val="345D19BB"/>
    <w:multiLevelType w:val="hybridMultilevel"/>
    <w:tmpl w:val="9EF8FAD0"/>
    <w:lvl w:ilvl="0" w:tplc="0C0A000F">
      <w:start w:val="1"/>
      <w:numFmt w:val="decimal"/>
      <w:lvlText w:val="%1."/>
      <w:lvlJc w:val="left"/>
      <w:pPr>
        <w:tabs>
          <w:tab w:val="num" w:pos="360"/>
        </w:tabs>
        <w:ind w:left="360" w:hanging="360"/>
      </w:pPr>
      <w:rPr>
        <w:rFonts w:hint="default"/>
        <w:b/>
        <w:i w:val="0"/>
        <w:sz w:val="24"/>
        <w:szCs w:val="24"/>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17">
    <w:nsid w:val="37782D05"/>
    <w:multiLevelType w:val="multilevel"/>
    <w:tmpl w:val="5D9EDD74"/>
    <w:lvl w:ilvl="0">
      <w:start w:val="1"/>
      <w:numFmt w:val="bullet"/>
      <w:lvlText w:val=""/>
      <w:lvlJc w:val="left"/>
      <w:pPr>
        <w:tabs>
          <w:tab w:val="num" w:pos="1247"/>
        </w:tabs>
        <w:ind w:left="1247" w:hanging="34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8">
    <w:nsid w:val="42DF27F2"/>
    <w:multiLevelType w:val="hybridMultilevel"/>
    <w:tmpl w:val="2F0E991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nsid w:val="44867BCA"/>
    <w:multiLevelType w:val="multilevel"/>
    <w:tmpl w:val="5AD8AE62"/>
    <w:lvl w:ilvl="0">
      <w:start w:val="1"/>
      <w:numFmt w:val="bullet"/>
      <w:lvlText w:val=""/>
      <w:lvlJc w:val="left"/>
      <w:pPr>
        <w:tabs>
          <w:tab w:val="num" w:pos="1247"/>
        </w:tabs>
        <w:ind w:left="1247" w:hanging="34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0">
    <w:nsid w:val="46450C3C"/>
    <w:multiLevelType w:val="multilevel"/>
    <w:tmpl w:val="939891EC"/>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ind w:left="535" w:hanging="360"/>
      </w:pPr>
      <w:rPr>
        <w:rFonts w:ascii="Courier New" w:hAnsi="Courier New" w:cs="Courier New" w:hint="default"/>
      </w:rPr>
    </w:lvl>
    <w:lvl w:ilvl="2">
      <w:start w:val="1"/>
      <w:numFmt w:val="bullet"/>
      <w:lvlText w:val=""/>
      <w:lvlJc w:val="left"/>
      <w:pPr>
        <w:ind w:left="1255" w:hanging="360"/>
      </w:pPr>
      <w:rPr>
        <w:rFonts w:ascii="Wingdings" w:hAnsi="Wingdings" w:hint="default"/>
      </w:rPr>
    </w:lvl>
    <w:lvl w:ilvl="3">
      <w:start w:val="1"/>
      <w:numFmt w:val="bullet"/>
      <w:lvlText w:val=""/>
      <w:lvlJc w:val="left"/>
      <w:pPr>
        <w:ind w:left="1975" w:hanging="360"/>
      </w:pPr>
      <w:rPr>
        <w:rFonts w:ascii="Symbol" w:hAnsi="Symbol" w:hint="default"/>
      </w:rPr>
    </w:lvl>
    <w:lvl w:ilvl="4">
      <w:start w:val="1"/>
      <w:numFmt w:val="bullet"/>
      <w:lvlText w:val="o"/>
      <w:lvlJc w:val="left"/>
      <w:pPr>
        <w:ind w:left="2695" w:hanging="360"/>
      </w:pPr>
      <w:rPr>
        <w:rFonts w:ascii="Courier New" w:hAnsi="Courier New" w:cs="Courier New" w:hint="default"/>
      </w:rPr>
    </w:lvl>
    <w:lvl w:ilvl="5">
      <w:start w:val="1"/>
      <w:numFmt w:val="bullet"/>
      <w:lvlText w:val=""/>
      <w:lvlJc w:val="left"/>
      <w:pPr>
        <w:ind w:left="3415" w:hanging="360"/>
      </w:pPr>
      <w:rPr>
        <w:rFonts w:ascii="Wingdings" w:hAnsi="Wingdings" w:hint="default"/>
      </w:rPr>
    </w:lvl>
    <w:lvl w:ilvl="6">
      <w:start w:val="1"/>
      <w:numFmt w:val="bullet"/>
      <w:lvlText w:val=""/>
      <w:lvlJc w:val="left"/>
      <w:pPr>
        <w:ind w:left="4135" w:hanging="360"/>
      </w:pPr>
      <w:rPr>
        <w:rFonts w:ascii="Symbol" w:hAnsi="Symbol" w:hint="default"/>
      </w:rPr>
    </w:lvl>
    <w:lvl w:ilvl="7">
      <w:start w:val="1"/>
      <w:numFmt w:val="bullet"/>
      <w:lvlText w:val="o"/>
      <w:lvlJc w:val="left"/>
      <w:pPr>
        <w:ind w:left="4855" w:hanging="360"/>
      </w:pPr>
      <w:rPr>
        <w:rFonts w:ascii="Courier New" w:hAnsi="Courier New" w:cs="Courier New" w:hint="default"/>
      </w:rPr>
    </w:lvl>
    <w:lvl w:ilvl="8">
      <w:start w:val="1"/>
      <w:numFmt w:val="bullet"/>
      <w:lvlText w:val=""/>
      <w:lvlJc w:val="left"/>
      <w:pPr>
        <w:ind w:left="5575" w:hanging="360"/>
      </w:pPr>
      <w:rPr>
        <w:rFonts w:ascii="Wingdings" w:hAnsi="Wingdings" w:hint="default"/>
      </w:rPr>
    </w:lvl>
  </w:abstractNum>
  <w:abstractNum w:abstractNumId="21">
    <w:nsid w:val="49E7697B"/>
    <w:multiLevelType w:val="hybridMultilevel"/>
    <w:tmpl w:val="BE5ECAC8"/>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2">
    <w:nsid w:val="4A735034"/>
    <w:multiLevelType w:val="hybridMultilevel"/>
    <w:tmpl w:val="2E5AB666"/>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3">
    <w:nsid w:val="4A9E66B9"/>
    <w:multiLevelType w:val="hybridMultilevel"/>
    <w:tmpl w:val="42F8B33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nsid w:val="50B85FA7"/>
    <w:multiLevelType w:val="hybridMultilevel"/>
    <w:tmpl w:val="BCA4866E"/>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5">
    <w:nsid w:val="560A06D3"/>
    <w:multiLevelType w:val="multilevel"/>
    <w:tmpl w:val="F81E5648"/>
    <w:lvl w:ilvl="0">
      <w:start w:val="1"/>
      <w:numFmt w:val="bullet"/>
      <w:lvlText w:val=""/>
      <w:lvlJc w:val="left"/>
      <w:pPr>
        <w:tabs>
          <w:tab w:val="num" w:pos="785"/>
        </w:tabs>
        <w:ind w:left="785" w:hanging="360"/>
      </w:pPr>
      <w:rPr>
        <w:rFonts w:ascii="Symbol" w:hAnsi="Symbol" w:hint="default"/>
      </w:rPr>
    </w:lvl>
    <w:lvl w:ilvl="1">
      <w:start w:val="1"/>
      <w:numFmt w:val="bullet"/>
      <w:lvlText w:val="o"/>
      <w:lvlJc w:val="left"/>
      <w:pPr>
        <w:ind w:left="535" w:hanging="360"/>
      </w:pPr>
      <w:rPr>
        <w:rFonts w:ascii="Courier New" w:hAnsi="Courier New" w:cs="Courier New" w:hint="default"/>
      </w:rPr>
    </w:lvl>
    <w:lvl w:ilvl="2">
      <w:start w:val="1"/>
      <w:numFmt w:val="bullet"/>
      <w:lvlText w:val=""/>
      <w:lvlJc w:val="left"/>
      <w:pPr>
        <w:ind w:left="1255" w:hanging="360"/>
      </w:pPr>
      <w:rPr>
        <w:rFonts w:ascii="Wingdings" w:hAnsi="Wingdings" w:hint="default"/>
      </w:rPr>
    </w:lvl>
    <w:lvl w:ilvl="3">
      <w:start w:val="1"/>
      <w:numFmt w:val="bullet"/>
      <w:lvlText w:val=""/>
      <w:lvlJc w:val="left"/>
      <w:pPr>
        <w:ind w:left="1975" w:hanging="360"/>
      </w:pPr>
      <w:rPr>
        <w:rFonts w:ascii="Symbol" w:hAnsi="Symbol" w:hint="default"/>
      </w:rPr>
    </w:lvl>
    <w:lvl w:ilvl="4">
      <w:start w:val="1"/>
      <w:numFmt w:val="bullet"/>
      <w:lvlText w:val="o"/>
      <w:lvlJc w:val="left"/>
      <w:pPr>
        <w:ind w:left="2695" w:hanging="360"/>
      </w:pPr>
      <w:rPr>
        <w:rFonts w:ascii="Courier New" w:hAnsi="Courier New" w:cs="Courier New" w:hint="default"/>
      </w:rPr>
    </w:lvl>
    <w:lvl w:ilvl="5">
      <w:start w:val="1"/>
      <w:numFmt w:val="bullet"/>
      <w:lvlText w:val=""/>
      <w:lvlJc w:val="left"/>
      <w:pPr>
        <w:ind w:left="3415" w:hanging="360"/>
      </w:pPr>
      <w:rPr>
        <w:rFonts w:ascii="Wingdings" w:hAnsi="Wingdings" w:hint="default"/>
      </w:rPr>
    </w:lvl>
    <w:lvl w:ilvl="6">
      <w:start w:val="1"/>
      <w:numFmt w:val="bullet"/>
      <w:lvlText w:val=""/>
      <w:lvlJc w:val="left"/>
      <w:pPr>
        <w:ind w:left="4135" w:hanging="360"/>
      </w:pPr>
      <w:rPr>
        <w:rFonts w:ascii="Symbol" w:hAnsi="Symbol" w:hint="default"/>
      </w:rPr>
    </w:lvl>
    <w:lvl w:ilvl="7">
      <w:start w:val="1"/>
      <w:numFmt w:val="bullet"/>
      <w:lvlText w:val="o"/>
      <w:lvlJc w:val="left"/>
      <w:pPr>
        <w:ind w:left="4855" w:hanging="360"/>
      </w:pPr>
      <w:rPr>
        <w:rFonts w:ascii="Courier New" w:hAnsi="Courier New" w:cs="Courier New" w:hint="default"/>
      </w:rPr>
    </w:lvl>
    <w:lvl w:ilvl="8">
      <w:start w:val="1"/>
      <w:numFmt w:val="bullet"/>
      <w:lvlText w:val=""/>
      <w:lvlJc w:val="left"/>
      <w:pPr>
        <w:ind w:left="5575" w:hanging="360"/>
      </w:pPr>
      <w:rPr>
        <w:rFonts w:ascii="Wingdings" w:hAnsi="Wingdings" w:hint="default"/>
      </w:rPr>
    </w:lvl>
  </w:abstractNum>
  <w:abstractNum w:abstractNumId="26">
    <w:nsid w:val="586B4F75"/>
    <w:multiLevelType w:val="hybridMultilevel"/>
    <w:tmpl w:val="63FAC890"/>
    <w:lvl w:ilvl="0" w:tplc="B3DEDF84">
      <w:start w:val="2"/>
      <w:numFmt w:val="decimal"/>
      <w:lvlText w:val="%1."/>
      <w:lvlJc w:val="left"/>
      <w:pPr>
        <w:tabs>
          <w:tab w:val="num" w:pos="360"/>
        </w:tabs>
        <w:ind w:left="360" w:hanging="360"/>
      </w:pPr>
      <w:rPr>
        <w:rFonts w:ascii="Arial" w:hAnsi="Arial" w:hint="default"/>
        <w:b/>
        <w:i w:val="0"/>
        <w:sz w:val="32"/>
        <w:szCs w:val="32"/>
      </w:rPr>
    </w:lvl>
    <w:lvl w:ilvl="1" w:tplc="0C0A0019">
      <w:start w:val="1"/>
      <w:numFmt w:val="lowerLetter"/>
      <w:lvlText w:val="%2."/>
      <w:lvlJc w:val="left"/>
      <w:pPr>
        <w:ind w:left="732" w:hanging="360"/>
      </w:pPr>
    </w:lvl>
    <w:lvl w:ilvl="2" w:tplc="0C0A001B">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27">
    <w:nsid w:val="5DC11247"/>
    <w:multiLevelType w:val="hybridMultilevel"/>
    <w:tmpl w:val="A0A8B752"/>
    <w:lvl w:ilvl="0" w:tplc="FC3A0904">
      <w:start w:val="1"/>
      <w:numFmt w:val="decimal"/>
      <w:lvlText w:val="2.1.%1."/>
      <w:lvlJc w:val="left"/>
      <w:pPr>
        <w:tabs>
          <w:tab w:val="num" w:pos="360"/>
        </w:tabs>
        <w:ind w:left="360" w:hanging="360"/>
      </w:pPr>
      <w:rPr>
        <w:rFonts w:ascii="Arial" w:hAnsi="Arial" w:hint="default"/>
        <w:b/>
        <w:i w:val="0"/>
        <w:sz w:val="24"/>
        <w:szCs w:val="24"/>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28">
    <w:nsid w:val="604C7C5A"/>
    <w:multiLevelType w:val="multilevel"/>
    <w:tmpl w:val="0A9A0670"/>
    <w:lvl w:ilvl="0">
      <w:start w:val="1"/>
      <w:numFmt w:val="decimal"/>
      <w:lvlText w:val="%1."/>
      <w:lvlJc w:val="left"/>
      <w:pPr>
        <w:tabs>
          <w:tab w:val="num" w:pos="1260"/>
        </w:tabs>
        <w:ind w:left="1260" w:hanging="353"/>
      </w:pPr>
      <w:rPr>
        <w:rFonts w:hint="default"/>
      </w:rPr>
    </w:lvl>
    <w:lvl w:ilvl="1">
      <w:start w:val="1"/>
      <w:numFmt w:val="lowerLetter"/>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29">
    <w:nsid w:val="6D03634C"/>
    <w:multiLevelType w:val="multilevel"/>
    <w:tmpl w:val="0B90CD48"/>
    <w:lvl w:ilvl="0">
      <w:start w:val="1"/>
      <w:numFmt w:val="bullet"/>
      <w:lvlText w:val=""/>
      <w:lvlJc w:val="left"/>
      <w:pPr>
        <w:tabs>
          <w:tab w:val="num" w:pos="1247"/>
        </w:tabs>
        <w:ind w:left="1247" w:hanging="34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0">
    <w:nsid w:val="6EFC79CF"/>
    <w:multiLevelType w:val="hybridMultilevel"/>
    <w:tmpl w:val="8E607E60"/>
    <w:lvl w:ilvl="0" w:tplc="0C0A0001">
      <w:start w:val="1"/>
      <w:numFmt w:val="bullet"/>
      <w:lvlText w:val=""/>
      <w:lvlJc w:val="left"/>
      <w:pPr>
        <w:tabs>
          <w:tab w:val="num" w:pos="2340"/>
        </w:tabs>
        <w:ind w:left="2340" w:hanging="360"/>
      </w:pPr>
      <w:rPr>
        <w:rFonts w:ascii="Symbol" w:hAnsi="Symbol" w:hint="default"/>
      </w:rPr>
    </w:lvl>
    <w:lvl w:ilvl="1" w:tplc="0C0A0003">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1">
    <w:nsid w:val="71121E4A"/>
    <w:multiLevelType w:val="multilevel"/>
    <w:tmpl w:val="F81E5648"/>
    <w:lvl w:ilvl="0">
      <w:start w:val="1"/>
      <w:numFmt w:val="bullet"/>
      <w:lvlText w:val=""/>
      <w:lvlJc w:val="left"/>
      <w:pPr>
        <w:tabs>
          <w:tab w:val="num" w:pos="785"/>
        </w:tabs>
        <w:ind w:left="785" w:hanging="360"/>
      </w:pPr>
      <w:rPr>
        <w:rFonts w:ascii="Symbol" w:hAnsi="Symbol" w:hint="default"/>
      </w:rPr>
    </w:lvl>
    <w:lvl w:ilvl="1">
      <w:start w:val="1"/>
      <w:numFmt w:val="bullet"/>
      <w:lvlText w:val="o"/>
      <w:lvlJc w:val="left"/>
      <w:pPr>
        <w:ind w:left="535" w:hanging="360"/>
      </w:pPr>
      <w:rPr>
        <w:rFonts w:ascii="Courier New" w:hAnsi="Courier New" w:cs="Courier New" w:hint="default"/>
      </w:rPr>
    </w:lvl>
    <w:lvl w:ilvl="2">
      <w:start w:val="1"/>
      <w:numFmt w:val="bullet"/>
      <w:lvlText w:val=""/>
      <w:lvlJc w:val="left"/>
      <w:pPr>
        <w:ind w:left="1255" w:hanging="360"/>
      </w:pPr>
      <w:rPr>
        <w:rFonts w:ascii="Wingdings" w:hAnsi="Wingdings" w:hint="default"/>
      </w:rPr>
    </w:lvl>
    <w:lvl w:ilvl="3">
      <w:start w:val="1"/>
      <w:numFmt w:val="bullet"/>
      <w:lvlText w:val=""/>
      <w:lvlJc w:val="left"/>
      <w:pPr>
        <w:ind w:left="1975" w:hanging="360"/>
      </w:pPr>
      <w:rPr>
        <w:rFonts w:ascii="Symbol" w:hAnsi="Symbol" w:hint="default"/>
      </w:rPr>
    </w:lvl>
    <w:lvl w:ilvl="4">
      <w:start w:val="1"/>
      <w:numFmt w:val="bullet"/>
      <w:lvlText w:val="o"/>
      <w:lvlJc w:val="left"/>
      <w:pPr>
        <w:ind w:left="2695" w:hanging="360"/>
      </w:pPr>
      <w:rPr>
        <w:rFonts w:ascii="Courier New" w:hAnsi="Courier New" w:cs="Courier New" w:hint="default"/>
      </w:rPr>
    </w:lvl>
    <w:lvl w:ilvl="5">
      <w:start w:val="1"/>
      <w:numFmt w:val="bullet"/>
      <w:lvlText w:val=""/>
      <w:lvlJc w:val="left"/>
      <w:pPr>
        <w:ind w:left="3415" w:hanging="360"/>
      </w:pPr>
      <w:rPr>
        <w:rFonts w:ascii="Wingdings" w:hAnsi="Wingdings" w:hint="default"/>
      </w:rPr>
    </w:lvl>
    <w:lvl w:ilvl="6">
      <w:start w:val="1"/>
      <w:numFmt w:val="bullet"/>
      <w:lvlText w:val=""/>
      <w:lvlJc w:val="left"/>
      <w:pPr>
        <w:ind w:left="4135" w:hanging="360"/>
      </w:pPr>
      <w:rPr>
        <w:rFonts w:ascii="Symbol" w:hAnsi="Symbol" w:hint="default"/>
      </w:rPr>
    </w:lvl>
    <w:lvl w:ilvl="7">
      <w:start w:val="1"/>
      <w:numFmt w:val="bullet"/>
      <w:lvlText w:val="o"/>
      <w:lvlJc w:val="left"/>
      <w:pPr>
        <w:ind w:left="4855" w:hanging="360"/>
      </w:pPr>
      <w:rPr>
        <w:rFonts w:ascii="Courier New" w:hAnsi="Courier New" w:cs="Courier New" w:hint="default"/>
      </w:rPr>
    </w:lvl>
    <w:lvl w:ilvl="8">
      <w:start w:val="1"/>
      <w:numFmt w:val="bullet"/>
      <w:lvlText w:val=""/>
      <w:lvlJc w:val="left"/>
      <w:pPr>
        <w:ind w:left="5575" w:hanging="360"/>
      </w:pPr>
      <w:rPr>
        <w:rFonts w:ascii="Wingdings" w:hAnsi="Wingdings" w:hint="default"/>
      </w:rPr>
    </w:lvl>
  </w:abstractNum>
  <w:abstractNum w:abstractNumId="32">
    <w:nsid w:val="73EF7109"/>
    <w:multiLevelType w:val="hybridMultilevel"/>
    <w:tmpl w:val="88BCF720"/>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3">
    <w:nsid w:val="7B3201D5"/>
    <w:multiLevelType w:val="multilevel"/>
    <w:tmpl w:val="D1E0F47C"/>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14"/>
  </w:num>
  <w:num w:numId="2">
    <w:abstractNumId w:val="3"/>
  </w:num>
  <w:num w:numId="3">
    <w:abstractNumId w:val="24"/>
  </w:num>
  <w:num w:numId="4">
    <w:abstractNumId w:val="21"/>
  </w:num>
  <w:num w:numId="5">
    <w:abstractNumId w:val="30"/>
  </w:num>
  <w:num w:numId="6">
    <w:abstractNumId w:val="22"/>
  </w:num>
  <w:num w:numId="7">
    <w:abstractNumId w:val="32"/>
  </w:num>
  <w:num w:numId="8">
    <w:abstractNumId w:val="2"/>
  </w:num>
  <w:num w:numId="9">
    <w:abstractNumId w:val="0"/>
  </w:num>
  <w:num w:numId="10">
    <w:abstractNumId w:val="28"/>
  </w:num>
  <w:num w:numId="11">
    <w:abstractNumId w:val="15"/>
  </w:num>
  <w:num w:numId="12">
    <w:abstractNumId w:val="18"/>
  </w:num>
  <w:num w:numId="13">
    <w:abstractNumId w:val="7"/>
  </w:num>
  <w:num w:numId="14">
    <w:abstractNumId w:val="23"/>
  </w:num>
  <w:num w:numId="15">
    <w:abstractNumId w:val="6"/>
  </w:num>
  <w:num w:numId="16">
    <w:abstractNumId w:val="11"/>
  </w:num>
  <w:num w:numId="17">
    <w:abstractNumId w:val="4"/>
  </w:num>
  <w:num w:numId="18">
    <w:abstractNumId w:val="1"/>
  </w:num>
  <w:num w:numId="19">
    <w:abstractNumId w:val="27"/>
  </w:num>
  <w:num w:numId="20">
    <w:abstractNumId w:val="16"/>
  </w:num>
  <w:num w:numId="21">
    <w:abstractNumId w:val="26"/>
  </w:num>
  <w:num w:numId="22">
    <w:abstractNumId w:val="10"/>
  </w:num>
  <w:num w:numId="23">
    <w:abstractNumId w:val="9"/>
  </w:num>
  <w:num w:numId="24">
    <w:abstractNumId w:val="12"/>
  </w:num>
  <w:num w:numId="25">
    <w:abstractNumId w:val="5"/>
  </w:num>
  <w:num w:numId="26">
    <w:abstractNumId w:val="33"/>
  </w:num>
  <w:num w:numId="27">
    <w:abstractNumId w:val="25"/>
  </w:num>
  <w:num w:numId="28">
    <w:abstractNumId w:val="31"/>
  </w:num>
  <w:num w:numId="29">
    <w:abstractNumId w:val="20"/>
  </w:num>
  <w:num w:numId="30">
    <w:abstractNumId w:val="17"/>
  </w:num>
  <w:num w:numId="31">
    <w:abstractNumId w:val="19"/>
  </w:num>
  <w:num w:numId="32">
    <w:abstractNumId w:val="8"/>
  </w:num>
  <w:num w:numId="33">
    <w:abstractNumId w:val="13"/>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fillcolor="white">
      <v:fill color="white"/>
      <o:colormru v:ext="edit" colors="#fc9"/>
    </o:shapedefaults>
  </w:hdrShapeDefaults>
  <w:footnotePr>
    <w:footnote w:id="0"/>
    <w:footnote w:id="1"/>
  </w:footnotePr>
  <w:endnotePr>
    <w:endnote w:id="0"/>
    <w:endnote w:id="1"/>
  </w:endnotePr>
  <w:compat/>
  <w:rsids>
    <w:rsidRoot w:val="00FF5DE6"/>
    <w:rsid w:val="00002908"/>
    <w:rsid w:val="00010D71"/>
    <w:rsid w:val="000177FD"/>
    <w:rsid w:val="000206E7"/>
    <w:rsid w:val="00020F31"/>
    <w:rsid w:val="000279B9"/>
    <w:rsid w:val="00027A1D"/>
    <w:rsid w:val="00030257"/>
    <w:rsid w:val="000319AF"/>
    <w:rsid w:val="00042238"/>
    <w:rsid w:val="00042758"/>
    <w:rsid w:val="0004487D"/>
    <w:rsid w:val="00044BA8"/>
    <w:rsid w:val="000507C4"/>
    <w:rsid w:val="0005326D"/>
    <w:rsid w:val="000647CB"/>
    <w:rsid w:val="00073B78"/>
    <w:rsid w:val="000763FA"/>
    <w:rsid w:val="00077D5F"/>
    <w:rsid w:val="000808E0"/>
    <w:rsid w:val="000841C2"/>
    <w:rsid w:val="0008495F"/>
    <w:rsid w:val="0008557F"/>
    <w:rsid w:val="00086AFE"/>
    <w:rsid w:val="00090363"/>
    <w:rsid w:val="00091E8C"/>
    <w:rsid w:val="00092FB8"/>
    <w:rsid w:val="000951C6"/>
    <w:rsid w:val="000A5355"/>
    <w:rsid w:val="000B275A"/>
    <w:rsid w:val="000B3979"/>
    <w:rsid w:val="000B47E6"/>
    <w:rsid w:val="000C2380"/>
    <w:rsid w:val="000C60E9"/>
    <w:rsid w:val="000D3810"/>
    <w:rsid w:val="000D5964"/>
    <w:rsid w:val="000D6E95"/>
    <w:rsid w:val="000E022E"/>
    <w:rsid w:val="000E5924"/>
    <w:rsid w:val="000E5D45"/>
    <w:rsid w:val="000F2740"/>
    <w:rsid w:val="00100021"/>
    <w:rsid w:val="001029B5"/>
    <w:rsid w:val="0010371A"/>
    <w:rsid w:val="001044A7"/>
    <w:rsid w:val="00107A5D"/>
    <w:rsid w:val="00110115"/>
    <w:rsid w:val="001115D2"/>
    <w:rsid w:val="001178B1"/>
    <w:rsid w:val="001315F9"/>
    <w:rsid w:val="001403EB"/>
    <w:rsid w:val="0014206B"/>
    <w:rsid w:val="001440FC"/>
    <w:rsid w:val="00147501"/>
    <w:rsid w:val="00151E8D"/>
    <w:rsid w:val="00160959"/>
    <w:rsid w:val="00161AD5"/>
    <w:rsid w:val="00162BB9"/>
    <w:rsid w:val="00170CAA"/>
    <w:rsid w:val="0018542B"/>
    <w:rsid w:val="001854F0"/>
    <w:rsid w:val="00194DE1"/>
    <w:rsid w:val="00195826"/>
    <w:rsid w:val="001B18BD"/>
    <w:rsid w:val="001B1DF4"/>
    <w:rsid w:val="001B6A41"/>
    <w:rsid w:val="001C2FE0"/>
    <w:rsid w:val="001D3583"/>
    <w:rsid w:val="001E00A4"/>
    <w:rsid w:val="001E0F64"/>
    <w:rsid w:val="001E4D07"/>
    <w:rsid w:val="001E504B"/>
    <w:rsid w:val="001E730E"/>
    <w:rsid w:val="001F06F2"/>
    <w:rsid w:val="001F1678"/>
    <w:rsid w:val="001F2416"/>
    <w:rsid w:val="001F51CC"/>
    <w:rsid w:val="0020174F"/>
    <w:rsid w:val="002019C9"/>
    <w:rsid w:val="002045EA"/>
    <w:rsid w:val="00210572"/>
    <w:rsid w:val="00212BBE"/>
    <w:rsid w:val="00213DD1"/>
    <w:rsid w:val="002153E9"/>
    <w:rsid w:val="0021665C"/>
    <w:rsid w:val="0021691E"/>
    <w:rsid w:val="00230B3C"/>
    <w:rsid w:val="00231529"/>
    <w:rsid w:val="0023677C"/>
    <w:rsid w:val="002375E3"/>
    <w:rsid w:val="002408E6"/>
    <w:rsid w:val="00240F09"/>
    <w:rsid w:val="00246D64"/>
    <w:rsid w:val="0025220C"/>
    <w:rsid w:val="00252E1B"/>
    <w:rsid w:val="00254D0C"/>
    <w:rsid w:val="002574E2"/>
    <w:rsid w:val="00262A4E"/>
    <w:rsid w:val="00266263"/>
    <w:rsid w:val="00272619"/>
    <w:rsid w:val="00274188"/>
    <w:rsid w:val="00285E57"/>
    <w:rsid w:val="00285FE3"/>
    <w:rsid w:val="00292D10"/>
    <w:rsid w:val="00293D5C"/>
    <w:rsid w:val="0029744A"/>
    <w:rsid w:val="002A42EF"/>
    <w:rsid w:val="002B117C"/>
    <w:rsid w:val="002B140F"/>
    <w:rsid w:val="002B2665"/>
    <w:rsid w:val="002C3326"/>
    <w:rsid w:val="002C40DF"/>
    <w:rsid w:val="002C4CDC"/>
    <w:rsid w:val="002C638A"/>
    <w:rsid w:val="002D1948"/>
    <w:rsid w:val="002D2294"/>
    <w:rsid w:val="002D4F32"/>
    <w:rsid w:val="002D69AC"/>
    <w:rsid w:val="002F37E2"/>
    <w:rsid w:val="002F5980"/>
    <w:rsid w:val="00300C41"/>
    <w:rsid w:val="00310A27"/>
    <w:rsid w:val="00322444"/>
    <w:rsid w:val="00323DE1"/>
    <w:rsid w:val="00324951"/>
    <w:rsid w:val="00325D06"/>
    <w:rsid w:val="00331D35"/>
    <w:rsid w:val="003339B3"/>
    <w:rsid w:val="00337EEB"/>
    <w:rsid w:val="0034164A"/>
    <w:rsid w:val="00344552"/>
    <w:rsid w:val="00357A2F"/>
    <w:rsid w:val="00366868"/>
    <w:rsid w:val="00372EBC"/>
    <w:rsid w:val="003742AC"/>
    <w:rsid w:val="00383F83"/>
    <w:rsid w:val="00387A83"/>
    <w:rsid w:val="00394F65"/>
    <w:rsid w:val="003A2952"/>
    <w:rsid w:val="003C014E"/>
    <w:rsid w:val="003C1E43"/>
    <w:rsid w:val="003C2784"/>
    <w:rsid w:val="003C36A5"/>
    <w:rsid w:val="003C6982"/>
    <w:rsid w:val="003D3A90"/>
    <w:rsid w:val="003D573B"/>
    <w:rsid w:val="003D5C21"/>
    <w:rsid w:val="003E1608"/>
    <w:rsid w:val="003E2EE6"/>
    <w:rsid w:val="003E7735"/>
    <w:rsid w:val="003F3F82"/>
    <w:rsid w:val="00402220"/>
    <w:rsid w:val="00404351"/>
    <w:rsid w:val="00427B08"/>
    <w:rsid w:val="004364A0"/>
    <w:rsid w:val="00444B06"/>
    <w:rsid w:val="00445D9B"/>
    <w:rsid w:val="004564DA"/>
    <w:rsid w:val="00461328"/>
    <w:rsid w:val="00464BD5"/>
    <w:rsid w:val="00467C84"/>
    <w:rsid w:val="0047499A"/>
    <w:rsid w:val="00480AC2"/>
    <w:rsid w:val="004829BA"/>
    <w:rsid w:val="00487821"/>
    <w:rsid w:val="00494FEE"/>
    <w:rsid w:val="00495189"/>
    <w:rsid w:val="00497306"/>
    <w:rsid w:val="004A1335"/>
    <w:rsid w:val="004B1C98"/>
    <w:rsid w:val="004B2E83"/>
    <w:rsid w:val="004B3178"/>
    <w:rsid w:val="004C28B7"/>
    <w:rsid w:val="004D0B6B"/>
    <w:rsid w:val="004D155F"/>
    <w:rsid w:val="004D29DB"/>
    <w:rsid w:val="004D57C4"/>
    <w:rsid w:val="004D58A2"/>
    <w:rsid w:val="004E0D28"/>
    <w:rsid w:val="004E2061"/>
    <w:rsid w:val="004E2FFC"/>
    <w:rsid w:val="004F2705"/>
    <w:rsid w:val="004F41F3"/>
    <w:rsid w:val="004F665B"/>
    <w:rsid w:val="004F7709"/>
    <w:rsid w:val="00500D9A"/>
    <w:rsid w:val="00502020"/>
    <w:rsid w:val="00514C17"/>
    <w:rsid w:val="00520D36"/>
    <w:rsid w:val="00524F79"/>
    <w:rsid w:val="00531A42"/>
    <w:rsid w:val="00532E46"/>
    <w:rsid w:val="00542A05"/>
    <w:rsid w:val="00542B83"/>
    <w:rsid w:val="00553777"/>
    <w:rsid w:val="00556004"/>
    <w:rsid w:val="005630C0"/>
    <w:rsid w:val="005636C4"/>
    <w:rsid w:val="00597261"/>
    <w:rsid w:val="005973A3"/>
    <w:rsid w:val="005A3036"/>
    <w:rsid w:val="005B13C9"/>
    <w:rsid w:val="005B2E40"/>
    <w:rsid w:val="005B5D6F"/>
    <w:rsid w:val="005B7123"/>
    <w:rsid w:val="005C0AA5"/>
    <w:rsid w:val="005C5841"/>
    <w:rsid w:val="005D3E0F"/>
    <w:rsid w:val="005D6512"/>
    <w:rsid w:val="005D666E"/>
    <w:rsid w:val="005D7D21"/>
    <w:rsid w:val="005F0439"/>
    <w:rsid w:val="005F5FB2"/>
    <w:rsid w:val="00600D40"/>
    <w:rsid w:val="006023B4"/>
    <w:rsid w:val="006028AA"/>
    <w:rsid w:val="00605808"/>
    <w:rsid w:val="00605A77"/>
    <w:rsid w:val="006106B2"/>
    <w:rsid w:val="006114C4"/>
    <w:rsid w:val="00616788"/>
    <w:rsid w:val="0063042B"/>
    <w:rsid w:val="006346D4"/>
    <w:rsid w:val="0063623F"/>
    <w:rsid w:val="00641931"/>
    <w:rsid w:val="00643E23"/>
    <w:rsid w:val="006442EB"/>
    <w:rsid w:val="00646413"/>
    <w:rsid w:val="00647AB1"/>
    <w:rsid w:val="00650050"/>
    <w:rsid w:val="00652A02"/>
    <w:rsid w:val="006610AC"/>
    <w:rsid w:val="00662E09"/>
    <w:rsid w:val="006670AB"/>
    <w:rsid w:val="00670D86"/>
    <w:rsid w:val="00674150"/>
    <w:rsid w:val="00691C87"/>
    <w:rsid w:val="006A6EE4"/>
    <w:rsid w:val="006B08B8"/>
    <w:rsid w:val="006B24DF"/>
    <w:rsid w:val="006B790B"/>
    <w:rsid w:val="006C20E7"/>
    <w:rsid w:val="006C3F3A"/>
    <w:rsid w:val="006C5E1B"/>
    <w:rsid w:val="006D1B17"/>
    <w:rsid w:val="006E1C9B"/>
    <w:rsid w:val="006E40C6"/>
    <w:rsid w:val="006E4B51"/>
    <w:rsid w:val="006F18B3"/>
    <w:rsid w:val="006F52F1"/>
    <w:rsid w:val="006F7888"/>
    <w:rsid w:val="0070153B"/>
    <w:rsid w:val="00704FB1"/>
    <w:rsid w:val="007056EB"/>
    <w:rsid w:val="007076A9"/>
    <w:rsid w:val="007076D2"/>
    <w:rsid w:val="00712A62"/>
    <w:rsid w:val="00722273"/>
    <w:rsid w:val="0072266D"/>
    <w:rsid w:val="00743B4C"/>
    <w:rsid w:val="00745AD1"/>
    <w:rsid w:val="00745E4C"/>
    <w:rsid w:val="007468C8"/>
    <w:rsid w:val="0075025E"/>
    <w:rsid w:val="0075462C"/>
    <w:rsid w:val="007570DC"/>
    <w:rsid w:val="0076274D"/>
    <w:rsid w:val="00764B7F"/>
    <w:rsid w:val="00785940"/>
    <w:rsid w:val="00793A7F"/>
    <w:rsid w:val="00794914"/>
    <w:rsid w:val="007A2366"/>
    <w:rsid w:val="007A6FB8"/>
    <w:rsid w:val="007B61CD"/>
    <w:rsid w:val="007C06F2"/>
    <w:rsid w:val="007C0FEE"/>
    <w:rsid w:val="007C5674"/>
    <w:rsid w:val="007C5C60"/>
    <w:rsid w:val="007D4928"/>
    <w:rsid w:val="007E015F"/>
    <w:rsid w:val="007E14BB"/>
    <w:rsid w:val="007F09AC"/>
    <w:rsid w:val="007F5FAF"/>
    <w:rsid w:val="00802338"/>
    <w:rsid w:val="008050E8"/>
    <w:rsid w:val="00805470"/>
    <w:rsid w:val="008107D6"/>
    <w:rsid w:val="0081254D"/>
    <w:rsid w:val="00820A62"/>
    <w:rsid w:val="0082476F"/>
    <w:rsid w:val="0083015E"/>
    <w:rsid w:val="008320CD"/>
    <w:rsid w:val="00841419"/>
    <w:rsid w:val="00853E54"/>
    <w:rsid w:val="00855BC9"/>
    <w:rsid w:val="008631E7"/>
    <w:rsid w:val="008652D1"/>
    <w:rsid w:val="008679B4"/>
    <w:rsid w:val="0087278E"/>
    <w:rsid w:val="00876284"/>
    <w:rsid w:val="00881C31"/>
    <w:rsid w:val="0088608A"/>
    <w:rsid w:val="00887018"/>
    <w:rsid w:val="00890CB1"/>
    <w:rsid w:val="00893CFF"/>
    <w:rsid w:val="00894859"/>
    <w:rsid w:val="008A0ABA"/>
    <w:rsid w:val="008A18B2"/>
    <w:rsid w:val="008A1FFD"/>
    <w:rsid w:val="008A33A9"/>
    <w:rsid w:val="008A3FCD"/>
    <w:rsid w:val="008A4126"/>
    <w:rsid w:val="008A5507"/>
    <w:rsid w:val="008A5884"/>
    <w:rsid w:val="008B1017"/>
    <w:rsid w:val="008B2F51"/>
    <w:rsid w:val="008C6DFC"/>
    <w:rsid w:val="008D1E6B"/>
    <w:rsid w:val="008E4FDD"/>
    <w:rsid w:val="008E53F3"/>
    <w:rsid w:val="0090224E"/>
    <w:rsid w:val="00905379"/>
    <w:rsid w:val="00916010"/>
    <w:rsid w:val="009219E6"/>
    <w:rsid w:val="00925380"/>
    <w:rsid w:val="009268E8"/>
    <w:rsid w:val="00926B93"/>
    <w:rsid w:val="00936B21"/>
    <w:rsid w:val="00936EEF"/>
    <w:rsid w:val="009403DA"/>
    <w:rsid w:val="009417C1"/>
    <w:rsid w:val="00942E3D"/>
    <w:rsid w:val="00946300"/>
    <w:rsid w:val="00947188"/>
    <w:rsid w:val="00950EA1"/>
    <w:rsid w:val="0095253D"/>
    <w:rsid w:val="009538B9"/>
    <w:rsid w:val="0097607A"/>
    <w:rsid w:val="009802ED"/>
    <w:rsid w:val="00987D43"/>
    <w:rsid w:val="00987EC0"/>
    <w:rsid w:val="00991FEA"/>
    <w:rsid w:val="00994C9F"/>
    <w:rsid w:val="009A59CB"/>
    <w:rsid w:val="009A6668"/>
    <w:rsid w:val="009B36A4"/>
    <w:rsid w:val="009B6DF3"/>
    <w:rsid w:val="009B7EB8"/>
    <w:rsid w:val="009D0D22"/>
    <w:rsid w:val="009D5827"/>
    <w:rsid w:val="009E02FE"/>
    <w:rsid w:val="009E4E82"/>
    <w:rsid w:val="009E54B2"/>
    <w:rsid w:val="009F23D3"/>
    <w:rsid w:val="009F50FF"/>
    <w:rsid w:val="009F5EB2"/>
    <w:rsid w:val="009F5EB5"/>
    <w:rsid w:val="00A012FF"/>
    <w:rsid w:val="00A013C0"/>
    <w:rsid w:val="00A13D5E"/>
    <w:rsid w:val="00A14192"/>
    <w:rsid w:val="00A1514A"/>
    <w:rsid w:val="00A15BB4"/>
    <w:rsid w:val="00A17E4C"/>
    <w:rsid w:val="00A217AD"/>
    <w:rsid w:val="00A236B6"/>
    <w:rsid w:val="00A35629"/>
    <w:rsid w:val="00A36AC0"/>
    <w:rsid w:val="00A37425"/>
    <w:rsid w:val="00A562C8"/>
    <w:rsid w:val="00A67861"/>
    <w:rsid w:val="00A70F85"/>
    <w:rsid w:val="00A73282"/>
    <w:rsid w:val="00A74796"/>
    <w:rsid w:val="00A76C34"/>
    <w:rsid w:val="00A77B71"/>
    <w:rsid w:val="00A809B0"/>
    <w:rsid w:val="00A870E3"/>
    <w:rsid w:val="00A97E66"/>
    <w:rsid w:val="00A97F0D"/>
    <w:rsid w:val="00AA23AF"/>
    <w:rsid w:val="00AA3736"/>
    <w:rsid w:val="00AA772F"/>
    <w:rsid w:val="00AB1CD0"/>
    <w:rsid w:val="00AB3BE3"/>
    <w:rsid w:val="00AC256D"/>
    <w:rsid w:val="00AC64D7"/>
    <w:rsid w:val="00AD47B3"/>
    <w:rsid w:val="00AD5201"/>
    <w:rsid w:val="00AE1F55"/>
    <w:rsid w:val="00AE72E1"/>
    <w:rsid w:val="00AF6C48"/>
    <w:rsid w:val="00AF777A"/>
    <w:rsid w:val="00B000C0"/>
    <w:rsid w:val="00B01BB9"/>
    <w:rsid w:val="00B03AEA"/>
    <w:rsid w:val="00B10E23"/>
    <w:rsid w:val="00B2245A"/>
    <w:rsid w:val="00B24966"/>
    <w:rsid w:val="00B25B0F"/>
    <w:rsid w:val="00B26BB1"/>
    <w:rsid w:val="00B36EB6"/>
    <w:rsid w:val="00B40A68"/>
    <w:rsid w:val="00B41131"/>
    <w:rsid w:val="00B44EDC"/>
    <w:rsid w:val="00B553DC"/>
    <w:rsid w:val="00B5650C"/>
    <w:rsid w:val="00B67B3E"/>
    <w:rsid w:val="00B7682A"/>
    <w:rsid w:val="00B81D2F"/>
    <w:rsid w:val="00B90213"/>
    <w:rsid w:val="00B90AD8"/>
    <w:rsid w:val="00B961E2"/>
    <w:rsid w:val="00BA0517"/>
    <w:rsid w:val="00BA09C6"/>
    <w:rsid w:val="00BA1524"/>
    <w:rsid w:val="00BA4053"/>
    <w:rsid w:val="00BA57F9"/>
    <w:rsid w:val="00BB0BA9"/>
    <w:rsid w:val="00BB75AB"/>
    <w:rsid w:val="00BC14CC"/>
    <w:rsid w:val="00BD581D"/>
    <w:rsid w:val="00BD6A86"/>
    <w:rsid w:val="00BE143F"/>
    <w:rsid w:val="00BE356F"/>
    <w:rsid w:val="00BF54EB"/>
    <w:rsid w:val="00BF55AC"/>
    <w:rsid w:val="00C009A5"/>
    <w:rsid w:val="00C01DD1"/>
    <w:rsid w:val="00C121C4"/>
    <w:rsid w:val="00C14ABD"/>
    <w:rsid w:val="00C15325"/>
    <w:rsid w:val="00C35B03"/>
    <w:rsid w:val="00C36846"/>
    <w:rsid w:val="00C44046"/>
    <w:rsid w:val="00C47F80"/>
    <w:rsid w:val="00C56D82"/>
    <w:rsid w:val="00C6276F"/>
    <w:rsid w:val="00C64D4E"/>
    <w:rsid w:val="00C66D1D"/>
    <w:rsid w:val="00C743A7"/>
    <w:rsid w:val="00C74A41"/>
    <w:rsid w:val="00C855FE"/>
    <w:rsid w:val="00C927FD"/>
    <w:rsid w:val="00CA0382"/>
    <w:rsid w:val="00CA3027"/>
    <w:rsid w:val="00CA351A"/>
    <w:rsid w:val="00CA564F"/>
    <w:rsid w:val="00CB08D9"/>
    <w:rsid w:val="00CB4823"/>
    <w:rsid w:val="00CB49B8"/>
    <w:rsid w:val="00CC4666"/>
    <w:rsid w:val="00CD1BEE"/>
    <w:rsid w:val="00CD5103"/>
    <w:rsid w:val="00CD7581"/>
    <w:rsid w:val="00CD7BF5"/>
    <w:rsid w:val="00CE53A0"/>
    <w:rsid w:val="00CE7046"/>
    <w:rsid w:val="00CF730E"/>
    <w:rsid w:val="00D07AB8"/>
    <w:rsid w:val="00D1512C"/>
    <w:rsid w:val="00D16D48"/>
    <w:rsid w:val="00D21C82"/>
    <w:rsid w:val="00D22E3C"/>
    <w:rsid w:val="00D30F1D"/>
    <w:rsid w:val="00D31AEB"/>
    <w:rsid w:val="00D32CD8"/>
    <w:rsid w:val="00D33781"/>
    <w:rsid w:val="00D33C68"/>
    <w:rsid w:val="00D42E03"/>
    <w:rsid w:val="00D53174"/>
    <w:rsid w:val="00D5413B"/>
    <w:rsid w:val="00D547AE"/>
    <w:rsid w:val="00D57428"/>
    <w:rsid w:val="00D577D3"/>
    <w:rsid w:val="00D609C8"/>
    <w:rsid w:val="00D671D0"/>
    <w:rsid w:val="00D712B7"/>
    <w:rsid w:val="00D75A67"/>
    <w:rsid w:val="00D844C1"/>
    <w:rsid w:val="00D874F8"/>
    <w:rsid w:val="00D92898"/>
    <w:rsid w:val="00D95333"/>
    <w:rsid w:val="00D96875"/>
    <w:rsid w:val="00D97691"/>
    <w:rsid w:val="00DA15CA"/>
    <w:rsid w:val="00DB1C07"/>
    <w:rsid w:val="00DC63FA"/>
    <w:rsid w:val="00DC646A"/>
    <w:rsid w:val="00DC79BA"/>
    <w:rsid w:val="00DE1187"/>
    <w:rsid w:val="00DF0E81"/>
    <w:rsid w:val="00DF2CE6"/>
    <w:rsid w:val="00DF41EE"/>
    <w:rsid w:val="00E0038F"/>
    <w:rsid w:val="00E05E1B"/>
    <w:rsid w:val="00E12DC9"/>
    <w:rsid w:val="00E249E7"/>
    <w:rsid w:val="00E24EE0"/>
    <w:rsid w:val="00E25BC5"/>
    <w:rsid w:val="00E31F2D"/>
    <w:rsid w:val="00E348F4"/>
    <w:rsid w:val="00E41DBB"/>
    <w:rsid w:val="00E53525"/>
    <w:rsid w:val="00E53BC9"/>
    <w:rsid w:val="00E57AEA"/>
    <w:rsid w:val="00E60ED9"/>
    <w:rsid w:val="00E66D0C"/>
    <w:rsid w:val="00E701C9"/>
    <w:rsid w:val="00E73E65"/>
    <w:rsid w:val="00E7435B"/>
    <w:rsid w:val="00E7719E"/>
    <w:rsid w:val="00E8511B"/>
    <w:rsid w:val="00E861DF"/>
    <w:rsid w:val="00E93108"/>
    <w:rsid w:val="00E934B6"/>
    <w:rsid w:val="00E94350"/>
    <w:rsid w:val="00E96325"/>
    <w:rsid w:val="00EA07B9"/>
    <w:rsid w:val="00EA204B"/>
    <w:rsid w:val="00EA3562"/>
    <w:rsid w:val="00EA55B3"/>
    <w:rsid w:val="00EB0768"/>
    <w:rsid w:val="00EB1331"/>
    <w:rsid w:val="00EB24F9"/>
    <w:rsid w:val="00EC28FE"/>
    <w:rsid w:val="00EC335A"/>
    <w:rsid w:val="00EC52E5"/>
    <w:rsid w:val="00ED22FF"/>
    <w:rsid w:val="00ED7C12"/>
    <w:rsid w:val="00EE05B3"/>
    <w:rsid w:val="00EE5D48"/>
    <w:rsid w:val="00EE7244"/>
    <w:rsid w:val="00EF0728"/>
    <w:rsid w:val="00F04A63"/>
    <w:rsid w:val="00F11B46"/>
    <w:rsid w:val="00F17D8C"/>
    <w:rsid w:val="00F202E0"/>
    <w:rsid w:val="00F323D6"/>
    <w:rsid w:val="00F34A12"/>
    <w:rsid w:val="00F443C0"/>
    <w:rsid w:val="00F4688A"/>
    <w:rsid w:val="00F472F2"/>
    <w:rsid w:val="00F51C83"/>
    <w:rsid w:val="00F57064"/>
    <w:rsid w:val="00F62284"/>
    <w:rsid w:val="00F62CDF"/>
    <w:rsid w:val="00F905CF"/>
    <w:rsid w:val="00F95746"/>
    <w:rsid w:val="00FA0DC2"/>
    <w:rsid w:val="00FA1308"/>
    <w:rsid w:val="00FA24BF"/>
    <w:rsid w:val="00FA72BB"/>
    <w:rsid w:val="00FA7829"/>
    <w:rsid w:val="00FB0553"/>
    <w:rsid w:val="00FB42E4"/>
    <w:rsid w:val="00FB4941"/>
    <w:rsid w:val="00FB5FAA"/>
    <w:rsid w:val="00FC123C"/>
    <w:rsid w:val="00FD4DDA"/>
    <w:rsid w:val="00FD77FB"/>
    <w:rsid w:val="00FE077B"/>
    <w:rsid w:val="00FE5198"/>
    <w:rsid w:val="00FF0645"/>
    <w:rsid w:val="00FF126A"/>
    <w:rsid w:val="00FF3846"/>
    <w:rsid w:val="00FF5915"/>
    <w:rsid w:val="00FF5DE6"/>
    <w:rsid w:val="00FF6F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fillcolor="white">
      <v:fill color="white"/>
      <o:colormru v:ext="edit" colors="#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qFormat/>
    <w:pPr>
      <w:pBdr>
        <w:top w:val="single" w:sz="2" w:space="0" w:color="000363"/>
        <w:left w:val="single" w:sz="2" w:space="0" w:color="000363"/>
        <w:bottom w:val="single" w:sz="8" w:space="0" w:color="000363"/>
        <w:right w:val="single" w:sz="2" w:space="0" w:color="000363"/>
      </w:pBdr>
      <w:spacing w:before="100" w:beforeAutospacing="1" w:after="100" w:afterAutospacing="1"/>
      <w:outlineLvl w:val="0"/>
    </w:pPr>
    <w:rPr>
      <w:rFonts w:ascii="Verdana" w:hAnsi="Verdana"/>
      <w:b/>
      <w:bCs/>
      <w:color w:val="000363"/>
      <w:kern w:val="36"/>
      <w:sz w:val="28"/>
      <w:szCs w:val="28"/>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outlineLvl w:val="3"/>
    </w:pPr>
    <w:rPr>
      <w:b/>
      <w:bCs/>
      <w:color w:val="000080"/>
      <w:sz w:val="28"/>
    </w:rPr>
  </w:style>
  <w:style w:type="paragraph" w:styleId="Ttulo5">
    <w:name w:val="heading 5"/>
    <w:basedOn w:val="Normal"/>
    <w:next w:val="Normal"/>
    <w:qFormat/>
    <w:pPr>
      <w:keepNext/>
      <w:outlineLvl w:val="4"/>
    </w:pPr>
    <w:rPr>
      <w:b/>
      <w:bCs/>
      <w:color w:val="000080"/>
    </w:rPr>
  </w:style>
  <w:style w:type="paragraph" w:styleId="Ttulo6">
    <w:name w:val="heading 6"/>
    <w:basedOn w:val="Normal"/>
    <w:next w:val="Normal"/>
    <w:qFormat/>
    <w:pPr>
      <w:keepNext/>
      <w:spacing w:line="480" w:lineRule="auto"/>
      <w:jc w:val="both"/>
      <w:outlineLvl w:val="5"/>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Verdana" w:hAnsi="Verdana"/>
      <w:color w:val="000000"/>
      <w:sz w:val="16"/>
      <w:szCs w:val="16"/>
    </w:rPr>
  </w:style>
  <w:style w:type="character" w:styleId="Textoennegrita">
    <w:name w:val="Strong"/>
    <w:basedOn w:val="Fuentedeprrafopredeter"/>
    <w:qFormat/>
    <w:rPr>
      <w:b/>
      <w:bCs/>
    </w:rPr>
  </w:style>
  <w:style w:type="character" w:styleId="Hipervnculo">
    <w:name w:val="Hyperlink"/>
    <w:basedOn w:val="Fuentedeprrafopredeter"/>
    <w:rPr>
      <w:color w:val="0000FF"/>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visitado">
    <w:name w:val="FollowedHyperlink"/>
    <w:basedOn w:val="Fuentedeprrafopredeter"/>
    <w:rPr>
      <w:color w:val="800080"/>
      <w:u w:val="single"/>
    </w:rPr>
  </w:style>
  <w:style w:type="paragraph" w:styleId="Textoindependiente">
    <w:name w:val="Body Text"/>
    <w:basedOn w:val="Normal"/>
    <w:pPr>
      <w:jc w:val="both"/>
    </w:pPr>
    <w:rPr>
      <w:rFonts w:ascii="Arial" w:hAnsi="Arial" w:cs="Arial"/>
    </w:rPr>
  </w:style>
  <w:style w:type="paragraph" w:styleId="Textoindependiente2">
    <w:name w:val="Body Text 2"/>
    <w:basedOn w:val="Normal"/>
    <w:pPr>
      <w:spacing w:line="360" w:lineRule="auto"/>
    </w:pPr>
    <w:rPr>
      <w:rFonts w:ascii="Arial" w:hAnsi="Arial" w:cs="Arial"/>
      <w:b/>
      <w:bCs/>
      <w:lang w:val="es-EC"/>
    </w:rPr>
  </w:style>
  <w:style w:type="character" w:styleId="Refdecomentario">
    <w:name w:val="annotation reference"/>
    <w:basedOn w:val="Fuentedeprrafopredeter"/>
    <w:semiHidden/>
    <w:rsid w:val="00CC4666"/>
    <w:rPr>
      <w:sz w:val="16"/>
      <w:szCs w:val="16"/>
    </w:rPr>
  </w:style>
  <w:style w:type="paragraph" w:styleId="Textocomentario">
    <w:name w:val="annotation text"/>
    <w:basedOn w:val="Normal"/>
    <w:semiHidden/>
    <w:rsid w:val="00CC4666"/>
    <w:rPr>
      <w:sz w:val="20"/>
      <w:szCs w:val="20"/>
    </w:rPr>
  </w:style>
  <w:style w:type="paragraph" w:styleId="Asuntodelcomentario">
    <w:name w:val="annotation subject"/>
    <w:basedOn w:val="Textocomentario"/>
    <w:next w:val="Textocomentario"/>
    <w:semiHidden/>
    <w:rsid w:val="00CC4666"/>
    <w:rPr>
      <w:b/>
      <w:bCs/>
    </w:rPr>
  </w:style>
  <w:style w:type="paragraph" w:styleId="Textodeglobo">
    <w:name w:val="Balloon Text"/>
    <w:basedOn w:val="Normal"/>
    <w:semiHidden/>
    <w:rsid w:val="00CC4666"/>
    <w:rPr>
      <w:rFonts w:ascii="Tahoma" w:hAnsi="Tahoma" w:cs="Tahoma"/>
      <w:sz w:val="16"/>
      <w:szCs w:val="16"/>
    </w:rPr>
  </w:style>
  <w:style w:type="paragraph" w:styleId="Textonotapie">
    <w:name w:val="footnote text"/>
    <w:basedOn w:val="Normal"/>
    <w:semiHidden/>
    <w:rsid w:val="006C3F3A"/>
    <w:rPr>
      <w:rFonts w:ascii="Arial" w:hAnsi="Arial"/>
      <w:sz w:val="20"/>
      <w:szCs w:val="20"/>
    </w:rPr>
  </w:style>
  <w:style w:type="character" w:styleId="Refdenotaalpie">
    <w:name w:val="footnote reference"/>
    <w:basedOn w:val="Fuentedeprrafopredeter"/>
    <w:semiHidden/>
    <w:rsid w:val="00CC4666"/>
    <w:rPr>
      <w:vertAlign w:val="superscript"/>
    </w:rPr>
  </w:style>
  <w:style w:type="character" w:customStyle="1" w:styleId="PiedepginaCar">
    <w:name w:val="Pie de página Car"/>
    <w:basedOn w:val="Fuentedeprrafopredeter"/>
    <w:link w:val="Piedepgina"/>
    <w:uiPriority w:val="99"/>
    <w:rsid w:val="0021665C"/>
    <w:rPr>
      <w:sz w:val="24"/>
      <w:szCs w:val="24"/>
    </w:rPr>
  </w:style>
  <w:style w:type="character" w:customStyle="1" w:styleId="EncabezadoCar">
    <w:name w:val="Encabezado Car"/>
    <w:basedOn w:val="Fuentedeprrafopredeter"/>
    <w:link w:val="Encabezado"/>
    <w:uiPriority w:val="99"/>
    <w:rsid w:val="0021665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2276</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Capítulo 1</vt:lpstr>
    </vt:vector>
  </TitlesOfParts>
  <Company>Nestlé S.A.</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Nestlé Ecuador</dc:creator>
  <cp:keywords/>
  <dc:description/>
  <cp:lastModifiedBy>Ayudante</cp:lastModifiedBy>
  <cp:revision>2</cp:revision>
  <cp:lastPrinted>2007-02-24T21:35:00Z</cp:lastPrinted>
  <dcterms:created xsi:type="dcterms:W3CDTF">2009-07-15T16:26:00Z</dcterms:created>
  <dcterms:modified xsi:type="dcterms:W3CDTF">2009-07-15T16:26:00Z</dcterms:modified>
</cp:coreProperties>
</file>