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F12" w:rsidRPr="00433DF7" w:rsidRDefault="00904F12" w:rsidP="00904F12">
      <w:pPr>
        <w:jc w:val="center"/>
        <w:rPr>
          <w:b/>
          <w:lang w:val="es-EC"/>
        </w:rPr>
      </w:pPr>
      <w:r w:rsidRPr="00433DF7">
        <w:rPr>
          <w:b/>
          <w:lang w:val="es-EC"/>
        </w:rPr>
        <w:t xml:space="preserve">INFORME </w:t>
      </w:r>
      <w:r w:rsidR="009F251B">
        <w:rPr>
          <w:b/>
          <w:lang w:val="es-EC"/>
        </w:rPr>
        <w:t xml:space="preserve">GEOTÉCNICO </w:t>
      </w:r>
      <w:r w:rsidRPr="00433DF7">
        <w:rPr>
          <w:b/>
          <w:lang w:val="es-EC"/>
        </w:rPr>
        <w:t xml:space="preserve">FINAL DE FISCALIZACIÓN PARA </w:t>
      </w:r>
      <w:smartTag w:uri="urn:schemas-microsoft-com:office:smarttags" w:element="PersonName">
        <w:smartTagPr>
          <w:attr w:name="ProductID" w:val="LA REHABILITACIￓN DE"/>
        </w:smartTagPr>
        <w:r w:rsidR="009F251B">
          <w:rPr>
            <w:b/>
            <w:lang w:val="es-EC"/>
          </w:rPr>
          <w:t>LA REHABILITACIÓ</w:t>
        </w:r>
        <w:r w:rsidR="00A7331B">
          <w:rPr>
            <w:b/>
            <w:lang w:val="es-EC"/>
          </w:rPr>
          <w:t>N DE</w:t>
        </w:r>
      </w:smartTag>
      <w:r w:rsidR="00A7331B">
        <w:rPr>
          <w:b/>
          <w:lang w:val="es-EC"/>
        </w:rPr>
        <w:t xml:space="preserve"> </w:t>
      </w:r>
      <w:smartTag w:uri="urn:schemas-microsoft-com:office:smarttags" w:element="PersonName">
        <w:smartTagPr>
          <w:attr w:name="ProductID" w:val="LA VￍA  SAN"/>
        </w:smartTagPr>
        <w:r w:rsidR="00A7331B">
          <w:rPr>
            <w:b/>
            <w:lang w:val="es-EC"/>
          </w:rPr>
          <w:t xml:space="preserve">LA VÍA </w:t>
        </w:r>
        <w:r w:rsidR="002B6F35">
          <w:rPr>
            <w:b/>
            <w:lang w:val="es-EC"/>
          </w:rPr>
          <w:t xml:space="preserve"> </w:t>
        </w:r>
        <w:r w:rsidR="00A7331B">
          <w:rPr>
            <w:b/>
            <w:lang w:val="es-EC"/>
          </w:rPr>
          <w:t>SAN</w:t>
        </w:r>
      </w:smartTag>
      <w:r w:rsidR="009F251B">
        <w:rPr>
          <w:b/>
          <w:lang w:val="es-EC"/>
        </w:rPr>
        <w:t xml:space="preserve"> JOSÉ </w:t>
      </w:r>
      <w:r w:rsidR="00A7331B">
        <w:rPr>
          <w:b/>
          <w:lang w:val="es-EC"/>
        </w:rPr>
        <w:t>– LOMA BLANCA</w:t>
      </w:r>
      <w:r w:rsidRPr="00433DF7">
        <w:rPr>
          <w:b/>
          <w:lang w:val="es-EC"/>
        </w:rPr>
        <w:t xml:space="preserve">, </w:t>
      </w:r>
      <w:r w:rsidR="009F251B">
        <w:rPr>
          <w:b/>
          <w:lang w:val="es-EC"/>
        </w:rPr>
        <w:t>UBICADO EN EL CANTÓ</w:t>
      </w:r>
      <w:r w:rsidR="002B6F35">
        <w:rPr>
          <w:b/>
          <w:lang w:val="es-EC"/>
        </w:rPr>
        <w:t xml:space="preserve">N DAULE, </w:t>
      </w:r>
      <w:r w:rsidRPr="00433DF7">
        <w:rPr>
          <w:b/>
          <w:lang w:val="es-EC"/>
        </w:rPr>
        <w:t>PROVINCIA DEL GUAYAS</w:t>
      </w:r>
    </w:p>
    <w:p w:rsidR="00904F12" w:rsidRPr="00433DF7" w:rsidRDefault="00904F12" w:rsidP="00904F12">
      <w:pPr>
        <w:jc w:val="center"/>
        <w:rPr>
          <w:b/>
          <w:lang w:val="es-EC"/>
        </w:rPr>
      </w:pPr>
    </w:p>
    <w:p w:rsidR="00904F12" w:rsidRPr="00433DF7" w:rsidRDefault="00DC099C" w:rsidP="00904F12">
      <w:pPr>
        <w:jc w:val="both"/>
        <w:rPr>
          <w:b/>
          <w:lang w:val="es-EC"/>
        </w:rPr>
      </w:pPr>
      <w:r w:rsidRPr="00433DF7">
        <w:rPr>
          <w:b/>
          <w:lang w:val="es-EC"/>
        </w:rPr>
        <w:t xml:space="preserve">Fecha: </w:t>
      </w:r>
      <w:r w:rsidR="00A7331B">
        <w:rPr>
          <w:b/>
          <w:lang w:val="es-EC"/>
        </w:rPr>
        <w:t>26</w:t>
      </w:r>
      <w:r w:rsidR="00904F12" w:rsidRPr="00433DF7">
        <w:rPr>
          <w:b/>
          <w:lang w:val="es-EC"/>
        </w:rPr>
        <w:t xml:space="preserve"> de diciembre del 2008</w:t>
      </w:r>
    </w:p>
    <w:p w:rsidR="00904F12" w:rsidRPr="00433DF7" w:rsidRDefault="00904F12" w:rsidP="00904F12">
      <w:pPr>
        <w:jc w:val="center"/>
        <w:rPr>
          <w:b/>
          <w:lang w:val="es-EC"/>
        </w:rPr>
      </w:pPr>
    </w:p>
    <w:p w:rsidR="00904F12" w:rsidRPr="00433DF7" w:rsidRDefault="00904F12" w:rsidP="00904F12">
      <w:pPr>
        <w:jc w:val="center"/>
        <w:rPr>
          <w:b/>
          <w:lang w:val="es-EC"/>
        </w:rPr>
      </w:pPr>
    </w:p>
    <w:p w:rsidR="00904F12" w:rsidRPr="00433DF7" w:rsidRDefault="00904F12" w:rsidP="00904F12">
      <w:pPr>
        <w:jc w:val="both"/>
        <w:rPr>
          <w:bCs/>
          <w:lang w:val="es-EC"/>
        </w:rPr>
      </w:pPr>
      <w:r w:rsidRPr="00433DF7">
        <w:rPr>
          <w:b/>
          <w:lang w:val="es-EC"/>
        </w:rPr>
        <w:t>NOMBRE DEL PROYECTO:</w:t>
      </w:r>
    </w:p>
    <w:p w:rsidR="00904F12" w:rsidRPr="00433DF7" w:rsidRDefault="00904F12" w:rsidP="00904F12">
      <w:pPr>
        <w:rPr>
          <w:lang w:val="es-EC"/>
        </w:rPr>
      </w:pPr>
    </w:p>
    <w:p w:rsidR="00904F12" w:rsidRPr="00DC742E" w:rsidRDefault="002B6F35" w:rsidP="00904F12">
      <w:pPr>
        <w:rPr>
          <w:lang w:val="es-EC"/>
        </w:rPr>
      </w:pPr>
      <w:r>
        <w:rPr>
          <w:lang w:val="es-EC"/>
        </w:rPr>
        <w:t>Rehabilitación de la vía</w:t>
      </w:r>
      <w:r w:rsidR="00704B81" w:rsidRPr="002B6F35">
        <w:rPr>
          <w:color w:val="000000"/>
          <w:lang w:val="es-EC"/>
        </w:rPr>
        <w:t xml:space="preserve"> desde la abscisa </w:t>
      </w:r>
      <w:r w:rsidR="00904F12" w:rsidRPr="002B6F35">
        <w:rPr>
          <w:color w:val="000000"/>
          <w:lang w:val="es-EC"/>
        </w:rPr>
        <w:t>0+000</w:t>
      </w:r>
      <w:r w:rsidRPr="002B6F35">
        <w:rPr>
          <w:color w:val="000000"/>
          <w:lang w:val="es-EC"/>
        </w:rPr>
        <w:t xml:space="preserve"> en el recinto San José hasta el recinto Loma Blanca en la abscisa </w:t>
      </w:r>
      <w:r w:rsidR="00904F12" w:rsidRPr="002B6F35">
        <w:rPr>
          <w:color w:val="000000"/>
          <w:lang w:val="es-EC"/>
        </w:rPr>
        <w:t>4</w:t>
      </w:r>
      <w:r w:rsidRPr="002B6F35">
        <w:rPr>
          <w:color w:val="000000"/>
          <w:lang w:val="es-EC"/>
        </w:rPr>
        <w:t>+</w:t>
      </w:r>
      <w:r w:rsidR="00904F12" w:rsidRPr="002B6F35">
        <w:rPr>
          <w:color w:val="000000"/>
          <w:lang w:val="es-EC"/>
        </w:rPr>
        <w:t>00</w:t>
      </w:r>
      <w:r w:rsidRPr="002B6F35">
        <w:rPr>
          <w:color w:val="000000"/>
          <w:lang w:val="es-EC"/>
        </w:rPr>
        <w:t>0</w:t>
      </w:r>
      <w:r>
        <w:rPr>
          <w:color w:val="000000"/>
          <w:lang w:val="es-EC"/>
        </w:rPr>
        <w:t>, que pertenece a la Parroquia Daule.</w:t>
      </w:r>
    </w:p>
    <w:p w:rsidR="00904F12" w:rsidRPr="00433DF7" w:rsidRDefault="00904F12" w:rsidP="00904F12">
      <w:pPr>
        <w:rPr>
          <w:b/>
          <w:lang w:val="es-EC"/>
        </w:rPr>
      </w:pPr>
    </w:p>
    <w:p w:rsidR="00C1244A" w:rsidRDefault="00C1244A">
      <w:pPr>
        <w:autoSpaceDE w:val="0"/>
        <w:autoSpaceDN w:val="0"/>
        <w:adjustRightInd w:val="0"/>
        <w:rPr>
          <w:b/>
          <w:bCs/>
          <w:smallCaps/>
          <w:shadow/>
          <w:lang w:val="es-EC"/>
        </w:rPr>
      </w:pPr>
    </w:p>
    <w:p w:rsidR="006A2AB9" w:rsidRDefault="00F4448B" w:rsidP="00871E45">
      <w:pPr>
        <w:autoSpaceDE w:val="0"/>
        <w:autoSpaceDN w:val="0"/>
        <w:adjustRightInd w:val="0"/>
        <w:jc w:val="center"/>
        <w:rPr>
          <w:b/>
          <w:bCs/>
          <w:smallCaps/>
          <w:shadow/>
          <w:lang w:val="es-EC"/>
        </w:rPr>
      </w:pPr>
      <w:r>
        <w:rPr>
          <w:b/>
          <w:bCs/>
          <w:smallCaps/>
          <w:shadow/>
          <w:noProof/>
          <w:lang w:val="es-ES" w:eastAsia="es-ES"/>
        </w:rPr>
        <w:drawing>
          <wp:inline distT="0" distB="0" distL="0" distR="0">
            <wp:extent cx="4029075" cy="2628900"/>
            <wp:effectExtent l="95250" t="76200" r="85725" b="57150"/>
            <wp:docPr id="1" name="Imagen 1" descr="loma%20blanca%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ma%20blanca%20001"/>
                    <pic:cNvPicPr>
                      <a:picLocks noChangeAspect="1" noChangeArrowheads="1"/>
                    </pic:cNvPicPr>
                  </pic:nvPicPr>
                  <pic:blipFill>
                    <a:blip r:embed="rId7" cstate="print"/>
                    <a:srcRect t="16994"/>
                    <a:stretch>
                      <a:fillRect/>
                    </a:stretch>
                  </pic:blipFill>
                  <pic:spPr bwMode="auto">
                    <a:xfrm>
                      <a:off x="0" y="0"/>
                      <a:ext cx="4029075" cy="2628900"/>
                    </a:xfrm>
                    <a:prstGeom prst="rect">
                      <a:avLst/>
                    </a:prstGeom>
                    <a:noFill/>
                    <a:ln w="76200" cmpd="thickThin">
                      <a:solidFill>
                        <a:srgbClr val="000000"/>
                      </a:solidFill>
                      <a:miter lim="800000"/>
                      <a:headEnd/>
                      <a:tailEnd/>
                    </a:ln>
                    <a:effectLst/>
                  </pic:spPr>
                </pic:pic>
              </a:graphicData>
            </a:graphic>
          </wp:inline>
        </w:drawing>
      </w:r>
    </w:p>
    <w:p w:rsidR="006A2AB9" w:rsidRDefault="006A2AB9" w:rsidP="006A2AB9">
      <w:pPr>
        <w:autoSpaceDE w:val="0"/>
        <w:autoSpaceDN w:val="0"/>
        <w:adjustRightInd w:val="0"/>
        <w:ind w:left="360"/>
        <w:jc w:val="center"/>
        <w:rPr>
          <w:lang w:val="es-EC"/>
        </w:rPr>
      </w:pPr>
      <w:r>
        <w:rPr>
          <w:lang w:val="es-EC"/>
        </w:rPr>
        <w:t xml:space="preserve">En la fotografía se puede apreciar el estado del camino </w:t>
      </w:r>
      <w:r w:rsidR="00304961">
        <w:rPr>
          <w:lang w:val="es-EC"/>
        </w:rPr>
        <w:t xml:space="preserve">del recinto San José hasta el recinto Loma Blanca  en la abscisa 0 </w:t>
      </w:r>
      <w:r w:rsidR="00304961" w:rsidRPr="00304961">
        <w:rPr>
          <w:lang w:val="es-EC"/>
        </w:rPr>
        <w:t xml:space="preserve">+ 400, </w:t>
      </w:r>
      <w:r>
        <w:rPr>
          <w:lang w:val="es-EC"/>
        </w:rPr>
        <w:t>antes de las actividades de Rehabilitación de la vía actual.</w:t>
      </w:r>
    </w:p>
    <w:p w:rsidR="00304961" w:rsidRPr="00433DF7" w:rsidRDefault="00304961" w:rsidP="006A2AB9">
      <w:pPr>
        <w:autoSpaceDE w:val="0"/>
        <w:autoSpaceDN w:val="0"/>
        <w:adjustRightInd w:val="0"/>
        <w:ind w:left="360"/>
        <w:jc w:val="center"/>
        <w:rPr>
          <w:lang w:val="es-EC"/>
        </w:rPr>
      </w:pPr>
    </w:p>
    <w:p w:rsidR="006A2AB9" w:rsidRDefault="00F4448B" w:rsidP="00871E45">
      <w:pPr>
        <w:autoSpaceDE w:val="0"/>
        <w:autoSpaceDN w:val="0"/>
        <w:adjustRightInd w:val="0"/>
        <w:jc w:val="center"/>
        <w:rPr>
          <w:b/>
          <w:bCs/>
          <w:smallCaps/>
          <w:shadow/>
          <w:lang w:val="es-EC"/>
        </w:rPr>
      </w:pPr>
      <w:r>
        <w:rPr>
          <w:b/>
          <w:bCs/>
          <w:smallCaps/>
          <w:shadow/>
          <w:noProof/>
          <w:lang w:val="es-ES" w:eastAsia="es-ES"/>
        </w:rPr>
        <w:drawing>
          <wp:inline distT="0" distB="0" distL="0" distR="0">
            <wp:extent cx="4200525" cy="2343150"/>
            <wp:effectExtent l="95250" t="76200" r="85725" b="57150"/>
            <wp:docPr id="2" name="Imagen 2" descr="P105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50629"/>
                    <pic:cNvPicPr>
                      <a:picLocks noChangeAspect="1" noChangeArrowheads="1"/>
                    </pic:cNvPicPr>
                  </pic:nvPicPr>
                  <pic:blipFill>
                    <a:blip r:embed="rId8" cstate="print"/>
                    <a:srcRect t="15869"/>
                    <a:stretch>
                      <a:fillRect/>
                    </a:stretch>
                  </pic:blipFill>
                  <pic:spPr bwMode="auto">
                    <a:xfrm>
                      <a:off x="0" y="0"/>
                      <a:ext cx="4200525" cy="2343150"/>
                    </a:xfrm>
                    <a:prstGeom prst="rect">
                      <a:avLst/>
                    </a:prstGeom>
                    <a:noFill/>
                    <a:ln w="76200" cmpd="thickThin">
                      <a:solidFill>
                        <a:srgbClr val="000000"/>
                      </a:solidFill>
                      <a:miter lim="800000"/>
                      <a:headEnd/>
                      <a:tailEnd/>
                    </a:ln>
                    <a:effectLst/>
                  </pic:spPr>
                </pic:pic>
              </a:graphicData>
            </a:graphic>
          </wp:inline>
        </w:drawing>
      </w:r>
    </w:p>
    <w:p w:rsidR="00304961" w:rsidRPr="00304961" w:rsidRDefault="00304961" w:rsidP="00871E45">
      <w:pPr>
        <w:autoSpaceDE w:val="0"/>
        <w:autoSpaceDN w:val="0"/>
        <w:adjustRightInd w:val="0"/>
        <w:jc w:val="center"/>
        <w:rPr>
          <w:lang w:val="es-EC"/>
        </w:rPr>
      </w:pPr>
      <w:r>
        <w:rPr>
          <w:lang w:val="es-EC"/>
        </w:rPr>
        <w:t>Vista de la rehabilitación de la vía al mes de diciembre</w:t>
      </w:r>
    </w:p>
    <w:p w:rsidR="00C1244A" w:rsidRPr="00433DF7" w:rsidRDefault="00C1244A">
      <w:pPr>
        <w:numPr>
          <w:ilvl w:val="0"/>
          <w:numId w:val="1"/>
        </w:numPr>
        <w:autoSpaceDE w:val="0"/>
        <w:autoSpaceDN w:val="0"/>
        <w:adjustRightInd w:val="0"/>
        <w:rPr>
          <w:b/>
          <w:bCs/>
          <w:smallCaps/>
          <w:shadow/>
          <w:lang w:val="es-EC"/>
        </w:rPr>
      </w:pPr>
      <w:r w:rsidRPr="00433DF7">
        <w:rPr>
          <w:b/>
          <w:bCs/>
          <w:smallCaps/>
          <w:shadow/>
          <w:lang w:val="es-EC"/>
        </w:rPr>
        <w:lastRenderedPageBreak/>
        <w:t>INTRODUCCIÓN</w:t>
      </w:r>
    </w:p>
    <w:p w:rsidR="00C1244A" w:rsidRPr="00433DF7" w:rsidRDefault="00C1244A">
      <w:pPr>
        <w:jc w:val="both"/>
        <w:rPr>
          <w:b/>
          <w:bCs/>
          <w:lang w:val="es-EC"/>
        </w:rPr>
      </w:pPr>
    </w:p>
    <w:p w:rsidR="00C1244A" w:rsidRPr="00433DF7" w:rsidRDefault="00C1244A">
      <w:pPr>
        <w:jc w:val="both"/>
        <w:rPr>
          <w:lang w:val="es-EC"/>
        </w:rPr>
      </w:pPr>
      <w:r w:rsidRPr="00433DF7">
        <w:rPr>
          <w:b/>
          <w:bCs/>
          <w:lang w:val="es-EC"/>
        </w:rPr>
        <w:t xml:space="preserve">CORPECUADOR, </w:t>
      </w:r>
      <w:r w:rsidRPr="00433DF7">
        <w:rPr>
          <w:bCs/>
          <w:lang w:val="es-EC"/>
        </w:rPr>
        <w:t>con la finalidad de solucionar el</w:t>
      </w:r>
      <w:r w:rsidR="00F24706" w:rsidRPr="00433DF7">
        <w:rPr>
          <w:bCs/>
          <w:lang w:val="es-EC"/>
        </w:rPr>
        <w:t xml:space="preserve"> problema vial </w:t>
      </w:r>
      <w:r w:rsidR="00DC742E">
        <w:rPr>
          <w:bCs/>
          <w:lang w:val="es-EC"/>
        </w:rPr>
        <w:t xml:space="preserve">de los recintos San José y Loma Blanca, </w:t>
      </w:r>
      <w:r w:rsidRPr="00433DF7">
        <w:rPr>
          <w:bCs/>
          <w:lang w:val="es-EC"/>
        </w:rPr>
        <w:t xml:space="preserve"> contrató </w:t>
      </w:r>
      <w:r w:rsidR="00882E5A" w:rsidRPr="00433DF7">
        <w:rPr>
          <w:bCs/>
          <w:lang w:val="es-EC"/>
        </w:rPr>
        <w:t>para la fiscalización</w:t>
      </w:r>
      <w:r w:rsidR="00DC099C" w:rsidRPr="00433DF7">
        <w:rPr>
          <w:bCs/>
          <w:lang w:val="es-EC"/>
        </w:rPr>
        <w:t xml:space="preserve"> de los trabajos de</w:t>
      </w:r>
      <w:r w:rsidR="00F24706" w:rsidRPr="00433DF7">
        <w:rPr>
          <w:bCs/>
          <w:lang w:val="es-EC"/>
        </w:rPr>
        <w:t xml:space="preserve"> Rehabilitación de la vía</w:t>
      </w:r>
      <w:r w:rsidR="000F2891" w:rsidRPr="00433DF7">
        <w:rPr>
          <w:bCs/>
          <w:lang w:val="es-EC"/>
        </w:rPr>
        <w:t>,</w:t>
      </w:r>
      <w:r w:rsidR="00882E5A" w:rsidRPr="00433DF7">
        <w:rPr>
          <w:bCs/>
          <w:lang w:val="es-EC"/>
        </w:rPr>
        <w:t xml:space="preserve"> </w:t>
      </w:r>
      <w:r w:rsidRPr="00433DF7">
        <w:rPr>
          <w:bCs/>
          <w:lang w:val="es-EC"/>
        </w:rPr>
        <w:t xml:space="preserve">al Ing. </w:t>
      </w:r>
      <w:r w:rsidR="00F24706" w:rsidRPr="00433DF7">
        <w:rPr>
          <w:bCs/>
          <w:lang w:val="es-EC"/>
        </w:rPr>
        <w:t>Carlos Iván Andrade Ledesma</w:t>
      </w:r>
      <w:r w:rsidR="00821A87">
        <w:rPr>
          <w:lang w:val="es-EC"/>
        </w:rPr>
        <w:t xml:space="preserve"> y como</w:t>
      </w:r>
      <w:r w:rsidR="00F24706" w:rsidRPr="00433DF7">
        <w:rPr>
          <w:lang w:val="es-EC"/>
        </w:rPr>
        <w:t xml:space="preserve"> parte del equipo de fiscalización participo</w:t>
      </w:r>
      <w:r w:rsidR="00821A87">
        <w:rPr>
          <w:lang w:val="es-EC"/>
        </w:rPr>
        <w:t xml:space="preserve"> como consultor</w:t>
      </w:r>
      <w:r w:rsidR="00F24706" w:rsidRPr="00433DF7">
        <w:rPr>
          <w:lang w:val="es-EC"/>
        </w:rPr>
        <w:t xml:space="preserve"> en el áre</w:t>
      </w:r>
      <w:r w:rsidR="00DC099C" w:rsidRPr="00433DF7">
        <w:rPr>
          <w:lang w:val="es-EC"/>
        </w:rPr>
        <w:t>a de Geotecnia y Medio Ambiente en un 50%,</w:t>
      </w:r>
      <w:r w:rsidR="00F24706" w:rsidRPr="00433DF7">
        <w:rPr>
          <w:lang w:val="es-EC"/>
        </w:rPr>
        <w:t xml:space="preserve"> siendo este documento el informe final.</w:t>
      </w:r>
      <w:r w:rsidR="003652EA" w:rsidRPr="00433DF7">
        <w:rPr>
          <w:lang w:val="es-EC"/>
        </w:rPr>
        <w:t xml:space="preserve"> </w:t>
      </w:r>
    </w:p>
    <w:p w:rsidR="00C1244A" w:rsidRPr="00433DF7" w:rsidRDefault="00C1244A">
      <w:pPr>
        <w:jc w:val="both"/>
        <w:rPr>
          <w:lang w:val="es-EC"/>
        </w:rPr>
      </w:pPr>
    </w:p>
    <w:p w:rsidR="00C1244A" w:rsidRPr="00DC742E" w:rsidRDefault="00F4448B" w:rsidP="000D603F">
      <w:pPr>
        <w:autoSpaceDE w:val="0"/>
        <w:autoSpaceDN w:val="0"/>
        <w:adjustRightInd w:val="0"/>
        <w:ind w:left="360"/>
        <w:jc w:val="center"/>
        <w:rPr>
          <w:color w:val="FF0000"/>
          <w:lang w:val="es-EC"/>
        </w:rPr>
      </w:pPr>
      <w:r>
        <w:rPr>
          <w:b/>
          <w:bCs/>
          <w:smallCaps/>
          <w:shadow/>
          <w:noProof/>
          <w:lang w:val="es-ES" w:eastAsia="es-ES"/>
        </w:rPr>
        <w:drawing>
          <wp:inline distT="0" distB="0" distL="0" distR="0">
            <wp:extent cx="4371975" cy="3105150"/>
            <wp:effectExtent l="19050" t="19050" r="28575" b="19050"/>
            <wp:docPr id="3" name="Imagen 3" descr="loma%20blanca%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ma%20blanca%20002"/>
                    <pic:cNvPicPr>
                      <a:picLocks noChangeAspect="1" noChangeArrowheads="1"/>
                    </pic:cNvPicPr>
                  </pic:nvPicPr>
                  <pic:blipFill>
                    <a:blip r:embed="rId9" cstate="print"/>
                    <a:srcRect t="8083"/>
                    <a:stretch>
                      <a:fillRect/>
                    </a:stretch>
                  </pic:blipFill>
                  <pic:spPr bwMode="auto">
                    <a:xfrm>
                      <a:off x="0" y="0"/>
                      <a:ext cx="4371975" cy="3105150"/>
                    </a:xfrm>
                    <a:prstGeom prst="rect">
                      <a:avLst/>
                    </a:prstGeom>
                    <a:noFill/>
                    <a:ln w="19050" cmpd="thickThin">
                      <a:solidFill>
                        <a:srgbClr val="000000"/>
                      </a:solidFill>
                      <a:miter lim="800000"/>
                      <a:headEnd/>
                      <a:tailEnd/>
                    </a:ln>
                    <a:effectLst/>
                  </pic:spPr>
                </pic:pic>
              </a:graphicData>
            </a:graphic>
          </wp:inline>
        </w:drawing>
      </w:r>
    </w:p>
    <w:p w:rsidR="000D603F" w:rsidRPr="00433DF7" w:rsidRDefault="00857F68" w:rsidP="00546F43">
      <w:pPr>
        <w:autoSpaceDE w:val="0"/>
        <w:autoSpaceDN w:val="0"/>
        <w:adjustRightInd w:val="0"/>
        <w:ind w:left="720" w:right="586"/>
        <w:jc w:val="center"/>
        <w:rPr>
          <w:lang w:val="es-EC"/>
        </w:rPr>
      </w:pPr>
      <w:r>
        <w:rPr>
          <w:lang w:val="es-EC"/>
        </w:rPr>
        <w:t xml:space="preserve">Estado del </w:t>
      </w:r>
      <w:r w:rsidR="00990EEB">
        <w:rPr>
          <w:lang w:val="es-EC"/>
        </w:rPr>
        <w:t>terreno natural</w:t>
      </w:r>
      <w:r>
        <w:rPr>
          <w:lang w:val="es-EC"/>
        </w:rPr>
        <w:t xml:space="preserve"> antes de iniciar las actividades de rehabilitación</w:t>
      </w:r>
      <w:r w:rsidR="00821A87">
        <w:rPr>
          <w:lang w:val="es-EC"/>
        </w:rPr>
        <w:t xml:space="preserve"> vial</w:t>
      </w:r>
      <w:r w:rsidR="00546F43">
        <w:rPr>
          <w:lang w:val="es-EC"/>
        </w:rPr>
        <w:t xml:space="preserve"> en la abscisa 0 + 100.</w:t>
      </w:r>
    </w:p>
    <w:p w:rsidR="00C1244A" w:rsidRPr="00C93058" w:rsidRDefault="00C1244A">
      <w:pPr>
        <w:autoSpaceDE w:val="0"/>
        <w:autoSpaceDN w:val="0"/>
        <w:adjustRightInd w:val="0"/>
        <w:rPr>
          <w:lang w:val="es-EC"/>
        </w:rPr>
      </w:pPr>
      <w:r w:rsidRPr="00C93058">
        <w:rPr>
          <w:b/>
          <w:bCs/>
          <w:lang w:val="es-EC"/>
        </w:rPr>
        <w:t>2. OBJETIVOS</w:t>
      </w:r>
      <w:r w:rsidRPr="00C93058">
        <w:rPr>
          <w:lang w:val="es-EC"/>
        </w:rPr>
        <w:t xml:space="preserve"> </w:t>
      </w:r>
    </w:p>
    <w:p w:rsidR="00C1244A" w:rsidRPr="00433DF7" w:rsidRDefault="00C1244A">
      <w:pPr>
        <w:autoSpaceDE w:val="0"/>
        <w:autoSpaceDN w:val="0"/>
        <w:adjustRightInd w:val="0"/>
        <w:rPr>
          <w:b/>
          <w:bCs/>
          <w:smallCaps/>
          <w:shadow/>
          <w:lang w:val="es-EC"/>
        </w:rPr>
      </w:pPr>
    </w:p>
    <w:p w:rsidR="00C1244A" w:rsidRPr="00433DF7" w:rsidRDefault="00C1244A">
      <w:pPr>
        <w:jc w:val="both"/>
        <w:rPr>
          <w:lang w:val="es-EC"/>
        </w:rPr>
      </w:pPr>
      <w:r w:rsidRPr="00433DF7">
        <w:rPr>
          <w:lang w:val="es-EC"/>
        </w:rPr>
        <w:t>Formular una descripción</w:t>
      </w:r>
      <w:r w:rsidR="00DC099C" w:rsidRPr="00433DF7">
        <w:rPr>
          <w:lang w:val="es-EC"/>
        </w:rPr>
        <w:t xml:space="preserve"> de las condiciones geológicas y</w:t>
      </w:r>
      <w:r w:rsidRPr="00433DF7">
        <w:rPr>
          <w:lang w:val="es-EC"/>
        </w:rPr>
        <w:t xml:space="preserve"> geomormologicas existentes en el á</w:t>
      </w:r>
      <w:r w:rsidR="000D0B9C" w:rsidRPr="00433DF7">
        <w:rPr>
          <w:lang w:val="es-EC"/>
        </w:rPr>
        <w:t xml:space="preserve">rea de influencia del proyecto </w:t>
      </w:r>
      <w:r w:rsidRPr="00433DF7">
        <w:rPr>
          <w:lang w:val="es-EC"/>
        </w:rPr>
        <w:t>en las condiciones actuales, así como también</w:t>
      </w:r>
      <w:r w:rsidR="00F24706" w:rsidRPr="00433DF7">
        <w:rPr>
          <w:lang w:val="es-EC"/>
        </w:rPr>
        <w:t xml:space="preserve">, </w:t>
      </w:r>
      <w:r w:rsidR="00DC099C" w:rsidRPr="00433DF7">
        <w:rPr>
          <w:lang w:val="es-EC"/>
        </w:rPr>
        <w:t>el control geotécnico incluyendo</w:t>
      </w:r>
      <w:r w:rsidR="003652EA" w:rsidRPr="00433DF7">
        <w:rPr>
          <w:lang w:val="es-EC"/>
        </w:rPr>
        <w:t xml:space="preserve"> la </w:t>
      </w:r>
      <w:r w:rsidR="00F24706" w:rsidRPr="00433DF7">
        <w:rPr>
          <w:lang w:val="es-EC"/>
        </w:rPr>
        <w:t>calidad de los materiales de construcción.</w:t>
      </w:r>
    </w:p>
    <w:p w:rsidR="000D0B9C" w:rsidRPr="00433DF7" w:rsidRDefault="000D0B9C">
      <w:pPr>
        <w:jc w:val="both"/>
        <w:rPr>
          <w:lang w:val="es-EC"/>
        </w:rPr>
      </w:pPr>
    </w:p>
    <w:p w:rsidR="00F24706" w:rsidRPr="00433DF7" w:rsidRDefault="000D0B9C">
      <w:pPr>
        <w:jc w:val="both"/>
        <w:rPr>
          <w:lang w:val="es-EC"/>
        </w:rPr>
      </w:pPr>
      <w:r w:rsidRPr="00433DF7">
        <w:rPr>
          <w:lang w:val="es-EC"/>
        </w:rPr>
        <w:t xml:space="preserve">Además, </w:t>
      </w:r>
      <w:r w:rsidR="00BE525E">
        <w:rPr>
          <w:lang w:val="es-EC"/>
        </w:rPr>
        <w:t>v</w:t>
      </w:r>
      <w:r w:rsidR="00A94D2C" w:rsidRPr="00433DF7">
        <w:rPr>
          <w:lang w:val="es-EC"/>
        </w:rPr>
        <w:t>erificar el impacto en el medio ambiente que producen las actividades constructivas aplicadas en la rehabilitación de la vía.</w:t>
      </w:r>
    </w:p>
    <w:p w:rsidR="00C1244A" w:rsidRPr="00433DF7" w:rsidRDefault="00C1244A">
      <w:pPr>
        <w:autoSpaceDE w:val="0"/>
        <w:autoSpaceDN w:val="0"/>
        <w:adjustRightInd w:val="0"/>
        <w:rPr>
          <w:b/>
          <w:bCs/>
          <w:smallCaps/>
          <w:shadow/>
          <w:lang w:val="es-EC"/>
        </w:rPr>
      </w:pPr>
    </w:p>
    <w:p w:rsidR="00D36569" w:rsidRPr="00433DF7" w:rsidRDefault="00D36569">
      <w:pPr>
        <w:autoSpaceDE w:val="0"/>
        <w:autoSpaceDN w:val="0"/>
        <w:adjustRightInd w:val="0"/>
        <w:rPr>
          <w:b/>
          <w:bCs/>
          <w:smallCaps/>
          <w:shadow/>
          <w:lang w:val="es-EC"/>
        </w:rPr>
      </w:pPr>
    </w:p>
    <w:p w:rsidR="00C1244A" w:rsidRPr="00C93058" w:rsidRDefault="00C1244A">
      <w:pPr>
        <w:pStyle w:val="Textoindependiente2"/>
        <w:tabs>
          <w:tab w:val="num" w:pos="360"/>
        </w:tabs>
        <w:ind w:left="360" w:hanging="360"/>
        <w:rPr>
          <w:b/>
        </w:rPr>
      </w:pPr>
      <w:r w:rsidRPr="00C93058">
        <w:rPr>
          <w:b/>
        </w:rPr>
        <w:t>3. METODOLOGIA  DE TRABAJO UTILIZADA EN EL PRESENTE PROYECTO</w:t>
      </w:r>
    </w:p>
    <w:p w:rsidR="00C1244A" w:rsidRPr="00433DF7" w:rsidRDefault="00C1244A">
      <w:pPr>
        <w:jc w:val="both"/>
        <w:rPr>
          <w:lang w:val="es-EC"/>
        </w:rPr>
      </w:pPr>
    </w:p>
    <w:p w:rsidR="00C1244A" w:rsidRPr="00433DF7" w:rsidRDefault="00A94D2C">
      <w:pPr>
        <w:jc w:val="both"/>
        <w:rPr>
          <w:lang w:val="es-EC"/>
        </w:rPr>
      </w:pPr>
      <w:r w:rsidRPr="00433DF7">
        <w:rPr>
          <w:lang w:val="es-EC"/>
        </w:rPr>
        <w:t xml:space="preserve">El </w:t>
      </w:r>
      <w:r w:rsidR="00C1244A" w:rsidRPr="00433DF7">
        <w:rPr>
          <w:lang w:val="es-EC"/>
        </w:rPr>
        <w:t>presente</w:t>
      </w:r>
      <w:r w:rsidRPr="00433DF7">
        <w:rPr>
          <w:lang w:val="es-EC"/>
        </w:rPr>
        <w:t xml:space="preserve"> estudio</w:t>
      </w:r>
      <w:r w:rsidR="00C1244A" w:rsidRPr="00433DF7">
        <w:rPr>
          <w:lang w:val="es-EC"/>
        </w:rPr>
        <w:t>, se llevo a cabo conforme a las actividades siguientes:</w:t>
      </w:r>
    </w:p>
    <w:p w:rsidR="00C1244A" w:rsidRPr="00433DF7" w:rsidRDefault="00C1244A">
      <w:pPr>
        <w:jc w:val="both"/>
        <w:rPr>
          <w:lang w:val="es-EC"/>
        </w:rPr>
      </w:pPr>
    </w:p>
    <w:p w:rsidR="00C1244A" w:rsidRPr="00433DF7" w:rsidRDefault="00C1244A">
      <w:pPr>
        <w:jc w:val="both"/>
        <w:rPr>
          <w:lang w:val="es-EC"/>
        </w:rPr>
      </w:pPr>
      <w:r w:rsidRPr="00433DF7">
        <w:rPr>
          <w:b/>
          <w:lang w:val="es-EC"/>
        </w:rPr>
        <w:t>1. Recopilación de la información desarrollada en trabajos anteriores</w:t>
      </w:r>
      <w:r w:rsidRPr="00433DF7">
        <w:rPr>
          <w:lang w:val="es-EC"/>
        </w:rPr>
        <w:t>: Una vez que los consultores tuvieron conocimiento de la asignación del trabajo se procedió a recopilar y revisar la información  cartográfica, geológica, geomorfoló</w:t>
      </w:r>
      <w:r w:rsidR="00A94D2C" w:rsidRPr="00433DF7">
        <w:rPr>
          <w:lang w:val="es-EC"/>
        </w:rPr>
        <w:t xml:space="preserve">gica y todos los antecedentes </w:t>
      </w:r>
      <w:r w:rsidRPr="00433DF7">
        <w:rPr>
          <w:lang w:val="es-EC"/>
        </w:rPr>
        <w:t xml:space="preserve"> </w:t>
      </w:r>
      <w:r w:rsidR="00A94D2C" w:rsidRPr="00433DF7">
        <w:rPr>
          <w:lang w:val="es-EC"/>
        </w:rPr>
        <w:t>relacionado</w:t>
      </w:r>
      <w:r w:rsidRPr="00433DF7">
        <w:rPr>
          <w:lang w:val="es-EC"/>
        </w:rPr>
        <w:t>s con el área de influencia del proyecto.</w:t>
      </w:r>
    </w:p>
    <w:p w:rsidR="00C1244A" w:rsidRPr="00433DF7" w:rsidRDefault="00C1244A">
      <w:pPr>
        <w:jc w:val="both"/>
        <w:rPr>
          <w:lang w:val="es-EC"/>
        </w:rPr>
      </w:pPr>
    </w:p>
    <w:p w:rsidR="007E03FF" w:rsidRPr="00433DF7" w:rsidRDefault="000D0B9C">
      <w:pPr>
        <w:jc w:val="both"/>
        <w:rPr>
          <w:lang w:val="es-EC"/>
        </w:rPr>
      </w:pPr>
      <w:r w:rsidRPr="00433DF7">
        <w:rPr>
          <w:b/>
          <w:lang w:val="es-EC"/>
        </w:rPr>
        <w:lastRenderedPageBreak/>
        <w:t>2. Control</w:t>
      </w:r>
      <w:r w:rsidR="00C1244A" w:rsidRPr="00433DF7">
        <w:rPr>
          <w:b/>
          <w:lang w:val="es-EC"/>
        </w:rPr>
        <w:t xml:space="preserve"> de campo</w:t>
      </w:r>
      <w:r w:rsidR="00A94D2C" w:rsidRPr="00433DF7">
        <w:rPr>
          <w:lang w:val="es-EC"/>
        </w:rPr>
        <w:t>: Se efectuaron</w:t>
      </w:r>
      <w:r w:rsidR="00C1244A" w:rsidRPr="00433DF7">
        <w:rPr>
          <w:lang w:val="es-EC"/>
        </w:rPr>
        <w:t xml:space="preserve"> </w:t>
      </w:r>
      <w:r w:rsidR="004803B0">
        <w:rPr>
          <w:lang w:val="es-EC"/>
        </w:rPr>
        <w:t>salidas de campo para verificación de los</w:t>
      </w:r>
      <w:r w:rsidRPr="00433DF7">
        <w:rPr>
          <w:lang w:val="es-EC"/>
        </w:rPr>
        <w:t xml:space="preserve"> trabaj</w:t>
      </w:r>
      <w:r w:rsidR="007E03FF" w:rsidRPr="00433DF7">
        <w:rPr>
          <w:lang w:val="es-EC"/>
        </w:rPr>
        <w:t>o</w:t>
      </w:r>
      <w:r w:rsidR="004803B0">
        <w:rPr>
          <w:lang w:val="es-EC"/>
        </w:rPr>
        <w:t>s de rehabilitación</w:t>
      </w:r>
      <w:r w:rsidR="00C1244A" w:rsidRPr="00433DF7">
        <w:rPr>
          <w:lang w:val="es-EC"/>
        </w:rPr>
        <w:t>, est</w:t>
      </w:r>
      <w:r w:rsidRPr="00433DF7">
        <w:rPr>
          <w:lang w:val="es-EC"/>
        </w:rPr>
        <w:t>udiar la geología y mantener un control permanente de las actividades constructivas.</w:t>
      </w:r>
      <w:r w:rsidR="00C1244A" w:rsidRPr="00433DF7">
        <w:rPr>
          <w:lang w:val="es-EC"/>
        </w:rPr>
        <w:t xml:space="preserve"> </w:t>
      </w:r>
    </w:p>
    <w:p w:rsidR="007E03FF" w:rsidRPr="00433DF7" w:rsidRDefault="007E03FF">
      <w:pPr>
        <w:jc w:val="both"/>
        <w:rPr>
          <w:lang w:val="es-EC"/>
        </w:rPr>
      </w:pPr>
    </w:p>
    <w:p w:rsidR="00C1244A" w:rsidRPr="00433DF7" w:rsidRDefault="00A94D2C">
      <w:pPr>
        <w:jc w:val="both"/>
        <w:rPr>
          <w:lang w:val="es-EC"/>
        </w:rPr>
      </w:pPr>
      <w:r w:rsidRPr="00433DF7">
        <w:rPr>
          <w:lang w:val="es-EC"/>
        </w:rPr>
        <w:t>S</w:t>
      </w:r>
      <w:r w:rsidR="00C1244A" w:rsidRPr="00433DF7">
        <w:rPr>
          <w:lang w:val="es-EC"/>
        </w:rPr>
        <w:t xml:space="preserve">e </w:t>
      </w:r>
      <w:r w:rsidR="00752F7F">
        <w:rPr>
          <w:lang w:val="es-EC"/>
        </w:rPr>
        <w:t>realizó un reconocimiento d</w:t>
      </w:r>
      <w:r w:rsidR="004803B0">
        <w:rPr>
          <w:lang w:val="es-EC"/>
        </w:rPr>
        <w:t>el sitio</w:t>
      </w:r>
      <w:r w:rsidR="00752F7F">
        <w:rPr>
          <w:lang w:val="es-EC"/>
        </w:rPr>
        <w:t xml:space="preserve"> de donde se extraen los</w:t>
      </w:r>
      <w:r w:rsidR="004803B0">
        <w:rPr>
          <w:lang w:val="es-EC"/>
        </w:rPr>
        <w:t xml:space="preserve"> </w:t>
      </w:r>
      <w:r w:rsidR="00C1244A" w:rsidRPr="00433DF7">
        <w:rPr>
          <w:lang w:val="es-EC"/>
        </w:rPr>
        <w:t xml:space="preserve"> materiales para</w:t>
      </w:r>
      <w:r w:rsidR="000D0B9C" w:rsidRPr="00433DF7">
        <w:rPr>
          <w:lang w:val="es-EC"/>
        </w:rPr>
        <w:t xml:space="preserve"> la </w:t>
      </w:r>
      <w:r w:rsidR="004803B0">
        <w:rPr>
          <w:lang w:val="es-EC"/>
        </w:rPr>
        <w:t>rehabilitación</w:t>
      </w:r>
      <w:r w:rsidR="00752F7F">
        <w:rPr>
          <w:lang w:val="es-EC"/>
        </w:rPr>
        <w:t xml:space="preserve"> vial</w:t>
      </w:r>
      <w:r w:rsidR="007E03FF" w:rsidRPr="00433DF7">
        <w:rPr>
          <w:lang w:val="es-EC"/>
        </w:rPr>
        <w:t xml:space="preserve"> </w:t>
      </w:r>
      <w:r w:rsidR="00C1244A" w:rsidRPr="00433DF7">
        <w:rPr>
          <w:lang w:val="es-EC"/>
        </w:rPr>
        <w:t xml:space="preserve">y se estudiaron los aspectos  </w:t>
      </w:r>
      <w:r w:rsidR="000D0B9C" w:rsidRPr="00433DF7">
        <w:rPr>
          <w:lang w:val="es-EC"/>
        </w:rPr>
        <w:t xml:space="preserve">de control de calidad de las capas compactadas </w:t>
      </w:r>
      <w:r w:rsidR="00752F7F">
        <w:rPr>
          <w:lang w:val="es-EC"/>
        </w:rPr>
        <w:t xml:space="preserve">en el trazado </w:t>
      </w:r>
      <w:r w:rsidR="00FA0633">
        <w:rPr>
          <w:lang w:val="es-EC"/>
        </w:rPr>
        <w:t>del</w:t>
      </w:r>
      <w:r w:rsidR="00752F7F">
        <w:rPr>
          <w:lang w:val="es-EC"/>
        </w:rPr>
        <w:t xml:space="preserve"> </w:t>
      </w:r>
      <w:r w:rsidR="00FA0633">
        <w:rPr>
          <w:lang w:val="es-EC"/>
        </w:rPr>
        <w:t>eje vi</w:t>
      </w:r>
      <w:r w:rsidR="00752F7F">
        <w:rPr>
          <w:lang w:val="es-EC"/>
        </w:rPr>
        <w:t>al</w:t>
      </w:r>
      <w:r w:rsidR="000D0B9C" w:rsidRPr="00433DF7">
        <w:rPr>
          <w:lang w:val="es-EC"/>
        </w:rPr>
        <w:t xml:space="preserve"> mediante ensayos de laboratorio y pruebas de campo.</w:t>
      </w:r>
    </w:p>
    <w:p w:rsidR="00C1244A" w:rsidRPr="00433DF7" w:rsidRDefault="00C1244A">
      <w:pPr>
        <w:jc w:val="both"/>
        <w:rPr>
          <w:lang w:val="es-EC"/>
        </w:rPr>
      </w:pPr>
    </w:p>
    <w:p w:rsidR="007D64F5" w:rsidRPr="00433DF7" w:rsidRDefault="00C1244A">
      <w:pPr>
        <w:jc w:val="both"/>
        <w:rPr>
          <w:lang w:val="es-EC"/>
        </w:rPr>
      </w:pPr>
      <w:r w:rsidRPr="00433DF7">
        <w:rPr>
          <w:b/>
          <w:lang w:val="es-EC"/>
        </w:rPr>
        <w:t>3. Trabajo de gabinete y preparación del Informe</w:t>
      </w:r>
      <w:r w:rsidRPr="00433DF7">
        <w:rPr>
          <w:lang w:val="es-EC"/>
        </w:rPr>
        <w:t xml:space="preserve">: Se revisaron los datos </w:t>
      </w:r>
      <w:r w:rsidR="00A94D2C" w:rsidRPr="00433DF7">
        <w:rPr>
          <w:lang w:val="es-EC"/>
        </w:rPr>
        <w:t>de campo</w:t>
      </w:r>
      <w:r w:rsidR="001C4A6C" w:rsidRPr="00433DF7">
        <w:rPr>
          <w:lang w:val="es-EC"/>
        </w:rPr>
        <w:t>, las</w:t>
      </w:r>
      <w:r w:rsidR="00A94D2C" w:rsidRPr="00433DF7">
        <w:rPr>
          <w:lang w:val="es-EC"/>
        </w:rPr>
        <w:t xml:space="preserve"> fotografías del avance de obra</w:t>
      </w:r>
      <w:r w:rsidRPr="00433DF7">
        <w:rPr>
          <w:lang w:val="es-EC"/>
        </w:rPr>
        <w:t xml:space="preserve"> y con la ayuda de los respectivos mapas topográficos y geológicos d</w:t>
      </w:r>
      <w:r w:rsidR="001C4A6C" w:rsidRPr="00433DF7">
        <w:rPr>
          <w:lang w:val="es-EC"/>
        </w:rPr>
        <w:t>el área, se procedió a elaborar</w:t>
      </w:r>
      <w:r w:rsidRPr="00433DF7">
        <w:rPr>
          <w:lang w:val="es-EC"/>
        </w:rPr>
        <w:t xml:space="preserve"> el presente informe</w:t>
      </w:r>
      <w:r w:rsidR="001C4A6C" w:rsidRPr="00433DF7">
        <w:rPr>
          <w:lang w:val="es-EC"/>
        </w:rPr>
        <w:t xml:space="preserve"> que resume el resultado de dicho trabajo. Este informe </w:t>
      </w:r>
      <w:r w:rsidRPr="00433DF7">
        <w:rPr>
          <w:lang w:val="es-EC"/>
        </w:rPr>
        <w:t>contiene las caracterís</w:t>
      </w:r>
      <w:r w:rsidR="001C4A6C" w:rsidRPr="00433DF7">
        <w:rPr>
          <w:lang w:val="es-EC"/>
        </w:rPr>
        <w:t xml:space="preserve">ticas geológicas, </w:t>
      </w:r>
      <w:r w:rsidR="001B7526" w:rsidRPr="00433DF7">
        <w:rPr>
          <w:lang w:val="es-EC"/>
        </w:rPr>
        <w:t>geomorfológicas</w:t>
      </w:r>
      <w:r w:rsidR="001C4A6C" w:rsidRPr="00433DF7">
        <w:rPr>
          <w:lang w:val="es-EC"/>
        </w:rPr>
        <w:t>, litológica</w:t>
      </w:r>
      <w:r w:rsidRPr="00433DF7">
        <w:rPr>
          <w:lang w:val="es-EC"/>
        </w:rPr>
        <w:t>s, est</w:t>
      </w:r>
      <w:r w:rsidR="00A94D2C" w:rsidRPr="00433DF7">
        <w:rPr>
          <w:lang w:val="es-EC"/>
        </w:rPr>
        <w:t>ratigráficas</w:t>
      </w:r>
      <w:r w:rsidR="00AC4550">
        <w:rPr>
          <w:lang w:val="es-EC"/>
        </w:rPr>
        <w:t xml:space="preserve"> y tectónicas,</w:t>
      </w:r>
      <w:r w:rsidR="00A94D2C" w:rsidRPr="00433DF7">
        <w:rPr>
          <w:lang w:val="es-EC"/>
        </w:rPr>
        <w:t xml:space="preserve"> del </w:t>
      </w:r>
      <w:r w:rsidR="00AC4550">
        <w:rPr>
          <w:lang w:val="es-EC"/>
        </w:rPr>
        <w:t xml:space="preserve">área de influencia al </w:t>
      </w:r>
      <w:r w:rsidR="00A94D2C" w:rsidRPr="00433DF7">
        <w:rPr>
          <w:lang w:val="es-EC"/>
        </w:rPr>
        <w:t>eje vial donde se ejecuta la rehabilitación</w:t>
      </w:r>
      <w:r w:rsidRPr="00433DF7">
        <w:rPr>
          <w:lang w:val="es-EC"/>
        </w:rPr>
        <w:t xml:space="preserve">. </w:t>
      </w:r>
    </w:p>
    <w:p w:rsidR="007D64F5" w:rsidRPr="00433DF7" w:rsidRDefault="007D64F5">
      <w:pPr>
        <w:jc w:val="both"/>
        <w:rPr>
          <w:lang w:val="es-EC"/>
        </w:rPr>
      </w:pPr>
    </w:p>
    <w:p w:rsidR="00C1244A" w:rsidRPr="00433DF7" w:rsidRDefault="007D64F5">
      <w:pPr>
        <w:jc w:val="both"/>
        <w:rPr>
          <w:lang w:val="es-EC"/>
        </w:rPr>
      </w:pPr>
      <w:r w:rsidRPr="00433DF7">
        <w:rPr>
          <w:lang w:val="es-EC"/>
        </w:rPr>
        <w:t>T</w:t>
      </w:r>
      <w:r w:rsidR="00C1244A" w:rsidRPr="00433DF7">
        <w:rPr>
          <w:lang w:val="es-EC"/>
        </w:rPr>
        <w:t>ambién, se incluye los respectivos comentarios relacionados con los materiales para la</w:t>
      </w:r>
      <w:r w:rsidR="00DC742E">
        <w:rPr>
          <w:lang w:val="es-EC"/>
        </w:rPr>
        <w:t xml:space="preserve"> rehabilitación de la vía</w:t>
      </w:r>
      <w:r w:rsidR="00C1244A" w:rsidRPr="00433DF7">
        <w:rPr>
          <w:lang w:val="es-EC"/>
        </w:rPr>
        <w:t>.</w:t>
      </w:r>
      <w:r w:rsidRPr="00433DF7">
        <w:rPr>
          <w:lang w:val="es-EC"/>
        </w:rPr>
        <w:t xml:space="preserve"> En las fotografías </w:t>
      </w:r>
      <w:r w:rsidR="00A94D2C" w:rsidRPr="00433DF7">
        <w:rPr>
          <w:lang w:val="es-EC"/>
        </w:rPr>
        <w:t>que se adjuntan en el anexo</w:t>
      </w:r>
      <w:r w:rsidR="00AC4550">
        <w:rPr>
          <w:lang w:val="es-EC"/>
        </w:rPr>
        <w:t xml:space="preserve"> 2</w:t>
      </w:r>
      <w:r w:rsidRPr="00433DF7">
        <w:rPr>
          <w:lang w:val="es-EC"/>
        </w:rPr>
        <w:t>, se indica el tamaño y calidad del material rocoso utilizado para</w:t>
      </w:r>
      <w:r w:rsidR="00DC742E">
        <w:rPr>
          <w:lang w:val="es-EC"/>
        </w:rPr>
        <w:t xml:space="preserve"> la </w:t>
      </w:r>
      <w:r w:rsidR="008B03F5">
        <w:rPr>
          <w:lang w:val="es-EC"/>
        </w:rPr>
        <w:t>rehabilitación</w:t>
      </w:r>
      <w:r w:rsidR="00DC742E">
        <w:rPr>
          <w:lang w:val="es-EC"/>
        </w:rPr>
        <w:t xml:space="preserve"> del nuevo eje vial</w:t>
      </w:r>
      <w:r w:rsidR="00A94D2C" w:rsidRPr="00433DF7">
        <w:rPr>
          <w:lang w:val="es-EC"/>
        </w:rPr>
        <w:t xml:space="preserve"> conforme al diseño</w:t>
      </w:r>
      <w:r w:rsidRPr="00433DF7">
        <w:rPr>
          <w:lang w:val="es-EC"/>
        </w:rPr>
        <w:t>.</w:t>
      </w:r>
    </w:p>
    <w:p w:rsidR="00C1244A" w:rsidRPr="00433DF7" w:rsidRDefault="00C1244A">
      <w:pPr>
        <w:jc w:val="both"/>
        <w:rPr>
          <w:lang w:val="es-EC"/>
        </w:rPr>
      </w:pPr>
    </w:p>
    <w:p w:rsidR="00C1244A" w:rsidRPr="00433DF7" w:rsidRDefault="00C1244A">
      <w:pPr>
        <w:jc w:val="both"/>
        <w:rPr>
          <w:b/>
          <w:smallCaps/>
          <w:lang w:val="es-EC"/>
        </w:rPr>
      </w:pPr>
      <w:r w:rsidRPr="00433DF7">
        <w:rPr>
          <w:b/>
          <w:lang w:val="es-EC"/>
        </w:rPr>
        <w:t>3.1 Información Utilizada</w:t>
      </w:r>
    </w:p>
    <w:p w:rsidR="00C1244A" w:rsidRPr="00433DF7" w:rsidRDefault="00C1244A">
      <w:pPr>
        <w:jc w:val="both"/>
        <w:rPr>
          <w:lang w:val="es-EC"/>
        </w:rPr>
      </w:pPr>
      <w:r w:rsidRPr="00433DF7">
        <w:rPr>
          <w:lang w:val="es-EC"/>
        </w:rPr>
        <w:t xml:space="preserve"> </w:t>
      </w:r>
    </w:p>
    <w:p w:rsidR="00C1244A" w:rsidRPr="00433DF7" w:rsidRDefault="000D6E28" w:rsidP="001B7526">
      <w:pPr>
        <w:numPr>
          <w:ilvl w:val="0"/>
          <w:numId w:val="3"/>
        </w:numPr>
        <w:tabs>
          <w:tab w:val="clear" w:pos="1020"/>
          <w:tab w:val="left" w:pos="720"/>
        </w:tabs>
        <w:ind w:left="720"/>
        <w:jc w:val="both"/>
        <w:rPr>
          <w:lang w:val="es-EC"/>
        </w:rPr>
      </w:pPr>
      <w:r w:rsidRPr="00433DF7">
        <w:rPr>
          <w:lang w:val="es-EC"/>
        </w:rPr>
        <w:t xml:space="preserve">Para la ubicación del sitio de trabajo se utilizó </w:t>
      </w:r>
      <w:smartTag w:uri="urn:schemas-microsoft-com:office:smarttags" w:element="PersonName">
        <w:smartTagPr>
          <w:attr w:name="ProductID" w:val="la Hoja Cartogr￡fica"/>
        </w:smartTagPr>
        <w:r w:rsidRPr="00433DF7">
          <w:rPr>
            <w:lang w:val="es-EC"/>
          </w:rPr>
          <w:t xml:space="preserve">la </w:t>
        </w:r>
        <w:r w:rsidR="00C1244A" w:rsidRPr="00433DF7">
          <w:rPr>
            <w:lang w:val="es-EC"/>
          </w:rPr>
          <w:t>Hoja Cartográfica</w:t>
        </w:r>
      </w:smartTag>
      <w:r w:rsidR="00A94D2C" w:rsidRPr="00433DF7">
        <w:rPr>
          <w:lang w:val="es-EC"/>
        </w:rPr>
        <w:t xml:space="preserve"> Daule</w:t>
      </w:r>
      <w:r w:rsidR="00C1244A" w:rsidRPr="00433DF7">
        <w:rPr>
          <w:lang w:val="es-EC"/>
        </w:rPr>
        <w:t>, escala 1:50.000</w:t>
      </w:r>
      <w:r w:rsidR="000F562F">
        <w:rPr>
          <w:lang w:val="es-EC"/>
        </w:rPr>
        <w:t xml:space="preserve"> publicada por el I.G.M, año 2001</w:t>
      </w:r>
      <w:r w:rsidRPr="00433DF7">
        <w:rPr>
          <w:lang w:val="es-EC"/>
        </w:rPr>
        <w:t>.</w:t>
      </w:r>
    </w:p>
    <w:p w:rsidR="00C1244A" w:rsidRPr="00433DF7" w:rsidRDefault="00A94D2C" w:rsidP="001B7526">
      <w:pPr>
        <w:numPr>
          <w:ilvl w:val="0"/>
          <w:numId w:val="3"/>
        </w:numPr>
        <w:tabs>
          <w:tab w:val="clear" w:pos="1020"/>
          <w:tab w:val="left" w:pos="720"/>
        </w:tabs>
        <w:ind w:left="720"/>
        <w:jc w:val="both"/>
        <w:rPr>
          <w:lang w:val="es-EC"/>
        </w:rPr>
      </w:pPr>
      <w:r w:rsidRPr="00433DF7">
        <w:rPr>
          <w:lang w:val="es-EC"/>
        </w:rPr>
        <w:t>Para el</w:t>
      </w:r>
      <w:r w:rsidR="000D6E28" w:rsidRPr="00433DF7">
        <w:rPr>
          <w:lang w:val="es-EC"/>
        </w:rPr>
        <w:t xml:space="preserve"> estudio de los materiales que forman el paisaje</w:t>
      </w:r>
      <w:r w:rsidR="000F562F">
        <w:rPr>
          <w:lang w:val="es-EC"/>
        </w:rPr>
        <w:t xml:space="preserve"> regional y local de este sector </w:t>
      </w:r>
      <w:r w:rsidR="000D6E28" w:rsidRPr="00433DF7">
        <w:rPr>
          <w:lang w:val="es-EC"/>
        </w:rPr>
        <w:t xml:space="preserve">se utiliza el </w:t>
      </w:r>
      <w:r w:rsidR="00C1244A" w:rsidRPr="00433DF7">
        <w:rPr>
          <w:lang w:val="es-EC"/>
        </w:rPr>
        <w:t>Mapa Geológico de</w:t>
      </w:r>
      <w:r w:rsidR="000D6E28" w:rsidRPr="00433DF7">
        <w:rPr>
          <w:lang w:val="es-EC"/>
        </w:rPr>
        <w:t xml:space="preserve"> </w:t>
      </w:r>
      <w:smartTag w:uri="urn:schemas-microsoft-com:office:smarttags" w:element="PersonName">
        <w:smartTagPr>
          <w:attr w:name="ProductID" w:val="la Cuenca"/>
        </w:smartTagPr>
        <w:r w:rsidR="000D6E28" w:rsidRPr="00433DF7">
          <w:rPr>
            <w:lang w:val="es-EC"/>
          </w:rPr>
          <w:t>la Cuenca</w:t>
        </w:r>
      </w:smartTag>
      <w:r w:rsidR="000D6E28" w:rsidRPr="00433DF7">
        <w:rPr>
          <w:lang w:val="es-EC"/>
        </w:rPr>
        <w:t xml:space="preserve"> del Guayas, escala 1:25</w:t>
      </w:r>
      <w:r w:rsidR="00C1244A" w:rsidRPr="00433DF7">
        <w:rPr>
          <w:lang w:val="es-EC"/>
        </w:rPr>
        <w:t xml:space="preserve">0.000, preparado por </w:t>
      </w:r>
      <w:smartTag w:uri="urn:schemas-microsoft-com:office:smarttags" w:element="PersonName">
        <w:smartTagPr>
          <w:attr w:name="ProductID" w:val="la Direcci￳n General"/>
        </w:smartTagPr>
        <w:r w:rsidR="00C1244A" w:rsidRPr="00433DF7">
          <w:rPr>
            <w:lang w:val="es-EC"/>
          </w:rPr>
          <w:t>la Dirección General</w:t>
        </w:r>
      </w:smartTag>
      <w:r w:rsidR="00C1244A" w:rsidRPr="00433DF7">
        <w:rPr>
          <w:lang w:val="es-EC"/>
        </w:rPr>
        <w:t xml:space="preserve"> de Geología y Minas y </w:t>
      </w:r>
      <w:r w:rsidR="000D6E28" w:rsidRPr="00433DF7">
        <w:rPr>
          <w:lang w:val="es-EC"/>
        </w:rPr>
        <w:t xml:space="preserve">publicado por el IGM, año 1974, que ha sido </w:t>
      </w:r>
      <w:r w:rsidR="00C1244A" w:rsidRPr="00433DF7">
        <w:rPr>
          <w:lang w:val="es-EC"/>
        </w:rPr>
        <w:t>digitalizado por</w:t>
      </w:r>
      <w:r w:rsidR="000D6E28" w:rsidRPr="00433DF7">
        <w:rPr>
          <w:lang w:val="es-EC"/>
        </w:rPr>
        <w:t xml:space="preserve"> los ingenieros</w:t>
      </w:r>
      <w:r w:rsidR="00C1244A" w:rsidRPr="00433DF7">
        <w:rPr>
          <w:lang w:val="es-EC"/>
        </w:rPr>
        <w:t xml:space="preserve"> Guaranda y Muñoz</w:t>
      </w:r>
      <w:r w:rsidR="000D6E28" w:rsidRPr="00433DF7">
        <w:rPr>
          <w:lang w:val="es-EC"/>
        </w:rPr>
        <w:t xml:space="preserve"> en el presente año,</w:t>
      </w:r>
      <w:r w:rsidR="00C1244A" w:rsidRPr="00433DF7">
        <w:rPr>
          <w:lang w:val="es-EC"/>
        </w:rPr>
        <w:t xml:space="preserve"> 2008.</w:t>
      </w:r>
    </w:p>
    <w:p w:rsidR="00BE6327" w:rsidRPr="00433DF7" w:rsidRDefault="00BE6327" w:rsidP="001B7526">
      <w:pPr>
        <w:numPr>
          <w:ilvl w:val="0"/>
          <w:numId w:val="3"/>
        </w:numPr>
        <w:tabs>
          <w:tab w:val="clear" w:pos="1020"/>
          <w:tab w:val="left" w:pos="720"/>
        </w:tabs>
        <w:ind w:left="720"/>
        <w:jc w:val="both"/>
        <w:rPr>
          <w:lang w:val="es-EC"/>
        </w:rPr>
      </w:pPr>
      <w:r w:rsidRPr="00433DF7">
        <w:rPr>
          <w:lang w:val="es-EC"/>
        </w:rPr>
        <w:t xml:space="preserve">Para la ubicación de los materiales de construcción se hace referencia a la hoja </w:t>
      </w:r>
      <w:r w:rsidRPr="000D77A3">
        <w:rPr>
          <w:color w:val="000000"/>
          <w:lang w:val="es-EC"/>
        </w:rPr>
        <w:t>geológica escala</w:t>
      </w:r>
      <w:r w:rsidRPr="00433DF7">
        <w:rPr>
          <w:lang w:val="es-EC"/>
        </w:rPr>
        <w:t xml:space="preserve"> 1</w:t>
      </w:r>
      <w:r w:rsidR="000D77A3">
        <w:rPr>
          <w:lang w:val="es-EC"/>
        </w:rPr>
        <w:t>: 50.000 elaborada por la ESPOL en el año 1984, con la participación de geólogos franceses de la ORSTOM.</w:t>
      </w:r>
      <w:r w:rsidRPr="00433DF7">
        <w:rPr>
          <w:lang w:val="es-EC"/>
        </w:rPr>
        <w:t xml:space="preserve">  </w:t>
      </w:r>
    </w:p>
    <w:p w:rsidR="00C1244A" w:rsidRPr="00433DF7" w:rsidRDefault="00C1244A">
      <w:pPr>
        <w:jc w:val="both"/>
        <w:rPr>
          <w:lang w:val="es-EC"/>
        </w:rPr>
      </w:pPr>
    </w:p>
    <w:p w:rsidR="0004558D" w:rsidRPr="00433DF7" w:rsidRDefault="00821A87" w:rsidP="0004558D">
      <w:pPr>
        <w:rPr>
          <w:b/>
          <w:lang w:val="es-EC"/>
        </w:rPr>
      </w:pPr>
      <w:r>
        <w:rPr>
          <w:b/>
          <w:lang w:val="es-EC"/>
        </w:rPr>
        <w:t xml:space="preserve">4. </w:t>
      </w:r>
      <w:r w:rsidR="00C000D8" w:rsidRPr="00433DF7">
        <w:rPr>
          <w:b/>
          <w:lang w:val="es-EC"/>
        </w:rPr>
        <w:t>ACTIVIDADES A</w:t>
      </w:r>
      <w:r w:rsidR="0004558D" w:rsidRPr="00433DF7">
        <w:rPr>
          <w:b/>
          <w:lang w:val="es-EC"/>
        </w:rPr>
        <w:t xml:space="preserve">  DESARROLLAR</w:t>
      </w:r>
      <w:r w:rsidR="002624BB" w:rsidRPr="00433DF7">
        <w:rPr>
          <w:b/>
          <w:lang w:val="es-EC"/>
        </w:rPr>
        <w:t xml:space="preserve"> CONFORME AL CONTRATO</w:t>
      </w:r>
    </w:p>
    <w:p w:rsidR="0004558D" w:rsidRPr="00433DF7" w:rsidRDefault="0004558D" w:rsidP="0004558D">
      <w:pPr>
        <w:rPr>
          <w:b/>
          <w:lang w:val="es-EC"/>
        </w:rPr>
      </w:pPr>
    </w:p>
    <w:p w:rsidR="0004558D" w:rsidRPr="00433DF7" w:rsidRDefault="0004558D" w:rsidP="0004558D">
      <w:pPr>
        <w:numPr>
          <w:ilvl w:val="0"/>
          <w:numId w:val="22"/>
        </w:numPr>
        <w:rPr>
          <w:lang w:val="es-EC"/>
        </w:rPr>
      </w:pPr>
      <w:r w:rsidRPr="00433DF7">
        <w:rPr>
          <w:lang w:val="es-EC"/>
        </w:rPr>
        <w:t>Acabado de obra básica</w:t>
      </w:r>
    </w:p>
    <w:p w:rsidR="0004558D" w:rsidRPr="00433DF7" w:rsidRDefault="0004558D" w:rsidP="0004558D">
      <w:pPr>
        <w:numPr>
          <w:ilvl w:val="0"/>
          <w:numId w:val="22"/>
        </w:numPr>
        <w:rPr>
          <w:lang w:val="es-EC"/>
        </w:rPr>
      </w:pPr>
      <w:r w:rsidRPr="00433DF7">
        <w:rPr>
          <w:lang w:val="es-EC"/>
        </w:rPr>
        <w:t xml:space="preserve">Material de préstamo, importado  </w:t>
      </w:r>
    </w:p>
    <w:p w:rsidR="0004558D" w:rsidRPr="00433DF7" w:rsidRDefault="0004558D" w:rsidP="0004558D">
      <w:pPr>
        <w:numPr>
          <w:ilvl w:val="0"/>
          <w:numId w:val="22"/>
        </w:numPr>
        <w:rPr>
          <w:lang w:val="es-EC"/>
        </w:rPr>
      </w:pPr>
      <w:r w:rsidRPr="00433DF7">
        <w:rPr>
          <w:lang w:val="es-EC"/>
        </w:rPr>
        <w:t xml:space="preserve">Transporte de </w:t>
      </w:r>
      <w:r w:rsidR="00E35759" w:rsidRPr="00433DF7">
        <w:rPr>
          <w:lang w:val="es-EC"/>
        </w:rPr>
        <w:t>sub-base, base y material de recapeo.</w:t>
      </w:r>
    </w:p>
    <w:p w:rsidR="0004558D" w:rsidRPr="00433DF7" w:rsidRDefault="0004558D" w:rsidP="0004558D">
      <w:pPr>
        <w:numPr>
          <w:ilvl w:val="0"/>
          <w:numId w:val="22"/>
        </w:numPr>
        <w:rPr>
          <w:lang w:val="es-EC"/>
        </w:rPr>
      </w:pPr>
      <w:r w:rsidRPr="00433DF7">
        <w:rPr>
          <w:lang w:val="es-EC"/>
        </w:rPr>
        <w:t xml:space="preserve">Hormigón Estructural clase B </w:t>
      </w:r>
    </w:p>
    <w:p w:rsidR="0004558D" w:rsidRPr="00433DF7" w:rsidRDefault="0004558D" w:rsidP="0004558D">
      <w:pPr>
        <w:numPr>
          <w:ilvl w:val="0"/>
          <w:numId w:val="22"/>
        </w:numPr>
        <w:rPr>
          <w:lang w:val="es-EC"/>
        </w:rPr>
      </w:pPr>
      <w:r w:rsidRPr="00433DF7">
        <w:rPr>
          <w:lang w:val="es-EC"/>
        </w:rPr>
        <w:t>Acero refuerzo Fy = 4200 Kg/CM2</w:t>
      </w:r>
    </w:p>
    <w:p w:rsidR="0004558D" w:rsidRPr="00433DF7" w:rsidRDefault="0004558D" w:rsidP="0004558D">
      <w:pPr>
        <w:numPr>
          <w:ilvl w:val="0"/>
          <w:numId w:val="22"/>
        </w:numPr>
        <w:rPr>
          <w:lang w:val="es-EC"/>
        </w:rPr>
      </w:pPr>
      <w:r w:rsidRPr="00433DF7">
        <w:rPr>
          <w:lang w:val="es-EC"/>
        </w:rPr>
        <w:t xml:space="preserve">Señal hombres trabajando </w:t>
      </w:r>
    </w:p>
    <w:p w:rsidR="0004558D" w:rsidRPr="00433DF7" w:rsidRDefault="0004558D" w:rsidP="0004558D">
      <w:pPr>
        <w:numPr>
          <w:ilvl w:val="0"/>
          <w:numId w:val="22"/>
        </w:numPr>
        <w:rPr>
          <w:lang w:val="es-EC"/>
        </w:rPr>
      </w:pPr>
      <w:r w:rsidRPr="00433DF7">
        <w:rPr>
          <w:lang w:val="es-EC"/>
        </w:rPr>
        <w:t xml:space="preserve">Señal por ingresar </w:t>
      </w:r>
    </w:p>
    <w:p w:rsidR="0004558D" w:rsidRPr="00433DF7" w:rsidRDefault="0004558D" w:rsidP="0004558D">
      <w:pPr>
        <w:numPr>
          <w:ilvl w:val="0"/>
          <w:numId w:val="22"/>
        </w:numPr>
        <w:rPr>
          <w:lang w:val="es-EC"/>
        </w:rPr>
      </w:pPr>
      <w:r w:rsidRPr="00433DF7">
        <w:rPr>
          <w:lang w:val="es-EC"/>
        </w:rPr>
        <w:t>Suministro e instal</w:t>
      </w:r>
      <w:r w:rsidR="00F077C8">
        <w:rPr>
          <w:lang w:val="es-EC"/>
        </w:rPr>
        <w:t xml:space="preserve">aciones de tubería de H. </w:t>
      </w:r>
      <w:r w:rsidR="00D46AD6">
        <w:rPr>
          <w:lang w:val="es-EC"/>
        </w:rPr>
        <w:t>AD = 36</w:t>
      </w:r>
      <w:r w:rsidRPr="00433DF7">
        <w:rPr>
          <w:lang w:val="es-EC"/>
        </w:rPr>
        <w:t>’’ I/T</w:t>
      </w:r>
    </w:p>
    <w:p w:rsidR="0004558D" w:rsidRPr="00433DF7" w:rsidRDefault="0004558D" w:rsidP="0004558D">
      <w:pPr>
        <w:rPr>
          <w:b/>
          <w:lang w:val="es-EC"/>
        </w:rPr>
      </w:pPr>
    </w:p>
    <w:p w:rsidR="0004558D" w:rsidRPr="00433DF7" w:rsidRDefault="00821A87" w:rsidP="0004558D">
      <w:pPr>
        <w:rPr>
          <w:b/>
          <w:lang w:val="es-EC"/>
        </w:rPr>
      </w:pPr>
      <w:r>
        <w:rPr>
          <w:b/>
          <w:lang w:val="es-EC"/>
        </w:rPr>
        <w:t xml:space="preserve">4.1. </w:t>
      </w:r>
      <w:r w:rsidR="0004558D" w:rsidRPr="00433DF7">
        <w:rPr>
          <w:b/>
          <w:lang w:val="es-EC"/>
        </w:rPr>
        <w:t xml:space="preserve">RESUMEN DE LAS ACTIVIDADES EJECUTADAS   </w:t>
      </w:r>
    </w:p>
    <w:p w:rsidR="0004558D" w:rsidRPr="00433DF7" w:rsidRDefault="0004558D" w:rsidP="0004558D">
      <w:pPr>
        <w:rPr>
          <w:lang w:val="es-EC"/>
        </w:rPr>
      </w:pPr>
    </w:p>
    <w:p w:rsidR="007F62BC" w:rsidRDefault="0004558D" w:rsidP="007F62BC">
      <w:pPr>
        <w:numPr>
          <w:ilvl w:val="0"/>
          <w:numId w:val="24"/>
        </w:numPr>
        <w:jc w:val="both"/>
        <w:rPr>
          <w:lang w:val="es-EC"/>
        </w:rPr>
      </w:pPr>
      <w:r w:rsidRPr="00433DF7">
        <w:rPr>
          <w:lang w:val="es-EC"/>
        </w:rPr>
        <w:t>Se ha concluido la colocación de</w:t>
      </w:r>
      <w:r w:rsidR="00E35759" w:rsidRPr="00433DF7">
        <w:rPr>
          <w:lang w:val="es-EC"/>
        </w:rPr>
        <w:t>l</w:t>
      </w:r>
      <w:r w:rsidRPr="00433DF7">
        <w:rPr>
          <w:lang w:val="es-EC"/>
        </w:rPr>
        <w:t xml:space="preserve"> material de </w:t>
      </w:r>
      <w:r w:rsidR="00E35759" w:rsidRPr="00433DF7">
        <w:rPr>
          <w:lang w:val="es-EC"/>
        </w:rPr>
        <w:t>sub-base y base.</w:t>
      </w:r>
    </w:p>
    <w:p w:rsidR="007F62BC" w:rsidRDefault="0004558D" w:rsidP="0004558D">
      <w:pPr>
        <w:numPr>
          <w:ilvl w:val="0"/>
          <w:numId w:val="24"/>
        </w:numPr>
        <w:jc w:val="both"/>
        <w:rPr>
          <w:lang w:val="es-EC"/>
        </w:rPr>
      </w:pPr>
      <w:r w:rsidRPr="00433DF7">
        <w:rPr>
          <w:lang w:val="es-EC"/>
        </w:rPr>
        <w:t>El material ha sido</w:t>
      </w:r>
      <w:r w:rsidR="00E35759" w:rsidRPr="00433DF7">
        <w:rPr>
          <w:lang w:val="es-EC"/>
        </w:rPr>
        <w:t xml:space="preserve"> nivelado y</w:t>
      </w:r>
      <w:r w:rsidRPr="00433DF7">
        <w:rPr>
          <w:lang w:val="es-EC"/>
        </w:rPr>
        <w:t xml:space="preserve"> compactado</w:t>
      </w:r>
      <w:r w:rsidR="00E35759" w:rsidRPr="00433DF7">
        <w:rPr>
          <w:lang w:val="es-EC"/>
        </w:rPr>
        <w:t>, conforme a especificaciones</w:t>
      </w:r>
    </w:p>
    <w:p w:rsidR="007F62BC" w:rsidRDefault="0004558D" w:rsidP="0004558D">
      <w:pPr>
        <w:numPr>
          <w:ilvl w:val="0"/>
          <w:numId w:val="24"/>
        </w:numPr>
        <w:jc w:val="both"/>
        <w:rPr>
          <w:lang w:val="es-EC"/>
        </w:rPr>
      </w:pPr>
      <w:r w:rsidRPr="00433DF7">
        <w:rPr>
          <w:lang w:val="es-EC"/>
        </w:rPr>
        <w:t>Se ha realizado pruebas de campo y ensayos de laboratorio</w:t>
      </w:r>
    </w:p>
    <w:p w:rsidR="007F62BC" w:rsidRDefault="0004558D" w:rsidP="0004558D">
      <w:pPr>
        <w:numPr>
          <w:ilvl w:val="0"/>
          <w:numId w:val="24"/>
        </w:numPr>
        <w:jc w:val="both"/>
        <w:rPr>
          <w:lang w:val="es-EC"/>
        </w:rPr>
      </w:pPr>
      <w:r w:rsidRPr="00433DF7">
        <w:rPr>
          <w:bCs/>
          <w:lang w:val="es-EC"/>
        </w:rPr>
        <w:t>El detalle de los ensayos de laboratorio se incluye en el anexo</w:t>
      </w:r>
      <w:r w:rsidR="005E4A60">
        <w:rPr>
          <w:bCs/>
          <w:lang w:val="es-EC"/>
        </w:rPr>
        <w:t xml:space="preserve"> 1</w:t>
      </w:r>
    </w:p>
    <w:p w:rsidR="00BE6327" w:rsidRPr="007F62BC" w:rsidRDefault="00BE6327" w:rsidP="0004558D">
      <w:pPr>
        <w:numPr>
          <w:ilvl w:val="0"/>
          <w:numId w:val="24"/>
        </w:numPr>
        <w:jc w:val="both"/>
        <w:rPr>
          <w:lang w:val="es-EC"/>
        </w:rPr>
      </w:pPr>
      <w:r w:rsidRPr="00433DF7">
        <w:rPr>
          <w:bCs/>
          <w:lang w:val="es-EC"/>
        </w:rPr>
        <w:t>Se ha realizado el recapeo de la vía y se ha concluido la obra básica.</w:t>
      </w:r>
    </w:p>
    <w:p w:rsidR="0004558D" w:rsidRPr="00433DF7" w:rsidRDefault="0004558D" w:rsidP="0004558D">
      <w:pPr>
        <w:rPr>
          <w:b/>
          <w:lang w:val="es-EC"/>
        </w:rPr>
      </w:pPr>
    </w:p>
    <w:p w:rsidR="0004558D" w:rsidRPr="00433DF7" w:rsidRDefault="00821A87" w:rsidP="0004558D">
      <w:pPr>
        <w:rPr>
          <w:b/>
          <w:lang w:val="es-EC"/>
        </w:rPr>
      </w:pPr>
      <w:r>
        <w:rPr>
          <w:b/>
          <w:lang w:val="es-EC"/>
        </w:rPr>
        <w:t xml:space="preserve">4.2. </w:t>
      </w:r>
      <w:r w:rsidR="0004558D" w:rsidRPr="00433DF7">
        <w:rPr>
          <w:b/>
          <w:lang w:val="es-EC"/>
        </w:rPr>
        <w:t xml:space="preserve">ANALISIS Y EVALUACIÓN </w:t>
      </w:r>
    </w:p>
    <w:p w:rsidR="00B66460" w:rsidRDefault="00B66460" w:rsidP="00BE6327">
      <w:pPr>
        <w:jc w:val="both"/>
        <w:rPr>
          <w:lang w:val="es-EC"/>
        </w:rPr>
      </w:pPr>
    </w:p>
    <w:p w:rsidR="0004558D" w:rsidRPr="00433DF7" w:rsidRDefault="0004558D" w:rsidP="00BE6327">
      <w:pPr>
        <w:jc w:val="both"/>
        <w:rPr>
          <w:lang w:val="es-EC"/>
        </w:rPr>
      </w:pPr>
      <w:r w:rsidRPr="00433DF7">
        <w:rPr>
          <w:lang w:val="es-EC"/>
        </w:rPr>
        <w:t>El tr</w:t>
      </w:r>
      <w:r w:rsidR="00E35759" w:rsidRPr="00433DF7">
        <w:rPr>
          <w:lang w:val="es-EC"/>
        </w:rPr>
        <w:t>abajo ha tenido un buen avance y se encuentra concluido e</w:t>
      </w:r>
      <w:r w:rsidR="00BE6327" w:rsidRPr="00433DF7">
        <w:rPr>
          <w:lang w:val="es-EC"/>
        </w:rPr>
        <w:t>l acabado de la obra básica. En las fotografías del anexo</w:t>
      </w:r>
      <w:r w:rsidR="005E4A60">
        <w:rPr>
          <w:lang w:val="es-EC"/>
        </w:rPr>
        <w:t>1</w:t>
      </w:r>
      <w:r w:rsidR="00BE6327" w:rsidRPr="00433DF7">
        <w:rPr>
          <w:lang w:val="es-EC"/>
        </w:rPr>
        <w:t xml:space="preserve"> se puede apreciar el estado de la vía al tiempo de concluir el trabajo.</w:t>
      </w:r>
    </w:p>
    <w:p w:rsidR="00C1244A" w:rsidRPr="00433DF7" w:rsidRDefault="00C1244A">
      <w:pPr>
        <w:jc w:val="both"/>
        <w:rPr>
          <w:lang w:val="es-EC"/>
        </w:rPr>
      </w:pPr>
    </w:p>
    <w:p w:rsidR="00C1244A" w:rsidRPr="001B7526" w:rsidRDefault="00821A87" w:rsidP="00821A87">
      <w:pPr>
        <w:tabs>
          <w:tab w:val="num" w:pos="360"/>
        </w:tabs>
        <w:jc w:val="both"/>
        <w:rPr>
          <w:b/>
          <w:lang w:val="es-EC"/>
        </w:rPr>
      </w:pPr>
      <w:r w:rsidRPr="001B7526">
        <w:rPr>
          <w:b/>
          <w:lang w:val="es-EC"/>
        </w:rPr>
        <w:t>4.3</w:t>
      </w:r>
      <w:r w:rsidR="00C1244A" w:rsidRPr="001B7526">
        <w:rPr>
          <w:b/>
          <w:lang w:val="es-EC"/>
        </w:rPr>
        <w:t xml:space="preserve">. UBICACIÓN </w:t>
      </w:r>
    </w:p>
    <w:p w:rsidR="0004558D" w:rsidRPr="00433DF7" w:rsidRDefault="0004558D" w:rsidP="0004558D">
      <w:pPr>
        <w:rPr>
          <w:lang w:val="es-EC"/>
        </w:rPr>
      </w:pPr>
    </w:p>
    <w:p w:rsidR="0004558D" w:rsidRPr="005E4A60" w:rsidRDefault="0004558D" w:rsidP="0004558D">
      <w:pPr>
        <w:rPr>
          <w:color w:val="000000"/>
          <w:lang w:val="es-EC"/>
        </w:rPr>
      </w:pPr>
      <w:r w:rsidRPr="005E4A60">
        <w:rPr>
          <w:color w:val="000000"/>
          <w:lang w:val="es-EC"/>
        </w:rPr>
        <w:t>Empieza  en la</w:t>
      </w:r>
      <w:r w:rsidR="00BE6327" w:rsidRPr="005E4A60">
        <w:rPr>
          <w:color w:val="000000"/>
          <w:lang w:val="es-EC"/>
        </w:rPr>
        <w:t xml:space="preserve"> intersección de</w:t>
      </w:r>
      <w:r w:rsidR="005E4A60" w:rsidRPr="005E4A60">
        <w:rPr>
          <w:color w:val="000000"/>
          <w:lang w:val="es-EC"/>
        </w:rPr>
        <w:t>l recinto San José en la abscisa 0+000</w:t>
      </w:r>
      <w:r w:rsidR="00BE6327" w:rsidRPr="005E4A60">
        <w:rPr>
          <w:color w:val="000000"/>
          <w:lang w:val="es-EC"/>
        </w:rPr>
        <w:t xml:space="preserve"> </w:t>
      </w:r>
      <w:r w:rsidR="005E4A60" w:rsidRPr="005E4A60">
        <w:rPr>
          <w:color w:val="000000"/>
          <w:lang w:val="es-EC"/>
        </w:rPr>
        <w:t xml:space="preserve"> y </w:t>
      </w:r>
      <w:r w:rsidR="00BE6327" w:rsidRPr="005E4A60">
        <w:rPr>
          <w:color w:val="000000"/>
          <w:lang w:val="es-EC"/>
        </w:rPr>
        <w:t>tomando la dirección al</w:t>
      </w:r>
      <w:r w:rsidR="005E4A60" w:rsidRPr="005E4A60">
        <w:rPr>
          <w:color w:val="000000"/>
          <w:lang w:val="es-EC"/>
        </w:rPr>
        <w:t xml:space="preserve"> sur</w:t>
      </w:r>
      <w:r w:rsidR="00BE6327" w:rsidRPr="005E4A60">
        <w:rPr>
          <w:color w:val="000000"/>
          <w:lang w:val="es-EC"/>
        </w:rPr>
        <w:t xml:space="preserve"> este se dirige</w:t>
      </w:r>
      <w:r w:rsidRPr="005E4A60">
        <w:rPr>
          <w:color w:val="000000"/>
          <w:lang w:val="es-EC"/>
        </w:rPr>
        <w:t xml:space="preserve"> hasta</w:t>
      </w:r>
      <w:r w:rsidR="00BE6327" w:rsidRPr="005E4A60">
        <w:rPr>
          <w:color w:val="000000"/>
          <w:lang w:val="es-EC"/>
        </w:rPr>
        <w:t xml:space="preserve"> el recinto</w:t>
      </w:r>
      <w:r w:rsidR="005E4A60" w:rsidRPr="005E4A60">
        <w:rPr>
          <w:color w:val="000000"/>
          <w:lang w:val="es-EC"/>
        </w:rPr>
        <w:t xml:space="preserve"> Loma Blanca en la abscisa </w:t>
      </w:r>
      <w:r w:rsidRPr="005E4A60">
        <w:rPr>
          <w:color w:val="000000"/>
          <w:lang w:val="es-EC"/>
        </w:rPr>
        <w:t>4</w:t>
      </w:r>
      <w:r w:rsidR="005E4A60" w:rsidRPr="005E4A60">
        <w:rPr>
          <w:color w:val="000000"/>
          <w:lang w:val="es-EC"/>
        </w:rPr>
        <w:t>+</w:t>
      </w:r>
      <w:r w:rsidRPr="005E4A60">
        <w:rPr>
          <w:color w:val="000000"/>
          <w:lang w:val="es-EC"/>
        </w:rPr>
        <w:t>00</w:t>
      </w:r>
      <w:r w:rsidR="005E4A60" w:rsidRPr="005E4A60">
        <w:rPr>
          <w:color w:val="000000"/>
          <w:lang w:val="es-EC"/>
        </w:rPr>
        <w:t>0</w:t>
      </w:r>
      <w:r w:rsidR="005E4A60">
        <w:rPr>
          <w:color w:val="000000"/>
          <w:lang w:val="es-EC"/>
        </w:rPr>
        <w:t>.</w:t>
      </w:r>
      <w:r w:rsidRPr="005E4A60">
        <w:rPr>
          <w:color w:val="000000"/>
          <w:lang w:val="es-EC"/>
        </w:rPr>
        <w:t xml:space="preserve"> </w:t>
      </w:r>
    </w:p>
    <w:p w:rsidR="005E4A60" w:rsidRDefault="005E4A60" w:rsidP="0004558D">
      <w:pPr>
        <w:rPr>
          <w:color w:val="000000"/>
          <w:lang w:val="es-EC"/>
        </w:rPr>
      </w:pPr>
    </w:p>
    <w:p w:rsidR="0004558D" w:rsidRPr="005E4A60" w:rsidRDefault="005E4A60" w:rsidP="0004558D">
      <w:pPr>
        <w:rPr>
          <w:color w:val="000000"/>
          <w:lang w:val="es-EC"/>
        </w:rPr>
      </w:pPr>
      <w:r w:rsidRPr="005E4A60">
        <w:rPr>
          <w:color w:val="000000"/>
          <w:lang w:val="es-EC"/>
        </w:rPr>
        <w:t xml:space="preserve">Longitud: </w:t>
      </w:r>
      <w:r w:rsidR="0004558D" w:rsidRPr="005E4A60">
        <w:rPr>
          <w:color w:val="000000"/>
          <w:lang w:val="es-EC"/>
        </w:rPr>
        <w:t>400</w:t>
      </w:r>
      <w:r w:rsidRPr="005E4A60">
        <w:rPr>
          <w:color w:val="000000"/>
          <w:lang w:val="es-EC"/>
        </w:rPr>
        <w:t>0</w:t>
      </w:r>
      <w:r w:rsidR="0004558D" w:rsidRPr="005E4A60">
        <w:rPr>
          <w:color w:val="000000"/>
          <w:lang w:val="es-EC"/>
        </w:rPr>
        <w:t xml:space="preserve"> m.</w:t>
      </w:r>
    </w:p>
    <w:p w:rsidR="0004558D" w:rsidRPr="005E4A60" w:rsidRDefault="005E4A60" w:rsidP="0004558D">
      <w:pPr>
        <w:rPr>
          <w:color w:val="000000"/>
          <w:lang w:val="es-EC"/>
        </w:rPr>
      </w:pPr>
      <w:r w:rsidRPr="005E4A60">
        <w:rPr>
          <w:color w:val="000000"/>
          <w:lang w:val="es-EC"/>
        </w:rPr>
        <w:t>Ancho: 6</w:t>
      </w:r>
      <w:r w:rsidR="0004558D" w:rsidRPr="005E4A60">
        <w:rPr>
          <w:color w:val="000000"/>
          <w:lang w:val="es-EC"/>
        </w:rPr>
        <w:t xml:space="preserve"> m</w:t>
      </w:r>
    </w:p>
    <w:p w:rsidR="0004558D" w:rsidRPr="005E4A60" w:rsidRDefault="005E4A60" w:rsidP="0004558D">
      <w:pPr>
        <w:rPr>
          <w:color w:val="000000"/>
          <w:lang w:val="es-EC"/>
        </w:rPr>
      </w:pPr>
      <w:r w:rsidRPr="005E4A60">
        <w:rPr>
          <w:color w:val="000000"/>
          <w:lang w:val="es-EC"/>
        </w:rPr>
        <w:t>Plazo: 2</w:t>
      </w:r>
      <w:r w:rsidR="0004558D" w:rsidRPr="005E4A60">
        <w:rPr>
          <w:color w:val="000000"/>
          <w:lang w:val="es-EC"/>
        </w:rPr>
        <w:t xml:space="preserve"> meses</w:t>
      </w:r>
    </w:p>
    <w:p w:rsidR="00C1244A" w:rsidRPr="00433DF7" w:rsidRDefault="00C1244A">
      <w:pPr>
        <w:jc w:val="both"/>
        <w:rPr>
          <w:b/>
          <w:shadow/>
          <w:lang w:val="es-EC"/>
        </w:rPr>
      </w:pPr>
    </w:p>
    <w:p w:rsidR="00D07C7A" w:rsidRPr="00433DF7" w:rsidRDefault="00E35759" w:rsidP="0034154A">
      <w:pPr>
        <w:jc w:val="both"/>
        <w:rPr>
          <w:rFonts w:cs="Tahoma"/>
          <w:lang w:val="es-EC"/>
        </w:rPr>
      </w:pPr>
      <w:r w:rsidRPr="00433DF7">
        <w:rPr>
          <w:rFonts w:cs="Tahoma"/>
          <w:lang w:val="es-EC"/>
        </w:rPr>
        <w:t>El área de</w:t>
      </w:r>
      <w:r w:rsidR="00D07C7A" w:rsidRPr="00433DF7">
        <w:rPr>
          <w:rFonts w:cs="Tahoma"/>
          <w:lang w:val="es-EC"/>
        </w:rPr>
        <w:t xml:space="preserve"> </w:t>
      </w:r>
      <w:r w:rsidR="00BE6327" w:rsidRPr="00433DF7">
        <w:rPr>
          <w:rFonts w:cs="Tahoma"/>
          <w:lang w:val="es-EC"/>
        </w:rPr>
        <w:t>influencia del</w:t>
      </w:r>
      <w:r w:rsidRPr="00433DF7">
        <w:rPr>
          <w:rFonts w:cs="Tahoma"/>
          <w:lang w:val="es-EC"/>
        </w:rPr>
        <w:t xml:space="preserve"> eje vial</w:t>
      </w:r>
      <w:r w:rsidR="00D07C7A" w:rsidRPr="00433DF7">
        <w:rPr>
          <w:rFonts w:cs="Tahoma"/>
          <w:lang w:val="es-EC"/>
        </w:rPr>
        <w:t xml:space="preserve">, se encuentra ubicada en el sector </w:t>
      </w:r>
      <w:r w:rsidRPr="00433DF7">
        <w:rPr>
          <w:rFonts w:cs="Tahoma"/>
          <w:lang w:val="es-EC"/>
        </w:rPr>
        <w:t xml:space="preserve">de </w:t>
      </w:r>
      <w:r w:rsidR="00E72306">
        <w:rPr>
          <w:rFonts w:cs="Tahoma"/>
          <w:lang w:val="es-EC"/>
        </w:rPr>
        <w:t>Daule</w:t>
      </w:r>
      <w:r w:rsidR="00D07C7A" w:rsidRPr="00433DF7">
        <w:rPr>
          <w:rFonts w:cs="Tahoma"/>
          <w:lang w:val="es-EC"/>
        </w:rPr>
        <w:t>,</w:t>
      </w:r>
      <w:r w:rsidR="0034154A" w:rsidRPr="00433DF7">
        <w:rPr>
          <w:rFonts w:cs="Tahoma"/>
          <w:lang w:val="es-EC"/>
        </w:rPr>
        <w:t xml:space="preserve"> en </w:t>
      </w:r>
      <w:smartTag w:uri="urn:schemas-microsoft-com:office:smarttags" w:element="PersonName">
        <w:smartTagPr>
          <w:attr w:name="ProductID" w:val="la  Provincia"/>
        </w:smartTagPr>
        <w:r w:rsidR="0034154A" w:rsidRPr="00433DF7">
          <w:rPr>
            <w:rFonts w:cs="Tahoma"/>
            <w:lang w:val="es-EC"/>
          </w:rPr>
          <w:t>la  Provincia</w:t>
        </w:r>
      </w:smartTag>
      <w:r w:rsidR="0034154A" w:rsidRPr="00433DF7">
        <w:rPr>
          <w:rFonts w:cs="Tahoma"/>
          <w:lang w:val="es-EC"/>
        </w:rPr>
        <w:t xml:space="preserve"> </w:t>
      </w:r>
      <w:r w:rsidRPr="00433DF7">
        <w:rPr>
          <w:rFonts w:cs="Tahoma"/>
          <w:lang w:val="es-EC"/>
        </w:rPr>
        <w:t>del Guayas</w:t>
      </w:r>
      <w:r w:rsidR="00D07C7A" w:rsidRPr="00433DF7">
        <w:rPr>
          <w:rFonts w:cs="Tahoma"/>
          <w:lang w:val="es-EC"/>
        </w:rPr>
        <w:t>.</w:t>
      </w:r>
    </w:p>
    <w:p w:rsidR="00D07C7A" w:rsidRPr="00433DF7" w:rsidRDefault="00D07C7A" w:rsidP="0034154A">
      <w:pPr>
        <w:jc w:val="both"/>
        <w:rPr>
          <w:rFonts w:cs="Tahoma"/>
          <w:lang w:val="es-EC"/>
        </w:rPr>
      </w:pPr>
    </w:p>
    <w:p w:rsidR="00D07C7A" w:rsidRPr="00EA40EA" w:rsidRDefault="00E35759" w:rsidP="0034154A">
      <w:pPr>
        <w:jc w:val="both"/>
        <w:rPr>
          <w:rFonts w:cs="Tahoma"/>
          <w:lang w:val="es-EC"/>
        </w:rPr>
      </w:pPr>
      <w:r w:rsidRPr="00EA40EA">
        <w:rPr>
          <w:rFonts w:cs="Tahoma"/>
          <w:lang w:val="es-EC"/>
        </w:rPr>
        <w:t>La localización</w:t>
      </w:r>
      <w:r w:rsidR="00D07C7A" w:rsidRPr="00EA40EA">
        <w:rPr>
          <w:rFonts w:cs="Tahoma"/>
          <w:lang w:val="es-EC"/>
        </w:rPr>
        <w:t xml:space="preserve"> del ár</w:t>
      </w:r>
      <w:r w:rsidRPr="00EA40EA">
        <w:rPr>
          <w:rFonts w:cs="Tahoma"/>
          <w:lang w:val="es-EC"/>
        </w:rPr>
        <w:t>ea, se ha realizado en</w:t>
      </w:r>
      <w:r w:rsidR="00C93058">
        <w:rPr>
          <w:rFonts w:cs="Tahoma"/>
          <w:lang w:val="es-EC"/>
        </w:rPr>
        <w:t xml:space="preserve"> una imagen satelital bajada de Internet. </w:t>
      </w:r>
      <w:r w:rsidR="00953AE3" w:rsidRPr="00EA40EA">
        <w:rPr>
          <w:rFonts w:cs="Tahoma"/>
          <w:lang w:val="es-EC"/>
        </w:rPr>
        <w:t xml:space="preserve">En el mapa 1 </w:t>
      </w:r>
      <w:r w:rsidRPr="00EA40EA">
        <w:rPr>
          <w:rFonts w:cs="Tahoma"/>
          <w:lang w:val="es-EC"/>
        </w:rPr>
        <w:t xml:space="preserve">que se incluye a continuación, se </w:t>
      </w:r>
      <w:r w:rsidR="00953AE3" w:rsidRPr="00EA40EA">
        <w:rPr>
          <w:rFonts w:cs="Tahoma"/>
          <w:lang w:val="es-EC"/>
        </w:rPr>
        <w:t xml:space="preserve"> </w:t>
      </w:r>
      <w:r w:rsidRPr="00EA40EA">
        <w:rPr>
          <w:rFonts w:cs="Tahoma"/>
          <w:lang w:val="es-EC"/>
        </w:rPr>
        <w:t xml:space="preserve">indica </w:t>
      </w:r>
      <w:r w:rsidR="00953AE3" w:rsidRPr="00EA40EA">
        <w:rPr>
          <w:rFonts w:cs="Tahoma"/>
          <w:lang w:val="es-EC"/>
        </w:rPr>
        <w:t>la ubi</w:t>
      </w:r>
      <w:r w:rsidR="00097BEA" w:rsidRPr="00EA40EA">
        <w:rPr>
          <w:rFonts w:cs="Tahoma"/>
          <w:lang w:val="es-EC"/>
        </w:rPr>
        <w:t>cación del área del presente proyecto</w:t>
      </w:r>
      <w:r w:rsidR="00953AE3" w:rsidRPr="00EA40EA">
        <w:rPr>
          <w:rFonts w:cs="Tahoma"/>
          <w:lang w:val="es-EC"/>
        </w:rPr>
        <w:t>.</w:t>
      </w:r>
    </w:p>
    <w:p w:rsidR="001B7526" w:rsidRDefault="001B7526" w:rsidP="0034154A">
      <w:pPr>
        <w:jc w:val="center"/>
        <w:rPr>
          <w:b/>
          <w:lang w:val="es-EC"/>
        </w:rPr>
      </w:pPr>
    </w:p>
    <w:p w:rsidR="00C1244A" w:rsidRPr="00433DF7" w:rsidRDefault="006F1D61" w:rsidP="0034154A">
      <w:pPr>
        <w:jc w:val="center"/>
        <w:rPr>
          <w:b/>
          <w:lang w:val="es-EC"/>
        </w:rPr>
      </w:pPr>
      <w:r w:rsidRPr="00433DF7">
        <w:rPr>
          <w:b/>
          <w:lang w:val="es-EC"/>
        </w:rPr>
        <w:t>Mapa 1.- Ubicación del Área de fiscalización</w:t>
      </w:r>
    </w:p>
    <w:p w:rsidR="00C1244A" w:rsidRPr="00433DF7" w:rsidRDefault="00433DF7" w:rsidP="00B36E09">
      <w:pPr>
        <w:jc w:val="center"/>
        <w:rPr>
          <w:b/>
          <w:lang w:val="es-EC"/>
        </w:rPr>
      </w:pPr>
      <w:r w:rsidRPr="00433DF7">
        <w:rPr>
          <w:b/>
          <w:noProof/>
          <w:lang w:val="es-EC"/>
        </w:rPr>
        <w:pict>
          <v:shapetype id="_x0000_t202" coordsize="21600,21600" o:spt="202" path="m,l,21600r21600,l21600,xe">
            <v:stroke joinstyle="miter"/>
            <v:path gradientshapeok="t" o:connecttype="rect"/>
          </v:shapetype>
          <v:shape id="_x0000_s1027" type="#_x0000_t202" style="position:absolute;left:0;text-align:left;margin-left:189pt;margin-top:118.85pt;width:1in;height:54pt;z-index:251656704" filled="f" strokecolor="red">
            <v:textbox style="mso-next-textbox:#_x0000_s1027">
              <w:txbxContent>
                <w:p w:rsidR="009F251B" w:rsidRPr="006F1D61" w:rsidRDefault="009F251B" w:rsidP="00593AA6">
                  <w:pPr>
                    <w:jc w:val="center"/>
                    <w:rPr>
                      <w:b/>
                      <w:color w:val="FF0000"/>
                      <w:lang w:val="es-ES"/>
                    </w:rPr>
                  </w:pPr>
                  <w:r>
                    <w:rPr>
                      <w:b/>
                      <w:color w:val="FF0000"/>
                      <w:lang w:val="es-ES"/>
                    </w:rPr>
                    <w:t>Zona de la obra</w:t>
                  </w:r>
                </w:p>
              </w:txbxContent>
            </v:textbox>
          </v:shape>
        </w:pict>
      </w:r>
      <w:r w:rsidR="00F4448B">
        <w:rPr>
          <w:b/>
          <w:noProof/>
          <w:lang w:val="es-ES" w:eastAsia="es-ES"/>
        </w:rPr>
        <w:drawing>
          <wp:inline distT="0" distB="0" distL="0" distR="0">
            <wp:extent cx="4848225" cy="3238500"/>
            <wp:effectExtent l="95250" t="76200" r="85725" b="57150"/>
            <wp:docPr id="4" name="Imagen 4" descr="Maravillas Da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avillas Daule"/>
                    <pic:cNvPicPr>
                      <a:picLocks noChangeAspect="1" noChangeArrowheads="1"/>
                    </pic:cNvPicPr>
                  </pic:nvPicPr>
                  <pic:blipFill>
                    <a:blip r:embed="rId10"/>
                    <a:srcRect l="10071" t="1831"/>
                    <a:stretch>
                      <a:fillRect/>
                    </a:stretch>
                  </pic:blipFill>
                  <pic:spPr bwMode="auto">
                    <a:xfrm>
                      <a:off x="0" y="0"/>
                      <a:ext cx="4848225" cy="3238500"/>
                    </a:xfrm>
                    <a:prstGeom prst="rect">
                      <a:avLst/>
                    </a:prstGeom>
                    <a:noFill/>
                    <a:ln w="76200" cmpd="thickThin">
                      <a:solidFill>
                        <a:srgbClr val="000000"/>
                      </a:solidFill>
                      <a:miter lim="800000"/>
                      <a:headEnd/>
                      <a:tailEnd/>
                    </a:ln>
                    <a:effectLst/>
                  </pic:spPr>
                </pic:pic>
              </a:graphicData>
            </a:graphic>
          </wp:inline>
        </w:drawing>
      </w:r>
    </w:p>
    <w:p w:rsidR="00C1244A" w:rsidRPr="009B4A48" w:rsidRDefault="00C1244A">
      <w:pPr>
        <w:pStyle w:val="Textodebloque"/>
        <w:rPr>
          <w:sz w:val="22"/>
          <w:szCs w:val="22"/>
          <w:lang w:val="es-EC"/>
        </w:rPr>
      </w:pPr>
      <w:r w:rsidRPr="009B4A48">
        <w:rPr>
          <w:sz w:val="22"/>
          <w:szCs w:val="22"/>
          <w:lang w:val="es-EC"/>
        </w:rPr>
        <w:t>Fuen</w:t>
      </w:r>
      <w:r w:rsidR="00097BEA" w:rsidRPr="009B4A48">
        <w:rPr>
          <w:sz w:val="22"/>
          <w:szCs w:val="22"/>
          <w:lang w:val="es-EC"/>
        </w:rPr>
        <w:t xml:space="preserve">te: Mapa </w:t>
      </w:r>
      <w:r w:rsidR="00593AA6" w:rsidRPr="009B4A48">
        <w:rPr>
          <w:sz w:val="22"/>
          <w:szCs w:val="22"/>
          <w:lang w:val="es-EC"/>
        </w:rPr>
        <w:t xml:space="preserve">Google </w:t>
      </w:r>
      <w:r w:rsidR="00593AA6" w:rsidRPr="009B4A48">
        <w:rPr>
          <w:sz w:val="22"/>
          <w:szCs w:val="22"/>
          <w:lang w:val="en-US"/>
        </w:rPr>
        <w:t>Earth</w:t>
      </w:r>
      <w:r w:rsidR="00593AA6" w:rsidRPr="009B4A48">
        <w:rPr>
          <w:sz w:val="22"/>
          <w:szCs w:val="22"/>
          <w:lang w:val="es-EC"/>
        </w:rPr>
        <w:t xml:space="preserve"> </w:t>
      </w:r>
    </w:p>
    <w:p w:rsidR="00C1244A" w:rsidRPr="009B4A48" w:rsidRDefault="00C1244A">
      <w:pPr>
        <w:autoSpaceDE w:val="0"/>
        <w:autoSpaceDN w:val="0"/>
        <w:adjustRightInd w:val="0"/>
        <w:rPr>
          <w:b/>
          <w:bCs/>
          <w:lang w:val="es-EC"/>
        </w:rPr>
      </w:pPr>
      <w:r w:rsidRPr="009B4A48">
        <w:rPr>
          <w:b/>
          <w:bCs/>
          <w:lang w:val="es-EC"/>
        </w:rPr>
        <w:t xml:space="preserve">5. </w:t>
      </w:r>
      <w:r w:rsidRPr="009B4A48">
        <w:rPr>
          <w:b/>
          <w:bCs/>
          <w:caps/>
          <w:lang w:val="es-EC"/>
        </w:rPr>
        <w:t>Geología Regional</w:t>
      </w:r>
    </w:p>
    <w:p w:rsidR="00C1244A" w:rsidRPr="00433DF7" w:rsidRDefault="00C1244A">
      <w:pPr>
        <w:autoSpaceDE w:val="0"/>
        <w:autoSpaceDN w:val="0"/>
        <w:adjustRightInd w:val="0"/>
        <w:rPr>
          <w:b/>
          <w:bCs/>
          <w:smallCaps/>
          <w:shadow/>
          <w:lang w:val="es-EC"/>
        </w:rPr>
      </w:pPr>
    </w:p>
    <w:p w:rsidR="00C1244A" w:rsidRPr="00433DF7" w:rsidRDefault="00C84C21">
      <w:pPr>
        <w:autoSpaceDE w:val="0"/>
        <w:autoSpaceDN w:val="0"/>
        <w:adjustRightInd w:val="0"/>
        <w:jc w:val="both"/>
        <w:rPr>
          <w:lang w:val="es-EC"/>
        </w:rPr>
      </w:pPr>
      <w:r w:rsidRPr="00433DF7">
        <w:rPr>
          <w:lang w:val="es-EC"/>
        </w:rPr>
        <w:t>En este s</w:t>
      </w:r>
      <w:r w:rsidR="00E47B32" w:rsidRPr="00433DF7">
        <w:rPr>
          <w:lang w:val="es-EC"/>
        </w:rPr>
        <w:t>e</w:t>
      </w:r>
      <w:r w:rsidR="00097BEA" w:rsidRPr="00433DF7">
        <w:rPr>
          <w:lang w:val="es-EC"/>
        </w:rPr>
        <w:t>ctor de la Provincia del Guayas</w:t>
      </w:r>
      <w:r w:rsidRPr="00433DF7">
        <w:rPr>
          <w:lang w:val="es-EC"/>
        </w:rPr>
        <w:t xml:space="preserve"> </w:t>
      </w:r>
      <w:r w:rsidR="00E47B32" w:rsidRPr="00433DF7">
        <w:rPr>
          <w:lang w:val="es-EC"/>
        </w:rPr>
        <w:t xml:space="preserve">se desarrolla una llanura aluvial </w:t>
      </w:r>
      <w:r w:rsidR="00C1244A" w:rsidRPr="00433DF7">
        <w:rPr>
          <w:lang w:val="es-EC"/>
        </w:rPr>
        <w:t>donde predominan sedimentos del cuaternario y terrenos superficiales del reciente</w:t>
      </w:r>
      <w:r w:rsidR="00097BEA" w:rsidRPr="00433DF7">
        <w:rPr>
          <w:lang w:val="es-EC"/>
        </w:rPr>
        <w:t xml:space="preserve"> y es una zona plana</w:t>
      </w:r>
      <w:r w:rsidRPr="00433DF7">
        <w:rPr>
          <w:lang w:val="es-EC"/>
        </w:rPr>
        <w:t xml:space="preserve"> predominante</w:t>
      </w:r>
      <w:r w:rsidR="00C1244A" w:rsidRPr="00433DF7">
        <w:rPr>
          <w:lang w:val="es-EC"/>
        </w:rPr>
        <w:t xml:space="preserve">. Por las características litológicas los materiales </w:t>
      </w:r>
      <w:r w:rsidR="00E47B32" w:rsidRPr="00433DF7">
        <w:rPr>
          <w:lang w:val="es-EC"/>
        </w:rPr>
        <w:t>son de fácil erosión</w:t>
      </w:r>
      <w:r w:rsidR="00C1244A" w:rsidRPr="00433DF7">
        <w:rPr>
          <w:lang w:val="es-EC"/>
        </w:rPr>
        <w:t xml:space="preserve"> especialmente cuando las precipitaciones se relacionan con la presencia del Fenómeno El Niño.</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jc w:val="both"/>
        <w:rPr>
          <w:lang w:val="es-EC"/>
        </w:rPr>
      </w:pPr>
      <w:r w:rsidRPr="00433DF7">
        <w:rPr>
          <w:lang w:val="es-EC"/>
        </w:rPr>
        <w:t>En los siguientes pár</w:t>
      </w:r>
      <w:r w:rsidR="006E418F" w:rsidRPr="00433DF7">
        <w:rPr>
          <w:lang w:val="es-EC"/>
        </w:rPr>
        <w:t>rafos se describe la litología</w:t>
      </w:r>
      <w:r w:rsidR="00E47B32" w:rsidRPr="00433DF7">
        <w:rPr>
          <w:lang w:val="es-EC"/>
        </w:rPr>
        <w:t xml:space="preserve"> que predomina en el sitio</w:t>
      </w:r>
      <w:r w:rsidR="008463B8">
        <w:rPr>
          <w:lang w:val="es-EC"/>
        </w:rPr>
        <w:t xml:space="preserve"> donde está localizado el eje vial del proyecto de la rehabilitación</w:t>
      </w:r>
      <w:r w:rsidRPr="00433DF7">
        <w:rPr>
          <w:lang w:val="es-EC"/>
        </w:rPr>
        <w:t>.</w:t>
      </w:r>
    </w:p>
    <w:p w:rsidR="00C1244A" w:rsidRPr="00433DF7" w:rsidRDefault="00C1244A">
      <w:pPr>
        <w:autoSpaceDE w:val="0"/>
        <w:autoSpaceDN w:val="0"/>
        <w:adjustRightInd w:val="0"/>
        <w:rPr>
          <w:lang w:val="es-EC"/>
        </w:rPr>
      </w:pPr>
    </w:p>
    <w:p w:rsidR="00C1244A" w:rsidRPr="00415823" w:rsidRDefault="00C1244A">
      <w:pPr>
        <w:autoSpaceDE w:val="0"/>
        <w:autoSpaceDN w:val="0"/>
        <w:adjustRightInd w:val="0"/>
        <w:rPr>
          <w:b/>
          <w:bCs/>
          <w:lang w:val="es-EC"/>
        </w:rPr>
      </w:pPr>
      <w:r w:rsidRPr="00415823">
        <w:rPr>
          <w:b/>
          <w:bCs/>
          <w:lang w:val="es-EC"/>
        </w:rPr>
        <w:t xml:space="preserve">5.1 </w:t>
      </w:r>
      <w:r w:rsidR="009E3EF7" w:rsidRPr="00415823">
        <w:rPr>
          <w:b/>
          <w:bCs/>
          <w:lang w:val="es-EC"/>
        </w:rPr>
        <w:t xml:space="preserve"> LITOLOGÍA</w:t>
      </w:r>
    </w:p>
    <w:p w:rsidR="00C1244A" w:rsidRPr="00433DF7" w:rsidRDefault="00C1244A">
      <w:pPr>
        <w:autoSpaceDE w:val="0"/>
        <w:autoSpaceDN w:val="0"/>
        <w:adjustRightInd w:val="0"/>
        <w:jc w:val="both"/>
        <w:rPr>
          <w:lang w:val="es-EC"/>
        </w:rPr>
      </w:pPr>
    </w:p>
    <w:p w:rsidR="006E418F" w:rsidRPr="00433DF7" w:rsidRDefault="00514DBB">
      <w:pPr>
        <w:autoSpaceDE w:val="0"/>
        <w:autoSpaceDN w:val="0"/>
        <w:adjustRightInd w:val="0"/>
        <w:jc w:val="both"/>
        <w:rPr>
          <w:lang w:val="es-EC"/>
        </w:rPr>
      </w:pPr>
      <w:r w:rsidRPr="00433DF7">
        <w:rPr>
          <w:lang w:val="es-EC"/>
        </w:rPr>
        <w:t xml:space="preserve">En el área donde se realizó la rehabilitación de la vía, existe a nivel regional los sedimentos del </w:t>
      </w:r>
      <w:r w:rsidR="00C1244A" w:rsidRPr="00433DF7">
        <w:rPr>
          <w:lang w:val="es-EC"/>
        </w:rPr>
        <w:t>aluvial Reciente (Holoceno).</w:t>
      </w:r>
      <w:r w:rsidR="006E418F" w:rsidRPr="00433DF7">
        <w:rPr>
          <w:lang w:val="es-EC"/>
        </w:rPr>
        <w:t xml:space="preserve"> Muchos autores definen estos materiales como pertenecientes al Cuaternario Indiferenciado. Hay colinas cercanas al sitio formadas por material rocoso de origen ígneo y que pertenece a la formación Piñón.</w:t>
      </w:r>
    </w:p>
    <w:p w:rsidR="00C1244A" w:rsidRPr="00433DF7" w:rsidRDefault="00C1244A">
      <w:pPr>
        <w:autoSpaceDE w:val="0"/>
        <w:autoSpaceDN w:val="0"/>
        <w:adjustRightInd w:val="0"/>
        <w:rPr>
          <w:b/>
          <w:bCs/>
          <w:lang w:val="es-EC"/>
        </w:rPr>
      </w:pPr>
    </w:p>
    <w:p w:rsidR="00C1244A" w:rsidRPr="00415823" w:rsidRDefault="00514DBB">
      <w:pPr>
        <w:autoSpaceDE w:val="0"/>
        <w:autoSpaceDN w:val="0"/>
        <w:adjustRightInd w:val="0"/>
        <w:rPr>
          <w:b/>
          <w:bCs/>
          <w:lang w:val="es-EC"/>
        </w:rPr>
      </w:pPr>
      <w:r w:rsidRPr="00415823">
        <w:rPr>
          <w:b/>
          <w:bCs/>
          <w:lang w:val="es-EC"/>
        </w:rPr>
        <w:t>A</w:t>
      </w:r>
      <w:r w:rsidR="00C1244A" w:rsidRPr="00415823">
        <w:rPr>
          <w:b/>
          <w:bCs/>
          <w:lang w:val="es-EC"/>
        </w:rPr>
        <w:t>.  El Cuaternario Aluvial</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jc w:val="both"/>
        <w:rPr>
          <w:lang w:val="es-EC"/>
        </w:rPr>
      </w:pPr>
      <w:r w:rsidRPr="00433DF7">
        <w:rPr>
          <w:lang w:val="es-EC"/>
        </w:rPr>
        <w:t>Constituye la zona inundable actu</w:t>
      </w:r>
      <w:r w:rsidR="001A674C">
        <w:rPr>
          <w:lang w:val="es-EC"/>
        </w:rPr>
        <w:t>al del río Daule</w:t>
      </w:r>
      <w:r w:rsidR="00514DBB" w:rsidRPr="00433DF7">
        <w:rPr>
          <w:lang w:val="es-EC"/>
        </w:rPr>
        <w:t xml:space="preserve"> y sus tributarios</w:t>
      </w:r>
      <w:r w:rsidRPr="00433DF7">
        <w:rPr>
          <w:lang w:val="es-EC"/>
        </w:rPr>
        <w:t>, con una extensión muy ancha que pertenece al Holoceno, es decir con una edad menor a  15.000 añ</w:t>
      </w:r>
      <w:r w:rsidR="001A674C">
        <w:rPr>
          <w:lang w:val="es-EC"/>
        </w:rPr>
        <w:t>os y cuyo espesor se estima en 30</w:t>
      </w:r>
      <w:r w:rsidR="00514DBB" w:rsidRPr="00433DF7">
        <w:rPr>
          <w:lang w:val="es-EC"/>
        </w:rPr>
        <w:t xml:space="preserve"> metros.</w:t>
      </w:r>
    </w:p>
    <w:p w:rsidR="00C1244A" w:rsidRPr="00433DF7" w:rsidRDefault="00C1244A">
      <w:pPr>
        <w:autoSpaceDE w:val="0"/>
        <w:autoSpaceDN w:val="0"/>
        <w:adjustRightInd w:val="0"/>
        <w:rPr>
          <w:lang w:val="es-EC"/>
        </w:rPr>
      </w:pPr>
    </w:p>
    <w:p w:rsidR="00C1244A" w:rsidRPr="00433DF7" w:rsidRDefault="00514DBB">
      <w:pPr>
        <w:autoSpaceDE w:val="0"/>
        <w:autoSpaceDN w:val="0"/>
        <w:adjustRightInd w:val="0"/>
        <w:jc w:val="both"/>
        <w:rPr>
          <w:lang w:val="es-EC"/>
        </w:rPr>
      </w:pPr>
      <w:r w:rsidRPr="00433DF7">
        <w:rPr>
          <w:lang w:val="es-EC"/>
        </w:rPr>
        <w:t>Los sedimentos del Cuaternario</w:t>
      </w:r>
      <w:r w:rsidR="00C1244A" w:rsidRPr="00433DF7">
        <w:rPr>
          <w:lang w:val="es-EC"/>
        </w:rPr>
        <w:t xml:space="preserve"> está</w:t>
      </w:r>
      <w:r w:rsidRPr="00433DF7">
        <w:rPr>
          <w:lang w:val="es-EC"/>
        </w:rPr>
        <w:t>n</w:t>
      </w:r>
      <w:r w:rsidR="00C1244A" w:rsidRPr="00433DF7">
        <w:rPr>
          <w:lang w:val="es-EC"/>
        </w:rPr>
        <w:t xml:space="preserve"> constituido</w:t>
      </w:r>
      <w:r w:rsidRPr="00433DF7">
        <w:rPr>
          <w:lang w:val="es-EC"/>
        </w:rPr>
        <w:t>s</w:t>
      </w:r>
      <w:r w:rsidR="00C1244A" w:rsidRPr="00433DF7">
        <w:rPr>
          <w:lang w:val="es-EC"/>
        </w:rPr>
        <w:t xml:space="preserve"> por</w:t>
      </w:r>
      <w:r w:rsidR="006A297C" w:rsidRPr="00433DF7">
        <w:rPr>
          <w:lang w:val="es-EC"/>
        </w:rPr>
        <w:t xml:space="preserve"> arcilla y limo</w:t>
      </w:r>
      <w:r w:rsidRPr="00433DF7">
        <w:rPr>
          <w:lang w:val="es-EC"/>
        </w:rPr>
        <w:t xml:space="preserve"> principalmente</w:t>
      </w:r>
      <w:r w:rsidR="006A297C" w:rsidRPr="00433DF7">
        <w:rPr>
          <w:lang w:val="es-EC"/>
        </w:rPr>
        <w:t xml:space="preserve"> depositados en la época de inundación. También, se encuentran</w:t>
      </w:r>
      <w:r w:rsidR="00C1244A" w:rsidRPr="00433DF7">
        <w:rPr>
          <w:lang w:val="es-EC"/>
        </w:rPr>
        <w:t xml:space="preserve"> gravas y arenas sueltas, depositadas en los meandros de los diferentes ríos. Estos meandros son el resultado del carácter </w:t>
      </w:r>
      <w:r w:rsidR="001763B0">
        <w:rPr>
          <w:lang w:val="es-EC"/>
        </w:rPr>
        <w:t>muy dinámico del sistema de drenaje</w:t>
      </w:r>
      <w:r w:rsidRPr="00433DF7">
        <w:rPr>
          <w:lang w:val="es-EC"/>
        </w:rPr>
        <w:t xml:space="preserve"> </w:t>
      </w:r>
      <w:r w:rsidR="001763B0">
        <w:rPr>
          <w:lang w:val="es-EC"/>
        </w:rPr>
        <w:t>que</w:t>
      </w:r>
      <w:r w:rsidR="00C1244A" w:rsidRPr="00433DF7">
        <w:rPr>
          <w:lang w:val="es-EC"/>
        </w:rPr>
        <w:t xml:space="preserve"> cambian rápidamente de curso durante la estación invernal</w:t>
      </w:r>
      <w:r w:rsidR="001763B0">
        <w:rPr>
          <w:lang w:val="es-EC"/>
        </w:rPr>
        <w:t>,</w:t>
      </w:r>
      <w:r w:rsidR="00FA5344">
        <w:rPr>
          <w:lang w:val="es-EC"/>
        </w:rPr>
        <w:t xml:space="preserve"> por lo que el terreno en época de lluvias que se prolongan en </w:t>
      </w:r>
      <w:r w:rsidR="00C1244A" w:rsidRPr="00433DF7">
        <w:rPr>
          <w:lang w:val="es-EC"/>
        </w:rPr>
        <w:t xml:space="preserve"> largo plazo</w:t>
      </w:r>
      <w:r w:rsidR="00FA5344">
        <w:rPr>
          <w:lang w:val="es-EC"/>
        </w:rPr>
        <w:t>,</w:t>
      </w:r>
      <w:r w:rsidR="00C1244A" w:rsidRPr="00433DF7">
        <w:rPr>
          <w:lang w:val="es-EC"/>
        </w:rPr>
        <w:t xml:space="preserve"> es de carácter inundable. </w:t>
      </w:r>
    </w:p>
    <w:p w:rsidR="006E418F" w:rsidRPr="00433DF7" w:rsidRDefault="006E418F">
      <w:pPr>
        <w:autoSpaceDE w:val="0"/>
        <w:autoSpaceDN w:val="0"/>
        <w:adjustRightInd w:val="0"/>
        <w:jc w:val="both"/>
        <w:rPr>
          <w:lang w:val="es-EC"/>
        </w:rPr>
      </w:pPr>
    </w:p>
    <w:p w:rsidR="006E418F" w:rsidRPr="00433DF7" w:rsidRDefault="009C6AC3">
      <w:pPr>
        <w:autoSpaceDE w:val="0"/>
        <w:autoSpaceDN w:val="0"/>
        <w:adjustRightInd w:val="0"/>
        <w:jc w:val="both"/>
        <w:rPr>
          <w:b/>
          <w:bCs/>
          <w:lang w:val="es-EC"/>
        </w:rPr>
      </w:pPr>
      <w:r>
        <w:rPr>
          <w:b/>
          <w:bCs/>
          <w:lang w:val="es-EC"/>
        </w:rPr>
        <w:t>B. La</w:t>
      </w:r>
      <w:r w:rsidR="006E418F" w:rsidRPr="00433DF7">
        <w:rPr>
          <w:b/>
          <w:bCs/>
          <w:lang w:val="es-EC"/>
        </w:rPr>
        <w:t xml:space="preserve"> F</w:t>
      </w:r>
      <w:r w:rsidR="00415823">
        <w:rPr>
          <w:b/>
          <w:bCs/>
          <w:lang w:val="es-EC"/>
        </w:rPr>
        <w:t>ormación Piñón</w:t>
      </w:r>
    </w:p>
    <w:p w:rsidR="006C3C91" w:rsidRPr="00433DF7" w:rsidRDefault="006C3C91">
      <w:pPr>
        <w:autoSpaceDE w:val="0"/>
        <w:autoSpaceDN w:val="0"/>
        <w:adjustRightInd w:val="0"/>
        <w:jc w:val="both"/>
        <w:rPr>
          <w:b/>
          <w:bCs/>
          <w:lang w:val="es-EC"/>
        </w:rPr>
      </w:pPr>
    </w:p>
    <w:p w:rsidR="009C6AC3" w:rsidRDefault="009C6AC3" w:rsidP="006C3C91">
      <w:pPr>
        <w:jc w:val="both"/>
        <w:rPr>
          <w:lang w:val="es-EC"/>
        </w:rPr>
      </w:pPr>
      <w:r>
        <w:rPr>
          <w:lang w:val="es-EC"/>
        </w:rPr>
        <w:t>El material de la formación  Piñón es esencialmente una  serie volcánica que</w:t>
      </w:r>
      <w:r w:rsidR="006C3C91" w:rsidRPr="00433DF7">
        <w:rPr>
          <w:lang w:val="es-EC"/>
        </w:rPr>
        <w:t xml:space="preserve"> varía algo de área en  área. Pequeños afloramientos de esta unidad pueden ser y probablemente han sido confundidos</w:t>
      </w:r>
      <w:r>
        <w:rPr>
          <w:lang w:val="es-EC"/>
        </w:rPr>
        <w:t xml:space="preserve"> con emanaciones ígneas básicas que se acumularon en periodos </w:t>
      </w:r>
      <w:r w:rsidR="006C3C91" w:rsidRPr="00433DF7">
        <w:rPr>
          <w:lang w:val="es-EC"/>
        </w:rPr>
        <w:t xml:space="preserve"> posteriores. </w:t>
      </w:r>
    </w:p>
    <w:p w:rsidR="009C6AC3" w:rsidRDefault="009C6AC3" w:rsidP="006C3C91">
      <w:pPr>
        <w:jc w:val="both"/>
        <w:rPr>
          <w:lang w:val="es-EC"/>
        </w:rPr>
      </w:pPr>
    </w:p>
    <w:p w:rsidR="006C3C91" w:rsidRPr="00433DF7" w:rsidRDefault="009C6AC3" w:rsidP="006C3C91">
      <w:pPr>
        <w:jc w:val="both"/>
        <w:rPr>
          <w:lang w:val="es-EC"/>
        </w:rPr>
      </w:pPr>
      <w:r>
        <w:rPr>
          <w:lang w:val="es-EC"/>
        </w:rPr>
        <w:t xml:space="preserve">Las rocas de la formación Piñón que forman los cerros ubicados cerca de Guayaquil, </w:t>
      </w:r>
      <w:r w:rsidR="006C3C91" w:rsidRPr="00433DF7">
        <w:rPr>
          <w:lang w:val="es-EC"/>
        </w:rPr>
        <w:t xml:space="preserve"> consiste</w:t>
      </w:r>
      <w:r>
        <w:rPr>
          <w:lang w:val="es-EC"/>
        </w:rPr>
        <w:t>n principalmente de</w:t>
      </w:r>
      <w:r w:rsidR="006C3C91" w:rsidRPr="00433DF7">
        <w:rPr>
          <w:lang w:val="es-EC"/>
        </w:rPr>
        <w:t xml:space="preserve"> flujos</w:t>
      </w:r>
      <w:r>
        <w:rPr>
          <w:lang w:val="es-EC"/>
        </w:rPr>
        <w:t xml:space="preserve"> de material descrito como</w:t>
      </w:r>
      <w:r w:rsidR="006C3C91" w:rsidRPr="00433DF7">
        <w:rPr>
          <w:lang w:val="es-EC"/>
        </w:rPr>
        <w:t xml:space="preserve"> diabasa</w:t>
      </w:r>
      <w:r>
        <w:rPr>
          <w:lang w:val="es-EC"/>
        </w:rPr>
        <w:t>.</w:t>
      </w:r>
      <w:r w:rsidR="00D805E9">
        <w:rPr>
          <w:lang w:val="es-EC"/>
        </w:rPr>
        <w:t xml:space="preserve"> </w:t>
      </w:r>
      <w:r w:rsidR="006C3C91" w:rsidRPr="00433DF7">
        <w:rPr>
          <w:lang w:val="es-EC"/>
        </w:rPr>
        <w:t>Unos pocos estratos de toba y arenisca tobácea, se observan entrelazad</w:t>
      </w:r>
      <w:r>
        <w:rPr>
          <w:lang w:val="es-EC"/>
        </w:rPr>
        <w:t>os con la diabasa. La parte no alterada</w:t>
      </w:r>
      <w:r w:rsidR="006C3C91" w:rsidRPr="00433DF7">
        <w:rPr>
          <w:lang w:val="es-EC"/>
        </w:rPr>
        <w:t xml:space="preserve"> es principalmente de un</w:t>
      </w:r>
      <w:r>
        <w:rPr>
          <w:lang w:val="es-EC"/>
        </w:rPr>
        <w:t xml:space="preserve"> color</w:t>
      </w:r>
      <w:r w:rsidR="006C3C91" w:rsidRPr="00433DF7">
        <w:rPr>
          <w:lang w:val="es-EC"/>
        </w:rPr>
        <w:t xml:space="preserve"> verde claro, que comúnmente se la encuentra alterada por meteorización esferoidal finamente cristalina, de porfirita ígnea básica, con lutitas tobáceas ínter estratificadas, de color gris a crema rojiza, toba y limolita silicificada.</w:t>
      </w:r>
    </w:p>
    <w:p w:rsidR="006C3C91" w:rsidRPr="00433DF7" w:rsidRDefault="006C3C91" w:rsidP="006C3C91">
      <w:pPr>
        <w:jc w:val="both"/>
        <w:rPr>
          <w:lang w:val="es-EC"/>
        </w:rPr>
      </w:pPr>
    </w:p>
    <w:p w:rsidR="006C3C91" w:rsidRPr="00433DF7" w:rsidRDefault="006C3C91" w:rsidP="006C3C91">
      <w:pPr>
        <w:jc w:val="both"/>
        <w:rPr>
          <w:lang w:val="es-EC"/>
        </w:rPr>
      </w:pPr>
      <w:r w:rsidRPr="00433DF7">
        <w:rPr>
          <w:lang w:val="es-EC"/>
        </w:rPr>
        <w:t>La</w:t>
      </w:r>
      <w:r w:rsidR="009C6AC3">
        <w:rPr>
          <w:lang w:val="es-EC"/>
        </w:rPr>
        <w:t xml:space="preserve">s rocas de la formación </w:t>
      </w:r>
      <w:r w:rsidRPr="00433DF7">
        <w:rPr>
          <w:lang w:val="es-EC"/>
        </w:rPr>
        <w:t>Piñón tiene</w:t>
      </w:r>
      <w:r w:rsidR="009C6AC3">
        <w:rPr>
          <w:lang w:val="es-EC"/>
        </w:rPr>
        <w:t xml:space="preserve">n </w:t>
      </w:r>
      <w:r w:rsidRPr="00433DF7">
        <w:rPr>
          <w:lang w:val="es-EC"/>
        </w:rPr>
        <w:t>localmente segregaciones de características granodioríticas, y cerca de estos ambientes, se encuentran a veces, incrustaciones de especularita, (un tipo  de mineral de hierro).</w:t>
      </w:r>
    </w:p>
    <w:p w:rsidR="006C3C91" w:rsidRPr="00433DF7" w:rsidRDefault="009C6AC3" w:rsidP="006C3C91">
      <w:pPr>
        <w:jc w:val="both"/>
        <w:rPr>
          <w:lang w:val="es-EC"/>
        </w:rPr>
      </w:pPr>
      <w:r>
        <w:rPr>
          <w:lang w:val="es-EC"/>
        </w:rPr>
        <w:t>En algunos sitios e</w:t>
      </w:r>
      <w:r w:rsidR="006C3C91" w:rsidRPr="00433DF7">
        <w:rPr>
          <w:lang w:val="es-EC"/>
        </w:rPr>
        <w:t>stas rocas están penetradas localmente por diques basálticos porfíricos y en general, por rocas ígneas básicas de color gris oscuro a negro, tales como gabros y diabasas. En la sección tipo</w:t>
      </w:r>
      <w:r>
        <w:rPr>
          <w:lang w:val="es-EC"/>
        </w:rPr>
        <w:t xml:space="preserve"> del cerro San José la roca fresca es de color verde y la parte meteorizada de color café claro.</w:t>
      </w:r>
    </w:p>
    <w:p w:rsidR="006C3C91" w:rsidRPr="00433DF7" w:rsidRDefault="006C3C91" w:rsidP="006C3C91">
      <w:pPr>
        <w:jc w:val="both"/>
        <w:rPr>
          <w:lang w:val="es-EC"/>
        </w:rPr>
      </w:pPr>
    </w:p>
    <w:p w:rsidR="00C1244A" w:rsidRPr="00415823" w:rsidRDefault="00C1244A">
      <w:pPr>
        <w:autoSpaceDE w:val="0"/>
        <w:autoSpaceDN w:val="0"/>
        <w:adjustRightInd w:val="0"/>
        <w:rPr>
          <w:b/>
          <w:bCs/>
          <w:iCs/>
          <w:caps/>
          <w:lang w:val="es-EC"/>
        </w:rPr>
      </w:pPr>
      <w:r w:rsidRPr="00415823">
        <w:rPr>
          <w:b/>
          <w:bCs/>
          <w:caps/>
          <w:lang w:val="es-EC"/>
        </w:rPr>
        <w:t xml:space="preserve">6. </w:t>
      </w:r>
      <w:r w:rsidRPr="00415823">
        <w:rPr>
          <w:b/>
          <w:bCs/>
          <w:iCs/>
          <w:caps/>
          <w:lang w:val="es-EC"/>
        </w:rPr>
        <w:t>Geomorfología</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jc w:val="both"/>
        <w:rPr>
          <w:lang w:val="es-EC"/>
        </w:rPr>
      </w:pPr>
      <w:smartTag w:uri="urn:schemas-microsoft-com:office:smarttags" w:element="PersonName">
        <w:smartTagPr>
          <w:attr w:name="ProductID" w:val="La Geomorfolog￭a"/>
        </w:smartTagPr>
        <w:r w:rsidRPr="00433DF7">
          <w:rPr>
            <w:lang w:val="es-EC"/>
          </w:rPr>
          <w:t>La Geomorf</w:t>
        </w:r>
        <w:r w:rsidR="006A297C" w:rsidRPr="00433DF7">
          <w:rPr>
            <w:lang w:val="es-EC"/>
          </w:rPr>
          <w:t>ología</w:t>
        </w:r>
      </w:smartTag>
      <w:r w:rsidR="006A297C" w:rsidRPr="00433DF7">
        <w:rPr>
          <w:lang w:val="es-EC"/>
        </w:rPr>
        <w:t xml:space="preserve"> de la llanura del río </w:t>
      </w:r>
      <w:r w:rsidR="00D849E9" w:rsidRPr="00433DF7">
        <w:rPr>
          <w:lang w:val="es-EC"/>
        </w:rPr>
        <w:t xml:space="preserve">Guayas en el sector </w:t>
      </w:r>
      <w:r w:rsidR="00415823">
        <w:rPr>
          <w:lang w:val="es-EC"/>
        </w:rPr>
        <w:t>de los recintos San José y Loma Blanca</w:t>
      </w:r>
      <w:r w:rsidR="00D849E9" w:rsidRPr="00433DF7">
        <w:rPr>
          <w:lang w:val="es-EC"/>
        </w:rPr>
        <w:t xml:space="preserve">, </w:t>
      </w:r>
      <w:r w:rsidRPr="00433DF7">
        <w:rPr>
          <w:lang w:val="es-EC"/>
        </w:rPr>
        <w:t>presenta</w:t>
      </w:r>
      <w:r w:rsidR="00415823">
        <w:rPr>
          <w:lang w:val="es-EC"/>
        </w:rPr>
        <w:t>n</w:t>
      </w:r>
      <w:r w:rsidRPr="00433DF7">
        <w:rPr>
          <w:lang w:val="es-EC"/>
        </w:rPr>
        <w:t xml:space="preserve"> una superficie plana con terrenos de edad recien</w:t>
      </w:r>
      <w:r w:rsidR="006A297C" w:rsidRPr="00433DF7">
        <w:rPr>
          <w:lang w:val="es-EC"/>
        </w:rPr>
        <w:t>te que son de fácil erosión.  E</w:t>
      </w:r>
      <w:r w:rsidRPr="00433DF7">
        <w:rPr>
          <w:lang w:val="es-EC"/>
        </w:rPr>
        <w:t>sta superficie plana se ve interrumpida por los v</w:t>
      </w:r>
      <w:r w:rsidR="006A297C" w:rsidRPr="00433DF7">
        <w:rPr>
          <w:lang w:val="es-EC"/>
        </w:rPr>
        <w:t>alles que han formado los</w:t>
      </w:r>
      <w:r w:rsidR="00D849E9" w:rsidRPr="00433DF7">
        <w:rPr>
          <w:lang w:val="es-EC"/>
        </w:rPr>
        <w:t xml:space="preserve"> diferentes</w:t>
      </w:r>
      <w:r w:rsidR="006A297C" w:rsidRPr="00433DF7">
        <w:rPr>
          <w:lang w:val="es-EC"/>
        </w:rPr>
        <w:t xml:space="preserve"> ríos </w:t>
      </w:r>
      <w:r w:rsidRPr="00433DF7">
        <w:rPr>
          <w:lang w:val="es-EC"/>
        </w:rPr>
        <w:t>que dre</w:t>
      </w:r>
      <w:r w:rsidR="00C1499A">
        <w:rPr>
          <w:lang w:val="es-EC"/>
        </w:rPr>
        <w:t>nan las</w:t>
      </w:r>
      <w:r w:rsidRPr="00433DF7">
        <w:rPr>
          <w:lang w:val="es-EC"/>
        </w:rPr>
        <w:t xml:space="preserve"> agua proveniente de la cordillera occidental. Estos ríos</w:t>
      </w:r>
      <w:r w:rsidR="00BE61A2" w:rsidRPr="00433DF7">
        <w:rPr>
          <w:lang w:val="es-EC"/>
        </w:rPr>
        <w:t xml:space="preserve"> tienen un ancho de valle que no es</w:t>
      </w:r>
      <w:r w:rsidRPr="00433DF7">
        <w:rPr>
          <w:lang w:val="es-EC"/>
        </w:rPr>
        <w:t xml:space="preserve"> suficiente para drenar el volumen de agua que transportan</w:t>
      </w:r>
      <w:r w:rsidR="00BE61A2" w:rsidRPr="00433DF7">
        <w:rPr>
          <w:lang w:val="es-EC"/>
        </w:rPr>
        <w:t xml:space="preserve"> durante los meses de lluvias</w:t>
      </w:r>
      <w:r w:rsidRPr="00433DF7">
        <w:rPr>
          <w:lang w:val="es-EC"/>
        </w:rPr>
        <w:t xml:space="preserve"> y como consecuencia de ello causan inundaciones.</w:t>
      </w:r>
    </w:p>
    <w:p w:rsidR="00C1244A" w:rsidRPr="00433DF7" w:rsidRDefault="00C1244A">
      <w:pPr>
        <w:autoSpaceDE w:val="0"/>
        <w:autoSpaceDN w:val="0"/>
        <w:adjustRightInd w:val="0"/>
        <w:jc w:val="both"/>
        <w:rPr>
          <w:lang w:val="es-EC"/>
        </w:rPr>
      </w:pPr>
    </w:p>
    <w:p w:rsidR="006E418F" w:rsidRPr="00C1499A" w:rsidRDefault="006E418F" w:rsidP="00DD4D64">
      <w:pPr>
        <w:autoSpaceDE w:val="0"/>
        <w:autoSpaceDN w:val="0"/>
        <w:adjustRightInd w:val="0"/>
        <w:jc w:val="both"/>
        <w:rPr>
          <w:rFonts w:cs="Arial"/>
          <w:bCs/>
          <w:lang w:val="es-EC"/>
        </w:rPr>
      </w:pPr>
      <w:r w:rsidRPr="00C1499A">
        <w:rPr>
          <w:rFonts w:cs="Arial"/>
          <w:bCs/>
          <w:lang w:val="es-EC"/>
        </w:rPr>
        <w:t>El terreno plano que domina el sector es int</w:t>
      </w:r>
      <w:r w:rsidR="00C1499A" w:rsidRPr="00C1499A">
        <w:rPr>
          <w:rFonts w:cs="Arial"/>
          <w:bCs/>
          <w:lang w:val="es-EC"/>
        </w:rPr>
        <w:t>errumpido por los cerros San José</w:t>
      </w:r>
      <w:r w:rsidRPr="00C1499A">
        <w:rPr>
          <w:rFonts w:cs="Arial"/>
          <w:bCs/>
          <w:lang w:val="es-EC"/>
        </w:rPr>
        <w:t xml:space="preserve"> que son el resultado de la tectónica regional típica del sector de Guayaquil.</w:t>
      </w:r>
    </w:p>
    <w:p w:rsidR="006E418F" w:rsidRPr="00433DF7" w:rsidRDefault="006E418F" w:rsidP="00DD4D64">
      <w:pPr>
        <w:autoSpaceDE w:val="0"/>
        <w:autoSpaceDN w:val="0"/>
        <w:adjustRightInd w:val="0"/>
        <w:jc w:val="both"/>
        <w:rPr>
          <w:rFonts w:cs="Arial"/>
          <w:bCs/>
          <w:lang w:val="es-EC"/>
        </w:rPr>
      </w:pPr>
    </w:p>
    <w:p w:rsidR="006E418F" w:rsidRPr="00C1499A" w:rsidRDefault="006E418F" w:rsidP="00DD4D64">
      <w:pPr>
        <w:autoSpaceDE w:val="0"/>
        <w:autoSpaceDN w:val="0"/>
        <w:adjustRightInd w:val="0"/>
        <w:jc w:val="both"/>
        <w:rPr>
          <w:rFonts w:cs="Arial"/>
          <w:bCs/>
          <w:lang w:val="es-EC"/>
        </w:rPr>
      </w:pPr>
      <w:r w:rsidRPr="00C1499A">
        <w:rPr>
          <w:rFonts w:cs="Arial"/>
          <w:bCs/>
          <w:lang w:val="es-EC"/>
        </w:rPr>
        <w:t>Varios cerros forman un cordón montañoso de baja altura</w:t>
      </w:r>
      <w:r w:rsidR="009E3EF7" w:rsidRPr="00C1499A">
        <w:rPr>
          <w:rFonts w:cs="Arial"/>
          <w:bCs/>
          <w:lang w:val="es-EC"/>
        </w:rPr>
        <w:t xml:space="preserve"> constituido</w:t>
      </w:r>
      <w:r w:rsidRPr="00C1499A">
        <w:rPr>
          <w:rFonts w:cs="Arial"/>
          <w:bCs/>
          <w:lang w:val="es-EC"/>
        </w:rPr>
        <w:t xml:space="preserve"> por rocas </w:t>
      </w:r>
      <w:r w:rsidR="009E3EF7" w:rsidRPr="00C1499A">
        <w:rPr>
          <w:rFonts w:cs="Arial"/>
          <w:bCs/>
          <w:lang w:val="es-EC"/>
        </w:rPr>
        <w:t xml:space="preserve">ígneas </w:t>
      </w:r>
      <w:r w:rsidRPr="00C1499A">
        <w:rPr>
          <w:rFonts w:cs="Arial"/>
          <w:bCs/>
          <w:lang w:val="es-EC"/>
        </w:rPr>
        <w:t>duras de la formación Piñón</w:t>
      </w:r>
      <w:r w:rsidR="009E3EF7" w:rsidRPr="00C1499A">
        <w:rPr>
          <w:rFonts w:cs="Arial"/>
          <w:bCs/>
          <w:lang w:val="es-EC"/>
        </w:rPr>
        <w:t>, cuando se encuentra en estado fresco, pero,</w:t>
      </w:r>
      <w:r w:rsidRPr="00C1499A">
        <w:rPr>
          <w:rFonts w:cs="Arial"/>
          <w:bCs/>
          <w:lang w:val="es-EC"/>
        </w:rPr>
        <w:t xml:space="preserve"> </w:t>
      </w:r>
      <w:r w:rsidR="009E3EF7" w:rsidRPr="00C1499A">
        <w:rPr>
          <w:rFonts w:cs="Arial"/>
          <w:bCs/>
          <w:lang w:val="es-EC"/>
        </w:rPr>
        <w:t xml:space="preserve">debido a las condiciones del clima tropical </w:t>
      </w:r>
      <w:r w:rsidR="00BB6B33" w:rsidRPr="00C1499A">
        <w:rPr>
          <w:rFonts w:cs="Arial"/>
          <w:bCs/>
          <w:lang w:val="es-EC"/>
        </w:rPr>
        <w:t>húmedo</w:t>
      </w:r>
      <w:r w:rsidR="009E3EF7" w:rsidRPr="00C1499A">
        <w:rPr>
          <w:rFonts w:cs="Arial"/>
          <w:bCs/>
          <w:lang w:val="es-EC"/>
        </w:rPr>
        <w:t xml:space="preserve"> predominante en el sector, los materiales de los cerros se encuentran muy meteorizados.</w:t>
      </w:r>
      <w:r w:rsidRPr="00C1499A">
        <w:rPr>
          <w:rFonts w:cs="Arial"/>
          <w:bCs/>
          <w:lang w:val="es-EC"/>
        </w:rPr>
        <w:t xml:space="preserve"> </w:t>
      </w:r>
    </w:p>
    <w:p w:rsidR="006E418F" w:rsidRPr="00433DF7" w:rsidRDefault="006E418F" w:rsidP="00DD4D64">
      <w:pPr>
        <w:autoSpaceDE w:val="0"/>
        <w:autoSpaceDN w:val="0"/>
        <w:adjustRightInd w:val="0"/>
        <w:jc w:val="both"/>
        <w:rPr>
          <w:rFonts w:cs="Arial"/>
          <w:bCs/>
          <w:lang w:val="es-EC"/>
        </w:rPr>
      </w:pPr>
    </w:p>
    <w:p w:rsidR="006E418F" w:rsidRPr="00C23728" w:rsidRDefault="000A26EA" w:rsidP="009E3EF7">
      <w:pPr>
        <w:autoSpaceDE w:val="0"/>
        <w:autoSpaceDN w:val="0"/>
        <w:adjustRightInd w:val="0"/>
        <w:jc w:val="both"/>
        <w:rPr>
          <w:rFonts w:cs="Arial"/>
          <w:bCs/>
          <w:lang w:val="es-EC"/>
        </w:rPr>
      </w:pPr>
      <w:r w:rsidRPr="00C23728">
        <w:rPr>
          <w:rFonts w:cs="Arial"/>
          <w:bCs/>
          <w:lang w:val="es-EC"/>
        </w:rPr>
        <w:t>En el Mapa 2 se puede apreciar la disposición espacial de los ríos de la región, la dirección de desplazamiento primario y luego el cambio de dirección</w:t>
      </w:r>
      <w:r w:rsidR="00BE61A2" w:rsidRPr="00C23728">
        <w:rPr>
          <w:rFonts w:cs="Arial"/>
          <w:bCs/>
          <w:lang w:val="es-EC"/>
        </w:rPr>
        <w:t xml:space="preserve"> que sufren los causes</w:t>
      </w:r>
      <w:r w:rsidRPr="00C23728">
        <w:rPr>
          <w:rFonts w:cs="Arial"/>
          <w:bCs/>
          <w:lang w:val="es-EC"/>
        </w:rPr>
        <w:t xml:space="preserve"> hacia el sur</w:t>
      </w:r>
      <w:r w:rsidR="00BE61A2" w:rsidRPr="00C23728">
        <w:rPr>
          <w:rFonts w:cs="Arial"/>
          <w:bCs/>
          <w:lang w:val="es-EC"/>
        </w:rPr>
        <w:t>,</w:t>
      </w:r>
      <w:r w:rsidRPr="00C23728">
        <w:rPr>
          <w:rFonts w:cs="Arial"/>
          <w:bCs/>
          <w:lang w:val="es-EC"/>
        </w:rPr>
        <w:t xml:space="preserve"> hasta desembocar en el Golfo de Guayaquil. </w:t>
      </w:r>
    </w:p>
    <w:p w:rsidR="001F2DA6" w:rsidRPr="00415823" w:rsidRDefault="001F2DA6" w:rsidP="009E3EF7">
      <w:pPr>
        <w:autoSpaceDE w:val="0"/>
        <w:autoSpaceDN w:val="0"/>
        <w:adjustRightInd w:val="0"/>
        <w:jc w:val="both"/>
        <w:rPr>
          <w:rFonts w:cs="Arial"/>
          <w:bCs/>
          <w:color w:val="FF0000"/>
          <w:lang w:val="es-EC"/>
        </w:rPr>
      </w:pPr>
    </w:p>
    <w:p w:rsidR="00C1244A" w:rsidRPr="00433DF7" w:rsidRDefault="00C1244A">
      <w:pPr>
        <w:jc w:val="center"/>
        <w:rPr>
          <w:rFonts w:cs="Arial"/>
          <w:b/>
          <w:lang w:val="es-EC"/>
        </w:rPr>
      </w:pPr>
      <w:r w:rsidRPr="00433DF7">
        <w:rPr>
          <w:rFonts w:cs="Arial"/>
          <w:b/>
          <w:lang w:val="es-EC"/>
        </w:rPr>
        <w:t>Mapa 2.</w:t>
      </w:r>
      <w:r w:rsidRPr="00433DF7">
        <w:rPr>
          <w:rFonts w:cs="Arial"/>
          <w:lang w:val="es-EC"/>
        </w:rPr>
        <w:t xml:space="preserve"> Mapa Geomorfológico del área de estudio</w:t>
      </w:r>
      <w:r w:rsidRPr="00433DF7">
        <w:rPr>
          <w:rFonts w:cs="Arial"/>
          <w:b/>
          <w:lang w:val="es-EC"/>
        </w:rPr>
        <w:t xml:space="preserve">. </w:t>
      </w:r>
    </w:p>
    <w:p w:rsidR="00C1244A" w:rsidRPr="00433DF7" w:rsidRDefault="00C1244A">
      <w:pPr>
        <w:autoSpaceDE w:val="0"/>
        <w:autoSpaceDN w:val="0"/>
        <w:adjustRightInd w:val="0"/>
        <w:jc w:val="center"/>
        <w:rPr>
          <w:b/>
          <w:bCs/>
          <w:lang w:val="es-EC"/>
        </w:rPr>
      </w:pPr>
      <w:r w:rsidRPr="00433DF7">
        <w:rPr>
          <w:noProof/>
          <w:lang w:val="es-EC" w:eastAsia="es-EC"/>
        </w:rPr>
        <w:pict>
          <v:rect id="_x0000_s1030" style="position:absolute;left:0;text-align:left;margin-left:162pt;margin-top:13.25pt;width:45pt;height:54pt;z-index:251657728" filled="f" strokecolor="red"/>
        </w:pict>
      </w:r>
      <w:r w:rsidR="00F4448B">
        <w:rPr>
          <w:noProof/>
          <w:lang w:val="es-ES" w:eastAsia="es-ES"/>
        </w:rPr>
        <w:drawing>
          <wp:inline distT="0" distB="0" distL="0" distR="0">
            <wp:extent cx="4610100" cy="2600325"/>
            <wp:effectExtent l="95250" t="76200" r="76200" b="66675"/>
            <wp:docPr id="5" name="Imagen 5" descr="Mapa-Geomorfologico-area-estudio-CORRECCION-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Geomorfologico-area-estudio-CORRECCION-FINAL"/>
                    <pic:cNvPicPr>
                      <a:picLocks noChangeAspect="1" noChangeArrowheads="1"/>
                    </pic:cNvPicPr>
                  </pic:nvPicPr>
                  <pic:blipFill>
                    <a:blip r:embed="rId11"/>
                    <a:srcRect l="4054" t="56732" r="6895" b="8012"/>
                    <a:stretch>
                      <a:fillRect/>
                    </a:stretch>
                  </pic:blipFill>
                  <pic:spPr bwMode="auto">
                    <a:xfrm>
                      <a:off x="0" y="0"/>
                      <a:ext cx="4610100" cy="2600325"/>
                    </a:xfrm>
                    <a:prstGeom prst="rect">
                      <a:avLst/>
                    </a:prstGeom>
                    <a:noFill/>
                    <a:ln w="76200" cmpd="thinThick">
                      <a:solidFill>
                        <a:srgbClr val="000000"/>
                      </a:solidFill>
                      <a:miter lim="800000"/>
                      <a:headEnd/>
                      <a:tailEnd/>
                    </a:ln>
                    <a:effectLst/>
                  </pic:spPr>
                </pic:pic>
              </a:graphicData>
            </a:graphic>
          </wp:inline>
        </w:drawing>
      </w:r>
    </w:p>
    <w:p w:rsidR="00C1244A" w:rsidRPr="009B4A48" w:rsidRDefault="00C1244A">
      <w:pPr>
        <w:jc w:val="center"/>
        <w:rPr>
          <w:rFonts w:cs="Arial"/>
          <w:sz w:val="20"/>
          <w:szCs w:val="20"/>
          <w:lang w:val="es-EC"/>
        </w:rPr>
      </w:pPr>
      <w:r w:rsidRPr="009B4A48">
        <w:rPr>
          <w:rFonts w:cs="Arial"/>
          <w:b/>
          <w:i/>
          <w:sz w:val="20"/>
          <w:szCs w:val="20"/>
          <w:lang w:val="es-EC"/>
        </w:rPr>
        <w:t>Fuente</w:t>
      </w:r>
      <w:r w:rsidRPr="009B4A48">
        <w:rPr>
          <w:rFonts w:cs="Arial"/>
          <w:sz w:val="20"/>
          <w:szCs w:val="20"/>
          <w:lang w:val="es-EC"/>
        </w:rPr>
        <w:t xml:space="preserve">: PRONAREG – MAG. </w:t>
      </w:r>
      <w:r w:rsidRPr="009B4A48">
        <w:rPr>
          <w:rFonts w:cs="Arial"/>
          <w:b/>
          <w:i/>
          <w:sz w:val="20"/>
          <w:szCs w:val="20"/>
          <w:lang w:val="es-EC"/>
        </w:rPr>
        <w:t>Edición</w:t>
      </w:r>
      <w:r w:rsidRPr="009B4A48">
        <w:rPr>
          <w:rFonts w:cs="Arial"/>
          <w:sz w:val="20"/>
          <w:szCs w:val="20"/>
          <w:lang w:val="es-EC"/>
        </w:rPr>
        <w:t>: Tesis de Grado</w:t>
      </w:r>
      <w:r w:rsidR="00BE61A2" w:rsidRPr="009B4A48">
        <w:rPr>
          <w:rFonts w:cs="Arial"/>
          <w:sz w:val="20"/>
          <w:szCs w:val="20"/>
          <w:lang w:val="es-EC"/>
        </w:rPr>
        <w:t>,</w:t>
      </w:r>
      <w:r w:rsidRPr="009B4A48">
        <w:rPr>
          <w:rFonts w:cs="Arial"/>
          <w:sz w:val="20"/>
          <w:szCs w:val="20"/>
          <w:lang w:val="es-EC"/>
        </w:rPr>
        <w:t xml:space="preserve"> Estudio geomorfológico de la cuenca del Guayas</w:t>
      </w:r>
      <w:r w:rsidR="00BE61A2" w:rsidRPr="009B4A48">
        <w:rPr>
          <w:rFonts w:cs="Arial"/>
          <w:sz w:val="20"/>
          <w:szCs w:val="20"/>
          <w:lang w:val="es-EC"/>
        </w:rPr>
        <w:t>,</w:t>
      </w:r>
      <w:r w:rsidRPr="009B4A48">
        <w:rPr>
          <w:rFonts w:cs="Arial"/>
          <w:sz w:val="20"/>
          <w:szCs w:val="20"/>
          <w:lang w:val="es-EC"/>
        </w:rPr>
        <w:t xml:space="preserve"> Guaranda-Muñoz, 2008</w:t>
      </w:r>
    </w:p>
    <w:p w:rsidR="00C1244A" w:rsidRPr="00433DF7" w:rsidRDefault="00C1244A">
      <w:pPr>
        <w:autoSpaceDE w:val="0"/>
        <w:autoSpaceDN w:val="0"/>
        <w:adjustRightInd w:val="0"/>
        <w:rPr>
          <w:b/>
          <w:bCs/>
          <w:iCs/>
          <w:caps/>
          <w:lang w:val="es-EC"/>
        </w:rPr>
      </w:pPr>
      <w:r w:rsidRPr="00433DF7">
        <w:rPr>
          <w:b/>
          <w:bCs/>
          <w:iCs/>
          <w:caps/>
          <w:lang w:val="es-EC"/>
        </w:rPr>
        <w:t>7.  SISMICIDAD</w:t>
      </w:r>
    </w:p>
    <w:p w:rsidR="00C1244A" w:rsidRPr="00433DF7" w:rsidRDefault="00C1244A">
      <w:pPr>
        <w:jc w:val="both"/>
        <w:rPr>
          <w:lang w:val="es-EC"/>
        </w:rPr>
      </w:pPr>
    </w:p>
    <w:p w:rsidR="00C1244A" w:rsidRPr="00632378" w:rsidRDefault="008A5136">
      <w:pPr>
        <w:jc w:val="both"/>
        <w:rPr>
          <w:color w:val="000000"/>
          <w:lang w:val="es-EC"/>
        </w:rPr>
      </w:pPr>
      <w:r w:rsidRPr="00632378">
        <w:rPr>
          <w:color w:val="000000"/>
          <w:lang w:val="es-EC"/>
        </w:rPr>
        <w:t>Al revisar</w:t>
      </w:r>
      <w:r w:rsidR="00C1244A" w:rsidRPr="00632378">
        <w:rPr>
          <w:color w:val="000000"/>
          <w:lang w:val="es-EC"/>
        </w:rPr>
        <w:t xml:space="preserve"> los documentos cartográficos y</w:t>
      </w:r>
      <w:r w:rsidRPr="00632378">
        <w:rPr>
          <w:color w:val="000000"/>
          <w:lang w:val="es-EC"/>
        </w:rPr>
        <w:t xml:space="preserve"> </w:t>
      </w:r>
      <w:r w:rsidR="009E3EF7" w:rsidRPr="00632378">
        <w:rPr>
          <w:color w:val="000000"/>
          <w:lang w:val="es-EC"/>
        </w:rPr>
        <w:t>el</w:t>
      </w:r>
      <w:r w:rsidR="00C1244A" w:rsidRPr="00632378">
        <w:rPr>
          <w:color w:val="000000"/>
          <w:lang w:val="es-EC"/>
        </w:rPr>
        <w:t xml:space="preserve"> mapa geológico </w:t>
      </w:r>
      <w:r w:rsidR="00160348" w:rsidRPr="00632378">
        <w:rPr>
          <w:color w:val="000000"/>
          <w:lang w:val="es-EC"/>
        </w:rPr>
        <w:t xml:space="preserve">de </w:t>
      </w:r>
      <w:r w:rsidR="00BE61A2" w:rsidRPr="00632378">
        <w:rPr>
          <w:color w:val="000000"/>
          <w:lang w:val="es-EC"/>
        </w:rPr>
        <w:t>Guayaquil</w:t>
      </w:r>
      <w:r w:rsidR="009E3EF7" w:rsidRPr="00632378">
        <w:rPr>
          <w:color w:val="000000"/>
          <w:lang w:val="es-EC"/>
        </w:rPr>
        <w:t xml:space="preserve">, escala  1: 50.000, </w:t>
      </w:r>
      <w:r w:rsidR="00C1244A" w:rsidRPr="00632378">
        <w:rPr>
          <w:color w:val="000000"/>
          <w:lang w:val="es-EC"/>
        </w:rPr>
        <w:t>no se  identifica la presencia de fallas geológicas  importantes u otras estructuras de origen tectónico que pudiera poner en riesgo la estabilidad</w:t>
      </w:r>
      <w:r w:rsidR="00BE61A2" w:rsidRPr="00632378">
        <w:rPr>
          <w:color w:val="000000"/>
          <w:lang w:val="es-EC"/>
        </w:rPr>
        <w:t xml:space="preserve"> de la vía</w:t>
      </w:r>
      <w:r w:rsidR="00160348" w:rsidRPr="00632378">
        <w:rPr>
          <w:color w:val="000000"/>
          <w:lang w:val="es-EC"/>
        </w:rPr>
        <w:t>.</w:t>
      </w:r>
    </w:p>
    <w:p w:rsidR="00C1244A" w:rsidRPr="00415823" w:rsidRDefault="00C1244A">
      <w:pPr>
        <w:autoSpaceDE w:val="0"/>
        <w:autoSpaceDN w:val="0"/>
        <w:adjustRightInd w:val="0"/>
        <w:jc w:val="both"/>
        <w:rPr>
          <w:color w:val="FF0000"/>
          <w:lang w:val="es-EC"/>
        </w:rPr>
      </w:pPr>
      <w:r w:rsidRPr="00415823">
        <w:rPr>
          <w:color w:val="FF0000"/>
          <w:lang w:val="es-EC"/>
        </w:rPr>
        <w:t xml:space="preserve"> </w:t>
      </w:r>
    </w:p>
    <w:p w:rsidR="00C1244A" w:rsidRPr="001870A7" w:rsidRDefault="00C1244A">
      <w:pPr>
        <w:autoSpaceDE w:val="0"/>
        <w:autoSpaceDN w:val="0"/>
        <w:adjustRightInd w:val="0"/>
        <w:rPr>
          <w:b/>
          <w:bCs/>
          <w:color w:val="000000"/>
          <w:lang w:val="es-EC"/>
        </w:rPr>
      </w:pPr>
      <w:r w:rsidRPr="001870A7">
        <w:rPr>
          <w:b/>
          <w:caps/>
          <w:color w:val="000000"/>
          <w:lang w:val="es-EC"/>
        </w:rPr>
        <w:t xml:space="preserve">7.1 </w:t>
      </w:r>
      <w:r w:rsidRPr="001870A7">
        <w:rPr>
          <w:b/>
          <w:bCs/>
          <w:caps/>
          <w:color w:val="000000"/>
          <w:lang w:val="es-EC"/>
        </w:rPr>
        <w:t xml:space="preserve"> </w:t>
      </w:r>
      <w:r w:rsidRPr="001870A7">
        <w:rPr>
          <w:b/>
          <w:bCs/>
          <w:color w:val="000000"/>
          <w:lang w:val="es-EC"/>
        </w:rPr>
        <w:t>Tectónica</w:t>
      </w:r>
    </w:p>
    <w:p w:rsidR="00C1244A" w:rsidRPr="001870A7" w:rsidRDefault="00C1244A">
      <w:pPr>
        <w:autoSpaceDE w:val="0"/>
        <w:autoSpaceDN w:val="0"/>
        <w:adjustRightInd w:val="0"/>
        <w:jc w:val="both"/>
        <w:rPr>
          <w:color w:val="000000"/>
          <w:lang w:val="es-EC"/>
        </w:rPr>
      </w:pPr>
    </w:p>
    <w:p w:rsidR="00C1244A" w:rsidRPr="001870A7" w:rsidRDefault="00C1244A">
      <w:pPr>
        <w:pStyle w:val="Textoindependiente2"/>
        <w:autoSpaceDE w:val="0"/>
        <w:autoSpaceDN w:val="0"/>
        <w:adjustRightInd w:val="0"/>
        <w:rPr>
          <w:color w:val="000000"/>
          <w:lang w:eastAsia="en-US"/>
        </w:rPr>
      </w:pPr>
      <w:r w:rsidRPr="001870A7">
        <w:rPr>
          <w:color w:val="000000"/>
          <w:lang w:eastAsia="en-US"/>
        </w:rPr>
        <w:t xml:space="preserve">La ubicación del Ecuador en la parte noroccidental </w:t>
      </w:r>
      <w:r w:rsidR="00421A28" w:rsidRPr="001870A7">
        <w:rPr>
          <w:color w:val="000000"/>
          <w:lang w:eastAsia="en-US"/>
        </w:rPr>
        <w:t xml:space="preserve">de Sudamérica es una causa de la </w:t>
      </w:r>
      <w:r w:rsidRPr="001870A7">
        <w:rPr>
          <w:color w:val="000000"/>
          <w:lang w:eastAsia="en-US"/>
        </w:rPr>
        <w:t xml:space="preserve"> particular disposición tectónica a la que se encuentra sujeto</w:t>
      </w:r>
      <w:r w:rsidR="00421A28" w:rsidRPr="001870A7">
        <w:rPr>
          <w:color w:val="000000"/>
          <w:lang w:eastAsia="en-US"/>
        </w:rPr>
        <w:t xml:space="preserve"> nuestro territorio</w:t>
      </w:r>
      <w:r w:rsidRPr="001870A7">
        <w:rPr>
          <w:color w:val="000000"/>
          <w:lang w:eastAsia="en-US"/>
        </w:rPr>
        <w:t xml:space="preserve">, dando lugar a fenómenos de volcanismo y sismicidad muy activos. </w:t>
      </w:r>
    </w:p>
    <w:p w:rsidR="00C1244A" w:rsidRPr="001870A7" w:rsidRDefault="00C1244A">
      <w:pPr>
        <w:autoSpaceDE w:val="0"/>
        <w:autoSpaceDN w:val="0"/>
        <w:adjustRightInd w:val="0"/>
        <w:rPr>
          <w:color w:val="000000"/>
          <w:lang w:val="es-EC"/>
        </w:rPr>
      </w:pPr>
    </w:p>
    <w:p w:rsidR="00C1244A" w:rsidRPr="001870A7" w:rsidRDefault="00C1244A" w:rsidP="00BE61A2">
      <w:pPr>
        <w:autoSpaceDE w:val="0"/>
        <w:autoSpaceDN w:val="0"/>
        <w:adjustRightInd w:val="0"/>
        <w:jc w:val="both"/>
        <w:rPr>
          <w:color w:val="000000"/>
          <w:lang w:val="es-EC"/>
        </w:rPr>
      </w:pPr>
      <w:r w:rsidRPr="001870A7">
        <w:rPr>
          <w:color w:val="000000"/>
          <w:lang w:val="es-EC"/>
        </w:rPr>
        <w:t xml:space="preserve">Los rasgos fisiográficos más importantes como resultado de la subducción en el Ecuador, están determinados por la presencia de una fosa tectónica paralela a la línea de costa con rumbo aproximado norte-sur, y en la parte continental, por la cadena andina con las cordilleras </w:t>
      </w:r>
      <w:r w:rsidR="00BA695E" w:rsidRPr="001870A7">
        <w:rPr>
          <w:color w:val="000000"/>
          <w:lang w:val="es-EC"/>
        </w:rPr>
        <w:t>Occidental y Oriental separadas</w:t>
      </w:r>
      <w:r w:rsidRPr="001870A7">
        <w:rPr>
          <w:color w:val="000000"/>
          <w:lang w:val="es-EC"/>
        </w:rPr>
        <w:t xml:space="preserve"> por la depresión interandina.</w:t>
      </w:r>
    </w:p>
    <w:p w:rsidR="00C1244A" w:rsidRPr="00415823" w:rsidRDefault="00C1244A">
      <w:pPr>
        <w:autoSpaceDE w:val="0"/>
        <w:autoSpaceDN w:val="0"/>
        <w:adjustRightInd w:val="0"/>
        <w:rPr>
          <w:color w:val="FF0000"/>
          <w:lang w:val="es-EC"/>
        </w:rPr>
      </w:pPr>
    </w:p>
    <w:p w:rsidR="00C1244A" w:rsidRPr="00DD648E" w:rsidRDefault="001F2DA6">
      <w:pPr>
        <w:autoSpaceDE w:val="0"/>
        <w:autoSpaceDN w:val="0"/>
        <w:adjustRightInd w:val="0"/>
        <w:rPr>
          <w:b/>
          <w:bCs/>
          <w:color w:val="000000"/>
          <w:lang w:val="es-EC"/>
        </w:rPr>
      </w:pPr>
      <w:r w:rsidRPr="00DD648E">
        <w:rPr>
          <w:b/>
          <w:bCs/>
          <w:caps/>
          <w:color w:val="000000"/>
          <w:lang w:val="es-EC"/>
        </w:rPr>
        <w:t>7.2</w:t>
      </w:r>
      <w:r w:rsidR="00C1244A" w:rsidRPr="00DD648E">
        <w:rPr>
          <w:b/>
          <w:bCs/>
          <w:caps/>
          <w:color w:val="000000"/>
          <w:lang w:val="es-EC"/>
        </w:rPr>
        <w:t xml:space="preserve"> </w:t>
      </w:r>
      <w:r w:rsidR="00C1244A" w:rsidRPr="00DD648E">
        <w:rPr>
          <w:b/>
          <w:bCs/>
          <w:color w:val="000000"/>
          <w:lang w:val="es-EC"/>
        </w:rPr>
        <w:t>Actividad Sísmica  de la Región</w:t>
      </w:r>
    </w:p>
    <w:p w:rsidR="00C1244A" w:rsidRPr="00DD648E" w:rsidRDefault="00C1244A">
      <w:pPr>
        <w:jc w:val="both"/>
        <w:rPr>
          <w:color w:val="000000"/>
          <w:lang w:val="es-EC"/>
        </w:rPr>
      </w:pPr>
    </w:p>
    <w:p w:rsidR="00C1244A" w:rsidRPr="00DD648E" w:rsidRDefault="00C1244A">
      <w:pPr>
        <w:autoSpaceDE w:val="0"/>
        <w:autoSpaceDN w:val="0"/>
        <w:adjustRightInd w:val="0"/>
        <w:jc w:val="both"/>
        <w:rPr>
          <w:color w:val="000000"/>
          <w:lang w:val="es-EC"/>
        </w:rPr>
      </w:pPr>
      <w:r w:rsidRPr="00DD648E">
        <w:rPr>
          <w:color w:val="000000"/>
          <w:lang w:val="es-EC"/>
        </w:rPr>
        <w:t>Co</w:t>
      </w:r>
      <w:r w:rsidR="009E3EF7" w:rsidRPr="00DD648E">
        <w:rPr>
          <w:color w:val="000000"/>
          <w:lang w:val="es-EC"/>
        </w:rPr>
        <w:t>mo referencia  se ha revisado el</w:t>
      </w:r>
      <w:r w:rsidRPr="00DD648E">
        <w:rPr>
          <w:color w:val="000000"/>
          <w:lang w:val="es-EC"/>
        </w:rPr>
        <w:t xml:space="preserve"> Catálogo de Terremotos del Ecuador elaborado por el Instituto Geofísico de la Escuela Politécnica Nacional (1990), el mismo que incluye los datos más actualizados de sismos históricos para el país. (INAM-OTECO, 1994).</w:t>
      </w:r>
    </w:p>
    <w:p w:rsidR="00C1244A" w:rsidRPr="00DD648E" w:rsidRDefault="00C1244A">
      <w:pPr>
        <w:autoSpaceDE w:val="0"/>
        <w:autoSpaceDN w:val="0"/>
        <w:adjustRightInd w:val="0"/>
        <w:jc w:val="both"/>
        <w:rPr>
          <w:color w:val="000000"/>
          <w:lang w:val="es-EC"/>
        </w:rPr>
      </w:pPr>
    </w:p>
    <w:p w:rsidR="00C1244A" w:rsidRDefault="00C1244A">
      <w:pPr>
        <w:autoSpaceDE w:val="0"/>
        <w:autoSpaceDN w:val="0"/>
        <w:adjustRightInd w:val="0"/>
        <w:jc w:val="both"/>
        <w:rPr>
          <w:color w:val="000000"/>
          <w:lang w:val="es-EC"/>
        </w:rPr>
      </w:pPr>
      <w:r w:rsidRPr="00DD648E">
        <w:rPr>
          <w:color w:val="000000"/>
          <w:lang w:val="es-EC"/>
        </w:rPr>
        <w:t xml:space="preserve">Los eventos que constan en el catálogo muestran los epicentros de los sismos históricos registrados en el área </w:t>
      </w:r>
      <w:r w:rsidR="00252F45" w:rsidRPr="00DD648E">
        <w:rPr>
          <w:color w:val="000000"/>
          <w:lang w:val="es-EC"/>
        </w:rPr>
        <w:t xml:space="preserve">de influencia para el presente </w:t>
      </w:r>
      <w:r w:rsidRPr="00DD648E">
        <w:rPr>
          <w:color w:val="000000"/>
          <w:lang w:val="es-EC"/>
        </w:rPr>
        <w:t>estudio, notándose una gran concentra</w:t>
      </w:r>
      <w:r w:rsidR="00252F45" w:rsidRPr="00DD648E">
        <w:rPr>
          <w:color w:val="000000"/>
          <w:lang w:val="es-EC"/>
        </w:rPr>
        <w:t>ción de epicentros en el lado occ</w:t>
      </w:r>
      <w:r w:rsidRPr="00DD648E">
        <w:rPr>
          <w:color w:val="000000"/>
          <w:lang w:val="es-EC"/>
        </w:rPr>
        <w:t>i</w:t>
      </w:r>
      <w:r w:rsidR="00252F45" w:rsidRPr="00DD648E">
        <w:rPr>
          <w:color w:val="000000"/>
          <w:lang w:val="es-EC"/>
        </w:rPr>
        <w:t>d</w:t>
      </w:r>
      <w:r w:rsidRPr="00DD648E">
        <w:rPr>
          <w:color w:val="000000"/>
          <w:lang w:val="es-EC"/>
        </w:rPr>
        <w:t>ental de la zona de estudio.</w:t>
      </w:r>
    </w:p>
    <w:p w:rsidR="009B4A48" w:rsidRPr="00DD648E" w:rsidRDefault="009B4A48">
      <w:pPr>
        <w:autoSpaceDE w:val="0"/>
        <w:autoSpaceDN w:val="0"/>
        <w:adjustRightInd w:val="0"/>
        <w:jc w:val="both"/>
        <w:rPr>
          <w:color w:val="000000"/>
          <w:lang w:val="es-EC"/>
        </w:rPr>
      </w:pPr>
    </w:p>
    <w:p w:rsidR="009B0DCC" w:rsidRPr="00415823" w:rsidRDefault="00F4448B" w:rsidP="009B0DCC">
      <w:pPr>
        <w:jc w:val="center"/>
        <w:rPr>
          <w:b/>
          <w:bCs/>
          <w:color w:val="FF0000"/>
        </w:rPr>
      </w:pPr>
      <w:r>
        <w:rPr>
          <w:b/>
          <w:bCs/>
          <w:noProof/>
          <w:color w:val="FF0000"/>
          <w:lang w:val="es-ES" w:eastAsia="es-ES"/>
        </w:rPr>
        <w:drawing>
          <wp:inline distT="0" distB="0" distL="0" distR="0">
            <wp:extent cx="2581275" cy="35242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29778" t="4338" r="34818" b="17358"/>
                    <a:stretch>
                      <a:fillRect/>
                    </a:stretch>
                  </pic:blipFill>
                  <pic:spPr bwMode="auto">
                    <a:xfrm>
                      <a:off x="0" y="0"/>
                      <a:ext cx="2581275" cy="3524250"/>
                    </a:xfrm>
                    <a:prstGeom prst="rect">
                      <a:avLst/>
                    </a:prstGeom>
                    <a:noFill/>
                    <a:ln w="9525">
                      <a:noFill/>
                      <a:miter lim="800000"/>
                      <a:headEnd/>
                      <a:tailEnd/>
                    </a:ln>
                  </pic:spPr>
                </pic:pic>
              </a:graphicData>
            </a:graphic>
          </wp:inline>
        </w:drawing>
      </w:r>
    </w:p>
    <w:p w:rsidR="009B0DCC" w:rsidRPr="00DD648E" w:rsidRDefault="009B0DCC" w:rsidP="009B0DCC">
      <w:pPr>
        <w:autoSpaceDE w:val="0"/>
        <w:autoSpaceDN w:val="0"/>
        <w:adjustRightInd w:val="0"/>
        <w:ind w:left="1980" w:right="2127"/>
        <w:jc w:val="both"/>
        <w:rPr>
          <w:sz w:val="16"/>
          <w:szCs w:val="16"/>
          <w:lang w:val="es-EC"/>
        </w:rPr>
      </w:pPr>
      <w:r w:rsidRPr="00DD648E">
        <w:rPr>
          <w:b/>
          <w:bCs/>
          <w:sz w:val="16"/>
          <w:szCs w:val="16"/>
          <w:lang w:val="es-EC"/>
        </w:rPr>
        <w:t xml:space="preserve">Fuente: </w:t>
      </w:r>
      <w:r w:rsidRPr="00DD648E">
        <w:rPr>
          <w:sz w:val="16"/>
          <w:szCs w:val="16"/>
          <w:lang w:val="es-ES" w:eastAsia="es-ES"/>
        </w:rPr>
        <w:t>INFORME  SÍSMICO  DEL  AÑO  2007, ESCUELA POLITECNICA NACIONAL INSTITUTO GEOFISICO</w:t>
      </w:r>
    </w:p>
    <w:p w:rsidR="00C1244A" w:rsidRPr="00433DF7" w:rsidRDefault="009E3EF7">
      <w:pPr>
        <w:autoSpaceDE w:val="0"/>
        <w:autoSpaceDN w:val="0"/>
        <w:adjustRightInd w:val="0"/>
        <w:rPr>
          <w:b/>
          <w:bCs/>
          <w:iCs/>
          <w:lang w:val="es-EC"/>
        </w:rPr>
      </w:pPr>
      <w:r w:rsidRPr="00433DF7">
        <w:rPr>
          <w:b/>
          <w:bCs/>
          <w:caps/>
          <w:lang w:val="es-EC"/>
        </w:rPr>
        <w:t>8.</w:t>
      </w:r>
      <w:r w:rsidR="00C1244A" w:rsidRPr="00433DF7">
        <w:rPr>
          <w:b/>
          <w:bCs/>
          <w:lang w:val="es-EC"/>
        </w:rPr>
        <w:t xml:space="preserve">  </w:t>
      </w:r>
      <w:r w:rsidR="00C1244A" w:rsidRPr="00433DF7">
        <w:rPr>
          <w:b/>
          <w:bCs/>
          <w:iCs/>
          <w:lang w:val="es-EC"/>
        </w:rPr>
        <w:t>S</w:t>
      </w:r>
      <w:r w:rsidR="00252F45" w:rsidRPr="00433DF7">
        <w:rPr>
          <w:b/>
          <w:bCs/>
          <w:iCs/>
          <w:lang w:val="es-EC"/>
        </w:rPr>
        <w:t>UELOS</w:t>
      </w:r>
    </w:p>
    <w:p w:rsidR="00C1244A" w:rsidRPr="00433DF7" w:rsidRDefault="00C1244A">
      <w:pPr>
        <w:autoSpaceDE w:val="0"/>
        <w:autoSpaceDN w:val="0"/>
        <w:adjustRightInd w:val="0"/>
        <w:jc w:val="both"/>
        <w:rPr>
          <w:lang w:val="es-EC"/>
        </w:rPr>
      </w:pPr>
    </w:p>
    <w:p w:rsidR="00C1244A" w:rsidRPr="00433DF7" w:rsidRDefault="00C1244A">
      <w:pPr>
        <w:pStyle w:val="Textoindependiente2"/>
        <w:autoSpaceDE w:val="0"/>
        <w:autoSpaceDN w:val="0"/>
        <w:adjustRightInd w:val="0"/>
        <w:rPr>
          <w:lang w:eastAsia="en-US"/>
        </w:rPr>
      </w:pPr>
      <w:r w:rsidRPr="00433DF7">
        <w:rPr>
          <w:lang w:eastAsia="en-US"/>
        </w:rPr>
        <w:t>Los suelos del sitio donde se</w:t>
      </w:r>
      <w:r w:rsidR="00252F45" w:rsidRPr="00433DF7">
        <w:rPr>
          <w:lang w:eastAsia="en-US"/>
        </w:rPr>
        <w:t xml:space="preserve"> realiza la rehabilitación de la vía</w:t>
      </w:r>
      <w:r w:rsidR="009E3EF7" w:rsidRPr="00433DF7">
        <w:rPr>
          <w:lang w:eastAsia="en-US"/>
        </w:rPr>
        <w:t xml:space="preserve"> se clasifican en el siguiente tipo</w:t>
      </w:r>
      <w:r w:rsidRPr="00433DF7">
        <w:rPr>
          <w:lang w:eastAsia="en-US"/>
        </w:rPr>
        <w:t>:</w:t>
      </w:r>
    </w:p>
    <w:p w:rsidR="00C1244A" w:rsidRPr="00433DF7" w:rsidRDefault="00C1244A">
      <w:pPr>
        <w:autoSpaceDE w:val="0"/>
        <w:autoSpaceDN w:val="0"/>
        <w:adjustRightInd w:val="0"/>
        <w:rPr>
          <w:lang w:val="es-EC"/>
        </w:rPr>
      </w:pPr>
    </w:p>
    <w:p w:rsidR="00C1244A" w:rsidRPr="00433DF7" w:rsidRDefault="00C1244A">
      <w:pPr>
        <w:autoSpaceDE w:val="0"/>
        <w:autoSpaceDN w:val="0"/>
        <w:adjustRightInd w:val="0"/>
        <w:jc w:val="both"/>
        <w:rPr>
          <w:lang w:val="es-EC"/>
        </w:rPr>
      </w:pPr>
      <w:r w:rsidRPr="00433DF7">
        <w:rPr>
          <w:b/>
          <w:bCs/>
          <w:lang w:val="es-EC"/>
        </w:rPr>
        <w:t xml:space="preserve">Suelo Tipo 1 </w:t>
      </w:r>
      <w:r w:rsidRPr="00433DF7">
        <w:rPr>
          <w:lang w:val="es-EC"/>
        </w:rPr>
        <w:t>que corresponde a la formación al</w:t>
      </w:r>
      <w:r w:rsidR="004C34C8" w:rsidRPr="00433DF7">
        <w:rPr>
          <w:lang w:val="es-EC"/>
        </w:rPr>
        <w:t>uvial original del río</w:t>
      </w:r>
      <w:r w:rsidR="00DD648E">
        <w:rPr>
          <w:lang w:val="es-EC"/>
        </w:rPr>
        <w:t xml:space="preserve"> Daule y sus tributarios</w:t>
      </w:r>
      <w:r w:rsidRPr="00433DF7">
        <w:rPr>
          <w:lang w:val="es-EC"/>
        </w:rPr>
        <w:t>, distribuidos en la terraza rec</w:t>
      </w:r>
      <w:r w:rsidR="00252F45" w:rsidRPr="00433DF7">
        <w:rPr>
          <w:lang w:val="es-EC"/>
        </w:rPr>
        <w:t>iente y que cubre todo el terreno</w:t>
      </w:r>
      <w:r w:rsidRPr="00433DF7">
        <w:rPr>
          <w:lang w:val="es-EC"/>
        </w:rPr>
        <w:t>.</w:t>
      </w:r>
    </w:p>
    <w:p w:rsidR="004C34C8" w:rsidRPr="00433DF7" w:rsidRDefault="004C34C8">
      <w:pPr>
        <w:autoSpaceDE w:val="0"/>
        <w:autoSpaceDN w:val="0"/>
        <w:adjustRightInd w:val="0"/>
        <w:rPr>
          <w:b/>
          <w:bCs/>
          <w:caps/>
          <w:lang w:val="es-EC"/>
        </w:rPr>
      </w:pPr>
    </w:p>
    <w:p w:rsidR="00C1244A" w:rsidRPr="00433DF7" w:rsidRDefault="001F2DA6">
      <w:pPr>
        <w:autoSpaceDE w:val="0"/>
        <w:autoSpaceDN w:val="0"/>
        <w:adjustRightInd w:val="0"/>
        <w:rPr>
          <w:b/>
          <w:bCs/>
          <w:caps/>
          <w:lang w:val="es-EC"/>
        </w:rPr>
      </w:pPr>
      <w:r>
        <w:rPr>
          <w:b/>
          <w:bCs/>
          <w:caps/>
          <w:lang w:val="es-EC"/>
        </w:rPr>
        <w:t>9</w:t>
      </w:r>
      <w:r w:rsidR="009E3EF7" w:rsidRPr="00433DF7">
        <w:rPr>
          <w:b/>
          <w:bCs/>
          <w:caps/>
          <w:lang w:val="es-EC"/>
        </w:rPr>
        <w:t>.</w:t>
      </w:r>
      <w:r w:rsidR="00C1244A" w:rsidRPr="00433DF7">
        <w:rPr>
          <w:b/>
          <w:bCs/>
          <w:lang w:val="es-EC"/>
        </w:rPr>
        <w:t xml:space="preserve"> D</w:t>
      </w:r>
      <w:r w:rsidR="00252F45" w:rsidRPr="00433DF7">
        <w:rPr>
          <w:b/>
          <w:bCs/>
          <w:lang w:val="es-EC"/>
        </w:rPr>
        <w:t>RENAJE</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jc w:val="both"/>
        <w:rPr>
          <w:lang w:val="es-EC"/>
        </w:rPr>
      </w:pPr>
      <w:r w:rsidRPr="00433DF7">
        <w:rPr>
          <w:lang w:val="es-EC"/>
        </w:rPr>
        <w:t>La mayor parte del área pres</w:t>
      </w:r>
      <w:r w:rsidR="00121AAC" w:rsidRPr="00433DF7">
        <w:rPr>
          <w:lang w:val="es-EC"/>
        </w:rPr>
        <w:t>enta pendientes entre el 3% y 5</w:t>
      </w:r>
      <w:r w:rsidRPr="00433DF7">
        <w:rPr>
          <w:lang w:val="es-EC"/>
        </w:rPr>
        <w:t>%, lo cual permite el avance de la escorrentía a</w:t>
      </w:r>
      <w:r w:rsidR="009E3EF7" w:rsidRPr="00433DF7">
        <w:rPr>
          <w:lang w:val="es-EC"/>
        </w:rPr>
        <w:t>guas abajo, durante los meses de lluvias.</w:t>
      </w:r>
      <w:r w:rsidRPr="00433DF7">
        <w:rPr>
          <w:lang w:val="es-EC"/>
        </w:rPr>
        <w:t xml:space="preserve"> </w:t>
      </w:r>
    </w:p>
    <w:p w:rsidR="00C1244A" w:rsidRPr="00433DF7" w:rsidRDefault="00C1244A">
      <w:pPr>
        <w:autoSpaceDE w:val="0"/>
        <w:autoSpaceDN w:val="0"/>
        <w:adjustRightInd w:val="0"/>
        <w:rPr>
          <w:lang w:val="es-EC"/>
        </w:rPr>
      </w:pPr>
    </w:p>
    <w:p w:rsidR="00C1244A" w:rsidRPr="00433DF7" w:rsidRDefault="00C1244A">
      <w:pPr>
        <w:autoSpaceDE w:val="0"/>
        <w:autoSpaceDN w:val="0"/>
        <w:adjustRightInd w:val="0"/>
        <w:jc w:val="both"/>
        <w:rPr>
          <w:lang w:val="es-EC"/>
        </w:rPr>
      </w:pPr>
      <w:r w:rsidRPr="00433DF7">
        <w:rPr>
          <w:lang w:val="es-EC"/>
        </w:rPr>
        <w:t xml:space="preserve">Además, de acuerdo con los ensayos granulométricos efectuados a las muestras de suelo recolectadas, se determinó en </w:t>
      </w:r>
      <w:r w:rsidR="00121AAC" w:rsidRPr="00433DF7">
        <w:rPr>
          <w:lang w:val="es-EC"/>
        </w:rPr>
        <w:t>general que los suelos son limos y arcillas</w:t>
      </w:r>
      <w:r w:rsidRPr="00433DF7">
        <w:rPr>
          <w:lang w:val="es-EC"/>
        </w:rPr>
        <w:t>, lo cual significa que</w:t>
      </w:r>
      <w:r w:rsidR="00121AAC" w:rsidRPr="00433DF7">
        <w:rPr>
          <w:lang w:val="es-EC"/>
        </w:rPr>
        <w:t xml:space="preserve"> no</w:t>
      </w:r>
      <w:r w:rsidRPr="00433DF7">
        <w:rPr>
          <w:lang w:val="es-EC"/>
        </w:rPr>
        <w:t xml:space="preserve"> tienen una ta</w:t>
      </w:r>
      <w:r w:rsidR="00121AAC" w:rsidRPr="00433DF7">
        <w:rPr>
          <w:lang w:val="es-EC"/>
        </w:rPr>
        <w:t>sa de infiltración</w:t>
      </w:r>
      <w:r w:rsidRPr="00433DF7">
        <w:rPr>
          <w:lang w:val="es-EC"/>
        </w:rPr>
        <w:t xml:space="preserve"> importante.</w:t>
      </w:r>
    </w:p>
    <w:p w:rsidR="00C1244A" w:rsidRPr="00433DF7" w:rsidRDefault="00C1244A">
      <w:pPr>
        <w:pStyle w:val="Textoindependiente"/>
        <w:jc w:val="both"/>
        <w:rPr>
          <w:b/>
          <w:caps/>
          <w:color w:val="000000"/>
          <w:szCs w:val="24"/>
          <w:lang w:val="es-EC"/>
        </w:rPr>
      </w:pPr>
    </w:p>
    <w:p w:rsidR="0004558D" w:rsidRPr="00433DF7" w:rsidRDefault="00060399" w:rsidP="0004558D">
      <w:pPr>
        <w:rPr>
          <w:b/>
          <w:lang w:val="es-EC"/>
        </w:rPr>
      </w:pPr>
      <w:r>
        <w:rPr>
          <w:b/>
          <w:lang w:val="es-EC"/>
        </w:rPr>
        <w:t>10</w:t>
      </w:r>
      <w:r w:rsidR="00366433" w:rsidRPr="00433DF7">
        <w:rPr>
          <w:b/>
          <w:lang w:val="es-EC"/>
        </w:rPr>
        <w:t xml:space="preserve">.-  </w:t>
      </w:r>
      <w:r w:rsidR="0004558D" w:rsidRPr="00433DF7">
        <w:rPr>
          <w:b/>
          <w:lang w:val="es-EC"/>
        </w:rPr>
        <w:t>MATERIALES UTILIZADOS PARA LA CONSTRUCCIÓN</w:t>
      </w:r>
    </w:p>
    <w:p w:rsidR="0004558D" w:rsidRPr="00433DF7" w:rsidRDefault="0004558D" w:rsidP="0004558D">
      <w:pPr>
        <w:rPr>
          <w:b/>
          <w:lang w:val="es-EC"/>
        </w:rPr>
      </w:pPr>
    </w:p>
    <w:p w:rsidR="0004558D" w:rsidRPr="00433DF7" w:rsidRDefault="0004558D" w:rsidP="00366433">
      <w:pPr>
        <w:jc w:val="both"/>
        <w:rPr>
          <w:lang w:val="es-EC"/>
        </w:rPr>
      </w:pPr>
      <w:r w:rsidRPr="00433DF7">
        <w:rPr>
          <w:lang w:val="es-EC"/>
        </w:rPr>
        <w:t>Los materiales utilizados e</w:t>
      </w:r>
      <w:r w:rsidR="00BB6B33" w:rsidRPr="00433DF7">
        <w:rPr>
          <w:lang w:val="es-EC"/>
        </w:rPr>
        <w:t>n la colocación de la sub-base,</w:t>
      </w:r>
      <w:r w:rsidRPr="00433DF7">
        <w:rPr>
          <w:lang w:val="es-EC"/>
        </w:rPr>
        <w:t xml:space="preserve"> base,</w:t>
      </w:r>
      <w:r w:rsidR="00BB6B33" w:rsidRPr="00433DF7">
        <w:rPr>
          <w:lang w:val="es-EC"/>
        </w:rPr>
        <w:t xml:space="preserve"> recapeo y el acabado de la obra básica,</w:t>
      </w:r>
      <w:r w:rsidRPr="00433DF7">
        <w:rPr>
          <w:lang w:val="es-EC"/>
        </w:rPr>
        <w:t xml:space="preserve"> corresponde a material rocoso extraído de la cantera</w:t>
      </w:r>
      <w:r w:rsidR="00060399">
        <w:rPr>
          <w:lang w:val="es-EC"/>
        </w:rPr>
        <w:t xml:space="preserve"> San José</w:t>
      </w:r>
      <w:r w:rsidR="00366433" w:rsidRPr="00433DF7">
        <w:rPr>
          <w:lang w:val="es-EC"/>
        </w:rPr>
        <w:t>, d</w:t>
      </w:r>
      <w:r w:rsidRPr="00433DF7">
        <w:rPr>
          <w:lang w:val="es-EC"/>
        </w:rPr>
        <w:t>onde aflora la</w:t>
      </w:r>
      <w:r w:rsidRPr="00433DF7">
        <w:rPr>
          <w:b/>
          <w:lang w:val="es-EC"/>
        </w:rPr>
        <w:t xml:space="preserve"> </w:t>
      </w:r>
      <w:r w:rsidRPr="00433DF7">
        <w:rPr>
          <w:lang w:val="es-EC"/>
        </w:rPr>
        <w:t>formación geológica conocida como Piñón y por su naturaleza el material de construcción es de buena calidad.</w:t>
      </w:r>
    </w:p>
    <w:p w:rsidR="00BB6B33" w:rsidRPr="00433DF7" w:rsidRDefault="00BB6B33" w:rsidP="00366433">
      <w:pPr>
        <w:jc w:val="both"/>
        <w:rPr>
          <w:lang w:val="es-EC"/>
        </w:rPr>
      </w:pPr>
    </w:p>
    <w:p w:rsidR="00BB6B33" w:rsidRPr="00433DF7" w:rsidRDefault="000D65CE" w:rsidP="00366433">
      <w:pPr>
        <w:jc w:val="both"/>
        <w:rPr>
          <w:b/>
          <w:bCs/>
          <w:lang w:val="es-EC"/>
        </w:rPr>
      </w:pPr>
      <w:r>
        <w:rPr>
          <w:b/>
          <w:bCs/>
          <w:lang w:val="es-EC"/>
        </w:rPr>
        <w:t>11</w:t>
      </w:r>
      <w:r w:rsidR="00BB6B33" w:rsidRPr="00433DF7">
        <w:rPr>
          <w:b/>
          <w:bCs/>
          <w:lang w:val="es-EC"/>
        </w:rPr>
        <w:t>. GEOTECNIA</w:t>
      </w:r>
    </w:p>
    <w:p w:rsidR="00BB6B33" w:rsidRPr="00433DF7" w:rsidRDefault="00BB6B33" w:rsidP="00366433">
      <w:pPr>
        <w:jc w:val="both"/>
        <w:rPr>
          <w:b/>
          <w:bCs/>
          <w:lang w:val="es-EC"/>
        </w:rPr>
      </w:pPr>
    </w:p>
    <w:p w:rsidR="008441B3" w:rsidRPr="00433DF7" w:rsidRDefault="008441B3" w:rsidP="00366433">
      <w:pPr>
        <w:jc w:val="both"/>
        <w:rPr>
          <w:lang w:val="es-EC"/>
        </w:rPr>
      </w:pPr>
      <w:r w:rsidRPr="00433DF7">
        <w:rPr>
          <w:lang w:val="es-EC"/>
        </w:rPr>
        <w:t>Con el propósito de verificar la calidad del material de construcción utilizado en la rehabilitación de la vía ubicada desd</w:t>
      </w:r>
      <w:r w:rsidR="00060399">
        <w:rPr>
          <w:lang w:val="es-EC"/>
        </w:rPr>
        <w:t>e el recinto San José hasta el recinto Loma Blanca</w:t>
      </w:r>
      <w:r w:rsidRPr="00433DF7">
        <w:rPr>
          <w:lang w:val="es-EC"/>
        </w:rPr>
        <w:t>,  se tomaro</w:t>
      </w:r>
      <w:r w:rsidR="00060399">
        <w:rPr>
          <w:lang w:val="es-EC"/>
        </w:rPr>
        <w:t>n  muestras en la cantera San José</w:t>
      </w:r>
      <w:r w:rsidRPr="00433DF7">
        <w:rPr>
          <w:lang w:val="es-EC"/>
        </w:rPr>
        <w:t xml:space="preserve"> y se realizaron</w:t>
      </w:r>
      <w:r w:rsidR="009A297A" w:rsidRPr="00433DF7">
        <w:rPr>
          <w:lang w:val="es-EC"/>
        </w:rPr>
        <w:t xml:space="preserve"> ensayos de contenido de H</w:t>
      </w:r>
      <w:r w:rsidRPr="00433DF7">
        <w:rPr>
          <w:lang w:val="es-EC"/>
        </w:rPr>
        <w:t>umedad, límites de Atterberg</w:t>
      </w:r>
      <w:r w:rsidR="009A297A" w:rsidRPr="00433DF7">
        <w:rPr>
          <w:lang w:val="es-EC"/>
        </w:rPr>
        <w:t>, prueba Proctor, ensayos de P</w:t>
      </w:r>
      <w:r w:rsidRPr="00433DF7">
        <w:rPr>
          <w:lang w:val="es-EC"/>
        </w:rPr>
        <w:t>enetración, determinación del C.B.R.</w:t>
      </w:r>
    </w:p>
    <w:p w:rsidR="008441B3" w:rsidRPr="00433DF7" w:rsidRDefault="008441B3" w:rsidP="00366433">
      <w:pPr>
        <w:jc w:val="both"/>
        <w:rPr>
          <w:lang w:val="es-EC"/>
        </w:rPr>
      </w:pPr>
    </w:p>
    <w:p w:rsidR="00FD6C8A" w:rsidRDefault="008441B3" w:rsidP="00366433">
      <w:pPr>
        <w:jc w:val="both"/>
        <w:rPr>
          <w:lang w:val="es-EC"/>
        </w:rPr>
      </w:pPr>
      <w:r w:rsidRPr="00433DF7">
        <w:rPr>
          <w:lang w:val="es-EC"/>
        </w:rPr>
        <w:t xml:space="preserve">El material utilizado para los ensayos de laboratorio </w:t>
      </w:r>
      <w:r w:rsidR="00FD6C8A">
        <w:rPr>
          <w:lang w:val="es-EC"/>
        </w:rPr>
        <w:t>corresponden a la Cantera San José y e</w:t>
      </w:r>
      <w:r w:rsidRPr="00433DF7">
        <w:rPr>
          <w:lang w:val="es-EC"/>
        </w:rPr>
        <w:t xml:space="preserve">l tipo de </w:t>
      </w:r>
      <w:r w:rsidR="009A297A" w:rsidRPr="00433DF7">
        <w:rPr>
          <w:lang w:val="es-EC"/>
        </w:rPr>
        <w:t>material</w:t>
      </w:r>
      <w:r w:rsidR="00FD6C8A">
        <w:rPr>
          <w:lang w:val="es-EC"/>
        </w:rPr>
        <w:t xml:space="preserve"> utilizado</w:t>
      </w:r>
      <w:r w:rsidR="009A297A" w:rsidRPr="00433DF7">
        <w:rPr>
          <w:lang w:val="es-EC"/>
        </w:rPr>
        <w:t xml:space="preserve"> para Mejoramiento se define como Grava Arcillosa color café claro con Arena Media. El detalle de los ensayos y pruebas de laboratorio se indican en el Anexo 1, que se incluye al final del documento.</w:t>
      </w:r>
    </w:p>
    <w:p w:rsidR="008441B3" w:rsidRPr="00433DF7" w:rsidRDefault="009A297A" w:rsidP="00366433">
      <w:pPr>
        <w:jc w:val="both"/>
        <w:rPr>
          <w:lang w:val="es-EC"/>
        </w:rPr>
      </w:pPr>
      <w:r w:rsidRPr="00433DF7">
        <w:rPr>
          <w:lang w:val="es-EC"/>
        </w:rPr>
        <w:t xml:space="preserve"> </w:t>
      </w:r>
    </w:p>
    <w:p w:rsidR="00BB6B33" w:rsidRPr="00433DF7" w:rsidRDefault="009A297A" w:rsidP="00366433">
      <w:pPr>
        <w:jc w:val="both"/>
        <w:rPr>
          <w:lang w:val="es-EC"/>
        </w:rPr>
      </w:pPr>
      <w:r w:rsidRPr="00433DF7">
        <w:rPr>
          <w:lang w:val="es-EC"/>
        </w:rPr>
        <w:t>Los datos de las pruebas del contenido de H</w:t>
      </w:r>
      <w:r w:rsidR="00BB6B33" w:rsidRPr="00433DF7">
        <w:rPr>
          <w:lang w:val="es-EC"/>
        </w:rPr>
        <w:t>umedad</w:t>
      </w:r>
      <w:r w:rsidRPr="00433DF7">
        <w:rPr>
          <w:lang w:val="es-EC"/>
        </w:rPr>
        <w:t>, Densidad de Campo</w:t>
      </w:r>
      <w:r w:rsidR="00BB6B33" w:rsidRPr="00433DF7">
        <w:rPr>
          <w:lang w:val="es-EC"/>
        </w:rPr>
        <w:t xml:space="preserve"> </w:t>
      </w:r>
      <w:r w:rsidRPr="00433DF7">
        <w:rPr>
          <w:lang w:val="es-EC"/>
        </w:rPr>
        <w:t>y porcentaje de Compactación obtenidas</w:t>
      </w:r>
      <w:r w:rsidR="002917E8" w:rsidRPr="00433DF7">
        <w:rPr>
          <w:lang w:val="es-EC"/>
        </w:rPr>
        <w:t xml:space="preserve"> en el terreno</w:t>
      </w:r>
      <w:r w:rsidRPr="00433DF7">
        <w:rPr>
          <w:lang w:val="es-EC"/>
        </w:rPr>
        <w:t xml:space="preserve"> compactado,</w:t>
      </w:r>
      <w:r w:rsidR="00FD6C8A">
        <w:rPr>
          <w:lang w:val="es-EC"/>
        </w:rPr>
        <w:t xml:space="preserve"> se </w:t>
      </w:r>
      <w:r w:rsidR="00FE4F63">
        <w:rPr>
          <w:lang w:val="es-EC"/>
        </w:rPr>
        <w:t>incluyen</w:t>
      </w:r>
      <w:r w:rsidR="002917E8" w:rsidRPr="00433DF7">
        <w:rPr>
          <w:lang w:val="es-EC"/>
        </w:rPr>
        <w:t xml:space="preserve"> en el anexo</w:t>
      </w:r>
      <w:r w:rsidRPr="00433DF7">
        <w:rPr>
          <w:lang w:val="es-EC"/>
        </w:rPr>
        <w:t xml:space="preserve"> </w:t>
      </w:r>
      <w:r w:rsidR="002917E8" w:rsidRPr="00433DF7">
        <w:rPr>
          <w:lang w:val="es-EC"/>
        </w:rPr>
        <w:t xml:space="preserve"> del documento.</w:t>
      </w:r>
    </w:p>
    <w:p w:rsidR="00BB6B33" w:rsidRPr="00433DF7" w:rsidRDefault="00BB6B33" w:rsidP="00366433">
      <w:pPr>
        <w:jc w:val="both"/>
        <w:rPr>
          <w:lang w:val="es-EC"/>
        </w:rPr>
      </w:pPr>
    </w:p>
    <w:p w:rsidR="00BB6B33" w:rsidRPr="00433DF7" w:rsidRDefault="00BB6B33" w:rsidP="00366433">
      <w:pPr>
        <w:jc w:val="both"/>
        <w:rPr>
          <w:lang w:val="es-EC"/>
        </w:rPr>
      </w:pPr>
    </w:p>
    <w:p w:rsidR="00B57C86" w:rsidRPr="00433DF7" w:rsidRDefault="00B57C86" w:rsidP="00B57C86">
      <w:pPr>
        <w:autoSpaceDE w:val="0"/>
        <w:autoSpaceDN w:val="0"/>
        <w:adjustRightInd w:val="0"/>
        <w:rPr>
          <w:b/>
          <w:bCs/>
          <w:lang w:val="es-EC"/>
        </w:rPr>
      </w:pPr>
    </w:p>
    <w:p w:rsidR="00B57C86" w:rsidRPr="00433DF7" w:rsidRDefault="00B57C86" w:rsidP="00B57C86">
      <w:pPr>
        <w:autoSpaceDE w:val="0"/>
        <w:autoSpaceDN w:val="0"/>
        <w:adjustRightInd w:val="0"/>
        <w:jc w:val="both"/>
        <w:rPr>
          <w:lang w:val="es-EC"/>
        </w:rPr>
      </w:pPr>
    </w:p>
    <w:p w:rsidR="000168E2" w:rsidRPr="00433DF7" w:rsidRDefault="000168E2" w:rsidP="00450884">
      <w:pPr>
        <w:suppressAutoHyphens/>
        <w:rPr>
          <w:lang w:val="es-EC"/>
        </w:rPr>
      </w:pPr>
    </w:p>
    <w:p w:rsidR="00CD3FD3" w:rsidRDefault="00CD3FD3">
      <w:pPr>
        <w:suppressAutoHyphens/>
        <w:jc w:val="center"/>
        <w:rPr>
          <w:b/>
          <w:bCs/>
          <w:lang w:val="es-EC"/>
        </w:rPr>
        <w:sectPr w:rsidR="00CD3FD3" w:rsidSect="00DB65CE">
          <w:footerReference w:type="default" r:id="rId13"/>
          <w:pgSz w:w="11906" w:h="16838" w:code="9"/>
          <w:pgMar w:top="1700" w:right="1700" w:bottom="1700" w:left="1800" w:header="851" w:footer="907" w:gutter="0"/>
          <w:cols w:space="720"/>
        </w:sectPr>
      </w:pPr>
    </w:p>
    <w:p w:rsidR="000168E2" w:rsidRPr="00433DF7" w:rsidRDefault="00450884">
      <w:pPr>
        <w:suppressAutoHyphens/>
        <w:jc w:val="center"/>
        <w:rPr>
          <w:b/>
          <w:bCs/>
          <w:lang w:val="es-EC"/>
        </w:rPr>
      </w:pPr>
      <w:r w:rsidRPr="00433DF7">
        <w:rPr>
          <w:b/>
          <w:bCs/>
          <w:lang w:val="es-EC"/>
        </w:rPr>
        <w:t xml:space="preserve">SEGUNDA PARTE  </w:t>
      </w:r>
    </w:p>
    <w:p w:rsidR="00450884" w:rsidRPr="00433DF7" w:rsidRDefault="00450884">
      <w:pPr>
        <w:suppressAutoHyphens/>
        <w:jc w:val="center"/>
        <w:rPr>
          <w:rFonts w:cs="Arial"/>
          <w:b/>
          <w:bCs/>
          <w:color w:val="000000"/>
          <w:sz w:val="22"/>
          <w:szCs w:val="22"/>
          <w:lang w:val="es-EC"/>
        </w:rPr>
      </w:pPr>
    </w:p>
    <w:p w:rsidR="00C1244A" w:rsidRPr="00433DF7" w:rsidRDefault="009F251B">
      <w:pPr>
        <w:suppressAutoHyphens/>
        <w:jc w:val="center"/>
        <w:rPr>
          <w:color w:val="000000"/>
          <w:lang w:val="es-EC"/>
        </w:rPr>
      </w:pPr>
      <w:r>
        <w:rPr>
          <w:rFonts w:cs="Arial"/>
          <w:b/>
          <w:bCs/>
          <w:color w:val="000000"/>
          <w:sz w:val="22"/>
          <w:szCs w:val="22"/>
          <w:lang w:val="es-EC"/>
        </w:rPr>
        <w:t xml:space="preserve">INFORME FINAL DE </w:t>
      </w:r>
      <w:r w:rsidR="009A297A" w:rsidRPr="00433DF7">
        <w:rPr>
          <w:rFonts w:cs="Arial"/>
          <w:b/>
          <w:bCs/>
          <w:color w:val="000000"/>
          <w:sz w:val="22"/>
          <w:szCs w:val="22"/>
          <w:lang w:val="es-EC"/>
        </w:rPr>
        <w:t>IMPACTO</w:t>
      </w:r>
      <w:r w:rsidR="00C1244A" w:rsidRPr="00433DF7">
        <w:rPr>
          <w:rFonts w:cs="Arial"/>
          <w:b/>
          <w:bCs/>
          <w:color w:val="000000"/>
          <w:sz w:val="22"/>
          <w:szCs w:val="22"/>
          <w:lang w:val="es-EC"/>
        </w:rPr>
        <w:t xml:space="preserve"> AMBIENTAL PA</w:t>
      </w:r>
      <w:r w:rsidR="002458FC" w:rsidRPr="00433DF7">
        <w:rPr>
          <w:rFonts w:cs="Arial"/>
          <w:b/>
          <w:bCs/>
          <w:color w:val="000000"/>
          <w:sz w:val="22"/>
          <w:szCs w:val="22"/>
          <w:lang w:val="es-EC"/>
        </w:rPr>
        <w:t xml:space="preserve">RA </w:t>
      </w:r>
      <w:smartTag w:uri="urn:schemas-microsoft-com:office:smarttags" w:element="PersonName">
        <w:smartTagPr>
          <w:attr w:name="ProductID" w:val="LA REHABILITACIￓN DE"/>
        </w:smartTagPr>
        <w:r w:rsidR="002458FC" w:rsidRPr="00433DF7">
          <w:rPr>
            <w:rFonts w:cs="Arial"/>
            <w:b/>
            <w:bCs/>
            <w:color w:val="000000"/>
            <w:sz w:val="22"/>
            <w:szCs w:val="22"/>
            <w:lang w:val="es-EC"/>
          </w:rPr>
          <w:t>LA</w:t>
        </w:r>
        <w:r>
          <w:rPr>
            <w:rFonts w:cs="Arial"/>
            <w:b/>
            <w:bCs/>
            <w:color w:val="000000"/>
            <w:sz w:val="22"/>
            <w:szCs w:val="22"/>
            <w:lang w:val="es-EC"/>
          </w:rPr>
          <w:t xml:space="preserve"> REHABILITACIÓ</w:t>
        </w:r>
        <w:r w:rsidR="00366433" w:rsidRPr="00433DF7">
          <w:rPr>
            <w:rFonts w:cs="Arial"/>
            <w:b/>
            <w:bCs/>
            <w:color w:val="000000"/>
            <w:sz w:val="22"/>
            <w:szCs w:val="22"/>
            <w:lang w:val="es-EC"/>
          </w:rPr>
          <w:t>N DE</w:t>
        </w:r>
      </w:smartTag>
      <w:r>
        <w:rPr>
          <w:rFonts w:cs="Arial"/>
          <w:b/>
          <w:bCs/>
          <w:color w:val="000000"/>
          <w:sz w:val="22"/>
          <w:szCs w:val="22"/>
          <w:lang w:val="es-EC"/>
        </w:rPr>
        <w:t xml:space="preserve"> </w:t>
      </w:r>
      <w:smartTag w:uri="urn:schemas-microsoft-com:office:smarttags" w:element="PersonName">
        <w:smartTagPr>
          <w:attr w:name="ProductID" w:val="LA VￍA UBICADA"/>
        </w:smartTagPr>
        <w:r>
          <w:rPr>
            <w:rFonts w:cs="Arial"/>
            <w:b/>
            <w:bCs/>
            <w:color w:val="000000"/>
            <w:sz w:val="22"/>
            <w:szCs w:val="22"/>
            <w:lang w:val="es-EC"/>
          </w:rPr>
          <w:t>LA VÍ</w:t>
        </w:r>
        <w:r w:rsidR="00366433" w:rsidRPr="00433DF7">
          <w:rPr>
            <w:rFonts w:cs="Arial"/>
            <w:b/>
            <w:bCs/>
            <w:color w:val="000000"/>
            <w:sz w:val="22"/>
            <w:szCs w:val="22"/>
            <w:lang w:val="es-EC"/>
          </w:rPr>
          <w:t xml:space="preserve">A </w:t>
        </w:r>
        <w:r w:rsidR="00585A01">
          <w:rPr>
            <w:rFonts w:cs="Arial"/>
            <w:b/>
            <w:bCs/>
            <w:color w:val="000000"/>
            <w:sz w:val="22"/>
            <w:szCs w:val="22"/>
            <w:lang w:val="es-EC"/>
          </w:rPr>
          <w:t>UBICADA</w:t>
        </w:r>
      </w:smartTag>
      <w:r>
        <w:rPr>
          <w:rFonts w:cs="Arial"/>
          <w:b/>
          <w:bCs/>
          <w:color w:val="000000"/>
          <w:sz w:val="22"/>
          <w:szCs w:val="22"/>
          <w:lang w:val="es-EC"/>
        </w:rPr>
        <w:t xml:space="preserve"> EN EL RECINTO SAN JOSÉ</w:t>
      </w:r>
      <w:r w:rsidR="00585A01">
        <w:rPr>
          <w:rFonts w:cs="Arial"/>
          <w:b/>
          <w:bCs/>
          <w:color w:val="000000"/>
          <w:sz w:val="22"/>
          <w:szCs w:val="22"/>
          <w:lang w:val="es-EC"/>
        </w:rPr>
        <w:t xml:space="preserve"> HASTA </w:t>
      </w:r>
      <w:r>
        <w:rPr>
          <w:rFonts w:cs="Arial"/>
          <w:b/>
          <w:bCs/>
          <w:color w:val="000000"/>
          <w:sz w:val="22"/>
          <w:szCs w:val="22"/>
          <w:lang w:val="es-EC"/>
        </w:rPr>
        <w:t>EL RECINTO LOMA BLANCA DEL CANTÓ</w:t>
      </w:r>
      <w:r w:rsidR="00585A01">
        <w:rPr>
          <w:rFonts w:cs="Arial"/>
          <w:b/>
          <w:bCs/>
          <w:color w:val="000000"/>
          <w:sz w:val="22"/>
          <w:szCs w:val="22"/>
          <w:lang w:val="es-EC"/>
        </w:rPr>
        <w:t>N DAULE</w:t>
      </w:r>
      <w:r w:rsidR="00366433" w:rsidRPr="00433DF7">
        <w:rPr>
          <w:rFonts w:cs="Arial"/>
          <w:b/>
          <w:bCs/>
          <w:color w:val="000000"/>
          <w:sz w:val="22"/>
          <w:szCs w:val="22"/>
          <w:lang w:val="es-EC"/>
        </w:rPr>
        <w:t xml:space="preserve">, </w:t>
      </w:r>
      <w:r w:rsidR="00585A01">
        <w:rPr>
          <w:rFonts w:cs="Arial"/>
          <w:b/>
          <w:bCs/>
          <w:color w:val="000000"/>
          <w:sz w:val="22"/>
          <w:szCs w:val="22"/>
          <w:lang w:val="es-EC"/>
        </w:rPr>
        <w:t>PROVINCIA DEL GUAYAS</w:t>
      </w:r>
    </w:p>
    <w:p w:rsidR="00C1244A" w:rsidRPr="00433DF7" w:rsidRDefault="00C1244A">
      <w:pPr>
        <w:tabs>
          <w:tab w:val="left" w:pos="1440"/>
        </w:tabs>
        <w:suppressAutoHyphens/>
        <w:jc w:val="center"/>
        <w:rPr>
          <w:b/>
          <w:bCs/>
          <w:color w:val="000000"/>
          <w:lang w:val="es-EC"/>
        </w:rPr>
      </w:pPr>
    </w:p>
    <w:p w:rsidR="00C1244A" w:rsidRPr="00433DF7" w:rsidRDefault="00C1244A">
      <w:pPr>
        <w:tabs>
          <w:tab w:val="left" w:pos="1440"/>
        </w:tabs>
        <w:suppressAutoHyphens/>
        <w:jc w:val="center"/>
        <w:rPr>
          <w:b/>
          <w:bCs/>
          <w:color w:val="000000"/>
          <w:lang w:val="es-EC"/>
        </w:rPr>
      </w:pPr>
    </w:p>
    <w:p w:rsidR="00C1244A" w:rsidRPr="00433DF7" w:rsidRDefault="00C1244A">
      <w:pPr>
        <w:tabs>
          <w:tab w:val="left" w:pos="0"/>
        </w:tabs>
        <w:suppressAutoHyphens/>
        <w:jc w:val="both"/>
        <w:rPr>
          <w:color w:val="000000"/>
          <w:spacing w:val="-3"/>
          <w:lang w:val="es-EC"/>
        </w:rPr>
      </w:pPr>
    </w:p>
    <w:p w:rsidR="00C1244A" w:rsidRPr="00433DF7" w:rsidRDefault="00C1244A">
      <w:pPr>
        <w:tabs>
          <w:tab w:val="left" w:pos="0"/>
        </w:tabs>
        <w:suppressAutoHyphens/>
        <w:jc w:val="both"/>
        <w:rPr>
          <w:color w:val="000000"/>
          <w:spacing w:val="-3"/>
          <w:lang w:val="es-EC"/>
        </w:rPr>
      </w:pPr>
      <w:r w:rsidRPr="00433DF7">
        <w:rPr>
          <w:b/>
          <w:bCs/>
          <w:color w:val="000000"/>
          <w:spacing w:val="-3"/>
          <w:lang w:val="es-EC"/>
        </w:rPr>
        <w:t>1. INTRODUCCIÓN</w:t>
      </w:r>
      <w:r w:rsidRPr="00433DF7">
        <w:rPr>
          <w:color w:val="000000"/>
          <w:spacing w:val="-3"/>
          <w:lang w:val="es-EC"/>
        </w:rPr>
        <w:t xml:space="preserve"> </w:t>
      </w:r>
    </w:p>
    <w:p w:rsidR="00C1244A" w:rsidRPr="00433DF7" w:rsidRDefault="00C1244A">
      <w:pPr>
        <w:tabs>
          <w:tab w:val="left" w:pos="0"/>
        </w:tabs>
        <w:suppressAutoHyphens/>
        <w:jc w:val="both"/>
        <w:rPr>
          <w:color w:val="000000"/>
          <w:spacing w:val="-3"/>
          <w:lang w:val="es-EC"/>
        </w:rPr>
      </w:pPr>
    </w:p>
    <w:p w:rsidR="00C1244A" w:rsidRPr="00433DF7" w:rsidRDefault="00C124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jc w:val="both"/>
        <w:rPr>
          <w:color w:val="000000"/>
          <w:spacing w:val="-3"/>
          <w:lang w:val="es-EC"/>
        </w:rPr>
      </w:pPr>
      <w:r w:rsidRPr="00433DF7">
        <w:rPr>
          <w:color w:val="000000"/>
          <w:spacing w:val="-3"/>
          <w:lang w:val="es-EC"/>
        </w:rPr>
        <w:t>En este documento, se hace una descripción general de las acti</w:t>
      </w:r>
      <w:r w:rsidR="00366433" w:rsidRPr="00433DF7">
        <w:rPr>
          <w:color w:val="000000"/>
          <w:spacing w:val="-3"/>
          <w:lang w:val="es-EC"/>
        </w:rPr>
        <w:t>vidades constructivas utilizadas para la rehabilitación</w:t>
      </w:r>
      <w:r w:rsidR="004E53D3" w:rsidRPr="00433DF7">
        <w:rPr>
          <w:color w:val="000000"/>
          <w:spacing w:val="-3"/>
          <w:lang w:val="es-EC"/>
        </w:rPr>
        <w:t xml:space="preserve"> de </w:t>
      </w:r>
      <w:r w:rsidR="00366433" w:rsidRPr="00433DF7">
        <w:rPr>
          <w:color w:val="000000"/>
          <w:spacing w:val="-3"/>
          <w:lang w:val="es-EC"/>
        </w:rPr>
        <w:t>la vía</w:t>
      </w:r>
      <w:r w:rsidR="00BB6B33" w:rsidRPr="00433DF7">
        <w:rPr>
          <w:color w:val="000000"/>
          <w:spacing w:val="-3"/>
          <w:lang w:val="es-EC"/>
        </w:rPr>
        <w:t>. E</w:t>
      </w:r>
      <w:r w:rsidRPr="00433DF7">
        <w:rPr>
          <w:color w:val="000000"/>
          <w:spacing w:val="-3"/>
          <w:lang w:val="es-EC"/>
        </w:rPr>
        <w:t>n lo que sigue se indicarán los aspectos más sobresalientes del proyecto y su área de influencia, los problemas ambientales m</w:t>
      </w:r>
      <w:r w:rsidR="001373BF" w:rsidRPr="00433DF7">
        <w:rPr>
          <w:color w:val="000000"/>
          <w:spacing w:val="-3"/>
          <w:lang w:val="es-EC"/>
        </w:rPr>
        <w:t>ás significativ</w:t>
      </w:r>
      <w:r w:rsidR="006D3F21" w:rsidRPr="00433DF7">
        <w:rPr>
          <w:color w:val="000000"/>
          <w:spacing w:val="-3"/>
          <w:lang w:val="es-EC"/>
        </w:rPr>
        <w:t>os, en función a l</w:t>
      </w:r>
      <w:r w:rsidR="00450884" w:rsidRPr="00433DF7">
        <w:rPr>
          <w:color w:val="000000"/>
          <w:spacing w:val="-3"/>
          <w:lang w:val="es-EC"/>
        </w:rPr>
        <w:t>as condiciones</w:t>
      </w:r>
      <w:r w:rsidR="006A7020" w:rsidRPr="00433DF7">
        <w:rPr>
          <w:color w:val="000000"/>
          <w:spacing w:val="-3"/>
          <w:lang w:val="es-EC"/>
        </w:rPr>
        <w:t xml:space="preserve"> socioeconómicos de la zona</w:t>
      </w:r>
      <w:r w:rsidRPr="00433DF7">
        <w:rPr>
          <w:color w:val="000000"/>
          <w:spacing w:val="-3"/>
          <w:lang w:val="es-EC"/>
        </w:rPr>
        <w:t xml:space="preserve"> y los lineamientos generales de manejo ambiental.</w:t>
      </w:r>
    </w:p>
    <w:p w:rsidR="00C1244A" w:rsidRPr="00433DF7" w:rsidRDefault="00C1244A">
      <w:pPr>
        <w:tabs>
          <w:tab w:val="left" w:pos="0"/>
        </w:tabs>
        <w:suppressAutoHyphens/>
        <w:jc w:val="both"/>
        <w:rPr>
          <w:color w:val="000000"/>
          <w:spacing w:val="-3"/>
          <w:lang w:val="es-EC"/>
        </w:rPr>
      </w:pPr>
    </w:p>
    <w:p w:rsidR="00C1244A" w:rsidRPr="00433DF7" w:rsidRDefault="00C1244A">
      <w:pPr>
        <w:tabs>
          <w:tab w:val="left" w:pos="0"/>
        </w:tabs>
        <w:suppressAutoHyphens/>
        <w:jc w:val="both"/>
        <w:rPr>
          <w:color w:val="000000"/>
          <w:spacing w:val="-3"/>
          <w:lang w:val="es-EC"/>
        </w:rPr>
      </w:pPr>
      <w:r w:rsidRPr="00433DF7">
        <w:rPr>
          <w:b/>
          <w:bCs/>
          <w:color w:val="000000"/>
          <w:spacing w:val="-3"/>
          <w:lang w:val="es-EC"/>
        </w:rPr>
        <w:t>2. OBJETIVO DEL DIAGNOSTICO.</w:t>
      </w:r>
    </w:p>
    <w:p w:rsidR="00C1244A" w:rsidRPr="00433DF7" w:rsidRDefault="00C1244A">
      <w:pPr>
        <w:tabs>
          <w:tab w:val="left" w:pos="0"/>
        </w:tabs>
        <w:suppressAutoHyphens/>
        <w:jc w:val="both"/>
        <w:rPr>
          <w:color w:val="000000"/>
          <w:spacing w:val="-3"/>
          <w:lang w:val="es-EC"/>
        </w:rPr>
      </w:pPr>
    </w:p>
    <w:p w:rsidR="00C1244A" w:rsidRPr="00433DF7" w:rsidRDefault="006D3F21">
      <w:pPr>
        <w:tabs>
          <w:tab w:val="left" w:pos="0"/>
        </w:tabs>
        <w:suppressAutoHyphens/>
        <w:jc w:val="both"/>
        <w:rPr>
          <w:color w:val="000000"/>
          <w:spacing w:val="-3"/>
          <w:lang w:val="es-EC"/>
        </w:rPr>
      </w:pPr>
      <w:r w:rsidRPr="00433DF7">
        <w:rPr>
          <w:color w:val="000000"/>
          <w:spacing w:val="-3"/>
          <w:lang w:val="es-EC"/>
        </w:rPr>
        <w:t xml:space="preserve">Describir el medio ambiente que es afectado por las actividades constructivas utilizadas en la rehabilitación de la vía ubicada en </w:t>
      </w:r>
      <w:r w:rsidR="00062E12">
        <w:rPr>
          <w:color w:val="000000"/>
          <w:spacing w:val="-3"/>
          <w:lang w:val="es-EC"/>
        </w:rPr>
        <w:t>el Cantón Daule desde el recinto San José hasta el Recinto Loma Blanca</w:t>
      </w:r>
      <w:r w:rsidRPr="00433DF7">
        <w:rPr>
          <w:color w:val="000000"/>
          <w:spacing w:val="-3"/>
          <w:lang w:val="es-EC"/>
        </w:rPr>
        <w:t xml:space="preserve">, </w:t>
      </w:r>
      <w:r w:rsidR="00C1244A" w:rsidRPr="00433DF7">
        <w:rPr>
          <w:color w:val="000000"/>
          <w:spacing w:val="-3"/>
          <w:lang w:val="es-EC"/>
        </w:rPr>
        <w:t>indicando</w:t>
      </w:r>
      <w:r w:rsidR="00832652" w:rsidRPr="00433DF7">
        <w:rPr>
          <w:color w:val="000000"/>
          <w:spacing w:val="-3"/>
          <w:lang w:val="es-EC"/>
        </w:rPr>
        <w:t xml:space="preserve"> las medidas de mitigación y r</w:t>
      </w:r>
      <w:r w:rsidR="00E14D4A" w:rsidRPr="00433DF7">
        <w:rPr>
          <w:color w:val="000000"/>
          <w:spacing w:val="-3"/>
          <w:lang w:val="es-EC"/>
        </w:rPr>
        <w:t>ecomendaciones ambientales</w:t>
      </w:r>
      <w:r w:rsidR="00062E12">
        <w:rPr>
          <w:color w:val="000000"/>
          <w:spacing w:val="-3"/>
          <w:lang w:val="es-EC"/>
        </w:rPr>
        <w:t xml:space="preserve"> observadas por el contratista durante la construcción</w:t>
      </w:r>
      <w:r w:rsidR="00832652" w:rsidRPr="00433DF7">
        <w:rPr>
          <w:color w:val="000000"/>
          <w:spacing w:val="-3"/>
          <w:lang w:val="es-EC"/>
        </w:rPr>
        <w:t>.</w:t>
      </w:r>
      <w:r w:rsidR="00E14D4A" w:rsidRPr="00433DF7">
        <w:rPr>
          <w:color w:val="000000"/>
          <w:spacing w:val="-3"/>
          <w:lang w:val="es-EC"/>
        </w:rPr>
        <w:t xml:space="preserve"> Estos objetivos se formulan</w:t>
      </w:r>
      <w:r w:rsidR="00C1244A" w:rsidRPr="00433DF7">
        <w:rPr>
          <w:color w:val="000000"/>
          <w:spacing w:val="-3"/>
          <w:lang w:val="es-EC"/>
        </w:rPr>
        <w:t xml:space="preserve"> con base en lo</w:t>
      </w:r>
      <w:r w:rsidR="006A7020" w:rsidRPr="00433DF7">
        <w:rPr>
          <w:color w:val="000000"/>
          <w:spacing w:val="-3"/>
          <w:lang w:val="es-EC"/>
        </w:rPr>
        <w:t xml:space="preserve"> establecido en  la normativa</w:t>
      </w:r>
      <w:r w:rsidR="006D039E" w:rsidRPr="00433DF7">
        <w:rPr>
          <w:color w:val="000000"/>
          <w:spacing w:val="-3"/>
          <w:lang w:val="es-EC"/>
        </w:rPr>
        <w:t xml:space="preserve"> ambiental del país, vigente.</w:t>
      </w:r>
    </w:p>
    <w:p w:rsidR="00C1244A" w:rsidRPr="00433DF7" w:rsidRDefault="00C1244A">
      <w:pPr>
        <w:tabs>
          <w:tab w:val="left" w:pos="0"/>
        </w:tabs>
        <w:suppressAutoHyphens/>
        <w:jc w:val="both"/>
        <w:rPr>
          <w:color w:val="000000"/>
          <w:spacing w:val="-3"/>
          <w:lang w:val="es-EC"/>
        </w:rPr>
      </w:pPr>
    </w:p>
    <w:p w:rsidR="00C1244A" w:rsidRPr="00433DF7" w:rsidRDefault="00C1244A">
      <w:pPr>
        <w:tabs>
          <w:tab w:val="left" w:pos="0"/>
        </w:tabs>
        <w:suppressAutoHyphens/>
        <w:jc w:val="both"/>
        <w:rPr>
          <w:color w:val="000000"/>
          <w:spacing w:val="-3"/>
          <w:lang w:val="es-EC"/>
        </w:rPr>
      </w:pPr>
      <w:r w:rsidRPr="00433DF7">
        <w:rPr>
          <w:b/>
          <w:bCs/>
          <w:color w:val="000000"/>
          <w:spacing w:val="-3"/>
          <w:lang w:val="es-EC"/>
        </w:rPr>
        <w:t>3. DESCRIPCIÓN TÉCNICA DEL PROYECTO</w:t>
      </w:r>
    </w:p>
    <w:p w:rsidR="00C1244A" w:rsidRPr="00433DF7" w:rsidRDefault="00C1244A">
      <w:pPr>
        <w:tabs>
          <w:tab w:val="left" w:pos="0"/>
        </w:tabs>
        <w:suppressAutoHyphens/>
        <w:jc w:val="both"/>
        <w:rPr>
          <w:color w:val="000000"/>
          <w:spacing w:val="-3"/>
          <w:lang w:val="es-EC"/>
        </w:rPr>
      </w:pPr>
    </w:p>
    <w:p w:rsidR="00C1244A" w:rsidRPr="00433DF7" w:rsidRDefault="00664423">
      <w:pPr>
        <w:tabs>
          <w:tab w:val="left" w:pos="0"/>
        </w:tabs>
        <w:suppressAutoHyphens/>
        <w:jc w:val="both"/>
        <w:rPr>
          <w:color w:val="000000"/>
          <w:spacing w:val="-3"/>
          <w:lang w:val="es-EC"/>
        </w:rPr>
      </w:pPr>
      <w:r w:rsidRPr="00433DF7">
        <w:rPr>
          <w:color w:val="000000"/>
          <w:spacing w:val="-3"/>
          <w:lang w:val="es-EC"/>
        </w:rPr>
        <w:t xml:space="preserve">En este capítulo se hace </w:t>
      </w:r>
      <w:r w:rsidR="00C1244A" w:rsidRPr="00433DF7">
        <w:rPr>
          <w:color w:val="000000"/>
          <w:spacing w:val="-3"/>
          <w:lang w:val="es-EC"/>
        </w:rPr>
        <w:t>una d</w:t>
      </w:r>
      <w:r w:rsidRPr="00433DF7">
        <w:rPr>
          <w:color w:val="000000"/>
          <w:spacing w:val="-3"/>
          <w:lang w:val="es-EC"/>
        </w:rPr>
        <w:t>escripción general del proyecto y se analiza las actividades a ejecutar en la const</w:t>
      </w:r>
      <w:r w:rsidR="006A7020" w:rsidRPr="00433DF7">
        <w:rPr>
          <w:color w:val="000000"/>
          <w:spacing w:val="-3"/>
          <w:lang w:val="es-EC"/>
        </w:rPr>
        <w:t xml:space="preserve">rucción de rehabilitación de la </w:t>
      </w:r>
      <w:r w:rsidR="00415823">
        <w:rPr>
          <w:color w:val="000000"/>
          <w:spacing w:val="-3"/>
          <w:lang w:val="es-EC"/>
        </w:rPr>
        <w:t>vía San José</w:t>
      </w:r>
      <w:r w:rsidR="004D32A4">
        <w:rPr>
          <w:color w:val="000000"/>
          <w:spacing w:val="-3"/>
          <w:lang w:val="es-EC"/>
        </w:rPr>
        <w:t>-</w:t>
      </w:r>
      <w:r w:rsidR="00415823">
        <w:rPr>
          <w:color w:val="000000"/>
          <w:spacing w:val="-3"/>
          <w:lang w:val="es-EC"/>
        </w:rPr>
        <w:t>Loma Blanca del cantón Daule.</w:t>
      </w:r>
    </w:p>
    <w:p w:rsidR="00C1244A" w:rsidRPr="00433DF7" w:rsidRDefault="00C1244A">
      <w:pPr>
        <w:tabs>
          <w:tab w:val="left" w:pos="0"/>
          <w:tab w:val="left" w:pos="566"/>
          <w:tab w:val="left" w:pos="720"/>
        </w:tabs>
        <w:suppressAutoHyphens/>
        <w:ind w:left="566" w:hanging="566"/>
        <w:jc w:val="both"/>
        <w:rPr>
          <w:color w:val="000000"/>
          <w:spacing w:val="-3"/>
          <w:lang w:val="es-EC"/>
        </w:rPr>
      </w:pPr>
      <w:r w:rsidRPr="00433DF7">
        <w:rPr>
          <w:color w:val="000000"/>
          <w:spacing w:val="-3"/>
          <w:lang w:val="es-EC"/>
        </w:rPr>
        <w:tab/>
      </w:r>
    </w:p>
    <w:p w:rsidR="00C1244A" w:rsidRPr="00433DF7" w:rsidRDefault="006A7020">
      <w:pPr>
        <w:tabs>
          <w:tab w:val="left" w:pos="0"/>
          <w:tab w:val="left" w:pos="566"/>
          <w:tab w:val="left" w:pos="720"/>
        </w:tabs>
        <w:suppressAutoHyphens/>
        <w:jc w:val="both"/>
        <w:rPr>
          <w:color w:val="000000"/>
          <w:spacing w:val="-3"/>
          <w:lang w:val="es-EC"/>
        </w:rPr>
      </w:pPr>
      <w:r w:rsidRPr="00433DF7">
        <w:rPr>
          <w:color w:val="000000"/>
          <w:spacing w:val="-3"/>
          <w:lang w:val="es-EC"/>
        </w:rPr>
        <w:t>La rehabilitación de la vía,</w:t>
      </w:r>
      <w:r w:rsidR="00664423" w:rsidRPr="00433DF7">
        <w:rPr>
          <w:color w:val="000000"/>
          <w:spacing w:val="-3"/>
          <w:lang w:val="es-EC"/>
        </w:rPr>
        <w:t xml:space="preserve"> incluye com</w:t>
      </w:r>
      <w:r w:rsidR="004F022D" w:rsidRPr="00433DF7">
        <w:rPr>
          <w:color w:val="000000"/>
          <w:spacing w:val="-3"/>
          <w:lang w:val="es-EC"/>
        </w:rPr>
        <w:t>o actividades</w:t>
      </w:r>
      <w:r w:rsidRPr="00433DF7">
        <w:rPr>
          <w:color w:val="000000"/>
          <w:spacing w:val="-3"/>
          <w:lang w:val="es-EC"/>
        </w:rPr>
        <w:t xml:space="preserve"> constructivas</w:t>
      </w:r>
      <w:r w:rsidR="004F022D" w:rsidRPr="00433DF7">
        <w:rPr>
          <w:color w:val="000000"/>
          <w:spacing w:val="-3"/>
          <w:lang w:val="es-EC"/>
        </w:rPr>
        <w:t xml:space="preserve"> las siguientes:</w:t>
      </w:r>
    </w:p>
    <w:p w:rsidR="00664423" w:rsidRPr="00433DF7" w:rsidRDefault="00664423">
      <w:pPr>
        <w:tabs>
          <w:tab w:val="left" w:pos="0"/>
          <w:tab w:val="left" w:pos="566"/>
          <w:tab w:val="left" w:pos="720"/>
        </w:tabs>
        <w:suppressAutoHyphens/>
        <w:jc w:val="both"/>
        <w:rPr>
          <w:color w:val="000000"/>
          <w:spacing w:val="-3"/>
          <w:lang w:val="es-EC"/>
        </w:rPr>
      </w:pPr>
    </w:p>
    <w:p w:rsidR="00C1244A" w:rsidRDefault="006A7020" w:rsidP="00FE4F63">
      <w:pPr>
        <w:widowControl w:val="0"/>
        <w:numPr>
          <w:ilvl w:val="0"/>
          <w:numId w:val="4"/>
        </w:numPr>
        <w:tabs>
          <w:tab w:val="left" w:pos="0"/>
          <w:tab w:val="left" w:pos="283"/>
          <w:tab w:val="left" w:pos="1417"/>
          <w:tab w:val="left" w:pos="1700"/>
          <w:tab w:val="left" w:pos="2160"/>
        </w:tabs>
        <w:suppressAutoHyphens/>
        <w:autoSpaceDE w:val="0"/>
        <w:autoSpaceDN w:val="0"/>
        <w:adjustRightInd w:val="0"/>
        <w:jc w:val="both"/>
        <w:rPr>
          <w:color w:val="000000"/>
          <w:lang w:val="es-EC"/>
        </w:rPr>
      </w:pPr>
      <w:r w:rsidRPr="00433DF7">
        <w:rPr>
          <w:color w:val="000000"/>
          <w:lang w:val="es-EC"/>
        </w:rPr>
        <w:t>Transporte de material para la sub-base y base,</w:t>
      </w:r>
      <w:r w:rsidR="00C1244A" w:rsidRPr="00433DF7">
        <w:rPr>
          <w:color w:val="000000"/>
          <w:lang w:val="es-EC"/>
        </w:rPr>
        <w:t xml:space="preserve"> </w:t>
      </w:r>
      <w:r w:rsidR="00664423" w:rsidRPr="00433DF7">
        <w:rPr>
          <w:color w:val="000000"/>
          <w:lang w:val="es-EC"/>
        </w:rPr>
        <w:t xml:space="preserve"> desde la cantera</w:t>
      </w:r>
      <w:r w:rsidR="004D32A4">
        <w:rPr>
          <w:color w:val="000000"/>
          <w:lang w:val="es-EC"/>
        </w:rPr>
        <w:t xml:space="preserve"> San José</w:t>
      </w:r>
      <w:r w:rsidR="00664423" w:rsidRPr="00433DF7">
        <w:rPr>
          <w:color w:val="000000"/>
          <w:lang w:val="es-EC"/>
        </w:rPr>
        <w:t xml:space="preserve"> hasta e</w:t>
      </w:r>
      <w:r w:rsidR="00C1244A" w:rsidRPr="00433DF7">
        <w:rPr>
          <w:color w:val="000000"/>
          <w:lang w:val="es-EC"/>
        </w:rPr>
        <w:t>l sitio de la construcc</w:t>
      </w:r>
      <w:r w:rsidR="00520E08" w:rsidRPr="00433DF7">
        <w:rPr>
          <w:color w:val="000000"/>
          <w:lang w:val="es-EC"/>
        </w:rPr>
        <w:t>ión de la vía</w:t>
      </w:r>
    </w:p>
    <w:p w:rsidR="004D32A4" w:rsidRPr="00433DF7" w:rsidRDefault="004D32A4" w:rsidP="00FE4F63">
      <w:pPr>
        <w:widowControl w:val="0"/>
        <w:tabs>
          <w:tab w:val="left" w:pos="0"/>
          <w:tab w:val="left" w:pos="283"/>
          <w:tab w:val="left" w:pos="1417"/>
          <w:tab w:val="left" w:pos="1700"/>
          <w:tab w:val="left" w:pos="2160"/>
        </w:tabs>
        <w:suppressAutoHyphens/>
        <w:autoSpaceDE w:val="0"/>
        <w:autoSpaceDN w:val="0"/>
        <w:adjustRightInd w:val="0"/>
        <w:rPr>
          <w:color w:val="000000"/>
          <w:lang w:val="es-EC"/>
        </w:rPr>
      </w:pPr>
    </w:p>
    <w:p w:rsidR="00C1244A" w:rsidRPr="00433DF7" w:rsidRDefault="00C1244A" w:rsidP="00FE4F63">
      <w:pPr>
        <w:widowControl w:val="0"/>
        <w:numPr>
          <w:ilvl w:val="0"/>
          <w:numId w:val="4"/>
        </w:numPr>
        <w:tabs>
          <w:tab w:val="left" w:pos="0"/>
          <w:tab w:val="left" w:pos="283"/>
          <w:tab w:val="left" w:pos="1417"/>
          <w:tab w:val="left" w:pos="1700"/>
          <w:tab w:val="left" w:pos="2160"/>
        </w:tabs>
        <w:suppressAutoHyphens/>
        <w:autoSpaceDE w:val="0"/>
        <w:autoSpaceDN w:val="0"/>
        <w:adjustRightInd w:val="0"/>
        <w:jc w:val="both"/>
        <w:rPr>
          <w:color w:val="000000"/>
          <w:lang w:val="es-EC"/>
        </w:rPr>
      </w:pPr>
      <w:r w:rsidRPr="00433DF7">
        <w:rPr>
          <w:color w:val="000000"/>
          <w:lang w:val="es-EC"/>
        </w:rPr>
        <w:t>Volumen final de materiales sobrantes y sitios posibles de  disposición final.</w:t>
      </w:r>
    </w:p>
    <w:p w:rsidR="00C1244A" w:rsidRPr="00433DF7" w:rsidRDefault="00C1244A" w:rsidP="006A7020">
      <w:pPr>
        <w:tabs>
          <w:tab w:val="left" w:pos="0"/>
          <w:tab w:val="left" w:pos="283"/>
          <w:tab w:val="left" w:pos="1417"/>
          <w:tab w:val="left" w:pos="1700"/>
          <w:tab w:val="left" w:pos="2160"/>
        </w:tabs>
        <w:suppressAutoHyphens/>
        <w:rPr>
          <w:color w:val="000000"/>
          <w:lang w:val="es-EC"/>
        </w:rPr>
      </w:pPr>
    </w:p>
    <w:p w:rsidR="004F022D" w:rsidRPr="00433DF7" w:rsidRDefault="00C1244A" w:rsidP="004F022D">
      <w:pPr>
        <w:widowControl w:val="0"/>
        <w:numPr>
          <w:ilvl w:val="0"/>
          <w:numId w:val="4"/>
        </w:numPr>
        <w:tabs>
          <w:tab w:val="left" w:pos="0"/>
          <w:tab w:val="left" w:pos="283"/>
          <w:tab w:val="left" w:pos="1417"/>
          <w:tab w:val="left" w:pos="1700"/>
          <w:tab w:val="left" w:pos="2160"/>
        </w:tabs>
        <w:suppressAutoHyphens/>
        <w:autoSpaceDE w:val="0"/>
        <w:autoSpaceDN w:val="0"/>
        <w:adjustRightInd w:val="0"/>
        <w:jc w:val="both"/>
        <w:rPr>
          <w:color w:val="000000"/>
          <w:lang w:val="es-EC"/>
        </w:rPr>
      </w:pPr>
      <w:r w:rsidRPr="00433DF7">
        <w:rPr>
          <w:color w:val="000000"/>
          <w:lang w:val="es-EC"/>
        </w:rPr>
        <w:t>Uso de maquinaria y equipo p</w:t>
      </w:r>
      <w:r w:rsidR="00664423" w:rsidRPr="00433DF7">
        <w:rPr>
          <w:color w:val="000000"/>
          <w:lang w:val="es-EC"/>
        </w:rPr>
        <w:t>ara la construcción de  la obra, incluyendo</w:t>
      </w:r>
      <w:r w:rsidRPr="00433DF7">
        <w:rPr>
          <w:color w:val="000000"/>
          <w:lang w:val="es-EC"/>
        </w:rPr>
        <w:t xml:space="preserve"> carga y </w:t>
      </w:r>
      <w:r w:rsidR="004F022D" w:rsidRPr="00433DF7">
        <w:rPr>
          <w:color w:val="000000"/>
          <w:lang w:val="es-EC"/>
        </w:rPr>
        <w:t xml:space="preserve">     </w:t>
      </w:r>
      <w:r w:rsidR="00FE4F63">
        <w:rPr>
          <w:color w:val="000000"/>
          <w:lang w:val="es-EC"/>
        </w:rPr>
        <w:t>t</w:t>
      </w:r>
      <w:r w:rsidR="004F022D" w:rsidRPr="00433DF7">
        <w:rPr>
          <w:color w:val="000000"/>
          <w:lang w:val="es-EC"/>
        </w:rPr>
        <w:t>ransporte</w:t>
      </w:r>
      <w:r w:rsidR="00664423" w:rsidRPr="00433DF7">
        <w:rPr>
          <w:color w:val="000000"/>
          <w:lang w:val="es-EC"/>
        </w:rPr>
        <w:t xml:space="preserve"> de material.</w:t>
      </w:r>
    </w:p>
    <w:p w:rsidR="004F022D" w:rsidRPr="00433DF7" w:rsidRDefault="004F022D" w:rsidP="004F022D">
      <w:pPr>
        <w:widowControl w:val="0"/>
        <w:tabs>
          <w:tab w:val="left" w:pos="0"/>
          <w:tab w:val="left" w:pos="283"/>
          <w:tab w:val="left" w:pos="1417"/>
          <w:tab w:val="left" w:pos="1700"/>
          <w:tab w:val="left" w:pos="2160"/>
        </w:tabs>
        <w:suppressAutoHyphens/>
        <w:autoSpaceDE w:val="0"/>
        <w:autoSpaceDN w:val="0"/>
        <w:adjustRightInd w:val="0"/>
        <w:jc w:val="both"/>
        <w:rPr>
          <w:color w:val="000000"/>
          <w:lang w:val="es-EC"/>
        </w:rPr>
      </w:pPr>
    </w:p>
    <w:p w:rsidR="00520E08" w:rsidRPr="00433DF7" w:rsidRDefault="00520E08" w:rsidP="00BE08E7">
      <w:pPr>
        <w:tabs>
          <w:tab w:val="left" w:pos="0"/>
          <w:tab w:val="left" w:pos="283"/>
          <w:tab w:val="left" w:pos="1417"/>
          <w:tab w:val="left" w:pos="1700"/>
          <w:tab w:val="left" w:pos="2160"/>
        </w:tabs>
        <w:suppressAutoHyphens/>
        <w:rPr>
          <w:b/>
          <w:bCs/>
          <w:color w:val="000000"/>
          <w:spacing w:val="-3"/>
          <w:lang w:val="es-EC"/>
        </w:rPr>
      </w:pPr>
    </w:p>
    <w:p w:rsidR="00C1244A" w:rsidRPr="00433DF7" w:rsidRDefault="00C1244A" w:rsidP="00BE08E7">
      <w:pPr>
        <w:tabs>
          <w:tab w:val="left" w:pos="0"/>
          <w:tab w:val="left" w:pos="283"/>
          <w:tab w:val="left" w:pos="1417"/>
          <w:tab w:val="left" w:pos="1700"/>
          <w:tab w:val="left" w:pos="2160"/>
        </w:tabs>
        <w:suppressAutoHyphens/>
        <w:rPr>
          <w:color w:val="000000"/>
          <w:lang w:val="es-EC"/>
        </w:rPr>
      </w:pPr>
      <w:r w:rsidRPr="00433DF7">
        <w:rPr>
          <w:b/>
          <w:bCs/>
          <w:color w:val="000000"/>
          <w:spacing w:val="-3"/>
          <w:lang w:val="es-EC"/>
        </w:rPr>
        <w:t>4. IDENTIFICACIÓN DEL ÁREA DE INFLUENCIA</w:t>
      </w:r>
    </w:p>
    <w:p w:rsidR="00C1244A" w:rsidRPr="00433DF7" w:rsidRDefault="00C1244A">
      <w:pPr>
        <w:tabs>
          <w:tab w:val="left" w:pos="0"/>
        </w:tabs>
        <w:suppressAutoHyphens/>
        <w:jc w:val="both"/>
        <w:rPr>
          <w:color w:val="000000"/>
          <w:spacing w:val="-3"/>
          <w:lang w:val="es-EC"/>
        </w:rPr>
      </w:pPr>
    </w:p>
    <w:p w:rsidR="00C1244A" w:rsidRPr="00433DF7" w:rsidRDefault="00D26958">
      <w:pPr>
        <w:tabs>
          <w:tab w:val="left" w:pos="0"/>
        </w:tabs>
        <w:suppressAutoHyphens/>
        <w:jc w:val="both"/>
        <w:rPr>
          <w:color w:val="000000"/>
          <w:spacing w:val="-3"/>
          <w:lang w:val="es-EC"/>
        </w:rPr>
      </w:pPr>
      <w:r w:rsidRPr="00433DF7">
        <w:rPr>
          <w:color w:val="000000"/>
          <w:spacing w:val="-3"/>
          <w:lang w:val="es-EC"/>
        </w:rPr>
        <w:t>Se identifica el sitio de trabajo y se analiza el área de influencia que será afectada</w:t>
      </w:r>
      <w:r w:rsidR="00C1244A" w:rsidRPr="00433DF7">
        <w:rPr>
          <w:color w:val="000000"/>
          <w:spacing w:val="-3"/>
          <w:lang w:val="es-EC"/>
        </w:rPr>
        <w:t xml:space="preserve"> durante su e</w:t>
      </w:r>
      <w:r w:rsidR="008A09B7">
        <w:rPr>
          <w:color w:val="000000"/>
          <w:spacing w:val="-3"/>
          <w:lang w:val="es-EC"/>
        </w:rPr>
        <w:t>tapa de construcción</w:t>
      </w:r>
      <w:r w:rsidR="00C1244A" w:rsidRPr="00433DF7">
        <w:rPr>
          <w:color w:val="000000"/>
          <w:spacing w:val="-3"/>
          <w:lang w:val="es-EC"/>
        </w:rPr>
        <w:t>. Para este efecto, se</w:t>
      </w:r>
      <w:r w:rsidR="00D518A0" w:rsidRPr="00433DF7">
        <w:rPr>
          <w:color w:val="000000"/>
          <w:spacing w:val="-3"/>
          <w:lang w:val="es-EC"/>
        </w:rPr>
        <w:t xml:space="preserve"> ha utilizado criterios de</w:t>
      </w:r>
      <w:r w:rsidR="00C1244A" w:rsidRPr="00433DF7">
        <w:rPr>
          <w:color w:val="000000"/>
          <w:spacing w:val="-3"/>
          <w:lang w:val="es-EC"/>
        </w:rPr>
        <w:t xml:space="preserve"> definición según sea la naturaleza de la relación </w:t>
      </w:r>
      <w:r w:rsidR="00D37923" w:rsidRPr="00433DF7">
        <w:rPr>
          <w:color w:val="000000"/>
          <w:spacing w:val="-3"/>
          <w:lang w:val="es-EC"/>
        </w:rPr>
        <w:t xml:space="preserve">entre el medio físico, biótico </w:t>
      </w:r>
      <w:r w:rsidR="00C1244A" w:rsidRPr="00433DF7">
        <w:rPr>
          <w:color w:val="000000"/>
          <w:spacing w:val="-3"/>
          <w:lang w:val="es-EC"/>
        </w:rPr>
        <w:t>y el socioeconómico, que pueda ser afectado por el proyecto.</w:t>
      </w:r>
      <w:r w:rsidR="005D23F5" w:rsidRPr="00433DF7">
        <w:rPr>
          <w:color w:val="000000"/>
          <w:spacing w:val="-3"/>
          <w:lang w:val="es-EC"/>
        </w:rPr>
        <w:t xml:space="preserve"> </w:t>
      </w:r>
      <w:r w:rsidR="00D37923" w:rsidRPr="00433DF7">
        <w:rPr>
          <w:color w:val="000000"/>
          <w:spacing w:val="-3"/>
          <w:lang w:val="es-EC"/>
        </w:rPr>
        <w:t>Se ha considerado como área de influencia 5 metros de distancia</w:t>
      </w:r>
      <w:r w:rsidR="008E2C32" w:rsidRPr="00433DF7">
        <w:rPr>
          <w:color w:val="000000"/>
          <w:spacing w:val="-3"/>
          <w:lang w:val="es-EC"/>
        </w:rPr>
        <w:t xml:space="preserve"> a cada lado</w:t>
      </w:r>
      <w:r w:rsidR="00D37923" w:rsidRPr="00433DF7">
        <w:rPr>
          <w:color w:val="000000"/>
          <w:spacing w:val="-3"/>
          <w:lang w:val="es-EC"/>
        </w:rPr>
        <w:t xml:space="preserve"> desde el eje de la vía.</w:t>
      </w:r>
    </w:p>
    <w:p w:rsidR="00C1244A" w:rsidRPr="00433DF7" w:rsidRDefault="00C1244A">
      <w:pPr>
        <w:pStyle w:val="Textocomentario"/>
        <w:outlineLvl w:val="0"/>
        <w:rPr>
          <w:rFonts w:ascii="Times New Roman" w:hAnsi="Times New Roman"/>
          <w:b/>
          <w:bCs/>
          <w:sz w:val="24"/>
          <w:szCs w:val="24"/>
          <w:lang w:val="es-EC"/>
        </w:rPr>
      </w:pPr>
      <w:r w:rsidRPr="00433DF7">
        <w:rPr>
          <w:rFonts w:ascii="Times New Roman" w:hAnsi="Times New Roman"/>
          <w:b/>
          <w:bCs/>
          <w:sz w:val="24"/>
          <w:szCs w:val="24"/>
          <w:lang w:val="es-EC"/>
        </w:rPr>
        <w:t>5. MARCO LEGAL</w:t>
      </w:r>
    </w:p>
    <w:p w:rsidR="00C1244A" w:rsidRPr="00433DF7" w:rsidRDefault="00C1244A">
      <w:pPr>
        <w:pStyle w:val="Textocomentario"/>
        <w:outlineLvl w:val="0"/>
        <w:rPr>
          <w:rFonts w:ascii="Times New Roman" w:hAnsi="Times New Roman"/>
          <w:sz w:val="24"/>
          <w:szCs w:val="24"/>
          <w:lang w:val="es-EC"/>
        </w:rPr>
      </w:pPr>
    </w:p>
    <w:p w:rsidR="00C1244A" w:rsidRPr="00433DF7" w:rsidRDefault="00C1244A">
      <w:pPr>
        <w:pStyle w:val="Textocomentario"/>
        <w:outlineLvl w:val="0"/>
        <w:rPr>
          <w:rFonts w:ascii="Times New Roman" w:hAnsi="Times New Roman"/>
          <w:b/>
          <w:caps/>
          <w:shadow/>
          <w:sz w:val="24"/>
          <w:szCs w:val="24"/>
          <w:lang w:val="es-EC"/>
        </w:rPr>
      </w:pPr>
      <w:r w:rsidRPr="00433DF7">
        <w:rPr>
          <w:rFonts w:ascii="Times New Roman" w:hAnsi="Times New Roman"/>
          <w:sz w:val="24"/>
          <w:szCs w:val="24"/>
          <w:lang w:val="es-EC"/>
        </w:rPr>
        <w:t xml:space="preserve">El marco legal que está vigente tanto en el ámbito nacional, como en el regional y local está constituido por leyes, decretos ejecutivos, acuerdos ministeriales, reglamentos y ordenanzas.  </w:t>
      </w:r>
    </w:p>
    <w:p w:rsidR="00C1244A" w:rsidRPr="00433DF7" w:rsidRDefault="00C1244A">
      <w:pPr>
        <w:ind w:right="57"/>
        <w:jc w:val="both"/>
        <w:outlineLvl w:val="0"/>
        <w:rPr>
          <w:color w:val="000000"/>
          <w:lang w:val="es-EC"/>
        </w:rPr>
      </w:pPr>
    </w:p>
    <w:p w:rsidR="00C1244A" w:rsidRPr="00433DF7" w:rsidRDefault="00C1244A">
      <w:pPr>
        <w:pStyle w:val="Textocomentario"/>
        <w:outlineLvl w:val="0"/>
        <w:rPr>
          <w:rFonts w:ascii="Times New Roman" w:hAnsi="Times New Roman"/>
          <w:color w:val="000000"/>
          <w:sz w:val="24"/>
          <w:szCs w:val="24"/>
          <w:lang w:val="es-EC"/>
        </w:rPr>
      </w:pPr>
      <w:r w:rsidRPr="00433DF7">
        <w:rPr>
          <w:rFonts w:ascii="Times New Roman" w:hAnsi="Times New Roman"/>
          <w:color w:val="000000"/>
          <w:sz w:val="24"/>
          <w:szCs w:val="24"/>
          <w:lang w:val="es-EC"/>
        </w:rPr>
        <w:t>A continuación se describen las principales legislaciones, leyes y normas vigentes aplicable</w:t>
      </w:r>
      <w:r w:rsidR="007E72FC" w:rsidRPr="00433DF7">
        <w:rPr>
          <w:rFonts w:ascii="Times New Roman" w:hAnsi="Times New Roman"/>
          <w:color w:val="000000"/>
          <w:sz w:val="24"/>
          <w:szCs w:val="24"/>
          <w:lang w:val="es-EC"/>
        </w:rPr>
        <w:t>s a la const</w:t>
      </w:r>
      <w:r w:rsidR="00D37923" w:rsidRPr="00433DF7">
        <w:rPr>
          <w:rFonts w:ascii="Times New Roman" w:hAnsi="Times New Roman"/>
          <w:color w:val="000000"/>
          <w:sz w:val="24"/>
          <w:szCs w:val="24"/>
          <w:lang w:val="es-EC"/>
        </w:rPr>
        <w:t xml:space="preserve">rucción de carreteras y todo tipo </w:t>
      </w:r>
      <w:r w:rsidR="003A5F9E" w:rsidRPr="00433DF7">
        <w:rPr>
          <w:rFonts w:ascii="Times New Roman" w:hAnsi="Times New Roman"/>
          <w:color w:val="000000"/>
          <w:sz w:val="24"/>
          <w:szCs w:val="24"/>
          <w:lang w:val="es-EC"/>
        </w:rPr>
        <w:t>de sistema vial dentro del país, incluyendo la rehabilitación de la vía ubic</w:t>
      </w:r>
      <w:r w:rsidR="00E31BBB">
        <w:rPr>
          <w:rFonts w:ascii="Times New Roman" w:hAnsi="Times New Roman"/>
          <w:color w:val="000000"/>
          <w:sz w:val="24"/>
          <w:szCs w:val="24"/>
          <w:lang w:val="es-EC"/>
        </w:rPr>
        <w:t>ada</w:t>
      </w:r>
      <w:r w:rsidR="008A09B7">
        <w:rPr>
          <w:rFonts w:ascii="Times New Roman" w:hAnsi="Times New Roman"/>
          <w:color w:val="000000"/>
          <w:sz w:val="24"/>
          <w:szCs w:val="24"/>
          <w:lang w:val="es-EC"/>
        </w:rPr>
        <w:t xml:space="preserve"> entre los recintos San José y L</w:t>
      </w:r>
      <w:r w:rsidR="00E31BBB">
        <w:rPr>
          <w:rFonts w:ascii="Times New Roman" w:hAnsi="Times New Roman"/>
          <w:color w:val="000000"/>
          <w:sz w:val="24"/>
          <w:szCs w:val="24"/>
          <w:lang w:val="es-EC"/>
        </w:rPr>
        <w:t>oma Blanca dentro del cantón Daule</w:t>
      </w:r>
      <w:r w:rsidR="003A5F9E" w:rsidRPr="00433DF7">
        <w:rPr>
          <w:rFonts w:ascii="Times New Roman" w:hAnsi="Times New Roman"/>
          <w:color w:val="000000"/>
          <w:sz w:val="24"/>
          <w:szCs w:val="24"/>
          <w:lang w:val="es-EC"/>
        </w:rPr>
        <w:t xml:space="preserve">, en </w:t>
      </w:r>
      <w:smartTag w:uri="urn:schemas-microsoft-com:office:smarttags" w:element="PersonName">
        <w:smartTagPr>
          <w:attr w:name="ProductID" w:val="la Provincia"/>
        </w:smartTagPr>
        <w:r w:rsidR="003A5F9E" w:rsidRPr="00433DF7">
          <w:rPr>
            <w:rFonts w:ascii="Times New Roman" w:hAnsi="Times New Roman"/>
            <w:color w:val="000000"/>
            <w:sz w:val="24"/>
            <w:szCs w:val="24"/>
            <w:lang w:val="es-EC"/>
          </w:rPr>
          <w:t>la Provincia</w:t>
        </w:r>
      </w:smartTag>
      <w:r w:rsidR="003A5F9E" w:rsidRPr="00433DF7">
        <w:rPr>
          <w:rFonts w:ascii="Times New Roman" w:hAnsi="Times New Roman"/>
          <w:color w:val="000000"/>
          <w:sz w:val="24"/>
          <w:szCs w:val="24"/>
          <w:lang w:val="es-EC"/>
        </w:rPr>
        <w:t xml:space="preserve"> del Guayas.</w:t>
      </w:r>
    </w:p>
    <w:p w:rsidR="00C1244A" w:rsidRPr="00433DF7" w:rsidRDefault="00C1244A">
      <w:pPr>
        <w:pStyle w:val="Textocomentario"/>
        <w:ind w:firstLine="567"/>
        <w:outlineLvl w:val="0"/>
        <w:rPr>
          <w:rFonts w:ascii="Times New Roman" w:hAnsi="Times New Roman"/>
          <w:b/>
          <w:color w:val="000000"/>
          <w:sz w:val="24"/>
          <w:szCs w:val="24"/>
          <w:lang w:val="es-EC"/>
        </w:rPr>
      </w:pPr>
    </w:p>
    <w:p w:rsidR="00C1244A" w:rsidRPr="00FE4F63" w:rsidRDefault="00C1244A">
      <w:pPr>
        <w:pStyle w:val="Textocomentario"/>
        <w:outlineLvl w:val="0"/>
        <w:rPr>
          <w:rFonts w:ascii="Times New Roman" w:hAnsi="Times New Roman"/>
          <w:b/>
          <w:color w:val="000000"/>
          <w:sz w:val="24"/>
          <w:szCs w:val="24"/>
          <w:lang w:val="es-EC"/>
        </w:rPr>
      </w:pPr>
      <w:r w:rsidRPr="00FE4F63">
        <w:rPr>
          <w:rFonts w:ascii="Times New Roman" w:hAnsi="Times New Roman"/>
          <w:b/>
          <w:color w:val="000000"/>
          <w:sz w:val="24"/>
          <w:szCs w:val="24"/>
          <w:lang w:val="es-EC"/>
        </w:rPr>
        <w:t>5.1  Legislación Nacional</w:t>
      </w:r>
    </w:p>
    <w:p w:rsidR="00C1244A" w:rsidRPr="00433DF7" w:rsidRDefault="00C1244A">
      <w:pPr>
        <w:pStyle w:val="Textocomentario"/>
        <w:outlineLvl w:val="0"/>
        <w:rPr>
          <w:rFonts w:ascii="Times New Roman" w:hAnsi="Times New Roman"/>
          <w:b/>
          <w:smallCaps/>
          <w:shadow/>
          <w:color w:val="000000"/>
          <w:sz w:val="24"/>
          <w:szCs w:val="24"/>
          <w:lang w:val="es-EC"/>
        </w:rPr>
      </w:pPr>
    </w:p>
    <w:p w:rsidR="00C1244A" w:rsidRPr="00433DF7" w:rsidRDefault="00C1244A">
      <w:pPr>
        <w:jc w:val="both"/>
        <w:outlineLvl w:val="0"/>
        <w:rPr>
          <w:color w:val="000000"/>
          <w:lang w:val="es-EC"/>
        </w:rPr>
      </w:pPr>
      <w:r w:rsidRPr="00433DF7">
        <w:rPr>
          <w:b/>
          <w:color w:val="000000"/>
          <w:lang w:val="es-EC"/>
        </w:rPr>
        <w:t xml:space="preserve">a) Constitución Política de la República del Ecuador: </w:t>
      </w:r>
      <w:r w:rsidRPr="00433DF7">
        <w:rPr>
          <w:color w:val="000000"/>
          <w:lang w:val="es-EC"/>
        </w:rPr>
        <w:t>Art. 23 Num. 6, Art. 86, 87,88, 89, 90, 91. Junio 5, 1998.</w:t>
      </w:r>
    </w:p>
    <w:p w:rsidR="00C1244A" w:rsidRPr="00433DF7" w:rsidRDefault="00C1244A">
      <w:pPr>
        <w:ind w:firstLine="567"/>
        <w:jc w:val="both"/>
        <w:outlineLvl w:val="0"/>
        <w:rPr>
          <w:color w:val="000000"/>
          <w:lang w:val="es-EC"/>
        </w:rPr>
      </w:pPr>
    </w:p>
    <w:p w:rsidR="00C1244A" w:rsidRPr="00433DF7" w:rsidRDefault="00C1244A">
      <w:pPr>
        <w:jc w:val="both"/>
        <w:outlineLvl w:val="0"/>
        <w:rPr>
          <w:b/>
          <w:color w:val="000000"/>
          <w:lang w:val="es-EC"/>
        </w:rPr>
      </w:pPr>
      <w:r w:rsidRPr="00433DF7">
        <w:rPr>
          <w:b/>
          <w:color w:val="000000"/>
          <w:lang w:val="es-EC"/>
        </w:rPr>
        <w:t xml:space="preserve">Ley Reformatoria al Código Penal: </w:t>
      </w:r>
      <w:r w:rsidRPr="00433DF7">
        <w:rPr>
          <w:color w:val="000000"/>
          <w:lang w:val="es-EC"/>
        </w:rPr>
        <w:t>R.O. No. 2 Enero 24, 2002</w:t>
      </w:r>
    </w:p>
    <w:p w:rsidR="00C1244A" w:rsidRPr="00433DF7" w:rsidRDefault="00C1244A">
      <w:pPr>
        <w:ind w:firstLine="567"/>
        <w:jc w:val="both"/>
        <w:outlineLvl w:val="0"/>
        <w:rPr>
          <w:b/>
          <w:color w:val="000000"/>
          <w:lang w:val="es-EC"/>
        </w:rPr>
      </w:pPr>
    </w:p>
    <w:p w:rsidR="00C1244A" w:rsidRPr="00433DF7" w:rsidRDefault="00C1244A">
      <w:pPr>
        <w:jc w:val="both"/>
        <w:outlineLvl w:val="0"/>
        <w:rPr>
          <w:color w:val="000000"/>
          <w:lang w:val="es-EC"/>
        </w:rPr>
      </w:pPr>
      <w:r w:rsidRPr="00433DF7">
        <w:rPr>
          <w:b/>
          <w:color w:val="000000"/>
          <w:lang w:val="es-EC"/>
        </w:rPr>
        <w:t xml:space="preserve">Ley de Descentralización y Participación Pública: </w:t>
      </w:r>
      <w:r w:rsidRPr="00433DF7">
        <w:rPr>
          <w:color w:val="000000"/>
          <w:lang w:val="es-EC"/>
        </w:rPr>
        <w:t>R.O. No. 169, Octubre 1997</w:t>
      </w:r>
    </w:p>
    <w:p w:rsidR="00C1244A" w:rsidRPr="00433DF7" w:rsidRDefault="00C1244A">
      <w:pPr>
        <w:ind w:firstLine="567"/>
        <w:jc w:val="both"/>
        <w:outlineLvl w:val="0"/>
        <w:rPr>
          <w:b/>
          <w:color w:val="000000"/>
          <w:lang w:val="es-EC"/>
        </w:rPr>
      </w:pPr>
    </w:p>
    <w:p w:rsidR="00C1244A" w:rsidRPr="00433DF7" w:rsidRDefault="00C1244A">
      <w:pPr>
        <w:jc w:val="both"/>
        <w:outlineLvl w:val="0"/>
        <w:rPr>
          <w:color w:val="000000"/>
          <w:lang w:val="es-EC"/>
        </w:rPr>
      </w:pPr>
      <w:r w:rsidRPr="00433DF7">
        <w:rPr>
          <w:b/>
          <w:color w:val="000000"/>
          <w:lang w:val="es-EC"/>
        </w:rPr>
        <w:t>Ley de Prevención y Control de la Contaminación Ambiental</w:t>
      </w:r>
      <w:r w:rsidRPr="00433DF7">
        <w:rPr>
          <w:color w:val="000000"/>
          <w:lang w:val="es-EC"/>
        </w:rPr>
        <w:t>: R.O. No. 97 - Mayo 31, 1976</w:t>
      </w:r>
    </w:p>
    <w:p w:rsidR="00C1244A" w:rsidRPr="00433DF7" w:rsidRDefault="00C1244A">
      <w:pPr>
        <w:ind w:firstLine="567"/>
        <w:jc w:val="both"/>
        <w:outlineLvl w:val="0"/>
        <w:rPr>
          <w:b/>
          <w:color w:val="000000"/>
          <w:lang w:val="es-EC"/>
        </w:rPr>
      </w:pPr>
    </w:p>
    <w:p w:rsidR="00C1244A" w:rsidRPr="00433DF7" w:rsidRDefault="00C1244A">
      <w:pPr>
        <w:jc w:val="both"/>
        <w:outlineLvl w:val="0"/>
        <w:rPr>
          <w:color w:val="000000"/>
          <w:lang w:val="es-EC"/>
        </w:rPr>
      </w:pPr>
      <w:r w:rsidRPr="00433DF7">
        <w:rPr>
          <w:b/>
          <w:color w:val="000000"/>
          <w:lang w:val="es-EC"/>
        </w:rPr>
        <w:t>Ley de Gestión Ambiental:</w:t>
      </w:r>
      <w:r w:rsidRPr="00433DF7">
        <w:rPr>
          <w:color w:val="000000"/>
          <w:lang w:val="es-EC"/>
        </w:rPr>
        <w:t xml:space="preserve"> R.O. 245 – 30 de Julio de 1999</w:t>
      </w:r>
    </w:p>
    <w:p w:rsidR="00C1244A" w:rsidRPr="00433DF7" w:rsidRDefault="00C1244A">
      <w:pPr>
        <w:ind w:firstLine="567"/>
        <w:jc w:val="both"/>
        <w:outlineLvl w:val="0"/>
        <w:rPr>
          <w:b/>
          <w:color w:val="000000"/>
          <w:lang w:val="es-EC"/>
        </w:rPr>
      </w:pPr>
    </w:p>
    <w:p w:rsidR="00C1244A" w:rsidRPr="00433DF7" w:rsidRDefault="00C1244A">
      <w:pPr>
        <w:jc w:val="both"/>
        <w:outlineLvl w:val="0"/>
        <w:rPr>
          <w:color w:val="000000"/>
          <w:lang w:val="es-EC"/>
        </w:rPr>
      </w:pPr>
      <w:r w:rsidRPr="00433DF7">
        <w:rPr>
          <w:b/>
          <w:color w:val="000000"/>
          <w:lang w:val="es-EC"/>
        </w:rPr>
        <w:t>Legislación Ambiental Secundaria del Ministerio del Ambiente:</w:t>
      </w:r>
      <w:r w:rsidRPr="00433DF7">
        <w:rPr>
          <w:color w:val="000000"/>
          <w:lang w:val="es-EC"/>
        </w:rPr>
        <w:t xml:space="preserve"> R.O. 725 – 16 Diciembre, 2002</w:t>
      </w:r>
    </w:p>
    <w:p w:rsidR="00C1244A" w:rsidRPr="00433DF7" w:rsidRDefault="00C1244A">
      <w:pPr>
        <w:ind w:firstLine="567"/>
        <w:jc w:val="both"/>
        <w:outlineLvl w:val="0"/>
        <w:rPr>
          <w:b/>
          <w:color w:val="000000"/>
          <w:lang w:val="es-EC"/>
        </w:rPr>
      </w:pPr>
    </w:p>
    <w:p w:rsidR="00C1244A" w:rsidRPr="00433DF7" w:rsidRDefault="00C1244A">
      <w:pPr>
        <w:jc w:val="both"/>
        <w:outlineLvl w:val="0"/>
        <w:rPr>
          <w:color w:val="000000"/>
          <w:lang w:val="es-EC"/>
        </w:rPr>
      </w:pPr>
      <w:r w:rsidRPr="00433DF7">
        <w:rPr>
          <w:b/>
          <w:color w:val="000000"/>
          <w:lang w:val="es-EC"/>
        </w:rPr>
        <w:t>Reglamento a la Ley de Gestión Ambiental para la Prevención y Control de la Contaminación Ambiental</w:t>
      </w:r>
      <w:r w:rsidRPr="00433DF7">
        <w:rPr>
          <w:color w:val="000000"/>
          <w:lang w:val="es-EC"/>
        </w:rPr>
        <w:t>: Legislación Ambiental Secundaria Libro VI (Título I)</w:t>
      </w:r>
    </w:p>
    <w:p w:rsidR="00C1244A" w:rsidRPr="00433DF7" w:rsidRDefault="00C1244A">
      <w:pPr>
        <w:pStyle w:val="Ttulo3"/>
        <w:spacing w:before="0" w:after="0"/>
        <w:ind w:firstLine="567"/>
        <w:rPr>
          <w:rFonts w:ascii="Times New Roman" w:hAnsi="Times New Roman" w:cs="Times New Roman"/>
          <w:color w:val="000000"/>
          <w:sz w:val="24"/>
          <w:szCs w:val="24"/>
          <w:lang w:val="es-EC"/>
        </w:rPr>
      </w:pPr>
    </w:p>
    <w:p w:rsidR="00C1244A" w:rsidRPr="00433DF7" w:rsidRDefault="00C1244A">
      <w:pPr>
        <w:pStyle w:val="Ttulo3"/>
        <w:spacing w:before="0" w:after="0"/>
        <w:ind w:firstLine="567"/>
        <w:rPr>
          <w:rFonts w:ascii="Times New Roman" w:hAnsi="Times New Roman" w:cs="Times New Roman"/>
          <w:color w:val="000000"/>
          <w:sz w:val="24"/>
          <w:szCs w:val="24"/>
          <w:lang w:val="es-EC"/>
        </w:rPr>
      </w:pPr>
    </w:p>
    <w:p w:rsidR="00C1244A" w:rsidRPr="00433DF7" w:rsidRDefault="00C1244A">
      <w:pPr>
        <w:pStyle w:val="Ttulo3"/>
        <w:spacing w:before="0" w:after="0"/>
        <w:rPr>
          <w:rFonts w:ascii="Times New Roman" w:hAnsi="Times New Roman" w:cs="Times New Roman"/>
          <w:color w:val="000000"/>
          <w:sz w:val="24"/>
          <w:szCs w:val="24"/>
          <w:lang w:val="es-EC"/>
        </w:rPr>
      </w:pPr>
      <w:r w:rsidRPr="00433DF7">
        <w:rPr>
          <w:rFonts w:ascii="Times New Roman" w:hAnsi="Times New Roman" w:cs="Times New Roman"/>
          <w:color w:val="000000"/>
          <w:sz w:val="24"/>
          <w:szCs w:val="24"/>
          <w:lang w:val="es-EC"/>
        </w:rPr>
        <w:t>b)</w:t>
      </w:r>
      <w:r w:rsidRPr="00433DF7">
        <w:rPr>
          <w:rFonts w:ascii="Times New Roman" w:hAnsi="Times New Roman" w:cs="Times New Roman"/>
          <w:b w:val="0"/>
          <w:color w:val="000000"/>
          <w:sz w:val="24"/>
          <w:szCs w:val="24"/>
          <w:lang w:val="es-EC"/>
        </w:rPr>
        <w:t xml:space="preserve">  Sistema Único de Manejo Ambiental SUMA:</w:t>
      </w:r>
      <w:r w:rsidRPr="00433DF7">
        <w:rPr>
          <w:rFonts w:ascii="Times New Roman" w:hAnsi="Times New Roman" w:cs="Times New Roman"/>
          <w:color w:val="000000"/>
          <w:sz w:val="24"/>
          <w:szCs w:val="24"/>
          <w:lang w:val="es-EC"/>
        </w:rPr>
        <w:t xml:space="preserve"> R.O. 725 – 16 Diciembre, 2002. Legislación Ambiental Secundaria Libro VI (Título IV) b)   Ley de Gestión Ambiental (SUMA)</w:t>
      </w:r>
    </w:p>
    <w:p w:rsidR="00C1244A" w:rsidRPr="00433DF7" w:rsidRDefault="00C1244A">
      <w:pPr>
        <w:ind w:right="140" w:firstLine="567"/>
        <w:jc w:val="both"/>
        <w:outlineLvl w:val="0"/>
        <w:rPr>
          <w:color w:val="000000"/>
          <w:lang w:val="es-EC"/>
        </w:rPr>
      </w:pPr>
    </w:p>
    <w:p w:rsidR="00C1244A" w:rsidRPr="00433DF7" w:rsidRDefault="00C1244A">
      <w:pPr>
        <w:ind w:right="140"/>
        <w:jc w:val="both"/>
        <w:outlineLvl w:val="0"/>
        <w:rPr>
          <w:color w:val="000000"/>
          <w:lang w:val="es-EC"/>
        </w:rPr>
      </w:pPr>
      <w:r w:rsidRPr="00433DF7">
        <w:rPr>
          <w:color w:val="000000"/>
          <w:lang w:val="es-EC"/>
        </w:rPr>
        <w:t>Promulgada por Decreto 3516 y publicado en el R.O. edición especial No. 2 del 31 de marzo de 2003, esta Ley junto con su reglamento, se encuentran bajo jurisdicción y competencia del Ministerio del Ambiente, quien la aplica y ejecuta.</w:t>
      </w:r>
    </w:p>
    <w:p w:rsidR="00C1244A" w:rsidRPr="00433DF7" w:rsidRDefault="00C1244A">
      <w:pPr>
        <w:tabs>
          <w:tab w:val="left" w:pos="0"/>
        </w:tabs>
        <w:jc w:val="both"/>
        <w:outlineLvl w:val="0"/>
        <w:rPr>
          <w:b/>
          <w:color w:val="000000"/>
          <w:lang w:val="es-EC"/>
        </w:rPr>
      </w:pPr>
    </w:p>
    <w:p w:rsidR="00C1244A" w:rsidRPr="00433DF7" w:rsidRDefault="00C1244A">
      <w:pPr>
        <w:tabs>
          <w:tab w:val="left" w:pos="0"/>
        </w:tabs>
        <w:jc w:val="both"/>
        <w:outlineLvl w:val="0"/>
        <w:rPr>
          <w:color w:val="000000"/>
          <w:lang w:val="es-EC"/>
        </w:rPr>
      </w:pPr>
      <w:r w:rsidRPr="00433DF7">
        <w:rPr>
          <w:b/>
          <w:color w:val="000000"/>
          <w:lang w:val="es-EC"/>
        </w:rPr>
        <w:t>c) Ley de Gestión Ambiental y del Reglamento a la Ley de Gestión Ambiental</w:t>
      </w:r>
      <w:r w:rsidRPr="00433DF7">
        <w:rPr>
          <w:color w:val="000000"/>
          <w:lang w:val="es-EC"/>
        </w:rPr>
        <w:t xml:space="preserve"> para la Prevención y Control de la Contaminación Ambiental tiene los siguientes Reglamentos relativos a la contaminación de los recursos agua, aire y suelo:</w:t>
      </w:r>
    </w:p>
    <w:p w:rsidR="00C1244A" w:rsidRPr="00433DF7" w:rsidRDefault="00C1244A">
      <w:pPr>
        <w:tabs>
          <w:tab w:val="left" w:pos="0"/>
        </w:tabs>
        <w:ind w:firstLine="567"/>
        <w:jc w:val="both"/>
        <w:outlineLvl w:val="0"/>
        <w:rPr>
          <w:color w:val="000000"/>
          <w:lang w:val="es-EC"/>
        </w:rPr>
      </w:pPr>
    </w:p>
    <w:p w:rsidR="00C1244A" w:rsidRPr="00433DF7" w:rsidRDefault="00C1244A">
      <w:pPr>
        <w:numPr>
          <w:ilvl w:val="0"/>
          <w:numId w:val="7"/>
        </w:numPr>
        <w:tabs>
          <w:tab w:val="left" w:pos="284"/>
          <w:tab w:val="left" w:pos="900"/>
        </w:tabs>
        <w:ind w:left="900" w:hanging="333"/>
        <w:jc w:val="both"/>
        <w:outlineLvl w:val="0"/>
        <w:rPr>
          <w:color w:val="000000"/>
          <w:lang w:val="es-EC"/>
        </w:rPr>
      </w:pPr>
      <w:r w:rsidRPr="00433DF7">
        <w:rPr>
          <w:color w:val="000000"/>
          <w:lang w:val="es-EC"/>
        </w:rPr>
        <w:t>Reglamento para la Prevención y Control de la Contaminación Ambiental en lo relativo al Recurso Agua.</w:t>
      </w:r>
    </w:p>
    <w:p w:rsidR="00C1244A" w:rsidRPr="00433DF7" w:rsidRDefault="00C1244A">
      <w:pPr>
        <w:numPr>
          <w:ilvl w:val="0"/>
          <w:numId w:val="8"/>
        </w:numPr>
        <w:tabs>
          <w:tab w:val="left" w:pos="0"/>
          <w:tab w:val="left" w:pos="284"/>
        </w:tabs>
        <w:ind w:left="0" w:firstLine="567"/>
        <w:jc w:val="both"/>
        <w:outlineLvl w:val="0"/>
        <w:rPr>
          <w:color w:val="000000"/>
          <w:lang w:val="es-EC"/>
        </w:rPr>
      </w:pPr>
      <w:r w:rsidRPr="00433DF7">
        <w:rPr>
          <w:color w:val="000000"/>
          <w:lang w:val="es-EC"/>
        </w:rPr>
        <w:t>Reglamento para la Prevención y Control de la Contaminación del Suelo.</w:t>
      </w:r>
    </w:p>
    <w:p w:rsidR="00C1244A" w:rsidRPr="00433DF7" w:rsidRDefault="00C1244A">
      <w:pPr>
        <w:ind w:right="59"/>
        <w:jc w:val="both"/>
        <w:outlineLvl w:val="0"/>
        <w:rPr>
          <w:color w:val="000000"/>
          <w:lang w:val="es-EC"/>
        </w:rPr>
      </w:pPr>
    </w:p>
    <w:p w:rsidR="00C1244A" w:rsidRPr="00433DF7" w:rsidRDefault="00C1244A">
      <w:pPr>
        <w:numPr>
          <w:ilvl w:val="0"/>
          <w:numId w:val="9"/>
        </w:numPr>
        <w:tabs>
          <w:tab w:val="left" w:pos="0"/>
          <w:tab w:val="left" w:pos="283"/>
        </w:tabs>
        <w:ind w:left="0" w:firstLine="567"/>
        <w:jc w:val="both"/>
        <w:outlineLvl w:val="0"/>
        <w:rPr>
          <w:color w:val="000000"/>
          <w:lang w:val="es-EC"/>
        </w:rPr>
      </w:pPr>
      <w:r w:rsidRPr="00433DF7">
        <w:rPr>
          <w:color w:val="000000"/>
          <w:lang w:val="es-EC"/>
        </w:rPr>
        <w:t>Reglamento sobre la Contaminación de Desechos Sólidos.</w:t>
      </w:r>
    </w:p>
    <w:p w:rsidR="00C1244A" w:rsidRPr="00433DF7" w:rsidRDefault="00C1244A">
      <w:pPr>
        <w:tabs>
          <w:tab w:val="left" w:pos="284"/>
        </w:tabs>
        <w:ind w:right="59"/>
        <w:jc w:val="both"/>
        <w:outlineLvl w:val="0"/>
        <w:rPr>
          <w:color w:val="000000"/>
          <w:lang w:val="es-EC"/>
        </w:rPr>
      </w:pPr>
    </w:p>
    <w:p w:rsidR="00C1244A" w:rsidRPr="00433DF7" w:rsidRDefault="00C1244A">
      <w:pPr>
        <w:jc w:val="both"/>
        <w:outlineLvl w:val="0"/>
        <w:rPr>
          <w:color w:val="000000"/>
          <w:lang w:val="es-EC"/>
        </w:rPr>
      </w:pPr>
      <w:r w:rsidRPr="00433DF7">
        <w:rPr>
          <w:b/>
          <w:color w:val="000000"/>
          <w:lang w:val="es-EC"/>
        </w:rPr>
        <w:t>d)  Norma de Calidad Ambiental y de Descarga de Efluentes - Recurso agua:</w:t>
      </w:r>
      <w:r w:rsidRPr="00433DF7">
        <w:rPr>
          <w:color w:val="000000"/>
          <w:lang w:val="es-EC"/>
        </w:rPr>
        <w:t xml:space="preserve"> R.O. 725 – 16 Diciembre, 2002. Legislación Ambiental Secundaria Libro VI.</w:t>
      </w:r>
    </w:p>
    <w:p w:rsidR="00C1244A" w:rsidRPr="00433DF7" w:rsidRDefault="00C1244A">
      <w:pPr>
        <w:jc w:val="both"/>
        <w:outlineLvl w:val="0"/>
        <w:rPr>
          <w:color w:val="000000"/>
          <w:lang w:val="es-EC"/>
        </w:rPr>
      </w:pPr>
      <w:r w:rsidRPr="00433DF7">
        <w:rPr>
          <w:b/>
          <w:color w:val="000000"/>
          <w:lang w:val="es-EC"/>
        </w:rPr>
        <w:t>Norma de Calidad Ambiental del Recurso Suelo y Criterios de Remediación para Suelos Contaminados:</w:t>
      </w:r>
      <w:r w:rsidRPr="00433DF7">
        <w:rPr>
          <w:color w:val="000000"/>
          <w:lang w:val="es-EC"/>
        </w:rPr>
        <w:t xml:space="preserve"> R.O. 725 – 16 Diciembre, 2002. Legislación</w:t>
      </w:r>
      <w:r w:rsidR="00D31949" w:rsidRPr="00433DF7">
        <w:rPr>
          <w:color w:val="000000"/>
          <w:lang w:val="es-EC"/>
        </w:rPr>
        <w:t xml:space="preserve"> Ambiental Secundaria Libro VI.</w:t>
      </w:r>
    </w:p>
    <w:p w:rsidR="00C1244A" w:rsidRPr="00433DF7" w:rsidRDefault="00C1244A">
      <w:pPr>
        <w:ind w:firstLine="567"/>
        <w:jc w:val="both"/>
        <w:outlineLvl w:val="0"/>
        <w:rPr>
          <w:color w:val="000000"/>
          <w:lang w:val="es-EC"/>
        </w:rPr>
      </w:pPr>
    </w:p>
    <w:p w:rsidR="00C1244A" w:rsidRPr="00433DF7" w:rsidRDefault="00C1244A">
      <w:pPr>
        <w:jc w:val="both"/>
        <w:outlineLvl w:val="0"/>
        <w:rPr>
          <w:color w:val="000000"/>
          <w:lang w:val="es-EC"/>
        </w:rPr>
      </w:pPr>
      <w:r w:rsidRPr="00433DF7">
        <w:rPr>
          <w:b/>
          <w:color w:val="000000"/>
          <w:lang w:val="es-EC"/>
        </w:rPr>
        <w:t>Norma de Emisiones al Aire desde Fuentes Fijas de Combustión:</w:t>
      </w:r>
      <w:r w:rsidRPr="00433DF7">
        <w:rPr>
          <w:color w:val="000000"/>
          <w:lang w:val="es-EC"/>
        </w:rPr>
        <w:t xml:space="preserve"> R.O. 725 – 16 Diciembre, 2002. Legislación Ambiental Secundaria Libro VI.</w:t>
      </w:r>
    </w:p>
    <w:p w:rsidR="00C1244A" w:rsidRPr="00433DF7" w:rsidRDefault="00C1244A">
      <w:pPr>
        <w:ind w:firstLine="567"/>
        <w:jc w:val="both"/>
        <w:outlineLvl w:val="0"/>
        <w:rPr>
          <w:b/>
          <w:color w:val="000000"/>
          <w:lang w:val="es-EC"/>
        </w:rPr>
      </w:pPr>
    </w:p>
    <w:p w:rsidR="00C1244A" w:rsidRPr="00433DF7" w:rsidRDefault="00C1244A">
      <w:pPr>
        <w:jc w:val="both"/>
        <w:outlineLvl w:val="0"/>
        <w:rPr>
          <w:color w:val="000000"/>
          <w:lang w:val="es-EC"/>
        </w:rPr>
      </w:pPr>
      <w:r w:rsidRPr="00433DF7">
        <w:rPr>
          <w:b/>
          <w:color w:val="000000"/>
          <w:lang w:val="es-EC"/>
        </w:rPr>
        <w:t>Norma de Calidad de Aire Ambiente:</w:t>
      </w:r>
      <w:r w:rsidRPr="00433DF7">
        <w:rPr>
          <w:color w:val="000000"/>
          <w:lang w:val="es-EC"/>
        </w:rPr>
        <w:t xml:space="preserve"> R.O. 725 – 16 Diciembre, 2002. Legislación Ambiental Secundaria Libro VI.</w:t>
      </w:r>
    </w:p>
    <w:p w:rsidR="00C1244A" w:rsidRPr="00433DF7" w:rsidRDefault="00C1244A">
      <w:pPr>
        <w:ind w:firstLine="567"/>
        <w:jc w:val="both"/>
        <w:outlineLvl w:val="0"/>
        <w:rPr>
          <w:color w:val="000000"/>
          <w:lang w:val="es-EC"/>
        </w:rPr>
      </w:pPr>
    </w:p>
    <w:p w:rsidR="00C1244A" w:rsidRPr="00433DF7" w:rsidRDefault="00C1244A">
      <w:pPr>
        <w:jc w:val="both"/>
        <w:outlineLvl w:val="0"/>
        <w:rPr>
          <w:color w:val="000000"/>
          <w:lang w:val="es-EC"/>
        </w:rPr>
      </w:pPr>
      <w:r w:rsidRPr="00433DF7">
        <w:rPr>
          <w:b/>
          <w:color w:val="000000"/>
          <w:lang w:val="es-EC"/>
        </w:rPr>
        <w:t>Límites Máximos Permisibles de Niveles de Ruido Ambiente para Fuentes Fijas y para Vibraciones:</w:t>
      </w:r>
      <w:r w:rsidRPr="00433DF7">
        <w:rPr>
          <w:color w:val="000000"/>
          <w:lang w:val="es-EC"/>
        </w:rPr>
        <w:t xml:space="preserve"> R.O. 725 – 16 Diciembre, 2002. Legislación Ambiental Secundaria Libro VI.</w:t>
      </w:r>
    </w:p>
    <w:p w:rsidR="00C1244A" w:rsidRPr="00433DF7" w:rsidRDefault="00C1244A">
      <w:pPr>
        <w:jc w:val="both"/>
        <w:outlineLvl w:val="0"/>
        <w:rPr>
          <w:b/>
          <w:color w:val="000000"/>
          <w:lang w:val="es-EC"/>
        </w:rPr>
      </w:pPr>
    </w:p>
    <w:p w:rsidR="00C1244A" w:rsidRPr="00433DF7" w:rsidRDefault="00C1244A">
      <w:pPr>
        <w:tabs>
          <w:tab w:val="left" w:pos="567"/>
          <w:tab w:val="left" w:pos="1416"/>
          <w:tab w:val="left" w:pos="2124"/>
          <w:tab w:val="left" w:pos="2832"/>
          <w:tab w:val="left" w:pos="3540"/>
          <w:tab w:val="left" w:pos="4248"/>
          <w:tab w:val="left" w:pos="4956"/>
          <w:tab w:val="left" w:pos="5664"/>
          <w:tab w:val="left" w:pos="6372"/>
          <w:tab w:val="left" w:pos="7080"/>
          <w:tab w:val="left" w:pos="8496"/>
        </w:tabs>
        <w:ind w:right="57"/>
        <w:jc w:val="both"/>
        <w:outlineLvl w:val="0"/>
        <w:rPr>
          <w:b/>
          <w:color w:val="000000"/>
          <w:lang w:val="es-EC"/>
        </w:rPr>
      </w:pPr>
      <w:r w:rsidRPr="00433DF7">
        <w:rPr>
          <w:b/>
          <w:color w:val="000000"/>
          <w:lang w:val="es-EC"/>
        </w:rPr>
        <w:t>e)  Ley de Aguas</w:t>
      </w:r>
    </w:p>
    <w:p w:rsidR="00C1244A" w:rsidRPr="00433DF7" w:rsidRDefault="00C1244A">
      <w:pPr>
        <w:pStyle w:val="Textoindependiente3"/>
        <w:spacing w:after="0"/>
        <w:jc w:val="both"/>
        <w:outlineLvl w:val="0"/>
        <w:rPr>
          <w:b/>
          <w:color w:val="000000"/>
          <w:sz w:val="24"/>
          <w:szCs w:val="24"/>
          <w:lang w:val="es-EC"/>
        </w:rPr>
      </w:pPr>
      <w:r w:rsidRPr="00433DF7">
        <w:rPr>
          <w:b/>
          <w:color w:val="000000"/>
          <w:sz w:val="24"/>
          <w:szCs w:val="24"/>
          <w:lang w:val="es-EC"/>
        </w:rPr>
        <w:t xml:space="preserve">Respecto a la contaminación del recurso esta Ley prohíbe "la contaminación de las aguas que afecten a la salud humana o al desarrollo de la flora y de fauna" (Artículo No. 22). </w:t>
      </w:r>
    </w:p>
    <w:p w:rsidR="00C1244A" w:rsidRPr="00433DF7" w:rsidRDefault="00C1244A">
      <w:pPr>
        <w:ind w:right="57"/>
        <w:jc w:val="both"/>
        <w:outlineLvl w:val="0"/>
        <w:rPr>
          <w:color w:val="000000"/>
          <w:lang w:val="es-EC"/>
        </w:rPr>
      </w:pPr>
    </w:p>
    <w:p w:rsidR="00C1244A" w:rsidRPr="00433DF7" w:rsidRDefault="00C1244A">
      <w:pPr>
        <w:ind w:right="57"/>
        <w:jc w:val="both"/>
        <w:outlineLvl w:val="0"/>
        <w:rPr>
          <w:b/>
          <w:color w:val="000000"/>
          <w:lang w:val="es-EC"/>
        </w:rPr>
      </w:pPr>
      <w:r w:rsidRPr="00433DF7">
        <w:rPr>
          <w:b/>
          <w:color w:val="000000"/>
          <w:lang w:val="es-EC"/>
        </w:rPr>
        <w:t>f)    Ley de Tránsito y Transporte Terrestre</w:t>
      </w:r>
    </w:p>
    <w:p w:rsidR="00C1244A" w:rsidRPr="00433DF7" w:rsidRDefault="00C1244A">
      <w:pPr>
        <w:jc w:val="both"/>
        <w:outlineLvl w:val="0"/>
        <w:rPr>
          <w:color w:val="000000"/>
          <w:lang w:val="es-EC"/>
        </w:rPr>
      </w:pPr>
    </w:p>
    <w:p w:rsidR="00C1244A" w:rsidRPr="00433DF7" w:rsidRDefault="00AF41B8">
      <w:pPr>
        <w:jc w:val="both"/>
        <w:outlineLvl w:val="0"/>
        <w:rPr>
          <w:color w:val="000000"/>
          <w:lang w:val="es-EC"/>
        </w:rPr>
      </w:pPr>
      <w:r>
        <w:rPr>
          <w:b/>
          <w:color w:val="000000"/>
          <w:lang w:val="es-EC"/>
        </w:rPr>
        <w:t>g)</w:t>
      </w:r>
      <w:r w:rsidR="00C1244A" w:rsidRPr="00433DF7">
        <w:rPr>
          <w:b/>
          <w:color w:val="000000"/>
          <w:lang w:val="es-EC"/>
        </w:rPr>
        <w:t xml:space="preserve"> Norma de Calidad Ambiental para el Manejo y disposición Final de Desechos Sólidos No peligrosos:</w:t>
      </w:r>
      <w:r w:rsidR="00C1244A" w:rsidRPr="00433DF7">
        <w:rPr>
          <w:color w:val="000000"/>
          <w:lang w:val="es-EC"/>
        </w:rPr>
        <w:t xml:space="preserve"> R.O. 725 – 16 Diciembre, 2002. Legislación Ambiental Secundaria Libro VI.</w:t>
      </w:r>
    </w:p>
    <w:p w:rsidR="00C1244A" w:rsidRPr="00433DF7" w:rsidRDefault="00C1244A">
      <w:pPr>
        <w:ind w:firstLine="567"/>
        <w:jc w:val="both"/>
        <w:outlineLvl w:val="0"/>
        <w:rPr>
          <w:color w:val="000000"/>
          <w:lang w:val="es-EC"/>
        </w:rPr>
      </w:pPr>
    </w:p>
    <w:p w:rsidR="00C1244A" w:rsidRPr="00433DF7" w:rsidRDefault="00C1244A">
      <w:pPr>
        <w:jc w:val="both"/>
        <w:outlineLvl w:val="0"/>
        <w:rPr>
          <w:color w:val="000000"/>
          <w:lang w:val="es-EC"/>
        </w:rPr>
      </w:pPr>
      <w:r w:rsidRPr="00433DF7">
        <w:rPr>
          <w:b/>
          <w:color w:val="000000"/>
          <w:lang w:val="es-EC"/>
        </w:rPr>
        <w:t>Reglamento para la Prevención y Control de la Contaminación por Desechos Peligrosos:</w:t>
      </w:r>
      <w:r w:rsidRPr="00433DF7">
        <w:rPr>
          <w:color w:val="000000"/>
          <w:lang w:val="es-EC"/>
        </w:rPr>
        <w:t xml:space="preserve"> R.O. 725 – 16 Diciembre, 2002. Legislación Ambiental Secundaria </w:t>
      </w:r>
    </w:p>
    <w:p w:rsidR="00C1244A" w:rsidRPr="00433DF7" w:rsidRDefault="00C1244A">
      <w:pPr>
        <w:jc w:val="both"/>
        <w:outlineLvl w:val="0"/>
        <w:rPr>
          <w:color w:val="000000"/>
          <w:lang w:val="es-EC"/>
        </w:rPr>
      </w:pPr>
    </w:p>
    <w:p w:rsidR="00C1244A" w:rsidRPr="00433DF7" w:rsidRDefault="00C1244A">
      <w:pPr>
        <w:jc w:val="both"/>
        <w:outlineLvl w:val="0"/>
        <w:rPr>
          <w:color w:val="000000"/>
          <w:lang w:val="es-EC"/>
        </w:rPr>
      </w:pPr>
      <w:r w:rsidRPr="00433DF7">
        <w:rPr>
          <w:color w:val="000000"/>
          <w:lang w:val="es-EC"/>
        </w:rPr>
        <w:t>Libro VI (Título V)</w:t>
      </w:r>
    </w:p>
    <w:p w:rsidR="00C1244A" w:rsidRPr="00433DF7" w:rsidRDefault="00C1244A">
      <w:pPr>
        <w:jc w:val="both"/>
        <w:outlineLvl w:val="0"/>
        <w:rPr>
          <w:b/>
          <w:color w:val="000000"/>
          <w:lang w:val="es-EC"/>
        </w:rPr>
      </w:pPr>
    </w:p>
    <w:p w:rsidR="00C1244A" w:rsidRPr="00433DF7" w:rsidRDefault="00C1244A">
      <w:pPr>
        <w:jc w:val="both"/>
        <w:outlineLvl w:val="0"/>
        <w:rPr>
          <w:color w:val="000000"/>
          <w:lang w:val="es-EC"/>
        </w:rPr>
      </w:pPr>
      <w:r w:rsidRPr="00433DF7">
        <w:rPr>
          <w:b/>
          <w:color w:val="000000"/>
          <w:lang w:val="es-EC"/>
        </w:rPr>
        <w:t>Régimen Nacional Para la gestión de Productos Químicos Peligrosos:</w:t>
      </w:r>
      <w:r w:rsidRPr="00433DF7">
        <w:rPr>
          <w:color w:val="000000"/>
          <w:lang w:val="es-EC"/>
        </w:rPr>
        <w:t xml:space="preserve"> R.O. 725 – 16 Diciembre, 2002. Legislación Ambiental Secundaria Libro VI (Título VI).</w:t>
      </w:r>
    </w:p>
    <w:p w:rsidR="00C1244A" w:rsidRPr="00433DF7" w:rsidRDefault="00C1244A">
      <w:pPr>
        <w:jc w:val="both"/>
        <w:outlineLvl w:val="0"/>
        <w:rPr>
          <w:color w:val="000000"/>
          <w:lang w:val="es-EC"/>
        </w:rPr>
      </w:pPr>
      <w:r w:rsidRPr="00433DF7">
        <w:rPr>
          <w:color w:val="000000"/>
          <w:lang w:val="es-EC"/>
        </w:rPr>
        <w:t>Ley de Aguas: R.O. No. 69, Mayo 30 de 1972</w:t>
      </w:r>
    </w:p>
    <w:p w:rsidR="00C1244A" w:rsidRPr="00433DF7" w:rsidRDefault="00C1244A">
      <w:pPr>
        <w:jc w:val="both"/>
        <w:outlineLvl w:val="0"/>
        <w:rPr>
          <w:b/>
          <w:color w:val="000000"/>
          <w:lang w:val="es-EC"/>
        </w:rPr>
      </w:pPr>
    </w:p>
    <w:p w:rsidR="00C1244A" w:rsidRPr="00433DF7" w:rsidRDefault="00C1244A">
      <w:pPr>
        <w:jc w:val="both"/>
        <w:outlineLvl w:val="0"/>
        <w:rPr>
          <w:color w:val="000000"/>
          <w:lang w:val="es-EC"/>
        </w:rPr>
      </w:pPr>
      <w:r w:rsidRPr="00433DF7">
        <w:rPr>
          <w:b/>
          <w:color w:val="000000"/>
          <w:lang w:val="es-EC"/>
        </w:rPr>
        <w:t>Reglamento de Aplicación de la Ley de Aguas</w:t>
      </w:r>
      <w:r w:rsidRPr="00433DF7">
        <w:rPr>
          <w:color w:val="000000"/>
          <w:lang w:val="es-EC"/>
        </w:rPr>
        <w:t>: R.O. No. 233, Enero 26 de 1973</w:t>
      </w:r>
    </w:p>
    <w:p w:rsidR="00C1244A" w:rsidRPr="00433DF7" w:rsidRDefault="00C1244A">
      <w:pPr>
        <w:jc w:val="both"/>
        <w:outlineLvl w:val="0"/>
        <w:rPr>
          <w:color w:val="000000"/>
          <w:lang w:val="es-EC"/>
        </w:rPr>
      </w:pPr>
      <w:r w:rsidRPr="00433DF7">
        <w:rPr>
          <w:color w:val="000000"/>
          <w:lang w:val="es-EC"/>
        </w:rPr>
        <w:t>Ley de Hidrocarburos: R.O. No. 144, 18 Agosto, 2000</w:t>
      </w:r>
    </w:p>
    <w:p w:rsidR="00C1244A" w:rsidRPr="00433DF7" w:rsidRDefault="00C1244A">
      <w:pPr>
        <w:jc w:val="both"/>
        <w:outlineLvl w:val="0"/>
        <w:rPr>
          <w:b/>
          <w:color w:val="000000"/>
          <w:lang w:val="es-EC"/>
        </w:rPr>
      </w:pPr>
    </w:p>
    <w:p w:rsidR="00C1244A" w:rsidRPr="00433DF7" w:rsidRDefault="00C1244A">
      <w:pPr>
        <w:jc w:val="both"/>
        <w:outlineLvl w:val="0"/>
        <w:rPr>
          <w:color w:val="000000"/>
          <w:lang w:val="es-EC"/>
        </w:rPr>
      </w:pPr>
      <w:r w:rsidRPr="00433DF7">
        <w:rPr>
          <w:b/>
          <w:color w:val="000000"/>
          <w:lang w:val="es-EC"/>
        </w:rPr>
        <w:t>Reglamento Sustitutivo del Reglamento Ambiental para las Operaciones Hidrocarburíferas en el Ecuador</w:t>
      </w:r>
      <w:r w:rsidRPr="00433DF7">
        <w:rPr>
          <w:color w:val="000000"/>
          <w:lang w:val="es-EC"/>
        </w:rPr>
        <w:t>: R.O. No. 265, 13 Febrero, 2001</w:t>
      </w:r>
    </w:p>
    <w:p w:rsidR="00C1244A" w:rsidRPr="00433DF7" w:rsidRDefault="00C1244A">
      <w:pPr>
        <w:jc w:val="both"/>
        <w:outlineLvl w:val="0"/>
        <w:rPr>
          <w:color w:val="000000"/>
          <w:lang w:val="es-EC"/>
        </w:rPr>
      </w:pPr>
      <w:r w:rsidRPr="00433DF7">
        <w:rPr>
          <w:color w:val="000000"/>
          <w:lang w:val="es-EC"/>
        </w:rPr>
        <w:t>Código de Salud: R.O. No. 158, 8 Febrero, 1971</w:t>
      </w:r>
    </w:p>
    <w:p w:rsidR="00C1244A" w:rsidRPr="00433DF7" w:rsidRDefault="00C1244A" w:rsidP="00D31949">
      <w:pPr>
        <w:jc w:val="both"/>
        <w:outlineLvl w:val="0"/>
        <w:rPr>
          <w:color w:val="000000"/>
          <w:lang w:val="es-EC"/>
        </w:rPr>
      </w:pPr>
    </w:p>
    <w:p w:rsidR="00C1244A" w:rsidRPr="00433DF7" w:rsidRDefault="00C1244A">
      <w:pPr>
        <w:jc w:val="both"/>
        <w:outlineLvl w:val="0"/>
        <w:rPr>
          <w:color w:val="000000"/>
          <w:lang w:val="es-EC"/>
        </w:rPr>
      </w:pPr>
      <w:r w:rsidRPr="00433DF7">
        <w:rPr>
          <w:b/>
          <w:color w:val="000000"/>
          <w:lang w:val="es-EC"/>
        </w:rPr>
        <w:t>Reglamento de Seguridad y Salud de los Trabajadores y Mejoramiento del Medio Ambiente de Trabajo:</w:t>
      </w:r>
      <w:r w:rsidRPr="00433DF7">
        <w:rPr>
          <w:color w:val="000000"/>
          <w:lang w:val="es-EC"/>
        </w:rPr>
        <w:t xml:space="preserve"> R.O. No. 565, 17 Noviembre, 1986</w:t>
      </w:r>
    </w:p>
    <w:p w:rsidR="00C1244A" w:rsidRPr="00433DF7" w:rsidRDefault="00C1244A">
      <w:pPr>
        <w:jc w:val="both"/>
        <w:outlineLvl w:val="0"/>
        <w:rPr>
          <w:color w:val="000000"/>
          <w:lang w:val="es-EC"/>
        </w:rPr>
      </w:pPr>
    </w:p>
    <w:p w:rsidR="00C1244A" w:rsidRPr="00433DF7" w:rsidRDefault="00C1244A">
      <w:pPr>
        <w:jc w:val="both"/>
        <w:outlineLvl w:val="0"/>
        <w:rPr>
          <w:color w:val="000000"/>
          <w:lang w:val="es-EC"/>
        </w:rPr>
      </w:pPr>
      <w:r w:rsidRPr="00433DF7">
        <w:rPr>
          <w:b/>
          <w:color w:val="000000"/>
          <w:lang w:val="es-EC"/>
        </w:rPr>
        <w:t>Legislación Ambiental Secundaria del Ministerio del Ambiente:</w:t>
      </w:r>
      <w:r w:rsidRPr="00433DF7">
        <w:rPr>
          <w:color w:val="000000"/>
          <w:lang w:val="es-EC"/>
        </w:rPr>
        <w:t xml:space="preserve"> Libro III del Régimen Forestal y Libro IV de la Biodiversidad R.O. 725 – 16 Diciembre, 2002</w:t>
      </w:r>
      <w:bookmarkStart w:id="0" w:name="_Toc71056130"/>
      <w:bookmarkStart w:id="1" w:name="_Toc71059651"/>
      <w:bookmarkStart w:id="2" w:name="_Toc71059739"/>
      <w:bookmarkStart w:id="3" w:name="_Toc71060032"/>
      <w:bookmarkStart w:id="4" w:name="_Toc71060144"/>
      <w:bookmarkStart w:id="5" w:name="_Toc71060295"/>
      <w:bookmarkStart w:id="6" w:name="_Toc71060420"/>
      <w:bookmarkStart w:id="7" w:name="_Toc71062163"/>
    </w:p>
    <w:p w:rsidR="00C1244A" w:rsidRPr="00433DF7" w:rsidRDefault="00C1244A">
      <w:pPr>
        <w:jc w:val="both"/>
        <w:outlineLvl w:val="0"/>
        <w:rPr>
          <w:color w:val="000000"/>
          <w:lang w:val="es-EC"/>
        </w:rPr>
      </w:pPr>
    </w:p>
    <w:p w:rsidR="00C1244A" w:rsidRPr="00433DF7" w:rsidRDefault="00C1244A">
      <w:pPr>
        <w:ind w:right="57"/>
        <w:jc w:val="both"/>
        <w:outlineLvl w:val="0"/>
        <w:rPr>
          <w:b/>
          <w:color w:val="000000"/>
          <w:lang w:val="es-EC"/>
        </w:rPr>
      </w:pPr>
      <w:r w:rsidRPr="00433DF7">
        <w:rPr>
          <w:b/>
          <w:color w:val="000000"/>
          <w:lang w:val="es-EC"/>
        </w:rPr>
        <w:t>h)     Reglamento General del Seguro de Riesgos de Trabajo</w:t>
      </w:r>
    </w:p>
    <w:p w:rsidR="00C1244A" w:rsidRPr="00433DF7" w:rsidRDefault="00C1244A">
      <w:pPr>
        <w:pStyle w:val="Textoindependiente3"/>
        <w:spacing w:after="0"/>
        <w:jc w:val="both"/>
        <w:outlineLvl w:val="0"/>
        <w:rPr>
          <w:color w:val="000000"/>
          <w:sz w:val="24"/>
          <w:szCs w:val="24"/>
          <w:lang w:val="es-EC"/>
        </w:rPr>
      </w:pPr>
      <w:r w:rsidRPr="00433DF7">
        <w:rPr>
          <w:color w:val="000000"/>
          <w:sz w:val="24"/>
          <w:szCs w:val="24"/>
          <w:lang w:val="es-EC"/>
        </w:rPr>
        <w:t>La Resolución No. 741 del Consejo Superior del Instituto Ecuatoriano de Seguridad Social del 30 de Marzo de 1.990, que expide el ''Reglamento General del Seguro de Riesgos de Trabajo'', publicada en el Registro Oficial No. 579, del</w:t>
      </w:r>
      <w:r w:rsidRPr="00433DF7">
        <w:rPr>
          <w:b/>
          <w:color w:val="000000"/>
          <w:sz w:val="24"/>
          <w:szCs w:val="24"/>
          <w:lang w:val="es-EC"/>
        </w:rPr>
        <w:t xml:space="preserve"> </w:t>
      </w:r>
      <w:r w:rsidRPr="00433DF7">
        <w:rPr>
          <w:color w:val="000000"/>
          <w:sz w:val="24"/>
          <w:szCs w:val="24"/>
          <w:lang w:val="es-EC"/>
        </w:rPr>
        <w:t>10 de Diciembre de 1.990. Aplicable para las personas que trabajen en el proceso de ejecución de la obra.</w:t>
      </w:r>
    </w:p>
    <w:p w:rsidR="00C1244A" w:rsidRPr="00433DF7" w:rsidRDefault="00C1244A">
      <w:pPr>
        <w:pStyle w:val="Textoindependiente3"/>
        <w:spacing w:after="0"/>
        <w:jc w:val="both"/>
        <w:outlineLvl w:val="0"/>
        <w:rPr>
          <w:color w:val="000000"/>
          <w:sz w:val="24"/>
          <w:szCs w:val="24"/>
          <w:lang w:val="es-EC"/>
        </w:rPr>
      </w:pPr>
    </w:p>
    <w:p w:rsidR="00C1244A" w:rsidRPr="00433DF7" w:rsidRDefault="00C1244A">
      <w:pPr>
        <w:ind w:right="57"/>
        <w:jc w:val="both"/>
        <w:outlineLvl w:val="0"/>
        <w:rPr>
          <w:b/>
          <w:color w:val="000000"/>
          <w:lang w:val="es-EC"/>
        </w:rPr>
      </w:pPr>
      <w:r w:rsidRPr="00433DF7">
        <w:rPr>
          <w:b/>
          <w:color w:val="000000"/>
          <w:lang w:val="es-EC"/>
        </w:rPr>
        <w:t>i)     Ley de Minería</w:t>
      </w:r>
    </w:p>
    <w:p w:rsidR="00C1244A" w:rsidRPr="00433DF7" w:rsidRDefault="00C1244A">
      <w:pPr>
        <w:ind w:right="140"/>
        <w:jc w:val="both"/>
        <w:outlineLvl w:val="0"/>
        <w:rPr>
          <w:color w:val="000000"/>
          <w:lang w:val="es-EC"/>
        </w:rPr>
      </w:pPr>
      <w:r w:rsidRPr="00433DF7">
        <w:rPr>
          <w:color w:val="000000"/>
          <w:lang w:val="es-EC"/>
        </w:rPr>
        <w:t xml:space="preserve">La Ley de Minería, publicada en el R.O. No. 695: 31-V-91, en su Capítulo II </w:t>
      </w:r>
    </w:p>
    <w:p w:rsidR="00C1244A" w:rsidRPr="00433DF7" w:rsidRDefault="00C1244A">
      <w:pPr>
        <w:ind w:right="140"/>
        <w:jc w:val="both"/>
        <w:outlineLvl w:val="0"/>
        <w:rPr>
          <w:color w:val="000000"/>
          <w:lang w:val="es-EC"/>
        </w:rPr>
      </w:pPr>
    </w:p>
    <w:p w:rsidR="00C1244A" w:rsidRPr="00433DF7" w:rsidRDefault="00C1244A">
      <w:pPr>
        <w:ind w:right="140"/>
        <w:jc w:val="both"/>
        <w:outlineLvl w:val="0"/>
        <w:rPr>
          <w:color w:val="000000"/>
          <w:lang w:val="es-EC"/>
        </w:rPr>
      </w:pPr>
      <w:r w:rsidRPr="00433DF7">
        <w:rPr>
          <w:color w:val="000000"/>
          <w:lang w:val="es-EC"/>
        </w:rPr>
        <w:t>De la Preservación del Medio Ambiente, tiene disposiciones de carácter ambiental desde los Artículos 79 hasta el 87, sobre aspectos como: obligatoriedad de la presentación de Estudios de Impacto Ambiental; diseño y formulación del Plan de Manejo Ambiental; tratamiento de aguas; reforestación; acumulación de residuos; conservación de flora y fauna; manejo de desechos; protección del ecosistema; y, la limitación de realizar explotaciones mineras dentro de los límites del Patrimonio Forestal del Estado y áreas protegidas.</w:t>
      </w:r>
    </w:p>
    <w:p w:rsidR="00C1244A" w:rsidRPr="00433DF7" w:rsidRDefault="00C1244A">
      <w:pPr>
        <w:ind w:right="140"/>
        <w:jc w:val="both"/>
        <w:outlineLvl w:val="0"/>
        <w:rPr>
          <w:color w:val="000000"/>
          <w:lang w:val="es-EC"/>
        </w:rPr>
      </w:pPr>
    </w:p>
    <w:p w:rsidR="00C1244A" w:rsidRPr="00433DF7" w:rsidRDefault="00C1244A">
      <w:pPr>
        <w:ind w:right="140"/>
        <w:jc w:val="both"/>
        <w:outlineLvl w:val="0"/>
        <w:rPr>
          <w:color w:val="000000"/>
          <w:lang w:val="es-EC"/>
        </w:rPr>
      </w:pPr>
      <w:r w:rsidRPr="00433DF7">
        <w:rPr>
          <w:color w:val="000000"/>
          <w:lang w:val="es-EC"/>
        </w:rPr>
        <w:t>La ley de minería es considerada un instrumento eminentemente proteccionista del medio ambiente y del manejo adecuado de los recursos naturales.  Además guarda concordancia con la Ley de Régimen Municipal al reconocer competencias a las Municipalidades en la autorización en determinadas actuaciones en materia de explotación de canteras.</w:t>
      </w:r>
    </w:p>
    <w:p w:rsidR="00C1244A" w:rsidRPr="00433DF7" w:rsidRDefault="00C1244A">
      <w:pPr>
        <w:tabs>
          <w:tab w:val="left" w:pos="0"/>
        </w:tabs>
        <w:jc w:val="both"/>
        <w:outlineLvl w:val="0"/>
        <w:rPr>
          <w:color w:val="000000"/>
          <w:lang w:val="es-EC"/>
        </w:rPr>
      </w:pPr>
    </w:p>
    <w:p w:rsidR="00C1244A" w:rsidRPr="00433DF7" w:rsidRDefault="00C1244A">
      <w:pPr>
        <w:tabs>
          <w:tab w:val="left" w:pos="0"/>
        </w:tabs>
        <w:jc w:val="both"/>
        <w:outlineLvl w:val="0"/>
        <w:rPr>
          <w:color w:val="000000"/>
          <w:lang w:val="es-EC"/>
        </w:rPr>
      </w:pPr>
      <w:r w:rsidRPr="00433DF7">
        <w:rPr>
          <w:color w:val="000000"/>
          <w:lang w:val="es-EC"/>
        </w:rPr>
        <w:t>El Capítulo II De los Materiales de Co</w:t>
      </w:r>
      <w:r w:rsidR="00D31949" w:rsidRPr="00433DF7">
        <w:rPr>
          <w:color w:val="000000"/>
          <w:lang w:val="es-EC"/>
        </w:rPr>
        <w:t>nstrucción, Art. 148, Inc. 3º. d</w:t>
      </w:r>
      <w:r w:rsidRPr="00433DF7">
        <w:rPr>
          <w:color w:val="000000"/>
          <w:lang w:val="es-EC"/>
        </w:rPr>
        <w:t>e la indicada ley, establece lo siguiente:</w:t>
      </w:r>
    </w:p>
    <w:p w:rsidR="00C1244A" w:rsidRPr="00433DF7" w:rsidRDefault="00C1244A">
      <w:pPr>
        <w:tabs>
          <w:tab w:val="left" w:pos="0"/>
          <w:tab w:val="left" w:pos="720"/>
        </w:tabs>
        <w:jc w:val="both"/>
        <w:outlineLvl w:val="0"/>
        <w:rPr>
          <w:color w:val="000000"/>
          <w:lang w:val="es-EC"/>
        </w:rPr>
      </w:pPr>
    </w:p>
    <w:p w:rsidR="00C1244A" w:rsidRPr="00433DF7" w:rsidRDefault="00C1244A">
      <w:pPr>
        <w:tabs>
          <w:tab w:val="left" w:pos="0"/>
          <w:tab w:val="left" w:pos="720"/>
        </w:tabs>
        <w:jc w:val="both"/>
        <w:outlineLvl w:val="0"/>
        <w:rPr>
          <w:color w:val="000000"/>
          <w:lang w:val="es-EC"/>
        </w:rPr>
      </w:pPr>
      <w:r w:rsidRPr="00433DF7">
        <w:rPr>
          <w:color w:val="000000"/>
          <w:lang w:val="es-EC"/>
        </w:rPr>
        <w:t>Art. 148, inc. 3º.- "Las Municipalidades otorgarán las autorizaciones para la explotación de ripio y arena".</w:t>
      </w:r>
    </w:p>
    <w:p w:rsidR="00C1244A" w:rsidRPr="00433DF7" w:rsidRDefault="00C1244A">
      <w:pPr>
        <w:tabs>
          <w:tab w:val="left" w:pos="0"/>
        </w:tabs>
        <w:jc w:val="both"/>
        <w:outlineLvl w:val="0"/>
        <w:rPr>
          <w:color w:val="000000"/>
          <w:lang w:val="es-EC"/>
        </w:rPr>
      </w:pPr>
      <w:r w:rsidRPr="00433DF7">
        <w:rPr>
          <w:color w:val="000000"/>
          <w:lang w:val="es-EC"/>
        </w:rPr>
        <w:t>Disposición que guarda coherencia con el Art. 274 de la LRM:</w:t>
      </w:r>
    </w:p>
    <w:p w:rsidR="00C1244A" w:rsidRPr="00433DF7" w:rsidRDefault="00C1244A">
      <w:pPr>
        <w:tabs>
          <w:tab w:val="left" w:pos="0"/>
          <w:tab w:val="left" w:pos="720"/>
        </w:tabs>
        <w:jc w:val="both"/>
        <w:outlineLvl w:val="0"/>
        <w:rPr>
          <w:color w:val="000000"/>
          <w:lang w:val="es-EC"/>
        </w:rPr>
      </w:pPr>
    </w:p>
    <w:p w:rsidR="00C1244A" w:rsidRPr="00433DF7" w:rsidRDefault="00C1244A">
      <w:pPr>
        <w:tabs>
          <w:tab w:val="left" w:pos="0"/>
          <w:tab w:val="left" w:pos="720"/>
        </w:tabs>
        <w:jc w:val="both"/>
        <w:outlineLvl w:val="0"/>
        <w:rPr>
          <w:color w:val="000000"/>
          <w:lang w:val="es-EC"/>
        </w:rPr>
      </w:pPr>
      <w:r w:rsidRPr="00433DF7">
        <w:rPr>
          <w:color w:val="000000"/>
          <w:lang w:val="es-EC"/>
        </w:rPr>
        <w:t xml:space="preserve">Art. 274.- "Los ríos y sus playas, las quebradas, sus lechos y taludes pueden ser usados por los vecinos de conformidad con las respectivas ordenanzas y reglamentos; pero la explotación de piedras, arena y otros materiales sólo podrán hacerse con el expreso consentimiento del Concejo Municipal". </w:t>
      </w:r>
    </w:p>
    <w:p w:rsidR="00C1244A" w:rsidRPr="00433DF7" w:rsidRDefault="00C1244A">
      <w:pPr>
        <w:ind w:firstLine="567"/>
        <w:jc w:val="both"/>
        <w:outlineLvl w:val="0"/>
        <w:rPr>
          <w:b/>
          <w:color w:val="000000"/>
          <w:lang w:val="es-EC"/>
        </w:rPr>
      </w:pPr>
    </w:p>
    <w:p w:rsidR="00C1244A" w:rsidRPr="00FE4F63" w:rsidRDefault="00C1244A">
      <w:pPr>
        <w:jc w:val="both"/>
        <w:outlineLvl w:val="0"/>
        <w:rPr>
          <w:color w:val="000000"/>
          <w:lang w:val="es-EC"/>
        </w:rPr>
      </w:pPr>
      <w:r w:rsidRPr="00FE4F63">
        <w:rPr>
          <w:b/>
          <w:color w:val="000000"/>
          <w:lang w:val="es-EC"/>
        </w:rPr>
        <w:t>5.2 Legislación Local</w:t>
      </w:r>
      <w:bookmarkEnd w:id="0"/>
      <w:bookmarkEnd w:id="1"/>
      <w:bookmarkEnd w:id="2"/>
      <w:bookmarkEnd w:id="3"/>
      <w:bookmarkEnd w:id="4"/>
      <w:bookmarkEnd w:id="5"/>
      <w:bookmarkEnd w:id="6"/>
      <w:bookmarkEnd w:id="7"/>
    </w:p>
    <w:p w:rsidR="00C1244A" w:rsidRPr="00433DF7" w:rsidRDefault="00C1244A">
      <w:pPr>
        <w:jc w:val="both"/>
        <w:outlineLvl w:val="0"/>
        <w:rPr>
          <w:b/>
          <w:color w:val="000000"/>
          <w:lang w:val="es-EC"/>
        </w:rPr>
      </w:pPr>
    </w:p>
    <w:p w:rsidR="00C1244A" w:rsidRPr="00433DF7" w:rsidRDefault="00C1244A">
      <w:pPr>
        <w:jc w:val="both"/>
        <w:outlineLvl w:val="0"/>
        <w:rPr>
          <w:color w:val="000000"/>
          <w:lang w:val="es-EC"/>
        </w:rPr>
      </w:pPr>
      <w:r w:rsidRPr="00433DF7">
        <w:rPr>
          <w:b/>
          <w:color w:val="000000"/>
          <w:lang w:val="es-EC"/>
        </w:rPr>
        <w:t>Ley de Régimen Municipal:</w:t>
      </w:r>
      <w:r w:rsidRPr="00433DF7">
        <w:rPr>
          <w:color w:val="000000"/>
          <w:lang w:val="es-EC"/>
        </w:rPr>
        <w:t xml:space="preserve"> R.O. 331 15 Octubre, 1971</w:t>
      </w:r>
    </w:p>
    <w:p w:rsidR="00C1244A" w:rsidRPr="00433DF7" w:rsidRDefault="00C1244A">
      <w:pPr>
        <w:jc w:val="both"/>
        <w:outlineLvl w:val="0"/>
        <w:rPr>
          <w:color w:val="000000"/>
          <w:lang w:val="es-EC"/>
        </w:rPr>
      </w:pPr>
      <w:r w:rsidRPr="00433DF7">
        <w:rPr>
          <w:b/>
          <w:color w:val="000000"/>
          <w:lang w:val="es-EC"/>
        </w:rPr>
        <w:t>Ordenanza  que regula la obligación de realizar Estudios Ambientales a las obras civiles</w:t>
      </w:r>
      <w:r w:rsidRPr="00433DF7">
        <w:rPr>
          <w:color w:val="000000"/>
          <w:lang w:val="es-EC"/>
        </w:rPr>
        <w:t xml:space="preserve"> y a los establecimientos industriales, comerciales y de otros servicios, ubicados dentro del Cantó</w:t>
      </w:r>
      <w:r w:rsidR="00D31949" w:rsidRPr="00433DF7">
        <w:rPr>
          <w:color w:val="000000"/>
          <w:lang w:val="es-EC"/>
        </w:rPr>
        <w:t xml:space="preserve">n </w:t>
      </w:r>
      <w:r w:rsidR="00B81DEA">
        <w:rPr>
          <w:color w:val="000000"/>
          <w:lang w:val="es-EC"/>
        </w:rPr>
        <w:t>Daule</w:t>
      </w:r>
      <w:r w:rsidR="00D31949" w:rsidRPr="00433DF7">
        <w:rPr>
          <w:color w:val="000000"/>
          <w:lang w:val="es-EC"/>
        </w:rPr>
        <w:t>, Provincia del Guayas</w:t>
      </w:r>
      <w:r w:rsidRPr="00433DF7">
        <w:rPr>
          <w:color w:val="000000"/>
          <w:lang w:val="es-EC"/>
        </w:rPr>
        <w:t>.</w:t>
      </w:r>
    </w:p>
    <w:p w:rsidR="00C1244A" w:rsidRPr="00433DF7" w:rsidRDefault="00C1244A">
      <w:pPr>
        <w:jc w:val="both"/>
        <w:outlineLvl w:val="0"/>
        <w:rPr>
          <w:color w:val="000000"/>
          <w:lang w:val="es-EC"/>
        </w:rPr>
      </w:pPr>
    </w:p>
    <w:p w:rsidR="00C1244A" w:rsidRPr="00433DF7" w:rsidRDefault="00C1244A">
      <w:pPr>
        <w:jc w:val="both"/>
        <w:outlineLvl w:val="0"/>
        <w:rPr>
          <w:color w:val="000000"/>
          <w:lang w:val="es-EC"/>
        </w:rPr>
      </w:pPr>
      <w:r w:rsidRPr="00433DF7">
        <w:rPr>
          <w:b/>
          <w:color w:val="000000"/>
          <w:lang w:val="es-EC"/>
        </w:rPr>
        <w:t xml:space="preserve">Ordenanzas que regula </w:t>
      </w:r>
      <w:smartTag w:uri="urn:schemas-microsoft-com:office:smarttags" w:element="PersonName">
        <w:smartTagPr>
          <w:attr w:name="ProductID" w:val="la Explotaci￳n"/>
        </w:smartTagPr>
        <w:r w:rsidRPr="00433DF7">
          <w:rPr>
            <w:b/>
            <w:color w:val="000000"/>
            <w:lang w:val="es-EC"/>
          </w:rPr>
          <w:t>la Explotación</w:t>
        </w:r>
      </w:smartTag>
      <w:r w:rsidRPr="00433DF7">
        <w:rPr>
          <w:b/>
          <w:color w:val="000000"/>
          <w:lang w:val="es-EC"/>
        </w:rPr>
        <w:t xml:space="preserve"> de Canteras</w:t>
      </w:r>
      <w:r w:rsidR="00B81DEA">
        <w:rPr>
          <w:color w:val="000000"/>
          <w:lang w:val="es-EC"/>
        </w:rPr>
        <w:t xml:space="preserve"> dentro de </w:t>
      </w:r>
      <w:smartTag w:uri="urn:schemas-microsoft-com:office:smarttags" w:element="PersonName">
        <w:smartTagPr>
          <w:attr w:name="ProductID" w:val="la Provincia"/>
        </w:smartTagPr>
        <w:r w:rsidR="00B81DEA">
          <w:rPr>
            <w:color w:val="000000"/>
            <w:lang w:val="es-EC"/>
          </w:rPr>
          <w:t>la Provincia</w:t>
        </w:r>
      </w:smartTag>
      <w:r w:rsidR="00B81DEA">
        <w:rPr>
          <w:color w:val="000000"/>
          <w:lang w:val="es-EC"/>
        </w:rPr>
        <w:t xml:space="preserve"> del Guayas</w:t>
      </w:r>
      <w:r w:rsidRPr="00433DF7">
        <w:rPr>
          <w:color w:val="000000"/>
          <w:lang w:val="es-EC"/>
        </w:rPr>
        <w:t>.</w:t>
      </w:r>
    </w:p>
    <w:p w:rsidR="00C1244A" w:rsidRPr="00433DF7" w:rsidRDefault="00C1244A">
      <w:pPr>
        <w:jc w:val="both"/>
        <w:outlineLvl w:val="0"/>
        <w:rPr>
          <w:color w:val="000000"/>
          <w:lang w:val="es-EC"/>
        </w:rPr>
      </w:pPr>
    </w:p>
    <w:p w:rsidR="00C1244A" w:rsidRPr="00433DF7" w:rsidRDefault="00C1244A">
      <w:pPr>
        <w:jc w:val="both"/>
        <w:outlineLvl w:val="0"/>
        <w:rPr>
          <w:color w:val="000000"/>
          <w:lang w:val="es-EC"/>
        </w:rPr>
      </w:pPr>
      <w:r w:rsidRPr="00433DF7">
        <w:rPr>
          <w:color w:val="000000"/>
          <w:lang w:val="es-EC"/>
        </w:rPr>
        <w:t xml:space="preserve">Ordenanza que establece los Requerimientos y Procedimientos para el Otorgamiento de las Licencias Ambientales a las entidades del Sector Público y Privado que efectúe obras y/o desarrollen Proyectos de Inversión dentro </w:t>
      </w:r>
      <w:r w:rsidR="00D31949" w:rsidRPr="00433DF7">
        <w:rPr>
          <w:color w:val="000000"/>
          <w:lang w:val="es-EC"/>
        </w:rPr>
        <w:t>del Cantón.</w:t>
      </w:r>
    </w:p>
    <w:p w:rsidR="00C1244A" w:rsidRPr="00433DF7" w:rsidRDefault="00C1244A">
      <w:pPr>
        <w:jc w:val="both"/>
        <w:outlineLvl w:val="0"/>
        <w:rPr>
          <w:b/>
          <w:color w:val="000000"/>
          <w:lang w:val="es-EC"/>
        </w:rPr>
      </w:pPr>
    </w:p>
    <w:p w:rsidR="00C1244A" w:rsidRPr="00433DF7" w:rsidRDefault="00C1244A">
      <w:pPr>
        <w:jc w:val="both"/>
        <w:outlineLvl w:val="0"/>
        <w:rPr>
          <w:b/>
          <w:color w:val="000000"/>
          <w:lang w:val="es-EC"/>
        </w:rPr>
      </w:pPr>
      <w:r w:rsidRPr="00433DF7">
        <w:rPr>
          <w:b/>
          <w:color w:val="000000"/>
          <w:lang w:val="es-EC"/>
        </w:rPr>
        <w:t>Gobierno Seccional Autónomo:</w:t>
      </w:r>
      <w:r w:rsidR="00FE4F63">
        <w:rPr>
          <w:b/>
          <w:color w:val="000000"/>
          <w:lang w:val="es-EC"/>
        </w:rPr>
        <w:t xml:space="preserve"> M. I. Municipalidad de Daule</w:t>
      </w:r>
      <w:r w:rsidRPr="00433DF7">
        <w:rPr>
          <w:b/>
          <w:color w:val="000000"/>
          <w:lang w:val="es-EC"/>
        </w:rPr>
        <w:t>.</w:t>
      </w:r>
    </w:p>
    <w:p w:rsidR="00C1244A" w:rsidRPr="00433DF7" w:rsidRDefault="00C1244A">
      <w:pPr>
        <w:pStyle w:val="Ttulo2"/>
        <w:tabs>
          <w:tab w:val="left" w:pos="709"/>
        </w:tabs>
        <w:spacing w:before="0" w:after="0"/>
        <w:ind w:firstLine="567"/>
        <w:rPr>
          <w:rFonts w:ascii="Times New Roman" w:hAnsi="Times New Roman" w:cs="Times New Roman"/>
          <w:i w:val="0"/>
          <w:color w:val="000000"/>
          <w:sz w:val="24"/>
          <w:szCs w:val="24"/>
          <w:lang w:val="es-EC"/>
        </w:rPr>
      </w:pPr>
    </w:p>
    <w:p w:rsidR="00C1244A" w:rsidRPr="00433DF7" w:rsidRDefault="00C1244A">
      <w:pPr>
        <w:pStyle w:val="Ttulo2"/>
        <w:tabs>
          <w:tab w:val="left" w:pos="709"/>
        </w:tabs>
        <w:spacing w:before="0" w:after="0"/>
        <w:ind w:firstLine="567"/>
        <w:rPr>
          <w:rFonts w:ascii="Times New Roman" w:hAnsi="Times New Roman" w:cs="Times New Roman"/>
          <w:i w:val="0"/>
          <w:color w:val="000000"/>
          <w:sz w:val="24"/>
          <w:szCs w:val="24"/>
          <w:lang w:val="es-EC"/>
        </w:rPr>
      </w:pPr>
      <w:r w:rsidRPr="00433DF7">
        <w:rPr>
          <w:rFonts w:ascii="Times New Roman" w:hAnsi="Times New Roman" w:cs="Times New Roman"/>
          <w:i w:val="0"/>
          <w:color w:val="000000"/>
          <w:sz w:val="24"/>
          <w:szCs w:val="24"/>
          <w:lang w:val="es-EC"/>
        </w:rPr>
        <w:t xml:space="preserve">Ley de Régimen Municipal </w:t>
      </w:r>
    </w:p>
    <w:p w:rsidR="00C1244A" w:rsidRPr="00433DF7" w:rsidRDefault="00C1244A">
      <w:pPr>
        <w:ind w:right="59"/>
        <w:jc w:val="both"/>
        <w:outlineLvl w:val="0"/>
        <w:rPr>
          <w:color w:val="000000"/>
          <w:lang w:val="es-EC"/>
        </w:rPr>
      </w:pPr>
      <w:r w:rsidRPr="00433DF7">
        <w:rPr>
          <w:color w:val="000000"/>
          <w:lang w:val="es-EC"/>
        </w:rPr>
        <w:t>La Ley de Régimen Municipal (</w:t>
      </w:r>
      <w:r w:rsidRPr="00433DF7">
        <w:rPr>
          <w:b/>
          <w:color w:val="000000"/>
          <w:lang w:val="es-EC"/>
        </w:rPr>
        <w:t>LRM</w:t>
      </w:r>
      <w:r w:rsidRPr="00433DF7">
        <w:rPr>
          <w:color w:val="000000"/>
          <w:lang w:val="es-EC"/>
        </w:rPr>
        <w:t xml:space="preserve">) que define como autónomas a las corporaciones edilicias y le designa entre sus responsabilidades las de prever, dirigir, ordenar y estimular el desenvolvimiento del cantón en los órdenes social, económico, físico y administrativo. También tiene por obligación elaborar programas y proyectos específicos a realizarse </w:t>
      </w:r>
      <w:r w:rsidR="00B81DEA">
        <w:rPr>
          <w:color w:val="000000"/>
          <w:lang w:val="es-EC"/>
        </w:rPr>
        <w:t>en el cantón (Secci</w:t>
      </w:r>
      <w:r w:rsidR="001F2B0A">
        <w:rPr>
          <w:color w:val="000000"/>
          <w:lang w:val="es-EC"/>
        </w:rPr>
        <w:t>ón 2.a, Párra</w:t>
      </w:r>
      <w:r w:rsidRPr="00433DF7">
        <w:rPr>
          <w:color w:val="000000"/>
          <w:lang w:val="es-EC"/>
        </w:rPr>
        <w:t>fo 1°).</w:t>
      </w:r>
    </w:p>
    <w:p w:rsidR="00C1244A" w:rsidRPr="00433DF7" w:rsidRDefault="00C1244A">
      <w:pPr>
        <w:tabs>
          <w:tab w:val="left" w:pos="0"/>
        </w:tabs>
        <w:jc w:val="both"/>
        <w:outlineLvl w:val="0"/>
        <w:rPr>
          <w:color w:val="000000"/>
          <w:lang w:val="es-EC"/>
        </w:rPr>
      </w:pPr>
      <w:r w:rsidRPr="00433DF7">
        <w:rPr>
          <w:color w:val="000000"/>
          <w:lang w:val="es-EC"/>
        </w:rPr>
        <w:t xml:space="preserve">Las funciones del Municipio en principio, respecto a aspectos ambientales y ecológicos, se hallan relacionadas a: </w:t>
      </w:r>
    </w:p>
    <w:p w:rsidR="00C1244A" w:rsidRPr="00433DF7" w:rsidRDefault="00C1244A">
      <w:pPr>
        <w:tabs>
          <w:tab w:val="left" w:pos="0"/>
        </w:tabs>
        <w:jc w:val="both"/>
        <w:outlineLvl w:val="0"/>
        <w:rPr>
          <w:color w:val="000000"/>
          <w:lang w:val="es-EC"/>
        </w:rPr>
      </w:pPr>
    </w:p>
    <w:p w:rsidR="00C1244A" w:rsidRPr="00433DF7" w:rsidRDefault="00C1244A">
      <w:pPr>
        <w:pStyle w:val="Sangra3detindependiente"/>
        <w:widowControl w:val="0"/>
        <w:tabs>
          <w:tab w:val="left" w:pos="1143"/>
          <w:tab w:val="left" w:pos="1851"/>
        </w:tabs>
        <w:spacing w:after="0"/>
        <w:ind w:left="0"/>
        <w:jc w:val="both"/>
        <w:outlineLvl w:val="0"/>
        <w:rPr>
          <w:color w:val="000000"/>
          <w:sz w:val="24"/>
          <w:szCs w:val="24"/>
          <w:lang w:val="es-EC"/>
        </w:rPr>
      </w:pPr>
      <w:r w:rsidRPr="00433DF7">
        <w:rPr>
          <w:color w:val="000000"/>
          <w:sz w:val="24"/>
          <w:szCs w:val="24"/>
          <w:lang w:val="es-EC"/>
        </w:rPr>
        <w:t xml:space="preserve">a.1) Estudios medioambientales dentro de los Planes de Desarrollo Urbano, Art. 214 de la Ley de Régimen Municipal, y </w:t>
      </w:r>
    </w:p>
    <w:p w:rsidR="00C1244A" w:rsidRPr="00433DF7" w:rsidRDefault="00C1244A">
      <w:pPr>
        <w:tabs>
          <w:tab w:val="left" w:pos="1143"/>
          <w:tab w:val="left" w:pos="1851"/>
        </w:tabs>
        <w:jc w:val="both"/>
        <w:outlineLvl w:val="0"/>
        <w:rPr>
          <w:color w:val="000000"/>
          <w:lang w:val="es-EC"/>
        </w:rPr>
      </w:pPr>
      <w:r w:rsidRPr="00433DF7">
        <w:rPr>
          <w:color w:val="000000"/>
          <w:lang w:val="es-EC"/>
        </w:rPr>
        <w:t>a.2) Las referidas a la protección de la salud y al saneamiento ambiental, Art. 164 de la misma Ley.</w:t>
      </w:r>
    </w:p>
    <w:p w:rsidR="00C1244A" w:rsidRPr="00433DF7" w:rsidRDefault="00C1244A">
      <w:pPr>
        <w:tabs>
          <w:tab w:val="left" w:pos="1143"/>
          <w:tab w:val="left" w:pos="1851"/>
        </w:tabs>
        <w:jc w:val="both"/>
        <w:outlineLvl w:val="0"/>
        <w:rPr>
          <w:color w:val="000000"/>
          <w:lang w:val="es-EC"/>
        </w:rPr>
      </w:pPr>
    </w:p>
    <w:p w:rsidR="00C1244A" w:rsidRPr="00FE4F63" w:rsidRDefault="00C1244A">
      <w:pPr>
        <w:pStyle w:val="Ttulo2"/>
        <w:spacing w:before="0" w:after="0"/>
        <w:rPr>
          <w:rFonts w:ascii="Times New Roman" w:hAnsi="Times New Roman" w:cs="Times New Roman"/>
          <w:i w:val="0"/>
          <w:color w:val="000000"/>
          <w:sz w:val="24"/>
          <w:szCs w:val="24"/>
          <w:lang w:val="es-EC"/>
        </w:rPr>
      </w:pPr>
      <w:r w:rsidRPr="00FE4F63">
        <w:rPr>
          <w:rFonts w:ascii="Times New Roman" w:hAnsi="Times New Roman" w:cs="Times New Roman"/>
          <w:i w:val="0"/>
          <w:color w:val="000000"/>
          <w:sz w:val="24"/>
          <w:szCs w:val="24"/>
          <w:lang w:val="es-EC"/>
        </w:rPr>
        <w:t>5.3 Código de la Salud</w:t>
      </w:r>
    </w:p>
    <w:p w:rsidR="00C1244A" w:rsidRPr="00433DF7" w:rsidRDefault="00C1244A">
      <w:pPr>
        <w:tabs>
          <w:tab w:val="left" w:pos="0"/>
        </w:tabs>
        <w:jc w:val="both"/>
        <w:outlineLvl w:val="0"/>
        <w:rPr>
          <w:color w:val="000000"/>
          <w:lang w:val="es-EC"/>
        </w:rPr>
      </w:pPr>
    </w:p>
    <w:p w:rsidR="00C1244A" w:rsidRPr="00433DF7" w:rsidRDefault="00C1244A">
      <w:pPr>
        <w:tabs>
          <w:tab w:val="left" w:pos="0"/>
        </w:tabs>
        <w:jc w:val="both"/>
        <w:outlineLvl w:val="0"/>
        <w:rPr>
          <w:color w:val="000000"/>
          <w:lang w:val="es-EC"/>
        </w:rPr>
      </w:pPr>
      <w:r w:rsidRPr="00433DF7">
        <w:rPr>
          <w:color w:val="000000"/>
          <w:lang w:val="es-EC"/>
        </w:rPr>
        <w:t>El Código de Salud que entró en vigencia mediante la promulgación del  Decreto Supremo No. 188. R.O. No. 158 del 8 de Febrero de 1971, rige de manera específica y prevalerte  sobre las demás leyes en materia de salud individual y colectiva, y en todo lo que diga relación a las acciones sobre saneamiento ambiental.</w:t>
      </w:r>
    </w:p>
    <w:p w:rsidR="00C1244A" w:rsidRPr="00433DF7" w:rsidRDefault="00C1244A">
      <w:pPr>
        <w:tabs>
          <w:tab w:val="left" w:pos="0"/>
        </w:tabs>
        <w:jc w:val="both"/>
        <w:outlineLvl w:val="0"/>
        <w:rPr>
          <w:color w:val="000000"/>
          <w:lang w:val="es-EC"/>
        </w:rPr>
      </w:pPr>
    </w:p>
    <w:p w:rsidR="00C1244A" w:rsidRPr="00433DF7" w:rsidRDefault="00C1244A">
      <w:pPr>
        <w:tabs>
          <w:tab w:val="left" w:pos="1416"/>
          <w:tab w:val="left" w:pos="2124"/>
          <w:tab w:val="left" w:pos="2832"/>
          <w:tab w:val="left" w:pos="3540"/>
          <w:tab w:val="left" w:pos="4248"/>
          <w:tab w:val="left" w:pos="4956"/>
          <w:tab w:val="left" w:pos="5664"/>
          <w:tab w:val="left" w:pos="6372"/>
          <w:tab w:val="left" w:pos="7080"/>
          <w:tab w:val="left" w:pos="7788"/>
          <w:tab w:val="left" w:pos="8496"/>
        </w:tabs>
        <w:ind w:right="140"/>
        <w:jc w:val="both"/>
        <w:outlineLvl w:val="0"/>
        <w:rPr>
          <w:color w:val="000000"/>
          <w:lang w:val="es-EC"/>
        </w:rPr>
      </w:pPr>
      <w:r w:rsidRPr="00433DF7">
        <w:rPr>
          <w:color w:val="000000"/>
          <w:lang w:val="es-EC"/>
        </w:rPr>
        <w:t>El Código de Salud, en su Libro II, De las Acciones en el Campo de Protección de la Salud; Titulo I, Del Saneamiento Ambiental; Capítulo I, Disposiciones Generales; Artículo 8, 9 y12, que hacen relación al saneamiento ambiental y las atribuciones del Ministerio de Salud.</w:t>
      </w:r>
    </w:p>
    <w:p w:rsidR="00C1244A" w:rsidRPr="00433DF7" w:rsidRDefault="00C1244A">
      <w:pPr>
        <w:ind w:right="140"/>
        <w:jc w:val="both"/>
        <w:outlineLvl w:val="0"/>
        <w:rPr>
          <w:color w:val="000000"/>
          <w:lang w:val="es-EC"/>
        </w:rPr>
      </w:pPr>
    </w:p>
    <w:p w:rsidR="00C1244A" w:rsidRPr="00433DF7" w:rsidRDefault="00C1244A">
      <w:pPr>
        <w:ind w:right="140"/>
        <w:jc w:val="both"/>
        <w:outlineLvl w:val="0"/>
        <w:rPr>
          <w:color w:val="000000"/>
          <w:lang w:val="es-EC"/>
        </w:rPr>
      </w:pPr>
      <w:r w:rsidRPr="00433DF7">
        <w:rPr>
          <w:color w:val="000000"/>
          <w:lang w:val="es-EC"/>
        </w:rPr>
        <w:t>El Artículo 12 del Código de Salud, establece que:</w:t>
      </w:r>
    </w:p>
    <w:p w:rsidR="00C1244A" w:rsidRPr="00433DF7" w:rsidRDefault="00C1244A">
      <w:pPr>
        <w:tabs>
          <w:tab w:val="left" w:pos="0"/>
          <w:tab w:val="left" w:pos="720"/>
        </w:tabs>
        <w:jc w:val="both"/>
        <w:outlineLvl w:val="0"/>
        <w:rPr>
          <w:color w:val="000000"/>
          <w:lang w:val="es-EC"/>
        </w:rPr>
      </w:pPr>
    </w:p>
    <w:p w:rsidR="00C1244A" w:rsidRPr="00433DF7" w:rsidRDefault="00C1244A">
      <w:pPr>
        <w:tabs>
          <w:tab w:val="left" w:pos="0"/>
          <w:tab w:val="left" w:pos="720"/>
        </w:tabs>
        <w:jc w:val="both"/>
        <w:outlineLvl w:val="0"/>
        <w:rPr>
          <w:color w:val="000000"/>
          <w:lang w:val="es-EC"/>
        </w:rPr>
      </w:pPr>
      <w:r w:rsidRPr="00433DF7">
        <w:rPr>
          <w:color w:val="000000"/>
          <w:lang w:val="es-EC"/>
        </w:rPr>
        <w:t>"Los reglamentos y disposiciones sobre molestias públicas, tales como, ruidos, olores desagradables, humos, gases tóxicos, polvo atmosférico, emanaciones y otras, serán establecidas por la autoridad de salud".</w:t>
      </w:r>
    </w:p>
    <w:p w:rsidR="00C1244A" w:rsidRPr="00433DF7" w:rsidRDefault="00C1244A">
      <w:pPr>
        <w:tabs>
          <w:tab w:val="left" w:pos="0"/>
          <w:tab w:val="left" w:pos="720"/>
        </w:tabs>
        <w:jc w:val="both"/>
        <w:outlineLvl w:val="0"/>
        <w:rPr>
          <w:color w:val="000000"/>
          <w:lang w:val="es-EC"/>
        </w:rPr>
      </w:pPr>
    </w:p>
    <w:p w:rsidR="00C1244A" w:rsidRPr="00433DF7" w:rsidRDefault="00C1244A">
      <w:pPr>
        <w:ind w:right="140"/>
        <w:jc w:val="both"/>
        <w:outlineLvl w:val="0"/>
        <w:rPr>
          <w:color w:val="000000"/>
          <w:lang w:val="es-EC"/>
        </w:rPr>
      </w:pPr>
      <w:r w:rsidRPr="00433DF7">
        <w:rPr>
          <w:color w:val="000000"/>
          <w:lang w:val="es-EC"/>
        </w:rPr>
        <w:t>Finalmente es importante destacar que el Art. 204 del mismo Código de la Salud, inciso primero establece:</w:t>
      </w:r>
    </w:p>
    <w:p w:rsidR="00C1244A" w:rsidRPr="00433DF7" w:rsidRDefault="00C1244A">
      <w:pPr>
        <w:ind w:right="140"/>
        <w:jc w:val="both"/>
        <w:outlineLvl w:val="0"/>
        <w:rPr>
          <w:color w:val="000000"/>
          <w:lang w:val="es-EC"/>
        </w:rPr>
      </w:pPr>
    </w:p>
    <w:p w:rsidR="00C1244A" w:rsidRPr="00433DF7" w:rsidRDefault="00C1244A">
      <w:pPr>
        <w:pStyle w:val="Sangra2detindependiente"/>
        <w:spacing w:after="0" w:line="240" w:lineRule="auto"/>
        <w:ind w:left="0"/>
        <w:outlineLvl w:val="0"/>
        <w:rPr>
          <w:color w:val="000000"/>
          <w:lang w:val="es-EC"/>
        </w:rPr>
      </w:pPr>
      <w:r w:rsidRPr="00433DF7">
        <w:rPr>
          <w:color w:val="000000"/>
          <w:lang w:val="es-EC"/>
        </w:rPr>
        <w:t xml:space="preserve">Art.204.-     </w:t>
      </w:r>
      <w:r w:rsidRPr="00433DF7">
        <w:rPr>
          <w:b/>
          <w:color w:val="000000"/>
          <w:lang w:val="es-EC"/>
        </w:rPr>
        <w:t>"La autoridad de salud puede delegar a las municipalidades la ejecución de las actividades que se prescriben  en este Código".</w:t>
      </w:r>
    </w:p>
    <w:p w:rsidR="00C1244A" w:rsidRPr="00433DF7" w:rsidRDefault="00C1244A">
      <w:pPr>
        <w:ind w:right="57"/>
        <w:jc w:val="both"/>
        <w:outlineLvl w:val="0"/>
        <w:rPr>
          <w:color w:val="000000"/>
          <w:lang w:val="es-EC"/>
        </w:rPr>
      </w:pPr>
    </w:p>
    <w:p w:rsidR="00C1244A" w:rsidRPr="00433DF7" w:rsidRDefault="00C1244A">
      <w:pPr>
        <w:ind w:right="57"/>
        <w:jc w:val="both"/>
        <w:outlineLvl w:val="0"/>
        <w:rPr>
          <w:color w:val="000000"/>
          <w:lang w:val="es-EC"/>
        </w:rPr>
      </w:pPr>
      <w:r w:rsidRPr="00433DF7">
        <w:rPr>
          <w:color w:val="000000"/>
          <w:lang w:val="es-EC"/>
        </w:rPr>
        <w:t>El Artículo No. 243 señala que: “En carreteras y en general en zonas rurales, se utilizarán las señales sonoras en curvas de poca visibilidad o para adelantar a otro vehículo, sin que estas señales sean reiterativas”.</w:t>
      </w:r>
    </w:p>
    <w:p w:rsidR="00C1244A" w:rsidRPr="00433DF7" w:rsidRDefault="00C1244A">
      <w:pPr>
        <w:ind w:right="57"/>
        <w:jc w:val="both"/>
        <w:outlineLvl w:val="0"/>
        <w:rPr>
          <w:color w:val="000000"/>
          <w:lang w:val="es-EC"/>
        </w:rPr>
      </w:pPr>
    </w:p>
    <w:p w:rsidR="00C1244A" w:rsidRPr="00433DF7" w:rsidRDefault="00C1244A">
      <w:pPr>
        <w:ind w:right="57"/>
        <w:jc w:val="both"/>
        <w:outlineLvl w:val="0"/>
        <w:rPr>
          <w:color w:val="000000"/>
          <w:lang w:val="es-EC"/>
        </w:rPr>
      </w:pPr>
      <w:r w:rsidRPr="00433DF7">
        <w:rPr>
          <w:color w:val="000000"/>
          <w:lang w:val="es-EC"/>
        </w:rPr>
        <w:t>En el desarrollo de este Títul</w:t>
      </w:r>
      <w:r w:rsidR="004B5933" w:rsidRPr="00433DF7">
        <w:rPr>
          <w:color w:val="000000"/>
          <w:lang w:val="es-EC"/>
        </w:rPr>
        <w:t>o, para la Provincia del Guayas</w:t>
      </w:r>
      <w:r w:rsidRPr="00433DF7">
        <w:rPr>
          <w:color w:val="000000"/>
          <w:lang w:val="es-EC"/>
        </w:rPr>
        <w:t xml:space="preserve">  </w:t>
      </w:r>
      <w:r w:rsidR="004B5933" w:rsidRPr="00433DF7">
        <w:rPr>
          <w:color w:val="000000"/>
          <w:lang w:val="es-EC"/>
        </w:rPr>
        <w:t>se encarga a la Comisión de Tránsito</w:t>
      </w:r>
      <w:r w:rsidRPr="00433DF7">
        <w:rPr>
          <w:color w:val="000000"/>
          <w:lang w:val="es-EC"/>
        </w:rPr>
        <w:t xml:space="preserve"> la aplicación y cumplimiento de las disposiciones legales emanadas del presente Reglamento. </w:t>
      </w:r>
    </w:p>
    <w:p w:rsidR="00C1244A" w:rsidRPr="00433DF7" w:rsidRDefault="00C1244A">
      <w:pPr>
        <w:ind w:right="57"/>
        <w:jc w:val="both"/>
        <w:outlineLvl w:val="0"/>
        <w:rPr>
          <w:color w:val="000000"/>
          <w:lang w:val="es-EC"/>
        </w:rPr>
      </w:pPr>
    </w:p>
    <w:p w:rsidR="00C1244A" w:rsidRPr="00FE4F63" w:rsidRDefault="00C1244A">
      <w:pPr>
        <w:pStyle w:val="Ttulo4"/>
        <w:jc w:val="left"/>
        <w:rPr>
          <w:outline w:val="0"/>
          <w:shadow w:val="0"/>
          <w:color w:val="000000"/>
          <w:sz w:val="24"/>
          <w:szCs w:val="24"/>
          <w:lang w:val="es-EC"/>
        </w:rPr>
      </w:pPr>
      <w:r w:rsidRPr="00FE4F63">
        <w:rPr>
          <w:outline w:val="0"/>
          <w:shadow w:val="0"/>
          <w:color w:val="000000"/>
          <w:sz w:val="24"/>
          <w:szCs w:val="24"/>
          <w:lang w:val="es-EC"/>
        </w:rPr>
        <w:t>5.4 Marco Institucional</w:t>
      </w:r>
    </w:p>
    <w:p w:rsidR="00C1244A" w:rsidRPr="00433DF7" w:rsidRDefault="00C1244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8496"/>
        </w:tabs>
        <w:ind w:right="59"/>
        <w:jc w:val="both"/>
        <w:outlineLvl w:val="0"/>
        <w:rPr>
          <w:color w:val="000000"/>
          <w:lang w:val="es-EC"/>
        </w:rPr>
      </w:pPr>
    </w:p>
    <w:p w:rsidR="00C1244A" w:rsidRPr="00433DF7" w:rsidRDefault="00C1244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8496"/>
        </w:tabs>
        <w:ind w:right="59"/>
        <w:jc w:val="both"/>
        <w:outlineLvl w:val="0"/>
        <w:rPr>
          <w:color w:val="000000"/>
          <w:lang w:val="es-EC"/>
        </w:rPr>
      </w:pPr>
      <w:r w:rsidRPr="00433DF7">
        <w:rPr>
          <w:color w:val="000000"/>
          <w:lang w:val="es-EC"/>
        </w:rPr>
        <w:t>De acuerdo a las leyes vigentes, las instituciones que tendrían facultad legal para intervenir en el proyecto son las siguientes:</w:t>
      </w:r>
    </w:p>
    <w:p w:rsidR="00C1244A" w:rsidRPr="00433DF7" w:rsidRDefault="00C1244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8496"/>
        </w:tabs>
        <w:ind w:right="59"/>
        <w:jc w:val="both"/>
        <w:outlineLvl w:val="0"/>
        <w:rPr>
          <w:color w:val="000000"/>
          <w:lang w:val="es-EC"/>
        </w:rPr>
      </w:pPr>
    </w:p>
    <w:p w:rsidR="00C1244A" w:rsidRPr="00433DF7" w:rsidRDefault="00D31949">
      <w:pPr>
        <w:numPr>
          <w:ilvl w:val="0"/>
          <w:numId w:val="10"/>
        </w:numPr>
        <w:tabs>
          <w:tab w:val="left" w:pos="360"/>
          <w:tab w:val="left" w:pos="2832"/>
          <w:tab w:val="left" w:pos="4248"/>
          <w:tab w:val="left" w:pos="4956"/>
          <w:tab w:val="left" w:pos="5664"/>
          <w:tab w:val="left" w:pos="6372"/>
          <w:tab w:val="left" w:pos="7080"/>
          <w:tab w:val="left" w:pos="8496"/>
        </w:tabs>
        <w:spacing w:line="360" w:lineRule="auto"/>
        <w:ind w:left="902" w:right="59" w:hanging="335"/>
        <w:jc w:val="both"/>
        <w:outlineLvl w:val="0"/>
        <w:rPr>
          <w:color w:val="000000"/>
          <w:lang w:val="es-EC"/>
        </w:rPr>
      </w:pPr>
      <w:r w:rsidRPr="00433DF7">
        <w:rPr>
          <w:color w:val="000000"/>
          <w:lang w:val="es-EC"/>
        </w:rPr>
        <w:t>El Consejo Provincial del Guayas</w:t>
      </w:r>
      <w:r w:rsidR="00C1244A" w:rsidRPr="00433DF7">
        <w:rPr>
          <w:color w:val="000000"/>
          <w:lang w:val="es-EC"/>
        </w:rPr>
        <w:t xml:space="preserve">, por ser el propietario </w:t>
      </w:r>
      <w:r w:rsidR="00ED5806" w:rsidRPr="00433DF7">
        <w:rPr>
          <w:color w:val="000000"/>
          <w:lang w:val="es-EC"/>
        </w:rPr>
        <w:t>de la obra a ejecutarse y COORPECUADOR que financia la construcción.</w:t>
      </w:r>
    </w:p>
    <w:p w:rsidR="00C1244A" w:rsidRPr="00433DF7" w:rsidRDefault="00C1244A">
      <w:pPr>
        <w:numPr>
          <w:ilvl w:val="0"/>
          <w:numId w:val="10"/>
        </w:numPr>
        <w:tabs>
          <w:tab w:val="left" w:pos="360"/>
          <w:tab w:val="left" w:pos="2832"/>
          <w:tab w:val="left" w:pos="4248"/>
          <w:tab w:val="left" w:pos="4956"/>
          <w:tab w:val="left" w:pos="5664"/>
          <w:tab w:val="left" w:pos="6372"/>
          <w:tab w:val="left" w:pos="7080"/>
          <w:tab w:val="left" w:pos="8496"/>
        </w:tabs>
        <w:spacing w:line="360" w:lineRule="auto"/>
        <w:ind w:left="902" w:right="59" w:hanging="335"/>
        <w:jc w:val="both"/>
        <w:outlineLvl w:val="0"/>
        <w:rPr>
          <w:color w:val="000000"/>
          <w:lang w:val="es-EC"/>
        </w:rPr>
      </w:pPr>
      <w:r w:rsidRPr="00433DF7">
        <w:rPr>
          <w:color w:val="000000"/>
          <w:lang w:val="es-EC"/>
        </w:rPr>
        <w:t>La Subsecretaría de Gestión Ambiental Costera del Ministerio del Ambiente para la aplicación de la Ley de Gestión Ambiental y los reglamentos inherentes a Prevención y Control de la Contaminación, insertos en el SUMA.</w:t>
      </w:r>
    </w:p>
    <w:p w:rsidR="00C1244A" w:rsidRPr="00433DF7" w:rsidRDefault="00C1244A">
      <w:pPr>
        <w:numPr>
          <w:ilvl w:val="0"/>
          <w:numId w:val="11"/>
        </w:numPr>
        <w:tabs>
          <w:tab w:val="left" w:pos="360"/>
          <w:tab w:val="left" w:pos="2832"/>
          <w:tab w:val="left" w:pos="4248"/>
          <w:tab w:val="left" w:pos="4956"/>
          <w:tab w:val="left" w:pos="5664"/>
          <w:tab w:val="left" w:pos="6372"/>
          <w:tab w:val="left" w:pos="7080"/>
          <w:tab w:val="left" w:pos="8496"/>
        </w:tabs>
        <w:spacing w:line="360" w:lineRule="auto"/>
        <w:ind w:left="902" w:right="58" w:hanging="335"/>
        <w:jc w:val="both"/>
        <w:outlineLvl w:val="0"/>
        <w:rPr>
          <w:color w:val="000000"/>
          <w:lang w:val="es-EC"/>
        </w:rPr>
      </w:pPr>
      <w:r w:rsidRPr="00433DF7">
        <w:rPr>
          <w:color w:val="000000"/>
          <w:lang w:val="es-EC"/>
        </w:rPr>
        <w:t xml:space="preserve">La Subsecretaría de Salud del Litoral, por intermedio del Dirección de Saneamiento Ambiental, para el control de la calidad del agua, aire y, la salud y seguridad de los habitantes y trabajadores de la construcción. </w:t>
      </w:r>
    </w:p>
    <w:p w:rsidR="00C1244A" w:rsidRPr="00433DF7" w:rsidRDefault="00D31949">
      <w:pPr>
        <w:numPr>
          <w:ilvl w:val="0"/>
          <w:numId w:val="12"/>
        </w:numPr>
        <w:tabs>
          <w:tab w:val="left" w:pos="360"/>
          <w:tab w:val="left" w:pos="2832"/>
          <w:tab w:val="left" w:pos="4248"/>
          <w:tab w:val="left" w:pos="4956"/>
          <w:tab w:val="left" w:pos="5664"/>
          <w:tab w:val="left" w:pos="6372"/>
          <w:tab w:val="left" w:pos="7080"/>
          <w:tab w:val="left" w:pos="8496"/>
        </w:tabs>
        <w:spacing w:line="360" w:lineRule="auto"/>
        <w:ind w:left="902" w:right="58" w:hanging="335"/>
        <w:jc w:val="both"/>
        <w:outlineLvl w:val="0"/>
        <w:rPr>
          <w:color w:val="000000"/>
          <w:lang w:val="es-EC"/>
        </w:rPr>
      </w:pPr>
      <w:r w:rsidRPr="00433DF7">
        <w:rPr>
          <w:color w:val="000000"/>
          <w:lang w:val="es-EC"/>
        </w:rPr>
        <w:t>La Comisión de Tránsito del Guayas,</w:t>
      </w:r>
      <w:r w:rsidR="00C1244A" w:rsidRPr="00433DF7">
        <w:rPr>
          <w:color w:val="000000"/>
          <w:lang w:val="es-EC"/>
        </w:rPr>
        <w:t xml:space="preserve"> para la ejecución de la Ley de Tránsito y Transporte Terrestre en lo referente a la contaminación del aire y ruido por fuentes móviles (automotores).</w:t>
      </w:r>
    </w:p>
    <w:p w:rsidR="00C1244A" w:rsidRPr="00433DF7" w:rsidRDefault="00C1244A">
      <w:pPr>
        <w:tabs>
          <w:tab w:val="left" w:pos="0"/>
          <w:tab w:val="left" w:pos="284"/>
        </w:tabs>
        <w:jc w:val="both"/>
        <w:outlineLvl w:val="0"/>
        <w:rPr>
          <w:color w:val="000000"/>
          <w:lang w:val="es-EC"/>
        </w:rPr>
      </w:pPr>
    </w:p>
    <w:p w:rsidR="00C1244A" w:rsidRPr="00433DF7" w:rsidRDefault="00C1244A">
      <w:pPr>
        <w:tabs>
          <w:tab w:val="left" w:pos="0"/>
        </w:tabs>
        <w:suppressAutoHyphens/>
        <w:jc w:val="both"/>
        <w:rPr>
          <w:color w:val="000000"/>
          <w:spacing w:val="-3"/>
          <w:lang w:val="es-EC"/>
        </w:rPr>
      </w:pPr>
      <w:r w:rsidRPr="00433DF7">
        <w:rPr>
          <w:b/>
          <w:bCs/>
          <w:color w:val="000000"/>
          <w:spacing w:val="-3"/>
          <w:lang w:val="es-EC"/>
        </w:rPr>
        <w:t>6. DESCRIPCIÓN DEL AMBIENTE</w:t>
      </w:r>
    </w:p>
    <w:p w:rsidR="00C1244A" w:rsidRPr="00433DF7" w:rsidRDefault="00C1244A">
      <w:pPr>
        <w:tabs>
          <w:tab w:val="left" w:pos="0"/>
        </w:tabs>
        <w:suppressAutoHyphens/>
        <w:jc w:val="both"/>
        <w:rPr>
          <w:color w:val="000000"/>
          <w:spacing w:val="-3"/>
          <w:lang w:val="es-EC"/>
        </w:rPr>
      </w:pPr>
    </w:p>
    <w:p w:rsidR="00C1244A" w:rsidRPr="00433DF7" w:rsidRDefault="00C1244A">
      <w:pPr>
        <w:tabs>
          <w:tab w:val="left" w:pos="0"/>
        </w:tabs>
        <w:suppressAutoHyphens/>
        <w:jc w:val="both"/>
        <w:rPr>
          <w:rStyle w:val="Refdenotaalpie"/>
          <w:color w:val="000000"/>
          <w:spacing w:val="-3"/>
          <w:lang w:val="es-EC"/>
        </w:rPr>
      </w:pPr>
      <w:r w:rsidRPr="00433DF7">
        <w:rPr>
          <w:color w:val="000000"/>
          <w:spacing w:val="-3"/>
          <w:lang w:val="es-EC"/>
        </w:rPr>
        <w:t>En este capítulo se describirán las condiciones ambientales existentes en el área de influencia de</w:t>
      </w:r>
      <w:r w:rsidR="00D31949" w:rsidRPr="00433DF7">
        <w:rPr>
          <w:color w:val="000000"/>
          <w:spacing w:val="-3"/>
          <w:lang w:val="es-EC"/>
        </w:rPr>
        <w:t xml:space="preserve"> la vía donde se realiza la rehabilitación</w:t>
      </w:r>
      <w:r w:rsidR="00342955">
        <w:rPr>
          <w:color w:val="000000"/>
          <w:spacing w:val="-3"/>
          <w:lang w:val="es-EC"/>
        </w:rPr>
        <w:t>, desde el recinto San José hasta el recinto loma Blanca, por una longitud de 4 Km.</w:t>
      </w:r>
    </w:p>
    <w:p w:rsidR="00C1244A" w:rsidRPr="00433DF7" w:rsidRDefault="00C1244A">
      <w:pPr>
        <w:jc w:val="both"/>
        <w:rPr>
          <w:lang w:val="es-EC"/>
        </w:rPr>
      </w:pPr>
    </w:p>
    <w:p w:rsidR="00C1244A" w:rsidRPr="00433DF7" w:rsidRDefault="00C1244A">
      <w:pPr>
        <w:jc w:val="both"/>
        <w:rPr>
          <w:lang w:val="es-EC"/>
        </w:rPr>
      </w:pPr>
      <w:r w:rsidRPr="00433DF7">
        <w:rPr>
          <w:lang w:val="es-EC"/>
        </w:rPr>
        <w:t>Para el desarrollo del Diagnóstico Ambiental de este estudio se empleará principalmente información sec</w:t>
      </w:r>
      <w:r w:rsidR="005E61C1" w:rsidRPr="00433DF7">
        <w:rPr>
          <w:lang w:val="es-EC"/>
        </w:rPr>
        <w:t>undaria que está disponible en estudios y trabajos realizados por el consul</w:t>
      </w:r>
      <w:r w:rsidR="00D31949" w:rsidRPr="00433DF7">
        <w:rPr>
          <w:lang w:val="es-EC"/>
        </w:rPr>
        <w:t>tor en trabajos anteriores y con la información obtenida en el campo donde se  verificó en situ</w:t>
      </w:r>
      <w:r w:rsidR="005E61C1" w:rsidRPr="00433DF7">
        <w:rPr>
          <w:lang w:val="es-EC"/>
        </w:rPr>
        <w:t xml:space="preserve"> las condiciones del medio físico existente en el momento actual.</w:t>
      </w:r>
    </w:p>
    <w:p w:rsidR="00FE4F63" w:rsidRDefault="00FE4F63">
      <w:pPr>
        <w:jc w:val="both"/>
        <w:rPr>
          <w:b/>
          <w:bCs/>
          <w:lang w:val="es-EC"/>
        </w:rPr>
      </w:pPr>
    </w:p>
    <w:p w:rsidR="00C1244A" w:rsidRPr="00433DF7" w:rsidRDefault="00C1244A">
      <w:pPr>
        <w:jc w:val="both"/>
        <w:rPr>
          <w:b/>
          <w:bCs/>
          <w:lang w:val="es-EC"/>
        </w:rPr>
      </w:pPr>
      <w:r w:rsidRPr="00433DF7">
        <w:rPr>
          <w:b/>
          <w:bCs/>
          <w:lang w:val="es-EC"/>
        </w:rPr>
        <w:t xml:space="preserve">6.1   Componente Físico   </w:t>
      </w:r>
    </w:p>
    <w:p w:rsidR="00C1244A" w:rsidRPr="00433DF7" w:rsidRDefault="00C1244A">
      <w:pPr>
        <w:jc w:val="both"/>
        <w:rPr>
          <w:lang w:val="es-EC"/>
        </w:rPr>
      </w:pPr>
      <w:r w:rsidRPr="00433DF7">
        <w:rPr>
          <w:lang w:val="es-EC"/>
        </w:rPr>
        <w:t xml:space="preserve">   </w:t>
      </w:r>
    </w:p>
    <w:p w:rsidR="00C1244A" w:rsidRPr="00433DF7" w:rsidRDefault="00C1244A">
      <w:pPr>
        <w:jc w:val="both"/>
        <w:rPr>
          <w:b/>
          <w:bCs/>
          <w:lang w:val="es-EC"/>
        </w:rPr>
      </w:pPr>
      <w:r w:rsidRPr="00433DF7">
        <w:rPr>
          <w:b/>
          <w:bCs/>
          <w:lang w:val="es-EC"/>
        </w:rPr>
        <w:t>6.1.1 Geología, geomorfología y geotecnia</w:t>
      </w:r>
    </w:p>
    <w:p w:rsidR="00C1244A" w:rsidRPr="00433DF7" w:rsidRDefault="00C1244A">
      <w:pPr>
        <w:jc w:val="both"/>
        <w:rPr>
          <w:lang w:val="es-EC"/>
        </w:rPr>
      </w:pPr>
      <w:r w:rsidRPr="00433DF7">
        <w:rPr>
          <w:lang w:val="es-EC"/>
        </w:rPr>
        <w:t xml:space="preserve">   </w:t>
      </w:r>
    </w:p>
    <w:p w:rsidR="00046C35" w:rsidRPr="004F2A8E" w:rsidRDefault="00C1244A">
      <w:pPr>
        <w:jc w:val="both"/>
        <w:rPr>
          <w:rFonts w:cs="Arial"/>
          <w:lang w:val="es-EC"/>
        </w:rPr>
      </w:pPr>
      <w:r w:rsidRPr="004F2A8E">
        <w:rPr>
          <w:rFonts w:cs="Arial"/>
          <w:lang w:val="es-EC"/>
        </w:rPr>
        <w:t>El sist</w:t>
      </w:r>
      <w:r w:rsidR="00D31949" w:rsidRPr="004F2A8E">
        <w:rPr>
          <w:rFonts w:cs="Arial"/>
          <w:lang w:val="es-EC"/>
        </w:rPr>
        <w:t>ema fluvial de la Cuenca del Guayas se desarrolla</w:t>
      </w:r>
      <w:r w:rsidRPr="004F2A8E">
        <w:rPr>
          <w:rFonts w:cs="Arial"/>
          <w:lang w:val="es-EC"/>
        </w:rPr>
        <w:t xml:space="preserve"> encima de </w:t>
      </w:r>
      <w:r w:rsidR="00B37CA5" w:rsidRPr="004F2A8E">
        <w:rPr>
          <w:rFonts w:cs="Arial"/>
          <w:lang w:val="es-EC"/>
        </w:rPr>
        <w:t xml:space="preserve">los </w:t>
      </w:r>
      <w:r w:rsidR="00046C35" w:rsidRPr="004F2A8E">
        <w:rPr>
          <w:rFonts w:cs="Arial"/>
          <w:lang w:val="es-EC"/>
        </w:rPr>
        <w:t>depósitos de sedimentos tipo plataforma marina y</w:t>
      </w:r>
      <w:r w:rsidRPr="004F2A8E">
        <w:rPr>
          <w:rFonts w:cs="Arial"/>
          <w:lang w:val="es-EC"/>
        </w:rPr>
        <w:t xml:space="preserve"> estuario</w:t>
      </w:r>
      <w:r w:rsidR="00B37CA5" w:rsidRPr="004F2A8E">
        <w:rPr>
          <w:rFonts w:cs="Arial"/>
          <w:lang w:val="es-EC"/>
        </w:rPr>
        <w:t xml:space="preserve"> que se encuentran</w:t>
      </w:r>
      <w:r w:rsidR="00046C35" w:rsidRPr="004F2A8E">
        <w:rPr>
          <w:rFonts w:cs="Arial"/>
          <w:lang w:val="es-EC"/>
        </w:rPr>
        <w:t xml:space="preserve"> alternantes</w:t>
      </w:r>
      <w:r w:rsidRPr="004F2A8E">
        <w:rPr>
          <w:rFonts w:cs="Arial"/>
          <w:lang w:val="es-EC"/>
        </w:rPr>
        <w:t xml:space="preserve"> con capas de arena fina en ciertos sectores.</w:t>
      </w:r>
      <w:r w:rsidRPr="004F2A8E">
        <w:rPr>
          <w:rFonts w:cs="Arial"/>
          <w:b/>
          <w:lang w:val="es-EC"/>
        </w:rPr>
        <w:t xml:space="preserve"> </w:t>
      </w:r>
      <w:r w:rsidRPr="004F2A8E">
        <w:rPr>
          <w:rFonts w:cs="Arial"/>
          <w:lang w:val="es-EC"/>
        </w:rPr>
        <w:t>Estos depósitos aluviales</w:t>
      </w:r>
      <w:r w:rsidRPr="004F2A8E">
        <w:rPr>
          <w:rFonts w:cs="Arial"/>
          <w:b/>
          <w:lang w:val="es-EC"/>
        </w:rPr>
        <w:t xml:space="preserve"> </w:t>
      </w:r>
      <w:r w:rsidRPr="004F2A8E">
        <w:rPr>
          <w:rFonts w:cs="Arial"/>
          <w:lang w:val="es-EC"/>
        </w:rPr>
        <w:t>son  producto de la interacción del transporte y arrastre fluvial y también de la a</w:t>
      </w:r>
      <w:r w:rsidR="00B37CA5" w:rsidRPr="004F2A8E">
        <w:rPr>
          <w:rFonts w:cs="Arial"/>
          <w:lang w:val="es-EC"/>
        </w:rPr>
        <w:t>cción de las mareas, que se han depositado</w:t>
      </w:r>
      <w:r w:rsidRPr="004F2A8E">
        <w:rPr>
          <w:rFonts w:cs="Arial"/>
          <w:lang w:val="es-EC"/>
        </w:rPr>
        <w:t xml:space="preserve"> a través de una serie de pequeños afluentes, canales naturales de </w:t>
      </w:r>
      <w:r w:rsidR="00526CB5" w:rsidRPr="004F2A8E">
        <w:rPr>
          <w:rFonts w:cs="Arial"/>
          <w:lang w:val="es-EC"/>
        </w:rPr>
        <w:t>drenaje y de reflujo de mareas a lo largo del tiempo geológico.</w:t>
      </w:r>
    </w:p>
    <w:p w:rsidR="00046C35" w:rsidRPr="0078782A" w:rsidRDefault="00046C35">
      <w:pPr>
        <w:jc w:val="both"/>
        <w:rPr>
          <w:rFonts w:cs="Arial"/>
          <w:color w:val="FF0000"/>
          <w:lang w:val="es-EC"/>
        </w:rPr>
      </w:pPr>
    </w:p>
    <w:p w:rsidR="00C1244A" w:rsidRPr="004F2A8E" w:rsidRDefault="00526CB5">
      <w:pPr>
        <w:jc w:val="both"/>
        <w:rPr>
          <w:rFonts w:cs="Arial"/>
          <w:color w:val="000000"/>
          <w:lang w:val="es-EC"/>
        </w:rPr>
      </w:pPr>
      <w:r w:rsidRPr="004F2A8E">
        <w:rPr>
          <w:rFonts w:cs="Arial"/>
          <w:color w:val="000000"/>
          <w:lang w:val="es-EC"/>
        </w:rPr>
        <w:t>Los materiales superficiales r</w:t>
      </w:r>
      <w:r w:rsidR="00C1244A" w:rsidRPr="004F2A8E">
        <w:rPr>
          <w:rFonts w:cs="Arial"/>
          <w:color w:val="000000"/>
          <w:lang w:val="es-EC"/>
        </w:rPr>
        <w:t>epresentan probablemente el relleno de la cuenca baja durante la última subida del nivel del mar</w:t>
      </w:r>
      <w:r w:rsidR="00046C35" w:rsidRPr="004F2A8E">
        <w:rPr>
          <w:rFonts w:cs="Arial"/>
          <w:color w:val="000000"/>
          <w:lang w:val="es-EC"/>
        </w:rPr>
        <w:t xml:space="preserve"> que se ha hecho presente en la edad geológica de esta planicie</w:t>
      </w:r>
      <w:r w:rsidR="00C1244A" w:rsidRPr="004F2A8E">
        <w:rPr>
          <w:rFonts w:cs="Arial"/>
          <w:color w:val="000000"/>
          <w:lang w:val="es-EC"/>
        </w:rPr>
        <w:t>.</w:t>
      </w:r>
      <w:r w:rsidR="00046C35" w:rsidRPr="004F2A8E">
        <w:rPr>
          <w:rFonts w:cs="Arial"/>
          <w:color w:val="000000"/>
          <w:lang w:val="es-EC"/>
        </w:rPr>
        <w:t xml:space="preserve"> En el borde s</w:t>
      </w:r>
      <w:r w:rsidR="00C1244A" w:rsidRPr="004F2A8E">
        <w:rPr>
          <w:rFonts w:cs="Arial"/>
          <w:color w:val="000000"/>
          <w:lang w:val="es-EC"/>
        </w:rPr>
        <w:t>ureste, se ubica el abanico aluvial cuaternario de Bucay que tiene su cabecera en esa ciudad y se extiende hacia la ciudad de Milagro. Los ríos que nacen desde las vertientes de la Cordillera Occidental se dirigen al Río Babahoyo o al Río Guayas a través de este abanico aluvial.</w:t>
      </w:r>
      <w:r w:rsidR="00046C35" w:rsidRPr="004F2A8E">
        <w:rPr>
          <w:rFonts w:cs="Arial"/>
          <w:color w:val="000000"/>
          <w:lang w:val="es-EC"/>
        </w:rPr>
        <w:t xml:space="preserve"> </w:t>
      </w:r>
      <w:r w:rsidR="00AF41B8" w:rsidRPr="004F2A8E">
        <w:rPr>
          <w:rFonts w:cs="Arial"/>
          <w:lang w:val="es-EC"/>
        </w:rPr>
        <w:t>La distribución de los materiales aluviales y los afloramiento</w:t>
      </w:r>
      <w:r w:rsidR="00AF41B8">
        <w:rPr>
          <w:rFonts w:cs="Arial"/>
          <w:lang w:val="es-EC"/>
        </w:rPr>
        <w:t>s rocosos de la formación Piñón.</w:t>
      </w:r>
    </w:p>
    <w:p w:rsidR="00526CB5" w:rsidRPr="004F2A8E" w:rsidRDefault="005B27E6" w:rsidP="00FE4F63">
      <w:pPr>
        <w:pStyle w:val="NormalWeb"/>
        <w:jc w:val="both"/>
        <w:rPr>
          <w:rFonts w:cs="Arial"/>
          <w:lang w:val="es-EC"/>
        </w:rPr>
      </w:pPr>
      <w:r w:rsidRPr="005B27E6">
        <w:t>Se encuentra atravesada por una parte del sistema montañoso Chongón-Colonche; existiendo dispersos sobre la zona cerros como los de Manglaralto, Chanduy, Estancia y Sayá.</w:t>
      </w:r>
      <w:r w:rsidR="00FE4F63">
        <w:t xml:space="preserve"> </w:t>
      </w:r>
    </w:p>
    <w:p w:rsidR="00C1244A" w:rsidRPr="00433DF7" w:rsidRDefault="00C1244A">
      <w:pPr>
        <w:jc w:val="center"/>
        <w:rPr>
          <w:rFonts w:cs="Arial"/>
          <w:b/>
          <w:lang w:val="es-EC"/>
        </w:rPr>
      </w:pPr>
      <w:r w:rsidRPr="00433DF7">
        <w:rPr>
          <w:rFonts w:cs="Arial"/>
          <w:b/>
          <w:lang w:val="es-EC"/>
        </w:rPr>
        <w:t>Mapa 3.</w:t>
      </w:r>
      <w:r w:rsidRPr="00433DF7">
        <w:rPr>
          <w:rFonts w:cs="Arial"/>
          <w:lang w:val="es-EC"/>
        </w:rPr>
        <w:t xml:space="preserve"> Mapa Geológico del área de</w:t>
      </w:r>
      <w:r w:rsidR="00526CB5" w:rsidRPr="00433DF7">
        <w:rPr>
          <w:rFonts w:cs="Arial"/>
          <w:lang w:val="es-EC"/>
        </w:rPr>
        <w:t>l Proyecto</w:t>
      </w:r>
      <w:r w:rsidRPr="00433DF7">
        <w:rPr>
          <w:rFonts w:cs="Arial"/>
          <w:b/>
          <w:lang w:val="es-EC"/>
        </w:rPr>
        <w:t xml:space="preserve"> </w:t>
      </w:r>
    </w:p>
    <w:p w:rsidR="00C1244A" w:rsidRPr="00433DF7" w:rsidRDefault="00FE4F63">
      <w:pPr>
        <w:jc w:val="center"/>
        <w:rPr>
          <w:lang w:val="es-EC"/>
        </w:rPr>
      </w:pPr>
      <w:r w:rsidRPr="00433DF7">
        <w:rPr>
          <w:noProof/>
          <w:sz w:val="20"/>
          <w:lang w:val="es-EC" w:eastAsia="es-ES"/>
        </w:rPr>
        <w:pict>
          <v:rect id="_x0000_s1032" style="position:absolute;left:0;text-align:left;margin-left:162pt;margin-top:39.8pt;width:45pt;height:36pt;z-index:251658752" filled="f" strokecolor="red"/>
        </w:pict>
      </w:r>
      <w:r w:rsidR="00F4448B">
        <w:rPr>
          <w:noProof/>
          <w:lang w:val="es-ES" w:eastAsia="es-ES"/>
        </w:rPr>
        <w:drawing>
          <wp:inline distT="0" distB="0" distL="0" distR="0">
            <wp:extent cx="4876800" cy="3171825"/>
            <wp:effectExtent l="95250" t="76200" r="76200" b="66675"/>
            <wp:docPr id="7" name="Imagen 7" descr="Mapa geologico definitivo-CORRECCION-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 geologico definitivo-CORRECCION-FINAL"/>
                    <pic:cNvPicPr>
                      <a:picLocks noChangeAspect="1" noChangeArrowheads="1"/>
                    </pic:cNvPicPr>
                  </pic:nvPicPr>
                  <pic:blipFill>
                    <a:blip r:embed="rId14"/>
                    <a:srcRect l="2647" t="53810" r="5307" b="4405"/>
                    <a:stretch>
                      <a:fillRect/>
                    </a:stretch>
                  </pic:blipFill>
                  <pic:spPr bwMode="auto">
                    <a:xfrm>
                      <a:off x="0" y="0"/>
                      <a:ext cx="4876800" cy="3171825"/>
                    </a:xfrm>
                    <a:prstGeom prst="rect">
                      <a:avLst/>
                    </a:prstGeom>
                    <a:noFill/>
                    <a:ln w="76200" cmpd="thickThin">
                      <a:solidFill>
                        <a:srgbClr val="000000"/>
                      </a:solidFill>
                      <a:miter lim="800000"/>
                      <a:headEnd/>
                      <a:tailEnd/>
                    </a:ln>
                    <a:effectLst/>
                  </pic:spPr>
                </pic:pic>
              </a:graphicData>
            </a:graphic>
          </wp:inline>
        </w:drawing>
      </w:r>
    </w:p>
    <w:p w:rsidR="00C1244A" w:rsidRPr="00433DF7" w:rsidRDefault="00C1244A">
      <w:pPr>
        <w:ind w:left="1440" w:right="1538"/>
        <w:jc w:val="center"/>
        <w:rPr>
          <w:rFonts w:cs="Arial"/>
          <w:sz w:val="22"/>
          <w:szCs w:val="22"/>
          <w:lang w:val="es-EC"/>
        </w:rPr>
      </w:pPr>
      <w:r w:rsidRPr="00433DF7">
        <w:rPr>
          <w:rFonts w:cs="Arial"/>
          <w:b/>
          <w:sz w:val="22"/>
          <w:szCs w:val="22"/>
          <w:lang w:val="es-EC"/>
        </w:rPr>
        <w:t>Fuente</w:t>
      </w:r>
      <w:r w:rsidRPr="00433DF7">
        <w:rPr>
          <w:rFonts w:cs="Arial"/>
          <w:sz w:val="22"/>
          <w:szCs w:val="22"/>
          <w:lang w:val="es-EC"/>
        </w:rPr>
        <w:t xml:space="preserve">: PRONAREG – MAG </w:t>
      </w:r>
      <w:r w:rsidRPr="00433DF7">
        <w:rPr>
          <w:rFonts w:cs="Arial"/>
          <w:b/>
          <w:sz w:val="22"/>
          <w:szCs w:val="22"/>
          <w:lang w:val="es-EC"/>
        </w:rPr>
        <w:t>Edición</w:t>
      </w:r>
      <w:r w:rsidRPr="00433DF7">
        <w:rPr>
          <w:rFonts w:cs="Arial"/>
          <w:sz w:val="22"/>
          <w:szCs w:val="22"/>
          <w:lang w:val="es-EC"/>
        </w:rPr>
        <w:t>: Tesis de Grado de la cuenca del Guayas</w:t>
      </w:r>
      <w:r w:rsidR="00F86850" w:rsidRPr="00433DF7">
        <w:rPr>
          <w:rFonts w:cs="Arial"/>
          <w:sz w:val="22"/>
          <w:szCs w:val="22"/>
          <w:lang w:val="es-EC"/>
        </w:rPr>
        <w:t>,</w:t>
      </w:r>
      <w:r w:rsidRPr="00433DF7">
        <w:rPr>
          <w:rFonts w:cs="Arial"/>
          <w:sz w:val="22"/>
          <w:szCs w:val="22"/>
          <w:lang w:val="es-EC"/>
        </w:rPr>
        <w:t xml:space="preserve"> Guaranda-Muñoz, 2008.</w:t>
      </w:r>
    </w:p>
    <w:p w:rsidR="00C1244A" w:rsidRPr="00433DF7" w:rsidRDefault="00C1244A">
      <w:pPr>
        <w:jc w:val="both"/>
        <w:rPr>
          <w:rFonts w:cs="Arial"/>
          <w:lang w:val="es-EC"/>
        </w:rPr>
      </w:pPr>
    </w:p>
    <w:p w:rsidR="00F86850" w:rsidRDefault="00C1244A">
      <w:pPr>
        <w:jc w:val="both"/>
        <w:rPr>
          <w:rFonts w:cs="Arial"/>
          <w:lang w:val="es-EC"/>
        </w:rPr>
      </w:pPr>
      <w:r w:rsidRPr="00433DF7">
        <w:rPr>
          <w:rFonts w:cs="Arial"/>
          <w:lang w:val="es-EC"/>
        </w:rPr>
        <w:t>En el centro de la cuenca se encuentran las unidades geomorfológicas:</w:t>
      </w:r>
      <w:r w:rsidRPr="00FE4F63">
        <w:rPr>
          <w:rFonts w:cs="Arial"/>
          <w:lang w:val="es-EC"/>
        </w:rPr>
        <w:t xml:space="preserve"> “Medio aluvial”</w:t>
      </w:r>
      <w:r w:rsidR="00F86850" w:rsidRPr="00FE4F63">
        <w:rPr>
          <w:rFonts w:cs="Arial"/>
          <w:lang w:val="es-EC"/>
        </w:rPr>
        <w:t xml:space="preserve"> al s</w:t>
      </w:r>
      <w:r w:rsidRPr="00FE4F63">
        <w:rPr>
          <w:rFonts w:cs="Arial"/>
          <w:lang w:val="es-EC"/>
        </w:rPr>
        <w:t>u</w:t>
      </w:r>
      <w:r w:rsidR="00F86850" w:rsidRPr="00FE4F63">
        <w:rPr>
          <w:rFonts w:cs="Arial"/>
          <w:lang w:val="es-EC"/>
        </w:rPr>
        <w:t>r y con una extensión hacia el n</w:t>
      </w:r>
      <w:r w:rsidRPr="00FE4F63">
        <w:rPr>
          <w:rFonts w:cs="Arial"/>
          <w:lang w:val="es-EC"/>
        </w:rPr>
        <w:t>orte a lo largo de los ríos principales y “Relieves de antiguos esparcimientos disectados”</w:t>
      </w:r>
      <w:r w:rsidR="00F86850" w:rsidRPr="00FE4F63">
        <w:rPr>
          <w:rFonts w:cs="Arial"/>
          <w:lang w:val="es-EC"/>
        </w:rPr>
        <w:t xml:space="preserve"> al norte. </w:t>
      </w:r>
    </w:p>
    <w:p w:rsidR="006B3ADD" w:rsidRPr="00FE4F63" w:rsidRDefault="006B3ADD">
      <w:pPr>
        <w:jc w:val="both"/>
        <w:rPr>
          <w:rFonts w:cs="Arial"/>
          <w:lang w:val="es-EC"/>
        </w:rPr>
      </w:pPr>
    </w:p>
    <w:p w:rsidR="00C1244A" w:rsidRPr="00433DF7" w:rsidRDefault="00F86850">
      <w:pPr>
        <w:jc w:val="both"/>
        <w:rPr>
          <w:rFonts w:cs="Arial"/>
          <w:lang w:val="es-EC"/>
        </w:rPr>
      </w:pPr>
      <w:r w:rsidRPr="00433DF7">
        <w:rPr>
          <w:rFonts w:cs="Arial"/>
          <w:lang w:val="es-EC"/>
        </w:rPr>
        <w:t>En la parte n</w:t>
      </w:r>
      <w:r w:rsidR="00C1244A" w:rsidRPr="00433DF7">
        <w:rPr>
          <w:rFonts w:cs="Arial"/>
          <w:lang w:val="es-EC"/>
        </w:rPr>
        <w:t>orte el medio aluvial está compuesto por valles fluviales con complejos de terrazas indiferenciadas de los ríos Daule, Vinces y Ventanas</w:t>
      </w:r>
      <w:r w:rsidRPr="00433DF7">
        <w:rPr>
          <w:rFonts w:cs="Arial"/>
          <w:lang w:val="es-EC"/>
        </w:rPr>
        <w:t xml:space="preserve"> </w:t>
      </w:r>
      <w:r w:rsidR="00C1244A" w:rsidRPr="00433DF7">
        <w:rPr>
          <w:rFonts w:cs="Arial"/>
          <w:lang w:val="es-EC"/>
        </w:rPr>
        <w:t xml:space="preserve">como se ve en el Mapa </w:t>
      </w:r>
      <w:r w:rsidR="00FE4F63">
        <w:rPr>
          <w:rFonts w:cs="Arial"/>
          <w:lang w:val="es-EC"/>
        </w:rPr>
        <w:t>geomorfológico (Mapa 2)</w:t>
      </w:r>
      <w:r w:rsidR="00C1244A" w:rsidRPr="00433DF7">
        <w:rPr>
          <w:rFonts w:cs="Arial"/>
          <w:lang w:val="es-EC"/>
        </w:rPr>
        <w:t xml:space="preserve"> </w:t>
      </w:r>
      <w:r w:rsidR="002B7AB4" w:rsidRPr="00433DF7">
        <w:rPr>
          <w:rFonts w:cs="Arial"/>
          <w:lang w:val="es-EC"/>
        </w:rPr>
        <w:t>que explica las características de la geomorfología</w:t>
      </w:r>
      <w:r w:rsidR="00C1244A" w:rsidRPr="00433DF7">
        <w:rPr>
          <w:rFonts w:cs="Arial"/>
          <w:lang w:val="es-EC"/>
        </w:rPr>
        <w:t xml:space="preserve"> de la zona</w:t>
      </w:r>
      <w:r w:rsidR="002B7AB4" w:rsidRPr="00433DF7">
        <w:rPr>
          <w:rFonts w:cs="Arial"/>
          <w:lang w:val="es-EC"/>
        </w:rPr>
        <w:t>,</w:t>
      </w:r>
      <w:r w:rsidR="00885B70" w:rsidRPr="00433DF7">
        <w:rPr>
          <w:rFonts w:cs="Arial"/>
          <w:lang w:val="es-EC"/>
        </w:rPr>
        <w:t xml:space="preserve"> indicado en páginas anteriores. Estos terrenos</w:t>
      </w:r>
      <w:r w:rsidR="00C1244A" w:rsidRPr="00433DF7">
        <w:rPr>
          <w:rFonts w:cs="Arial"/>
          <w:lang w:val="es-EC"/>
        </w:rPr>
        <w:t xml:space="preserve"> se encajan en una unidad de terrazas bajas disectadas.</w:t>
      </w:r>
    </w:p>
    <w:p w:rsidR="00C1244A" w:rsidRPr="00433DF7" w:rsidRDefault="00C1244A">
      <w:pPr>
        <w:jc w:val="both"/>
        <w:rPr>
          <w:rFonts w:cs="Arial"/>
          <w:lang w:val="es-EC"/>
        </w:rPr>
      </w:pPr>
      <w:r w:rsidRPr="00433DF7">
        <w:rPr>
          <w:rFonts w:cs="Arial"/>
          <w:lang w:val="es-EC"/>
        </w:rPr>
        <w:t>Del lado Este predominan dos unidades geomorfológicas: “</w:t>
      </w:r>
      <w:r w:rsidRPr="005E0B3E">
        <w:rPr>
          <w:rFonts w:cs="Arial"/>
          <w:iCs/>
          <w:lang w:val="es-EC"/>
        </w:rPr>
        <w:t>Vertientes externas”  y “Piedemonte de la Cordillera Occidental”. La primera unidad está compuesta de proyecciones piroclásticas recientes, cenizas y lapilli que cons</w:t>
      </w:r>
      <w:r w:rsidRPr="00433DF7">
        <w:rPr>
          <w:rFonts w:cs="Arial"/>
          <w:lang w:val="es-EC"/>
        </w:rPr>
        <w:t>tituyen las vertientes Andinas Septentrionales y Centrales. La segunda unidad es el piedemonte andino que presenta conos de deyección y de esparcimiento; principalmente en el borde Sureste de la zona de estudio, donde se encuentra el Cono Aluvial de Bucay.</w:t>
      </w:r>
    </w:p>
    <w:p w:rsidR="00C1244A" w:rsidRPr="00433DF7" w:rsidRDefault="00C1244A">
      <w:pPr>
        <w:jc w:val="both"/>
        <w:rPr>
          <w:rFonts w:cs="Arial"/>
          <w:lang w:val="es-EC"/>
        </w:rPr>
      </w:pPr>
    </w:p>
    <w:p w:rsidR="00C1244A" w:rsidRPr="00433DF7" w:rsidRDefault="00C1244A">
      <w:pPr>
        <w:jc w:val="both"/>
        <w:rPr>
          <w:b/>
          <w:bCs/>
          <w:lang w:val="es-EC"/>
        </w:rPr>
      </w:pPr>
      <w:r w:rsidRPr="00433DF7">
        <w:rPr>
          <w:b/>
          <w:bCs/>
          <w:lang w:val="es-EC"/>
        </w:rPr>
        <w:t>6.1.2 Hidrografía</w:t>
      </w:r>
    </w:p>
    <w:p w:rsidR="006519CA" w:rsidRPr="00CF763C" w:rsidRDefault="006519CA" w:rsidP="006519CA">
      <w:pPr>
        <w:pStyle w:val="NormalWeb"/>
        <w:spacing w:after="240" w:afterAutospacing="0"/>
        <w:jc w:val="both"/>
        <w:rPr>
          <w:color w:val="003300"/>
        </w:rPr>
      </w:pPr>
      <w:r w:rsidRPr="00CF763C">
        <w:rPr>
          <w:color w:val="003300"/>
        </w:rPr>
        <w:t>Existe un sistema que enmarca al río Guayas con sus afluentes Daule y Babahoyo, que a</w:t>
      </w:r>
      <w:r>
        <w:rPr>
          <w:color w:val="003300"/>
        </w:rPr>
        <w:t xml:space="preserve"> </w:t>
      </w:r>
      <w:r w:rsidRPr="00CF763C">
        <w:rPr>
          <w:color w:val="003300"/>
        </w:rPr>
        <w:t xml:space="preserve">su vez reciben varios tributarios como el, Tachel y Puca, para el primero y Vinces, Jujan, Pita y Chimbo para el segundo. Todo este conjunto ha formado la más densa red fluvial de </w:t>
      </w:r>
      <w:smartTag w:uri="urn:schemas-microsoft-com:office:smarttags" w:element="PersonName">
        <w:smartTagPr>
          <w:attr w:name="ProductID" w:val="la Costa."/>
        </w:smartTagPr>
        <w:r w:rsidRPr="00CF763C">
          <w:rPr>
            <w:color w:val="003300"/>
          </w:rPr>
          <w:t>la Costa.</w:t>
        </w:r>
      </w:smartTag>
    </w:p>
    <w:p w:rsidR="00C1244A" w:rsidRDefault="00C1244A">
      <w:pPr>
        <w:jc w:val="both"/>
        <w:rPr>
          <w:rFonts w:cs="Arial"/>
          <w:b/>
          <w:lang w:val="es-EC"/>
        </w:rPr>
      </w:pPr>
      <w:r w:rsidRPr="00433DF7">
        <w:rPr>
          <w:rFonts w:cs="Arial"/>
          <w:lang w:val="es-EC"/>
        </w:rPr>
        <w:t>En el comienzo del trayecto, éste realiza meandros pronunciados, luego, cerca de Samborondón comienza a realizar formas escalonadas. Este comportamiento lo</w:t>
      </w:r>
      <w:r w:rsidR="00A01DB5" w:rsidRPr="00433DF7">
        <w:rPr>
          <w:rFonts w:cs="Arial"/>
          <w:lang w:val="es-EC"/>
        </w:rPr>
        <w:t xml:space="preserve"> mantiene hasta su confluencia con el río Daule en Guayaquil</w:t>
      </w:r>
      <w:r w:rsidRPr="00433DF7">
        <w:rPr>
          <w:rFonts w:cs="Arial"/>
          <w:lang w:val="es-EC"/>
        </w:rPr>
        <w:t>. El Río Babahoyo supera el caudal del Río Daule en un orden de 60% en verano y 66% en invierno (CAAM 1996).</w:t>
      </w:r>
      <w:r w:rsidRPr="00433DF7">
        <w:rPr>
          <w:rFonts w:cs="Arial"/>
          <w:b/>
          <w:lang w:val="es-EC"/>
        </w:rPr>
        <w:t xml:space="preserve"> </w:t>
      </w:r>
    </w:p>
    <w:p w:rsidR="004F2A8E" w:rsidRDefault="004F2A8E">
      <w:pPr>
        <w:jc w:val="both"/>
        <w:rPr>
          <w:rFonts w:cs="Arial"/>
          <w:b/>
          <w:lang w:val="es-EC"/>
        </w:rPr>
      </w:pPr>
    </w:p>
    <w:p w:rsidR="004F2A8E" w:rsidRPr="004F2A8E" w:rsidRDefault="004F2A8E">
      <w:pPr>
        <w:jc w:val="both"/>
        <w:rPr>
          <w:rFonts w:cs="Arial"/>
          <w:bCs/>
          <w:lang w:val="es-EC"/>
        </w:rPr>
      </w:pPr>
      <w:r w:rsidRPr="004F2A8E">
        <w:rPr>
          <w:rFonts w:cs="Arial"/>
          <w:bCs/>
          <w:lang w:val="es-EC"/>
        </w:rPr>
        <w:t xml:space="preserve">El río Daule </w:t>
      </w:r>
      <w:r>
        <w:rPr>
          <w:rFonts w:cs="Arial"/>
          <w:bCs/>
          <w:lang w:val="es-EC"/>
        </w:rPr>
        <w:t>que nace en las colinas bajas de Santo Domingo de Los</w:t>
      </w:r>
      <w:r w:rsidRPr="004F2A8E">
        <w:rPr>
          <w:rFonts w:cs="Arial"/>
          <w:bCs/>
          <w:color w:val="800000"/>
          <w:lang w:val="es-EC"/>
        </w:rPr>
        <w:t xml:space="preserve"> </w:t>
      </w:r>
      <w:r w:rsidR="0078379E">
        <w:rPr>
          <w:rFonts w:cs="Arial"/>
          <w:bCs/>
          <w:lang w:val="es-EC"/>
        </w:rPr>
        <w:t>Tsá</w:t>
      </w:r>
      <w:r w:rsidRPr="0078379E">
        <w:rPr>
          <w:rFonts w:cs="Arial"/>
          <w:bCs/>
          <w:lang w:val="es-EC"/>
        </w:rPr>
        <w:t>chilas</w:t>
      </w:r>
      <w:r>
        <w:rPr>
          <w:rFonts w:cs="Arial"/>
          <w:bCs/>
          <w:color w:val="800000"/>
          <w:lang w:val="es-EC"/>
        </w:rPr>
        <w:t xml:space="preserve"> </w:t>
      </w:r>
      <w:r w:rsidRPr="004F2A8E">
        <w:rPr>
          <w:rFonts w:cs="Arial"/>
          <w:bCs/>
          <w:color w:val="000000"/>
          <w:lang w:val="es-EC"/>
        </w:rPr>
        <w:t>tiene un recorrido de norte a sur</w:t>
      </w:r>
      <w:r>
        <w:rPr>
          <w:rFonts w:cs="Arial"/>
          <w:bCs/>
          <w:color w:val="000000"/>
          <w:lang w:val="es-EC"/>
        </w:rPr>
        <w:t xml:space="preserve"> y cuando llega a la zona de Daule se convierte en el sistema de drenaje más importante de la zona. </w:t>
      </w:r>
    </w:p>
    <w:p w:rsidR="00C1244A" w:rsidRPr="00433DF7" w:rsidRDefault="00C1244A">
      <w:pPr>
        <w:jc w:val="both"/>
        <w:rPr>
          <w:rFonts w:cs="Arial"/>
          <w:b/>
          <w:lang w:val="es-EC"/>
        </w:rPr>
      </w:pPr>
    </w:p>
    <w:p w:rsidR="00C1244A" w:rsidRPr="00433DF7" w:rsidRDefault="00C1244A">
      <w:pPr>
        <w:jc w:val="both"/>
        <w:rPr>
          <w:b/>
          <w:bCs/>
          <w:lang w:val="es-EC"/>
        </w:rPr>
      </w:pPr>
      <w:r w:rsidRPr="00433DF7">
        <w:rPr>
          <w:b/>
          <w:bCs/>
          <w:caps/>
          <w:lang w:val="es-EC"/>
        </w:rPr>
        <w:t xml:space="preserve">6.1.3 </w:t>
      </w:r>
      <w:r w:rsidRPr="00433DF7">
        <w:rPr>
          <w:b/>
          <w:bCs/>
          <w:lang w:val="es-EC"/>
        </w:rPr>
        <w:t>Clima</w:t>
      </w:r>
    </w:p>
    <w:p w:rsidR="00C1244A" w:rsidRPr="00433DF7" w:rsidRDefault="00C1244A">
      <w:pPr>
        <w:jc w:val="both"/>
        <w:rPr>
          <w:b/>
          <w:bCs/>
          <w:lang w:val="es-EC"/>
        </w:rPr>
      </w:pPr>
    </w:p>
    <w:p w:rsidR="005E0B3E" w:rsidRDefault="005E0B3E" w:rsidP="005E0B3E">
      <w:pPr>
        <w:jc w:val="both"/>
        <w:rPr>
          <w:lang w:val="es-EC"/>
        </w:rPr>
      </w:pPr>
      <w:r w:rsidRPr="005E0B3E">
        <w:rPr>
          <w:lang w:val="es-EC"/>
        </w:rPr>
        <w:t>La influencia de las corrientes fría de Humboldt y cálida de El Niño, hacen que el clima sea de tipo tropical sabana y tropical monzón, con elevadas tempe</w:t>
      </w:r>
      <w:r>
        <w:rPr>
          <w:lang w:val="es-EC"/>
        </w:rPr>
        <w:t>raturas en buena parte del año.</w:t>
      </w:r>
    </w:p>
    <w:p w:rsidR="00C1244A" w:rsidRPr="00433DF7" w:rsidRDefault="005E0B3E">
      <w:pPr>
        <w:jc w:val="both"/>
        <w:rPr>
          <w:b/>
          <w:bCs/>
          <w:iCs/>
          <w:lang w:val="es-EC"/>
        </w:rPr>
      </w:pPr>
      <w:r w:rsidRPr="005E0B3E">
        <w:rPr>
          <w:lang w:val="es-EC"/>
        </w:rPr>
        <w:br/>
      </w:r>
      <w:r w:rsidR="00C1244A" w:rsidRPr="00433DF7">
        <w:rPr>
          <w:b/>
          <w:bCs/>
          <w:caps/>
          <w:lang w:val="es-EC"/>
        </w:rPr>
        <w:t xml:space="preserve">6.1.4 </w:t>
      </w:r>
      <w:r w:rsidR="00C1244A" w:rsidRPr="00433DF7">
        <w:rPr>
          <w:b/>
          <w:bCs/>
          <w:iCs/>
          <w:lang w:val="es-EC"/>
        </w:rPr>
        <w:t>Precipitación</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jc w:val="both"/>
        <w:rPr>
          <w:lang w:val="es-EC"/>
        </w:rPr>
      </w:pPr>
      <w:r w:rsidRPr="00433DF7">
        <w:rPr>
          <w:lang w:val="es-EC"/>
        </w:rPr>
        <w:t>La curva de distribución anual de la precipitación es de carácter modal con un máximo en el mes de febrero y un mínimo en el mes de agosto.  El flujo anual de la precipitación ocurre dentro de los siguientes términos: el 85-90% del total anual ocurre durante la época lluviosa, mientras que el 10-15% restante durante la época seca.</w:t>
      </w:r>
    </w:p>
    <w:p w:rsidR="00C1244A" w:rsidRPr="00433DF7" w:rsidRDefault="00C1244A">
      <w:pPr>
        <w:autoSpaceDE w:val="0"/>
        <w:autoSpaceDN w:val="0"/>
        <w:adjustRightInd w:val="0"/>
        <w:jc w:val="both"/>
        <w:rPr>
          <w:lang w:val="es-EC"/>
        </w:rPr>
      </w:pPr>
    </w:p>
    <w:p w:rsidR="00C1244A" w:rsidRPr="0017439E" w:rsidRDefault="0017439E">
      <w:pPr>
        <w:jc w:val="both"/>
        <w:rPr>
          <w:caps/>
          <w:lang w:val="es-EC"/>
        </w:rPr>
      </w:pPr>
      <w:r w:rsidRPr="0017439E">
        <w:rPr>
          <w:lang w:val="es-EC"/>
        </w:rPr>
        <w:t>La precipitación media anual es de 1000mm, la cual se distribuye de enero a mayo como época lluviosa, y de junio ha diciembre de época seca</w:t>
      </w:r>
      <w:r>
        <w:rPr>
          <w:lang w:val="es-EC"/>
        </w:rPr>
        <w:t>.</w:t>
      </w:r>
    </w:p>
    <w:p w:rsidR="00CD3FD3" w:rsidRDefault="00CD3FD3">
      <w:pPr>
        <w:autoSpaceDE w:val="0"/>
        <w:autoSpaceDN w:val="0"/>
        <w:adjustRightInd w:val="0"/>
        <w:jc w:val="both"/>
        <w:rPr>
          <w:b/>
          <w:bCs/>
          <w:iCs/>
          <w:caps/>
          <w:lang w:val="es-EC"/>
        </w:rPr>
      </w:pPr>
    </w:p>
    <w:p w:rsidR="00C1244A" w:rsidRPr="00433DF7" w:rsidRDefault="00C1244A">
      <w:pPr>
        <w:autoSpaceDE w:val="0"/>
        <w:autoSpaceDN w:val="0"/>
        <w:adjustRightInd w:val="0"/>
        <w:jc w:val="both"/>
        <w:rPr>
          <w:b/>
          <w:bCs/>
          <w:iCs/>
          <w:lang w:val="es-EC"/>
        </w:rPr>
      </w:pPr>
      <w:r w:rsidRPr="00433DF7">
        <w:rPr>
          <w:b/>
          <w:bCs/>
          <w:iCs/>
          <w:caps/>
          <w:lang w:val="es-EC"/>
        </w:rPr>
        <w:t xml:space="preserve">6.1.5 </w:t>
      </w:r>
      <w:r w:rsidRPr="00433DF7">
        <w:rPr>
          <w:b/>
          <w:bCs/>
          <w:iCs/>
          <w:lang w:val="es-EC"/>
        </w:rPr>
        <w:t>Temperatura</w:t>
      </w:r>
    </w:p>
    <w:p w:rsidR="002C51CB" w:rsidRDefault="002C51CB">
      <w:pPr>
        <w:autoSpaceDE w:val="0"/>
        <w:autoSpaceDN w:val="0"/>
        <w:adjustRightInd w:val="0"/>
        <w:jc w:val="both"/>
        <w:rPr>
          <w:lang w:val="es-EC"/>
        </w:rPr>
      </w:pPr>
    </w:p>
    <w:p w:rsidR="00C1244A" w:rsidRPr="00433DF7" w:rsidRDefault="00C1244A">
      <w:pPr>
        <w:autoSpaceDE w:val="0"/>
        <w:autoSpaceDN w:val="0"/>
        <w:adjustRightInd w:val="0"/>
        <w:jc w:val="both"/>
        <w:rPr>
          <w:lang w:val="es-EC"/>
        </w:rPr>
      </w:pPr>
      <w:r w:rsidRPr="00433DF7">
        <w:rPr>
          <w:lang w:val="es-EC"/>
        </w:rPr>
        <w:t>La curva de distribución de la temperatura media multianual presenta su máximo en los meses de marzo-abril y su mínimo en los meses de julio-agosto. También es de carácter modal.</w:t>
      </w:r>
    </w:p>
    <w:p w:rsidR="00AF41B8" w:rsidRDefault="00AF41B8" w:rsidP="0017439E">
      <w:pPr>
        <w:spacing w:line="0" w:lineRule="atLeast"/>
        <w:jc w:val="both"/>
        <w:rPr>
          <w:lang w:val="es-EC"/>
        </w:rPr>
      </w:pPr>
    </w:p>
    <w:p w:rsidR="0017439E" w:rsidRPr="0017439E" w:rsidRDefault="0017439E" w:rsidP="0017439E">
      <w:pPr>
        <w:spacing w:line="0" w:lineRule="atLeast"/>
        <w:jc w:val="both"/>
        <w:rPr>
          <w:lang w:val="es-EC"/>
        </w:rPr>
      </w:pPr>
      <w:r w:rsidRPr="0017439E">
        <w:rPr>
          <w:lang w:val="es-EC"/>
        </w:rPr>
        <w:t xml:space="preserve">La temperatura media anual es de </w:t>
      </w:r>
      <w:smartTag w:uri="urn:schemas-microsoft-com:office:smarttags" w:element="metricconverter">
        <w:smartTagPr>
          <w:attr w:name="ProductID" w:val="25ﾰC"/>
        </w:smartTagPr>
        <w:r w:rsidRPr="0017439E">
          <w:rPr>
            <w:lang w:val="es-EC"/>
          </w:rPr>
          <w:t>25°C</w:t>
        </w:r>
      </w:smartTag>
      <w:r w:rsidRPr="0017439E">
        <w:rPr>
          <w:lang w:val="es-EC"/>
        </w:rPr>
        <w:t xml:space="preserve">. La máxima oscila entre 31 y </w:t>
      </w:r>
      <w:smartTag w:uri="urn:schemas-microsoft-com:office:smarttags" w:element="metricconverter">
        <w:smartTagPr>
          <w:attr w:name="ProductID" w:val="33 ﾰC"/>
        </w:smartTagPr>
        <w:r w:rsidRPr="0017439E">
          <w:rPr>
            <w:lang w:val="es-EC"/>
          </w:rPr>
          <w:t>33 °C</w:t>
        </w:r>
      </w:smartTag>
      <w:r w:rsidRPr="0017439E">
        <w:rPr>
          <w:lang w:val="es-EC"/>
        </w:rPr>
        <w:t xml:space="preserve"> y la mínima entre 18 y </w:t>
      </w:r>
      <w:smartTag w:uri="urn:schemas-microsoft-com:office:smarttags" w:element="metricconverter">
        <w:smartTagPr>
          <w:attr w:name="ProductID" w:val="20ﾰC"/>
        </w:smartTagPr>
        <w:r w:rsidRPr="0017439E">
          <w:rPr>
            <w:lang w:val="es-EC"/>
          </w:rPr>
          <w:t>20°C</w:t>
        </w:r>
      </w:smartTag>
      <w:r w:rsidRPr="0017439E">
        <w:rPr>
          <w:lang w:val="es-EC"/>
        </w:rPr>
        <w:t>. (MAG 2000)</w:t>
      </w:r>
    </w:p>
    <w:p w:rsidR="00C1244A" w:rsidRPr="00433DF7" w:rsidRDefault="00C1244A">
      <w:pPr>
        <w:autoSpaceDE w:val="0"/>
        <w:autoSpaceDN w:val="0"/>
        <w:adjustRightInd w:val="0"/>
        <w:rPr>
          <w:b/>
          <w:bCs/>
          <w:iCs/>
          <w:lang w:val="es-EC"/>
        </w:rPr>
      </w:pPr>
      <w:r w:rsidRPr="00433DF7">
        <w:rPr>
          <w:b/>
          <w:bCs/>
          <w:iCs/>
          <w:caps/>
          <w:lang w:val="es-EC"/>
        </w:rPr>
        <w:t xml:space="preserve">6.1.6 </w:t>
      </w:r>
      <w:r w:rsidRPr="00433DF7">
        <w:rPr>
          <w:b/>
          <w:bCs/>
          <w:iCs/>
          <w:lang w:val="es-EC"/>
        </w:rPr>
        <w:t>Humedad Relativa</w:t>
      </w:r>
    </w:p>
    <w:p w:rsidR="00C1244A" w:rsidRPr="00433DF7" w:rsidRDefault="00C1244A">
      <w:pPr>
        <w:autoSpaceDE w:val="0"/>
        <w:autoSpaceDN w:val="0"/>
        <w:adjustRightInd w:val="0"/>
        <w:jc w:val="both"/>
        <w:rPr>
          <w:lang w:val="es-EC"/>
        </w:rPr>
      </w:pPr>
    </w:p>
    <w:p w:rsidR="00C1244A" w:rsidRPr="00433DF7" w:rsidRDefault="0017439E" w:rsidP="00AF41B8">
      <w:pPr>
        <w:spacing w:line="0" w:lineRule="atLeast"/>
        <w:jc w:val="both"/>
        <w:rPr>
          <w:lang w:val="es-EC"/>
        </w:rPr>
      </w:pPr>
      <w:r w:rsidRPr="0017439E">
        <w:rPr>
          <w:lang w:val="es-EC"/>
        </w:rPr>
        <w:t>Humedad</w:t>
      </w:r>
      <w:r>
        <w:rPr>
          <w:lang w:val="es-EC"/>
        </w:rPr>
        <w:t xml:space="preserve"> relativa de 70 y 87</w:t>
      </w:r>
      <w:r w:rsidRPr="0017439E">
        <w:rPr>
          <w:lang w:val="es-EC"/>
        </w:rPr>
        <w:t xml:space="preserve"> %. (MAG 2000)</w:t>
      </w:r>
      <w:r w:rsidR="00AF41B8">
        <w:rPr>
          <w:lang w:val="es-EC"/>
        </w:rPr>
        <w:t xml:space="preserve">. </w:t>
      </w:r>
      <w:r w:rsidR="00C1244A" w:rsidRPr="00433DF7">
        <w:rPr>
          <w:lang w:val="es-EC"/>
        </w:rPr>
        <w:t>La curva de distribución de la humedad relativa presenta ligeras variaciones del parámetro durante el año la época con mayor porcentaje de humedad es la época lluviosa con valores que oscilan entre 85-87%. Mientras que en época seca l</w:t>
      </w:r>
      <w:r>
        <w:rPr>
          <w:lang w:val="es-EC"/>
        </w:rPr>
        <w:t>os mismos se encuentran entre 70</w:t>
      </w:r>
      <w:r w:rsidR="00C1244A" w:rsidRPr="00433DF7">
        <w:rPr>
          <w:lang w:val="es-EC"/>
        </w:rPr>
        <w:t>-84%</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jc w:val="both"/>
        <w:rPr>
          <w:b/>
          <w:bCs/>
          <w:iCs/>
          <w:caps/>
          <w:lang w:val="es-EC"/>
        </w:rPr>
      </w:pPr>
      <w:r w:rsidRPr="00433DF7">
        <w:rPr>
          <w:b/>
          <w:bCs/>
          <w:iCs/>
          <w:caps/>
          <w:lang w:val="es-EC"/>
        </w:rPr>
        <w:t>6.1.</w:t>
      </w:r>
      <w:r w:rsidRPr="00433DF7">
        <w:rPr>
          <w:b/>
          <w:bCs/>
          <w:iCs/>
          <w:lang w:val="es-EC"/>
        </w:rPr>
        <w:t>7 Nubosidad</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jc w:val="both"/>
        <w:rPr>
          <w:lang w:val="es-EC"/>
        </w:rPr>
      </w:pPr>
      <w:r w:rsidRPr="00433DF7">
        <w:rPr>
          <w:lang w:val="es-EC"/>
        </w:rPr>
        <w:t>La nubosidad en la zona de interés presenta valores casi constantes durante todo el año y es 7/8; el tipo de nubes varía de acuerdo a la época</w:t>
      </w:r>
      <w:r w:rsidR="006E334F" w:rsidRPr="00433DF7">
        <w:rPr>
          <w:lang w:val="es-EC"/>
        </w:rPr>
        <w:t xml:space="preserve"> del año</w:t>
      </w:r>
      <w:r w:rsidRPr="00433DF7">
        <w:rPr>
          <w:lang w:val="es-EC"/>
        </w:rPr>
        <w:t>. Durante la época lluviosa predominan las nubes de tipo Estratos, Nimbustratos, Cúmulos, Alto-cúmulos y nubes de gran desarrollo vertical del tipo Cúmulos Congestus y Cumulonimbus mamátus y precipitatus. Mientras que en la época seca predominan las nubes de buen tiempo tales como Altocúmulos traslúsidos y prelucidos, en bandas y lenticulares y nubes altas del tipo cirrus y cirrustratos.</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rPr>
          <w:b/>
          <w:bCs/>
          <w:caps/>
          <w:lang w:val="es-EC"/>
        </w:rPr>
      </w:pPr>
      <w:r w:rsidRPr="00433DF7">
        <w:rPr>
          <w:b/>
          <w:bCs/>
          <w:lang w:val="es-EC"/>
        </w:rPr>
        <w:t>6.1.8 Fisiografía</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jc w:val="both"/>
        <w:rPr>
          <w:lang w:val="es-EC"/>
        </w:rPr>
      </w:pPr>
      <w:r w:rsidRPr="00433DF7">
        <w:rPr>
          <w:lang w:val="es-EC"/>
        </w:rPr>
        <w:t>De acuerdo con Cañadas (1983), en esta misma región geográfica, ocup</w:t>
      </w:r>
      <w:r w:rsidR="00BD2691" w:rsidRPr="00433DF7">
        <w:rPr>
          <w:lang w:val="es-EC"/>
        </w:rPr>
        <w:t>ando las áreas mas bajas, sujeta</w:t>
      </w:r>
      <w:r w:rsidRPr="00433DF7">
        <w:rPr>
          <w:lang w:val="es-EC"/>
        </w:rPr>
        <w:t>s a inundaciones periódicas, o donde el nivel freático es alto, se localizan suelos desarrollados de materiales fluviales finos, con un alto contenido de materia orgánica, reconocida fácilmente por estar estos suelos cubiertos de una palma hidrofítica llamada Morete o Aguaje, Mauritia flexuosa y el Camacho Xanthosoma jacquini.</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jc w:val="both"/>
        <w:rPr>
          <w:lang w:val="es-EC"/>
        </w:rPr>
      </w:pPr>
      <w:r w:rsidRPr="00433DF7">
        <w:rPr>
          <w:lang w:val="es-EC"/>
        </w:rPr>
        <w:t>Sobre esta misma fisiografía y en áreas con pendientes entre el 2 y 8 %, sin un patrón definido de distribución, se ha desarrollado un suelo profundo, franco limoso, de color pardo oscuro en la parte superficial y pard</w:t>
      </w:r>
      <w:r w:rsidR="009A638E" w:rsidRPr="00433DF7">
        <w:rPr>
          <w:lang w:val="es-EC"/>
        </w:rPr>
        <w:t xml:space="preserve">o amarillento en profundidad. </w:t>
      </w:r>
      <w:r w:rsidRPr="00433DF7">
        <w:rPr>
          <w:lang w:val="es-EC"/>
        </w:rPr>
        <w:t>En las partes planas estos suelos son ligeramente ácidos, ricos en materia orgánica, con menos del 50% de saturación de bases, con una capacidad de retención de agua mayor al 100%.</w:t>
      </w:r>
    </w:p>
    <w:p w:rsidR="00C1244A" w:rsidRPr="00433DF7" w:rsidRDefault="00C1244A">
      <w:pPr>
        <w:jc w:val="both"/>
        <w:rPr>
          <w:b/>
          <w:bCs/>
          <w:caps/>
          <w:lang w:val="es-EC"/>
        </w:rPr>
      </w:pPr>
    </w:p>
    <w:p w:rsidR="00C1244A" w:rsidRPr="00433DF7" w:rsidRDefault="00C1244A">
      <w:pPr>
        <w:jc w:val="both"/>
        <w:rPr>
          <w:b/>
          <w:bCs/>
          <w:caps/>
          <w:lang w:val="es-EC"/>
        </w:rPr>
      </w:pPr>
    </w:p>
    <w:p w:rsidR="00C1244A" w:rsidRPr="00433DF7" w:rsidRDefault="00C1244A">
      <w:pPr>
        <w:jc w:val="both"/>
        <w:rPr>
          <w:b/>
          <w:bCs/>
          <w:caps/>
          <w:lang w:val="es-EC"/>
        </w:rPr>
      </w:pPr>
      <w:r w:rsidRPr="00433DF7">
        <w:rPr>
          <w:b/>
          <w:bCs/>
          <w:caps/>
          <w:lang w:val="es-EC"/>
        </w:rPr>
        <w:t>6.2 Componente Biótico</w:t>
      </w:r>
    </w:p>
    <w:p w:rsidR="00C1244A" w:rsidRPr="00433DF7" w:rsidRDefault="00C1244A">
      <w:pPr>
        <w:jc w:val="both"/>
        <w:rPr>
          <w:lang w:val="es-EC"/>
        </w:rPr>
      </w:pPr>
      <w:r w:rsidRPr="00433DF7">
        <w:rPr>
          <w:lang w:val="es-EC"/>
        </w:rPr>
        <w:t xml:space="preserve">   </w:t>
      </w:r>
    </w:p>
    <w:p w:rsidR="00C1244A" w:rsidRPr="00433DF7" w:rsidRDefault="00C1244A">
      <w:pPr>
        <w:jc w:val="both"/>
        <w:rPr>
          <w:b/>
          <w:bCs/>
          <w:lang w:val="es-EC"/>
        </w:rPr>
      </w:pPr>
      <w:r w:rsidRPr="00433DF7">
        <w:rPr>
          <w:b/>
          <w:bCs/>
          <w:lang w:val="es-EC"/>
        </w:rPr>
        <w:t>6.2.1  Vegetación</w:t>
      </w:r>
    </w:p>
    <w:p w:rsidR="006246B9" w:rsidRPr="00433DF7" w:rsidRDefault="00C1244A">
      <w:pPr>
        <w:pStyle w:val="Textoindependiente"/>
        <w:jc w:val="both"/>
        <w:rPr>
          <w:szCs w:val="24"/>
          <w:lang w:val="es-EC"/>
        </w:rPr>
      </w:pPr>
      <w:r w:rsidRPr="00433DF7">
        <w:rPr>
          <w:szCs w:val="24"/>
          <w:lang w:val="es-EC"/>
        </w:rPr>
        <w:t xml:space="preserve"> </w:t>
      </w:r>
    </w:p>
    <w:p w:rsidR="00C1244A" w:rsidRPr="00433DF7" w:rsidRDefault="00C1244A">
      <w:pPr>
        <w:pStyle w:val="Textoindependiente"/>
        <w:jc w:val="both"/>
        <w:rPr>
          <w:szCs w:val="24"/>
          <w:lang w:val="es-EC"/>
        </w:rPr>
      </w:pPr>
      <w:r w:rsidRPr="00433DF7">
        <w:rPr>
          <w:szCs w:val="24"/>
          <w:lang w:val="es-EC"/>
        </w:rPr>
        <w:t>En la zona en términos generales, se aprecia</w:t>
      </w:r>
      <w:r w:rsidR="004A1201" w:rsidRPr="00433DF7">
        <w:rPr>
          <w:szCs w:val="24"/>
          <w:lang w:val="es-EC"/>
        </w:rPr>
        <w:t xml:space="preserve">n un ambiente natural generado por la actividad </w:t>
      </w:r>
      <w:r w:rsidRPr="00433DF7">
        <w:rPr>
          <w:szCs w:val="24"/>
          <w:lang w:val="es-EC"/>
        </w:rPr>
        <w:t>agrícola, y en la estación lluviosa la zona se pr</w:t>
      </w:r>
      <w:r w:rsidR="004A1201" w:rsidRPr="00433DF7">
        <w:rPr>
          <w:szCs w:val="24"/>
          <w:lang w:val="es-EC"/>
        </w:rPr>
        <w:t>esenta con abundante cultivo de arroz. Hay manchas de árboles frutales de mango y ciruelos, pero no se observa madera fina.</w:t>
      </w:r>
    </w:p>
    <w:p w:rsidR="00C1244A" w:rsidRPr="00433DF7" w:rsidRDefault="00C1244A">
      <w:pPr>
        <w:rPr>
          <w:lang w:val="es-EC"/>
        </w:rPr>
      </w:pPr>
      <w:r w:rsidRPr="00433DF7">
        <w:rPr>
          <w:lang w:val="es-EC"/>
        </w:rPr>
        <w:t xml:space="preserve">   </w:t>
      </w:r>
    </w:p>
    <w:p w:rsidR="00C1244A" w:rsidRPr="00433DF7" w:rsidRDefault="00C1244A">
      <w:pPr>
        <w:rPr>
          <w:b/>
          <w:bCs/>
          <w:lang w:val="es-EC"/>
        </w:rPr>
      </w:pPr>
      <w:r w:rsidRPr="00433DF7">
        <w:rPr>
          <w:b/>
          <w:bCs/>
          <w:lang w:val="es-EC"/>
        </w:rPr>
        <w:t>6.2.2 Fauna</w:t>
      </w:r>
    </w:p>
    <w:p w:rsidR="00C1244A" w:rsidRPr="00433DF7" w:rsidRDefault="00C1244A">
      <w:pPr>
        <w:rPr>
          <w:lang w:val="es-EC"/>
        </w:rPr>
      </w:pPr>
      <w:r w:rsidRPr="00433DF7">
        <w:rPr>
          <w:lang w:val="es-EC"/>
        </w:rPr>
        <w:t xml:space="preserve">   </w:t>
      </w:r>
    </w:p>
    <w:p w:rsidR="006246B9" w:rsidRPr="00433DF7" w:rsidRDefault="004A1201">
      <w:pPr>
        <w:jc w:val="both"/>
        <w:rPr>
          <w:lang w:val="es-EC"/>
        </w:rPr>
      </w:pPr>
      <w:r w:rsidRPr="00433DF7">
        <w:rPr>
          <w:lang w:val="es-EC"/>
        </w:rPr>
        <w:t>La fauna del sector</w:t>
      </w:r>
      <w:r w:rsidR="006246B9" w:rsidRPr="00433DF7">
        <w:rPr>
          <w:lang w:val="es-EC"/>
        </w:rPr>
        <w:t xml:space="preserve"> </w:t>
      </w:r>
      <w:r w:rsidRPr="00433DF7">
        <w:rPr>
          <w:lang w:val="es-EC"/>
        </w:rPr>
        <w:t xml:space="preserve">y en particular </w:t>
      </w:r>
      <w:r w:rsidR="00C1244A" w:rsidRPr="00433DF7">
        <w:rPr>
          <w:lang w:val="es-EC"/>
        </w:rPr>
        <w:t>entre las que corresponde al sector geográfico compren</w:t>
      </w:r>
      <w:r w:rsidR="006246B9" w:rsidRPr="00433DF7">
        <w:rPr>
          <w:lang w:val="es-EC"/>
        </w:rPr>
        <w:t xml:space="preserve">dido </w:t>
      </w:r>
      <w:r w:rsidR="007F1D3F">
        <w:rPr>
          <w:lang w:val="es-EC"/>
        </w:rPr>
        <w:t>en el Cantón Daule</w:t>
      </w:r>
      <w:r w:rsidRPr="00433DF7">
        <w:rPr>
          <w:lang w:val="es-EC"/>
        </w:rPr>
        <w:t xml:space="preserve">, </w:t>
      </w:r>
      <w:r w:rsidR="00C1244A" w:rsidRPr="00433DF7">
        <w:rPr>
          <w:lang w:val="es-EC"/>
        </w:rPr>
        <w:t xml:space="preserve">ha sufrido impacto, ya sea por la destrucción del </w:t>
      </w:r>
      <w:r w:rsidRPr="00433DF7">
        <w:rPr>
          <w:lang w:val="es-EC"/>
        </w:rPr>
        <w:t>hábitat natural</w:t>
      </w:r>
      <w:r w:rsidR="00C1244A" w:rsidRPr="00433DF7">
        <w:rPr>
          <w:lang w:val="es-EC"/>
        </w:rPr>
        <w:t xml:space="preserve"> y en la actualidad es muy ocasional la observación de especies de animales en sectores aledaños al área</w:t>
      </w:r>
      <w:r w:rsidRPr="00433DF7">
        <w:rPr>
          <w:lang w:val="es-EC"/>
        </w:rPr>
        <w:t xml:space="preserve"> donde se realizan las obras de rehabilitación de la vía</w:t>
      </w:r>
      <w:r w:rsidR="00C1244A" w:rsidRPr="00433DF7">
        <w:rPr>
          <w:lang w:val="es-EC"/>
        </w:rPr>
        <w:t>.</w:t>
      </w:r>
    </w:p>
    <w:p w:rsidR="00C1244A" w:rsidRPr="00433DF7" w:rsidRDefault="00C1244A">
      <w:pPr>
        <w:rPr>
          <w:lang w:val="es-EC"/>
        </w:rPr>
      </w:pPr>
    </w:p>
    <w:p w:rsidR="00C1244A" w:rsidRPr="00433DF7" w:rsidRDefault="00C1244A">
      <w:pPr>
        <w:rPr>
          <w:lang w:val="es-EC"/>
        </w:rPr>
      </w:pPr>
      <w:r w:rsidRPr="00433DF7">
        <w:rPr>
          <w:b/>
          <w:bCs/>
          <w:caps/>
          <w:lang w:val="es-EC"/>
        </w:rPr>
        <w:t>6.3 Componente Socioeconómico y Cultural</w:t>
      </w:r>
    </w:p>
    <w:p w:rsidR="00C1244A" w:rsidRPr="00433DF7" w:rsidRDefault="00C1244A">
      <w:pPr>
        <w:rPr>
          <w:lang w:val="es-EC"/>
        </w:rPr>
      </w:pPr>
      <w:r w:rsidRPr="00433DF7">
        <w:rPr>
          <w:lang w:val="es-EC"/>
        </w:rPr>
        <w:tab/>
        <w:t xml:space="preserve"> </w:t>
      </w:r>
    </w:p>
    <w:p w:rsidR="00C1244A" w:rsidRPr="00433DF7" w:rsidRDefault="00C1244A">
      <w:pPr>
        <w:autoSpaceDE w:val="0"/>
        <w:autoSpaceDN w:val="0"/>
        <w:adjustRightInd w:val="0"/>
        <w:rPr>
          <w:b/>
          <w:bCs/>
          <w:lang w:val="es-EC"/>
        </w:rPr>
      </w:pPr>
      <w:r w:rsidRPr="00433DF7">
        <w:rPr>
          <w:b/>
          <w:bCs/>
          <w:lang w:val="es-EC"/>
        </w:rPr>
        <w:t>6.3.1 Población en el Área de Influencia Directa</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jc w:val="both"/>
        <w:rPr>
          <w:lang w:val="es-EC"/>
        </w:rPr>
      </w:pPr>
      <w:r w:rsidRPr="00433DF7">
        <w:rPr>
          <w:lang w:val="es-EC"/>
        </w:rPr>
        <w:t>La población en el área de influencia directa es aquella que vive en las tierras cercanas a</w:t>
      </w:r>
      <w:r w:rsidR="00E85442" w:rsidRPr="00433DF7">
        <w:rPr>
          <w:lang w:val="es-EC"/>
        </w:rPr>
        <w:t>l trazado de la vía</w:t>
      </w:r>
      <w:r w:rsidRPr="00433DF7">
        <w:rPr>
          <w:lang w:val="es-EC"/>
        </w:rPr>
        <w:t>; la definición del área de influencia directa, desde el punto de vista de lo social y para este proyecto</w:t>
      </w:r>
      <w:r w:rsidR="00C70C3F" w:rsidRPr="00433DF7">
        <w:rPr>
          <w:lang w:val="es-EC"/>
        </w:rPr>
        <w:t xml:space="preserve"> en particular se</w:t>
      </w:r>
      <w:r w:rsidRPr="00433DF7">
        <w:rPr>
          <w:lang w:val="es-EC"/>
        </w:rPr>
        <w:t xml:space="preserve"> considera la presencia de</w:t>
      </w:r>
      <w:r w:rsidR="00A71FAE" w:rsidRPr="00433DF7">
        <w:rPr>
          <w:lang w:val="es-EC"/>
        </w:rPr>
        <w:t xml:space="preserve"> viviendas</w:t>
      </w:r>
      <w:r w:rsidRPr="00433DF7">
        <w:rPr>
          <w:lang w:val="es-EC"/>
        </w:rPr>
        <w:t xml:space="preserve"> y todos los elementos que permitirán ubicar </w:t>
      </w:r>
      <w:r w:rsidR="00A71FAE" w:rsidRPr="00433DF7">
        <w:rPr>
          <w:lang w:val="es-EC"/>
        </w:rPr>
        <w:t>con mayor precisión las familias</w:t>
      </w:r>
      <w:r w:rsidRPr="00433DF7">
        <w:rPr>
          <w:lang w:val="es-EC"/>
        </w:rPr>
        <w:t xml:space="preserve"> que podría</w:t>
      </w:r>
      <w:r w:rsidR="00A71FAE" w:rsidRPr="00433DF7">
        <w:rPr>
          <w:lang w:val="es-EC"/>
        </w:rPr>
        <w:t>n</w:t>
      </w:r>
      <w:r w:rsidRPr="00433DF7">
        <w:rPr>
          <w:lang w:val="es-EC"/>
        </w:rPr>
        <w:t xml:space="preserve"> estar expuesta</w:t>
      </w:r>
      <w:r w:rsidR="00A71FAE" w:rsidRPr="00433DF7">
        <w:rPr>
          <w:lang w:val="es-EC"/>
        </w:rPr>
        <w:t>s</w:t>
      </w:r>
      <w:r w:rsidRPr="00433DF7">
        <w:rPr>
          <w:lang w:val="es-EC"/>
        </w:rPr>
        <w:t xml:space="preserve"> de forma directa.</w:t>
      </w:r>
    </w:p>
    <w:p w:rsidR="00C1244A" w:rsidRPr="00433DF7" w:rsidRDefault="00C1244A">
      <w:pPr>
        <w:autoSpaceDE w:val="0"/>
        <w:autoSpaceDN w:val="0"/>
        <w:adjustRightInd w:val="0"/>
        <w:rPr>
          <w:lang w:val="es-EC"/>
        </w:rPr>
      </w:pPr>
    </w:p>
    <w:p w:rsidR="00C1244A" w:rsidRPr="00433DF7" w:rsidRDefault="00C1244A">
      <w:pPr>
        <w:autoSpaceDE w:val="0"/>
        <w:autoSpaceDN w:val="0"/>
        <w:adjustRightInd w:val="0"/>
        <w:jc w:val="both"/>
        <w:rPr>
          <w:lang w:val="es-EC"/>
        </w:rPr>
      </w:pPr>
      <w:r w:rsidRPr="00433DF7">
        <w:rPr>
          <w:lang w:val="es-EC"/>
        </w:rPr>
        <w:t xml:space="preserve">Con estas consideraciones se puntualiza que la población localizada en el área de influencia directa del proyecto, es aquella que habita </w:t>
      </w:r>
      <w:r w:rsidR="00D93E91">
        <w:rPr>
          <w:lang w:val="es-EC"/>
        </w:rPr>
        <w:t>cerca al</w:t>
      </w:r>
      <w:r w:rsidR="00187652" w:rsidRPr="00433DF7">
        <w:rPr>
          <w:lang w:val="es-EC"/>
        </w:rPr>
        <w:t xml:space="preserve"> eje de la vía</w:t>
      </w:r>
      <w:r w:rsidR="00C70C3F" w:rsidRPr="00433DF7">
        <w:rPr>
          <w:lang w:val="es-EC"/>
        </w:rPr>
        <w:t xml:space="preserve">. </w:t>
      </w:r>
    </w:p>
    <w:p w:rsidR="00C1244A" w:rsidRPr="00433DF7" w:rsidRDefault="00C1244A">
      <w:pPr>
        <w:jc w:val="both"/>
        <w:rPr>
          <w:b/>
          <w:bCs/>
          <w:lang w:val="es-EC"/>
        </w:rPr>
      </w:pPr>
    </w:p>
    <w:p w:rsidR="00C1244A" w:rsidRDefault="00C1244A">
      <w:pPr>
        <w:autoSpaceDE w:val="0"/>
        <w:autoSpaceDN w:val="0"/>
        <w:adjustRightInd w:val="0"/>
        <w:jc w:val="both"/>
        <w:rPr>
          <w:lang w:val="es-EC"/>
        </w:rPr>
      </w:pPr>
      <w:r w:rsidRPr="00433DF7">
        <w:rPr>
          <w:b/>
          <w:bCs/>
          <w:lang w:val="es-EC"/>
        </w:rPr>
        <w:t>Población Receptora</w:t>
      </w:r>
      <w:r w:rsidRPr="00433DF7">
        <w:rPr>
          <w:b/>
          <w:bCs/>
          <w:smallCaps/>
          <w:shadow/>
          <w:lang w:val="es-EC"/>
        </w:rPr>
        <w:t xml:space="preserve">. </w:t>
      </w:r>
      <w:r w:rsidRPr="00433DF7">
        <w:rPr>
          <w:lang w:val="es-EC"/>
        </w:rPr>
        <w:t xml:space="preserve">Por la cercanía </w:t>
      </w:r>
      <w:r w:rsidR="005A6452" w:rsidRPr="00433DF7">
        <w:rPr>
          <w:lang w:val="es-EC"/>
        </w:rPr>
        <w:t>al eje vial</w:t>
      </w:r>
      <w:r w:rsidR="0092287D" w:rsidRPr="00433DF7">
        <w:rPr>
          <w:lang w:val="es-EC"/>
        </w:rPr>
        <w:t xml:space="preserve"> y por estar</w:t>
      </w:r>
      <w:r w:rsidR="00D93E91">
        <w:rPr>
          <w:lang w:val="es-EC"/>
        </w:rPr>
        <w:t xml:space="preserve"> escasas</w:t>
      </w:r>
      <w:r w:rsidR="0092287D" w:rsidRPr="00433DF7">
        <w:rPr>
          <w:lang w:val="es-EC"/>
        </w:rPr>
        <w:t xml:space="preserve"> viviendas localizadas muy cerca</w:t>
      </w:r>
      <w:r w:rsidRPr="00433DF7">
        <w:rPr>
          <w:lang w:val="es-EC"/>
        </w:rPr>
        <w:t xml:space="preserve"> </w:t>
      </w:r>
      <w:r w:rsidR="00D93E91">
        <w:rPr>
          <w:lang w:val="es-EC"/>
        </w:rPr>
        <w:t>al camino éstas</w:t>
      </w:r>
      <w:r w:rsidR="0092287D" w:rsidRPr="00433DF7">
        <w:rPr>
          <w:lang w:val="es-EC"/>
        </w:rPr>
        <w:t xml:space="preserve"> se convierten en viviendas de</w:t>
      </w:r>
      <w:r w:rsidR="00D93E91">
        <w:rPr>
          <w:lang w:val="es-EC"/>
        </w:rPr>
        <w:t xml:space="preserve"> bajo</w:t>
      </w:r>
      <w:r w:rsidR="0092287D" w:rsidRPr="00433DF7">
        <w:rPr>
          <w:lang w:val="es-EC"/>
        </w:rPr>
        <w:t xml:space="preserve"> riesgo. </w:t>
      </w:r>
      <w:r w:rsidRPr="00433DF7">
        <w:rPr>
          <w:lang w:val="es-EC"/>
        </w:rPr>
        <w:t xml:space="preserve">La población económicamente activa, labora </w:t>
      </w:r>
      <w:r w:rsidR="005A6452" w:rsidRPr="00433DF7">
        <w:rPr>
          <w:lang w:val="es-EC"/>
        </w:rPr>
        <w:t xml:space="preserve">en actividades agrícolas y </w:t>
      </w:r>
      <w:r w:rsidR="00D93E91">
        <w:rPr>
          <w:lang w:val="es-EC"/>
        </w:rPr>
        <w:t xml:space="preserve">muy poco a la </w:t>
      </w:r>
      <w:r w:rsidR="005A6452" w:rsidRPr="00433DF7">
        <w:rPr>
          <w:lang w:val="es-EC"/>
        </w:rPr>
        <w:t>ganadería</w:t>
      </w:r>
      <w:r w:rsidRPr="00433DF7">
        <w:rPr>
          <w:lang w:val="es-EC"/>
        </w:rPr>
        <w:t>.</w:t>
      </w:r>
    </w:p>
    <w:p w:rsidR="00873644" w:rsidRPr="00433DF7" w:rsidRDefault="00873644">
      <w:pPr>
        <w:autoSpaceDE w:val="0"/>
        <w:autoSpaceDN w:val="0"/>
        <w:adjustRightInd w:val="0"/>
        <w:jc w:val="both"/>
        <w:rPr>
          <w:b/>
          <w:bCs/>
          <w:smallCaps/>
          <w:shadow/>
          <w:lang w:val="es-EC"/>
        </w:rPr>
      </w:pPr>
    </w:p>
    <w:p w:rsidR="00873644" w:rsidRPr="00873644" w:rsidRDefault="00873644" w:rsidP="00873644">
      <w:pPr>
        <w:autoSpaceDE w:val="0"/>
        <w:autoSpaceDN w:val="0"/>
        <w:adjustRightInd w:val="0"/>
        <w:jc w:val="both"/>
        <w:rPr>
          <w:rFonts w:cs="Arial,Italic"/>
          <w:color w:val="000000"/>
          <w:lang w:val="es-EC" w:eastAsia="es-EC"/>
        </w:rPr>
      </w:pPr>
      <w:r w:rsidRPr="00873644">
        <w:rPr>
          <w:rFonts w:cs="Arial,Italic"/>
          <w:color w:val="000000"/>
          <w:lang w:val="es-EC" w:eastAsia="es-EC"/>
        </w:rPr>
        <w:t>La población del Cantón DAULE, según el</w:t>
      </w:r>
      <w:r>
        <w:rPr>
          <w:rFonts w:cs="Arial,Italic"/>
          <w:color w:val="000000"/>
          <w:lang w:val="es-EC" w:eastAsia="es-EC"/>
        </w:rPr>
        <w:t xml:space="preserve"> </w:t>
      </w:r>
      <w:r w:rsidRPr="00873644">
        <w:rPr>
          <w:rFonts w:cs="Arial,Italic"/>
          <w:color w:val="000000"/>
          <w:lang w:val="es-EC" w:eastAsia="es-EC"/>
        </w:rPr>
        <w:t>Censo del 2001, representa el 2,6 % del total de la</w:t>
      </w:r>
      <w:r>
        <w:rPr>
          <w:rFonts w:cs="Arial,Italic"/>
          <w:color w:val="000000"/>
          <w:lang w:val="es-EC" w:eastAsia="es-EC"/>
        </w:rPr>
        <w:t xml:space="preserve"> </w:t>
      </w:r>
      <w:r w:rsidRPr="00873644">
        <w:rPr>
          <w:rFonts w:cs="Arial,Italic"/>
          <w:color w:val="000000"/>
          <w:lang w:val="es-EC" w:eastAsia="es-EC"/>
        </w:rPr>
        <w:t>Provincia del Guayas; ha crecido en el último</w:t>
      </w:r>
      <w:r>
        <w:rPr>
          <w:rFonts w:cs="Arial,Italic"/>
          <w:color w:val="000000"/>
          <w:lang w:val="es-EC" w:eastAsia="es-EC"/>
        </w:rPr>
        <w:t xml:space="preserve"> </w:t>
      </w:r>
      <w:r w:rsidRPr="00873644">
        <w:rPr>
          <w:rFonts w:cs="Arial,Italic"/>
          <w:color w:val="000000"/>
          <w:lang w:val="es-EC" w:eastAsia="es-EC"/>
        </w:rPr>
        <w:t>período intercensal 1990-2001, a un ritmo del 3,2 %</w:t>
      </w:r>
      <w:r>
        <w:rPr>
          <w:rFonts w:cs="Arial,Italic"/>
          <w:color w:val="000000"/>
          <w:lang w:val="es-EC" w:eastAsia="es-EC"/>
        </w:rPr>
        <w:t xml:space="preserve"> </w:t>
      </w:r>
      <w:r w:rsidRPr="00873644">
        <w:rPr>
          <w:rFonts w:cs="Arial,Italic"/>
          <w:color w:val="000000"/>
          <w:lang w:val="es-EC" w:eastAsia="es-EC"/>
        </w:rPr>
        <w:t>promedio anual. El 62,7 % de su población reside</w:t>
      </w:r>
      <w:r>
        <w:rPr>
          <w:rFonts w:cs="Arial,Italic"/>
          <w:color w:val="000000"/>
          <w:lang w:val="es-EC" w:eastAsia="es-EC"/>
        </w:rPr>
        <w:t xml:space="preserve"> </w:t>
      </w:r>
      <w:r w:rsidRPr="00873644">
        <w:rPr>
          <w:rFonts w:cs="Arial,Italic"/>
          <w:color w:val="000000"/>
          <w:lang w:val="es-EC" w:eastAsia="es-EC"/>
        </w:rPr>
        <w:t>en el Área Rural; se caracteriza por ser una</w:t>
      </w:r>
      <w:r>
        <w:rPr>
          <w:rFonts w:cs="Arial,Italic"/>
          <w:color w:val="000000"/>
          <w:lang w:val="es-EC" w:eastAsia="es-EC"/>
        </w:rPr>
        <w:t xml:space="preserve"> </w:t>
      </w:r>
      <w:r w:rsidRPr="00873644">
        <w:rPr>
          <w:rFonts w:cs="Arial,Italic"/>
          <w:color w:val="000000"/>
          <w:lang w:val="es-EC" w:eastAsia="es-EC"/>
        </w:rPr>
        <w:t>población joven, ya que el 40,6 % son menores de</w:t>
      </w:r>
      <w:r>
        <w:rPr>
          <w:rFonts w:cs="Arial,Italic"/>
          <w:color w:val="000000"/>
          <w:lang w:val="es-EC" w:eastAsia="es-EC"/>
        </w:rPr>
        <w:t xml:space="preserve"> 20 años</w:t>
      </w:r>
      <w:r w:rsidRPr="00873644">
        <w:rPr>
          <w:rFonts w:cs="Arial,Italic"/>
          <w:color w:val="000000"/>
          <w:lang w:val="es-EC" w:eastAsia="es-EC"/>
        </w:rPr>
        <w:t>.</w:t>
      </w:r>
    </w:p>
    <w:p w:rsidR="00C1244A" w:rsidRPr="00433DF7" w:rsidRDefault="00C1244A">
      <w:pPr>
        <w:rPr>
          <w:lang w:val="es-EC"/>
        </w:rPr>
      </w:pPr>
    </w:p>
    <w:p w:rsidR="00C1244A" w:rsidRPr="00433DF7" w:rsidRDefault="00C1244A">
      <w:pPr>
        <w:autoSpaceDE w:val="0"/>
        <w:autoSpaceDN w:val="0"/>
        <w:adjustRightInd w:val="0"/>
        <w:rPr>
          <w:b/>
          <w:bCs/>
          <w:lang w:val="es-EC"/>
        </w:rPr>
      </w:pPr>
      <w:r w:rsidRPr="00433DF7">
        <w:rPr>
          <w:b/>
          <w:bCs/>
          <w:lang w:val="es-EC"/>
        </w:rPr>
        <w:t xml:space="preserve">6.3.2 PEA por Ramas de Actividad </w:t>
      </w:r>
    </w:p>
    <w:p w:rsidR="00C1244A" w:rsidRPr="00433DF7" w:rsidRDefault="00C1244A">
      <w:pPr>
        <w:autoSpaceDE w:val="0"/>
        <w:autoSpaceDN w:val="0"/>
        <w:adjustRightInd w:val="0"/>
        <w:jc w:val="both"/>
        <w:rPr>
          <w:lang w:val="es-EC"/>
        </w:rPr>
      </w:pPr>
    </w:p>
    <w:p w:rsidR="00C1244A" w:rsidRPr="00433DF7" w:rsidRDefault="00C1244A">
      <w:pPr>
        <w:autoSpaceDE w:val="0"/>
        <w:autoSpaceDN w:val="0"/>
        <w:adjustRightInd w:val="0"/>
        <w:jc w:val="both"/>
        <w:rPr>
          <w:lang w:val="es-EC"/>
        </w:rPr>
      </w:pPr>
      <w:r w:rsidRPr="00433DF7">
        <w:rPr>
          <w:lang w:val="es-EC"/>
        </w:rPr>
        <w:t>Se destaca que la rama de actividad, “</w:t>
      </w:r>
      <w:r w:rsidR="005A6452" w:rsidRPr="00433DF7">
        <w:rPr>
          <w:b/>
          <w:bCs/>
          <w:lang w:val="es-EC"/>
        </w:rPr>
        <w:t>agricultura y</w:t>
      </w:r>
      <w:r w:rsidRPr="00433DF7">
        <w:rPr>
          <w:b/>
          <w:bCs/>
          <w:lang w:val="es-EC"/>
        </w:rPr>
        <w:t xml:space="preserve"> ganadería</w:t>
      </w:r>
      <w:r w:rsidRPr="00433DF7">
        <w:rPr>
          <w:lang w:val="es-EC"/>
        </w:rPr>
        <w:t>” concentra la mayor</w:t>
      </w:r>
      <w:r w:rsidR="002A0090">
        <w:rPr>
          <w:lang w:val="es-EC"/>
        </w:rPr>
        <w:t xml:space="preserve"> proporción de la PEA (52</w:t>
      </w:r>
      <w:r w:rsidR="005A6452" w:rsidRPr="00433DF7">
        <w:rPr>
          <w:lang w:val="es-EC"/>
        </w:rPr>
        <w:t>,</w:t>
      </w:r>
      <w:r w:rsidR="002A0090">
        <w:rPr>
          <w:lang w:val="es-EC"/>
        </w:rPr>
        <w:t>3</w:t>
      </w:r>
      <w:r w:rsidR="005A6452" w:rsidRPr="00433DF7">
        <w:rPr>
          <w:lang w:val="es-EC"/>
        </w:rPr>
        <w:t>4 %)</w:t>
      </w:r>
      <w:r w:rsidR="002A0090">
        <w:rPr>
          <w:lang w:val="es-EC"/>
        </w:rPr>
        <w:t xml:space="preserve"> de la población económicamente activa, Otras actividades tienen el (22,01%)</w:t>
      </w:r>
      <w:r w:rsidR="005A6452" w:rsidRPr="00433DF7">
        <w:rPr>
          <w:lang w:val="es-EC"/>
        </w:rPr>
        <w:t>.</w:t>
      </w:r>
    </w:p>
    <w:p w:rsidR="00C1244A" w:rsidRPr="00433DF7" w:rsidRDefault="00C1244A">
      <w:pPr>
        <w:autoSpaceDE w:val="0"/>
        <w:autoSpaceDN w:val="0"/>
        <w:adjustRightInd w:val="0"/>
        <w:rPr>
          <w:lang w:val="es-EC"/>
        </w:rPr>
      </w:pPr>
    </w:p>
    <w:p w:rsidR="00C1244A" w:rsidRDefault="002A0090">
      <w:pPr>
        <w:autoSpaceDE w:val="0"/>
        <w:autoSpaceDN w:val="0"/>
        <w:adjustRightInd w:val="0"/>
        <w:jc w:val="both"/>
        <w:rPr>
          <w:lang w:val="es-EC"/>
        </w:rPr>
      </w:pPr>
      <w:r>
        <w:rPr>
          <w:iCs/>
          <w:lang w:val="es-EC"/>
        </w:rPr>
        <w:t>El siguiente sector</w:t>
      </w:r>
      <w:r w:rsidR="00C1244A" w:rsidRPr="00433DF7">
        <w:rPr>
          <w:iCs/>
          <w:lang w:val="es-EC"/>
        </w:rPr>
        <w:t xml:space="preserve"> </w:t>
      </w:r>
      <w:r>
        <w:rPr>
          <w:lang w:val="es-EC"/>
        </w:rPr>
        <w:t xml:space="preserve">que incluye el </w:t>
      </w:r>
      <w:r w:rsidRPr="002A0090">
        <w:rPr>
          <w:b/>
          <w:bCs/>
          <w:lang w:val="es-EC"/>
        </w:rPr>
        <w:t>Comercio</w:t>
      </w:r>
      <w:r>
        <w:rPr>
          <w:lang w:val="es-EC"/>
        </w:rPr>
        <w:t xml:space="preserve"> </w:t>
      </w:r>
      <w:r w:rsidR="005A6452" w:rsidRPr="00433DF7">
        <w:rPr>
          <w:lang w:val="es-EC"/>
        </w:rPr>
        <w:t xml:space="preserve">representa el </w:t>
      </w:r>
      <w:r w:rsidR="00AF41B8">
        <w:rPr>
          <w:lang w:val="es-EC"/>
        </w:rPr>
        <w:t>12</w:t>
      </w:r>
      <w:r w:rsidR="005A6452" w:rsidRPr="00433DF7">
        <w:rPr>
          <w:lang w:val="es-EC"/>
        </w:rPr>
        <w:t>,</w:t>
      </w:r>
      <w:r w:rsidR="00AF41B8">
        <w:rPr>
          <w:lang w:val="es-EC"/>
        </w:rPr>
        <w:t>94</w:t>
      </w:r>
      <w:r w:rsidR="005A6452" w:rsidRPr="00433DF7">
        <w:rPr>
          <w:lang w:val="es-EC"/>
        </w:rPr>
        <w:t xml:space="preserve">%, </w:t>
      </w:r>
      <w:r w:rsidR="00C1244A" w:rsidRPr="00433DF7">
        <w:rPr>
          <w:lang w:val="es-EC"/>
        </w:rPr>
        <w:t>seguido por la “</w:t>
      </w:r>
      <w:r w:rsidR="00AF41B8">
        <w:rPr>
          <w:lang w:val="es-EC"/>
        </w:rPr>
        <w:t>manufactura” con 4,96</w:t>
      </w:r>
      <w:r w:rsidR="00C1244A" w:rsidRPr="00433DF7">
        <w:rPr>
          <w:lang w:val="es-EC"/>
        </w:rPr>
        <w:t>%.</w:t>
      </w:r>
    </w:p>
    <w:p w:rsidR="00AF41B8" w:rsidRPr="00433DF7" w:rsidRDefault="00AF41B8">
      <w:pPr>
        <w:autoSpaceDE w:val="0"/>
        <w:autoSpaceDN w:val="0"/>
        <w:adjustRightInd w:val="0"/>
        <w:jc w:val="both"/>
        <w:rPr>
          <w:lang w:val="es-EC"/>
        </w:rPr>
      </w:pPr>
    </w:p>
    <w:p w:rsidR="002A0090" w:rsidRDefault="00F4448B" w:rsidP="00AF41B8">
      <w:pPr>
        <w:jc w:val="center"/>
        <w:rPr>
          <w:b/>
          <w:bCs/>
          <w:lang w:val="es-EC"/>
        </w:rPr>
      </w:pPr>
      <w:r>
        <w:rPr>
          <w:b/>
          <w:bCs/>
          <w:noProof/>
          <w:lang w:val="es-ES" w:eastAsia="es-ES"/>
        </w:rPr>
        <w:drawing>
          <wp:inline distT="0" distB="0" distL="0" distR="0">
            <wp:extent cx="4295775" cy="206692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t="134" r="5971" b="1785"/>
                    <a:stretch>
                      <a:fillRect/>
                    </a:stretch>
                  </pic:blipFill>
                  <pic:spPr bwMode="auto">
                    <a:xfrm>
                      <a:off x="0" y="0"/>
                      <a:ext cx="4295775" cy="2066925"/>
                    </a:xfrm>
                    <a:prstGeom prst="rect">
                      <a:avLst/>
                    </a:prstGeom>
                    <a:noFill/>
                    <a:ln w="9525">
                      <a:noFill/>
                      <a:miter lim="800000"/>
                      <a:headEnd/>
                      <a:tailEnd/>
                    </a:ln>
                  </pic:spPr>
                </pic:pic>
              </a:graphicData>
            </a:graphic>
          </wp:inline>
        </w:drawing>
      </w:r>
    </w:p>
    <w:p w:rsidR="00AF41B8" w:rsidRPr="000F6B76" w:rsidRDefault="00AF41B8" w:rsidP="00AF41B8">
      <w:pPr>
        <w:jc w:val="center"/>
        <w:rPr>
          <w:sz w:val="20"/>
          <w:szCs w:val="20"/>
          <w:lang w:val="es-EC"/>
        </w:rPr>
      </w:pPr>
      <w:r w:rsidRPr="000F6B76">
        <w:rPr>
          <w:b/>
          <w:bCs/>
          <w:sz w:val="20"/>
          <w:szCs w:val="20"/>
          <w:lang w:val="es-EC"/>
        </w:rPr>
        <w:t>Fuente: INEC (</w:t>
      </w:r>
      <w:r w:rsidRPr="000F6B76">
        <w:rPr>
          <w:sz w:val="20"/>
          <w:szCs w:val="20"/>
          <w:lang w:val="es-EC"/>
        </w:rPr>
        <w:t>Censo de población y vivienda 2001)</w:t>
      </w:r>
    </w:p>
    <w:p w:rsidR="00C1244A" w:rsidRPr="00433DF7" w:rsidRDefault="00C1244A">
      <w:pPr>
        <w:jc w:val="both"/>
        <w:rPr>
          <w:b/>
          <w:bCs/>
          <w:lang w:val="es-EC"/>
        </w:rPr>
      </w:pPr>
      <w:r w:rsidRPr="00433DF7">
        <w:rPr>
          <w:b/>
          <w:bCs/>
          <w:lang w:val="es-EC"/>
        </w:rPr>
        <w:t>7. MEDIDAS DE MITIGACIÓN</w:t>
      </w:r>
    </w:p>
    <w:p w:rsidR="00C1244A" w:rsidRPr="00433DF7" w:rsidRDefault="00C1244A">
      <w:pPr>
        <w:jc w:val="both"/>
        <w:rPr>
          <w:lang w:val="es-EC"/>
        </w:rPr>
      </w:pPr>
    </w:p>
    <w:p w:rsidR="00C1244A" w:rsidRPr="00433DF7" w:rsidRDefault="00C1244A">
      <w:pPr>
        <w:jc w:val="both"/>
        <w:rPr>
          <w:lang w:val="es-EC"/>
        </w:rPr>
      </w:pPr>
      <w:r w:rsidRPr="00433DF7">
        <w:rPr>
          <w:lang w:val="es-EC"/>
        </w:rPr>
        <w:t>Como parte de la metodología utilizada en este estudio</w:t>
      </w:r>
      <w:r w:rsidR="0079331B" w:rsidRPr="00433DF7">
        <w:rPr>
          <w:lang w:val="es-EC"/>
        </w:rPr>
        <w:t xml:space="preserve"> para realizar el análisis de impactos  negativos y las medidas de mitigación, </w:t>
      </w:r>
      <w:r w:rsidRPr="00433DF7">
        <w:rPr>
          <w:lang w:val="es-EC"/>
        </w:rPr>
        <w:t xml:space="preserve">se aplica las directrices propuestas por varios autores y se relaciona los componentes y atributos ambientales con las actividades constructivas que causan impacto al </w:t>
      </w:r>
      <w:r w:rsidR="00F33D20">
        <w:rPr>
          <w:lang w:val="es-EC"/>
        </w:rPr>
        <w:t xml:space="preserve">medio </w:t>
      </w:r>
      <w:r w:rsidRPr="00433DF7">
        <w:rPr>
          <w:lang w:val="es-EC"/>
        </w:rPr>
        <w:t>ambiente.</w:t>
      </w:r>
    </w:p>
    <w:p w:rsidR="00C1244A" w:rsidRPr="00433DF7" w:rsidRDefault="00C1244A">
      <w:pPr>
        <w:jc w:val="both"/>
        <w:rPr>
          <w:lang w:val="es-EC"/>
        </w:rPr>
      </w:pPr>
      <w:r w:rsidRPr="00433DF7">
        <w:rPr>
          <w:lang w:val="es-EC"/>
        </w:rPr>
        <w:t xml:space="preserve">  </w:t>
      </w:r>
    </w:p>
    <w:p w:rsidR="00C1244A" w:rsidRPr="00433DF7" w:rsidRDefault="00C1244A">
      <w:pPr>
        <w:jc w:val="both"/>
        <w:rPr>
          <w:color w:val="000000"/>
          <w:lang w:val="es-EC"/>
        </w:rPr>
      </w:pPr>
      <w:r w:rsidRPr="00433DF7">
        <w:rPr>
          <w:color w:val="000000"/>
          <w:lang w:val="es-EC"/>
        </w:rPr>
        <w:t>Las actividades constructivas consideradas para la evaluación del impacto ambiental de las obras civiles que se incluye en este proyecto, son las siguientes:</w:t>
      </w:r>
    </w:p>
    <w:p w:rsidR="00C1244A" w:rsidRPr="00433DF7" w:rsidRDefault="00C1244A">
      <w:pPr>
        <w:jc w:val="both"/>
        <w:rPr>
          <w:color w:val="000000"/>
          <w:lang w:val="es-EC"/>
        </w:rPr>
      </w:pPr>
    </w:p>
    <w:p w:rsidR="00C1244A" w:rsidRPr="00433DF7" w:rsidRDefault="00C1244A">
      <w:pPr>
        <w:numPr>
          <w:ilvl w:val="0"/>
          <w:numId w:val="13"/>
        </w:numPr>
        <w:jc w:val="both"/>
        <w:rPr>
          <w:color w:val="000000"/>
          <w:lang w:val="es-EC"/>
        </w:rPr>
      </w:pPr>
      <w:r w:rsidRPr="00433DF7">
        <w:rPr>
          <w:color w:val="000000"/>
          <w:lang w:val="es-EC"/>
        </w:rPr>
        <w:t xml:space="preserve">Fuentes de explotación de materiales </w:t>
      </w:r>
      <w:r w:rsidR="00985EBE">
        <w:rPr>
          <w:color w:val="000000"/>
          <w:lang w:val="es-EC"/>
        </w:rPr>
        <w:t>pétreos para la rehabilitación de la vía</w:t>
      </w:r>
      <w:r w:rsidRPr="00433DF7">
        <w:rPr>
          <w:color w:val="000000"/>
          <w:lang w:val="es-EC"/>
        </w:rPr>
        <w:t>.</w:t>
      </w:r>
    </w:p>
    <w:p w:rsidR="00C1244A" w:rsidRPr="00433DF7" w:rsidRDefault="00C1244A">
      <w:pPr>
        <w:numPr>
          <w:ilvl w:val="0"/>
          <w:numId w:val="13"/>
        </w:numPr>
        <w:jc w:val="both"/>
        <w:rPr>
          <w:color w:val="000000"/>
          <w:lang w:val="es-EC"/>
        </w:rPr>
      </w:pPr>
      <w:r w:rsidRPr="00433DF7">
        <w:rPr>
          <w:color w:val="000000"/>
          <w:lang w:val="es-EC"/>
        </w:rPr>
        <w:t>Medios de transporte de los materiales</w:t>
      </w:r>
    </w:p>
    <w:p w:rsidR="00C1244A" w:rsidRPr="00433DF7" w:rsidRDefault="00C1244A">
      <w:pPr>
        <w:numPr>
          <w:ilvl w:val="0"/>
          <w:numId w:val="13"/>
        </w:numPr>
        <w:jc w:val="both"/>
        <w:rPr>
          <w:color w:val="000000"/>
          <w:lang w:val="es-EC"/>
        </w:rPr>
      </w:pPr>
      <w:r w:rsidRPr="00433DF7">
        <w:rPr>
          <w:color w:val="000000"/>
          <w:lang w:val="es-EC"/>
        </w:rPr>
        <w:t>Disposición de los materiales de desalojo</w:t>
      </w:r>
    </w:p>
    <w:p w:rsidR="00C1244A" w:rsidRPr="00433DF7" w:rsidRDefault="004B6CD6">
      <w:pPr>
        <w:numPr>
          <w:ilvl w:val="0"/>
          <w:numId w:val="13"/>
        </w:numPr>
        <w:jc w:val="both"/>
        <w:rPr>
          <w:color w:val="000000"/>
          <w:lang w:val="es-EC"/>
        </w:rPr>
      </w:pPr>
      <w:r w:rsidRPr="00433DF7">
        <w:rPr>
          <w:color w:val="000000"/>
          <w:lang w:val="es-EC"/>
        </w:rPr>
        <w:t xml:space="preserve">Construcción </w:t>
      </w:r>
      <w:r w:rsidR="005A6452" w:rsidRPr="00433DF7">
        <w:rPr>
          <w:color w:val="000000"/>
          <w:lang w:val="es-EC"/>
        </w:rPr>
        <w:t>de la sub-base, base y acabado de obra básica</w:t>
      </w:r>
    </w:p>
    <w:p w:rsidR="00C1244A" w:rsidRPr="00433DF7" w:rsidRDefault="00C1244A">
      <w:pPr>
        <w:jc w:val="both"/>
        <w:rPr>
          <w:color w:val="000000"/>
          <w:lang w:val="es-EC"/>
        </w:rPr>
      </w:pPr>
    </w:p>
    <w:p w:rsidR="00C1244A" w:rsidRPr="00433DF7" w:rsidRDefault="00C1244A">
      <w:pPr>
        <w:jc w:val="both"/>
        <w:rPr>
          <w:color w:val="000000"/>
          <w:lang w:val="es-EC"/>
        </w:rPr>
      </w:pPr>
      <w:r w:rsidRPr="00433DF7">
        <w:rPr>
          <w:color w:val="000000"/>
          <w:lang w:val="es-EC"/>
        </w:rPr>
        <w:t>A continuación se hace una descripción de cada uno de los componentes ambientales, la fuente de generación del Impacto y medidas que el construc</w:t>
      </w:r>
      <w:r w:rsidR="0018456E" w:rsidRPr="00433DF7">
        <w:rPr>
          <w:color w:val="000000"/>
          <w:lang w:val="es-EC"/>
        </w:rPr>
        <w:t>tor debe cumplir para mitigar los</w:t>
      </w:r>
      <w:r w:rsidRPr="00433DF7">
        <w:rPr>
          <w:color w:val="000000"/>
          <w:lang w:val="es-EC"/>
        </w:rPr>
        <w:t xml:space="preserve"> impacto</w:t>
      </w:r>
      <w:r w:rsidR="0018456E" w:rsidRPr="00433DF7">
        <w:rPr>
          <w:color w:val="000000"/>
          <w:lang w:val="es-EC"/>
        </w:rPr>
        <w:t>s negativos que se generen como consecuencia de las actividades a realizar.</w:t>
      </w:r>
    </w:p>
    <w:p w:rsidR="00C1244A" w:rsidRPr="00433DF7" w:rsidRDefault="00C1244A">
      <w:pPr>
        <w:jc w:val="both"/>
        <w:rPr>
          <w:b/>
          <w:color w:val="000000"/>
          <w:lang w:val="es-EC"/>
        </w:rPr>
      </w:pPr>
    </w:p>
    <w:p w:rsidR="00C1244A" w:rsidRPr="00433DF7" w:rsidRDefault="001F2DA6">
      <w:pPr>
        <w:pStyle w:val="Ttulo5"/>
        <w:rPr>
          <w:caps/>
          <w:u w:val="none"/>
          <w:lang w:val="es-EC"/>
        </w:rPr>
      </w:pPr>
      <w:r>
        <w:rPr>
          <w:caps/>
          <w:u w:val="none"/>
          <w:lang w:val="es-EC"/>
        </w:rPr>
        <w:t xml:space="preserve">7.1 </w:t>
      </w:r>
      <w:r w:rsidR="00C1244A" w:rsidRPr="00433DF7">
        <w:rPr>
          <w:caps/>
          <w:u w:val="none"/>
          <w:lang w:val="es-EC"/>
        </w:rPr>
        <w:t>Ruido</w:t>
      </w:r>
    </w:p>
    <w:p w:rsidR="00C1244A" w:rsidRPr="00433DF7" w:rsidRDefault="00C1244A">
      <w:pPr>
        <w:jc w:val="both"/>
        <w:rPr>
          <w:b/>
          <w:color w:val="000000"/>
          <w:lang w:val="es-EC"/>
        </w:rPr>
      </w:pPr>
    </w:p>
    <w:p w:rsidR="00C1244A" w:rsidRPr="00433DF7" w:rsidRDefault="00C1244A">
      <w:pPr>
        <w:pStyle w:val="Textoindependiente"/>
        <w:rPr>
          <w:color w:val="000000"/>
          <w:szCs w:val="24"/>
          <w:lang w:val="es-EC"/>
        </w:rPr>
      </w:pPr>
      <w:r w:rsidRPr="00433DF7">
        <w:rPr>
          <w:color w:val="000000"/>
          <w:szCs w:val="24"/>
          <w:lang w:val="es-EC"/>
        </w:rPr>
        <w:t>El ruido es un factor ambiental que será alterado por diversas acciones y acti</w:t>
      </w:r>
      <w:r w:rsidR="008766EA" w:rsidRPr="00433DF7">
        <w:rPr>
          <w:color w:val="000000"/>
          <w:szCs w:val="24"/>
          <w:lang w:val="es-EC"/>
        </w:rPr>
        <w:t>vidades del proyecto, en todas sus</w:t>
      </w:r>
      <w:r w:rsidRPr="00433DF7">
        <w:rPr>
          <w:color w:val="000000"/>
          <w:szCs w:val="24"/>
          <w:lang w:val="es-EC"/>
        </w:rPr>
        <w:t xml:space="preserve"> fases:</w:t>
      </w:r>
    </w:p>
    <w:p w:rsidR="00C1244A" w:rsidRPr="00433DF7" w:rsidRDefault="00C1244A">
      <w:pPr>
        <w:jc w:val="both"/>
        <w:rPr>
          <w:lang w:val="es-EC"/>
        </w:rPr>
      </w:pPr>
    </w:p>
    <w:p w:rsidR="00C1244A" w:rsidRPr="00433DF7" w:rsidRDefault="006F1381">
      <w:pPr>
        <w:jc w:val="both"/>
        <w:rPr>
          <w:lang w:val="es-EC"/>
        </w:rPr>
      </w:pPr>
      <w:r w:rsidRPr="00433DF7">
        <w:rPr>
          <w:lang w:val="es-EC"/>
        </w:rPr>
        <w:t>Para la rehabilitación de la vía se requiere de</w:t>
      </w:r>
      <w:r w:rsidR="00C1244A" w:rsidRPr="00433DF7">
        <w:rPr>
          <w:lang w:val="es-EC"/>
        </w:rPr>
        <w:t xml:space="preserve"> maquinaria, equipos y volquetas que se emplearán en actividades co</w:t>
      </w:r>
      <w:r w:rsidRPr="00433DF7">
        <w:rPr>
          <w:lang w:val="es-EC"/>
        </w:rPr>
        <w:t>mo  transporte de materiales,</w:t>
      </w:r>
      <w:r w:rsidR="00C1244A" w:rsidRPr="00433DF7">
        <w:rPr>
          <w:lang w:val="es-EC"/>
        </w:rPr>
        <w:t xml:space="preserve"> funcionamiento de maquinaria para </w:t>
      </w:r>
      <w:r w:rsidRPr="00433DF7">
        <w:rPr>
          <w:lang w:val="es-EC"/>
        </w:rPr>
        <w:t>tendido de los materiales, compactación y riego de agua</w:t>
      </w:r>
      <w:r w:rsidR="00C1244A" w:rsidRPr="00433DF7">
        <w:rPr>
          <w:lang w:val="es-EC"/>
        </w:rPr>
        <w:t>. Todos estos factores incrementarán los niveles de ruido existentes en el área de influencia de la obra. Serán afectados los propios trabajadores de la construcción y los habitantes de las casa</w:t>
      </w:r>
      <w:r w:rsidR="00D208AB" w:rsidRPr="00433DF7">
        <w:rPr>
          <w:lang w:val="es-EC"/>
        </w:rPr>
        <w:t>s cercanas a</w:t>
      </w:r>
      <w:r w:rsidR="00C1244A" w:rsidRPr="00433DF7">
        <w:rPr>
          <w:lang w:val="es-EC"/>
        </w:rPr>
        <w:t xml:space="preserve"> la obra.</w:t>
      </w:r>
    </w:p>
    <w:p w:rsidR="00C1244A" w:rsidRPr="00433DF7" w:rsidRDefault="00C1244A">
      <w:pPr>
        <w:pStyle w:val="Textoindependiente"/>
        <w:jc w:val="both"/>
        <w:rPr>
          <w:color w:val="000000"/>
          <w:szCs w:val="24"/>
          <w:lang w:val="es-EC"/>
        </w:rPr>
      </w:pPr>
    </w:p>
    <w:p w:rsidR="00C1244A" w:rsidRPr="00433DF7" w:rsidRDefault="00C1244A">
      <w:pPr>
        <w:pStyle w:val="Textoindependiente"/>
        <w:rPr>
          <w:color w:val="000000"/>
          <w:szCs w:val="24"/>
          <w:lang w:val="es-EC"/>
        </w:rPr>
      </w:pPr>
      <w:r w:rsidRPr="00433DF7">
        <w:rPr>
          <w:color w:val="000000"/>
          <w:szCs w:val="24"/>
          <w:lang w:val="es-EC"/>
        </w:rPr>
        <w:t>Las medidas de mitigación serán:</w:t>
      </w:r>
    </w:p>
    <w:p w:rsidR="00C1244A" w:rsidRPr="00433DF7" w:rsidRDefault="00C1244A">
      <w:pPr>
        <w:pStyle w:val="Textoindependiente"/>
        <w:rPr>
          <w:color w:val="000000"/>
          <w:szCs w:val="24"/>
          <w:lang w:val="es-EC"/>
        </w:rPr>
      </w:pPr>
    </w:p>
    <w:p w:rsidR="00C1244A" w:rsidRPr="00433DF7" w:rsidRDefault="00C1244A">
      <w:pPr>
        <w:pStyle w:val="Textoindependiente"/>
        <w:numPr>
          <w:ilvl w:val="0"/>
          <w:numId w:val="14"/>
        </w:numPr>
        <w:tabs>
          <w:tab w:val="clear" w:pos="900"/>
          <w:tab w:val="left" w:pos="360"/>
        </w:tabs>
        <w:suppressAutoHyphens/>
        <w:ind w:left="360" w:firstLine="0"/>
        <w:jc w:val="both"/>
        <w:rPr>
          <w:color w:val="000000"/>
          <w:szCs w:val="24"/>
          <w:lang w:val="es-EC"/>
        </w:rPr>
      </w:pPr>
      <w:r w:rsidRPr="00433DF7">
        <w:rPr>
          <w:color w:val="000000"/>
          <w:szCs w:val="24"/>
          <w:lang w:val="es-EC"/>
        </w:rPr>
        <w:t xml:space="preserve">Mantener y calibrar la maquinaria adecuadamente para reducir el ruido producido por el funcionamiento de los motores </w:t>
      </w:r>
      <w:r w:rsidR="00985EBE">
        <w:rPr>
          <w:color w:val="000000"/>
          <w:szCs w:val="24"/>
          <w:lang w:val="es-EC"/>
        </w:rPr>
        <w:t>por parte de los dueños del equipo caminero.</w:t>
      </w:r>
    </w:p>
    <w:p w:rsidR="00C1244A" w:rsidRPr="00433DF7" w:rsidRDefault="00C1244A">
      <w:pPr>
        <w:pStyle w:val="Textoindependiente"/>
        <w:numPr>
          <w:ilvl w:val="0"/>
          <w:numId w:val="14"/>
        </w:numPr>
        <w:tabs>
          <w:tab w:val="clear" w:pos="900"/>
          <w:tab w:val="left" w:pos="360"/>
        </w:tabs>
        <w:suppressAutoHyphens/>
        <w:ind w:left="360" w:firstLine="0"/>
        <w:jc w:val="both"/>
        <w:rPr>
          <w:color w:val="000000"/>
          <w:szCs w:val="24"/>
          <w:lang w:val="es-EC"/>
        </w:rPr>
      </w:pPr>
      <w:r w:rsidRPr="00433DF7">
        <w:rPr>
          <w:color w:val="000000"/>
          <w:szCs w:val="24"/>
          <w:lang w:val="es-EC"/>
        </w:rPr>
        <w:t>Dotar de los implementos de protección personal para control de ruido a los trabajadores de la construcción</w:t>
      </w:r>
      <w:r w:rsidR="00985EBE">
        <w:rPr>
          <w:color w:val="000000"/>
          <w:szCs w:val="24"/>
          <w:lang w:val="es-EC"/>
        </w:rPr>
        <w:t>.</w:t>
      </w:r>
    </w:p>
    <w:p w:rsidR="00C1244A" w:rsidRPr="00433DF7" w:rsidRDefault="00C1244A">
      <w:pPr>
        <w:pStyle w:val="Textoindependiente"/>
        <w:numPr>
          <w:ilvl w:val="0"/>
          <w:numId w:val="14"/>
        </w:numPr>
        <w:tabs>
          <w:tab w:val="clear" w:pos="900"/>
          <w:tab w:val="left" w:pos="-720"/>
          <w:tab w:val="left" w:pos="360"/>
        </w:tabs>
        <w:suppressAutoHyphens/>
        <w:ind w:left="360" w:firstLine="0"/>
        <w:jc w:val="both"/>
        <w:rPr>
          <w:color w:val="000000"/>
          <w:szCs w:val="24"/>
          <w:lang w:val="es-EC"/>
        </w:rPr>
      </w:pPr>
      <w:r w:rsidRPr="00433DF7">
        <w:rPr>
          <w:color w:val="000000"/>
          <w:szCs w:val="24"/>
          <w:lang w:val="es-EC"/>
        </w:rPr>
        <w:t>Dotar de silenciadores a volquetas, maquinarias y equipos</w:t>
      </w:r>
      <w:r w:rsidR="00985EBE">
        <w:rPr>
          <w:color w:val="000000"/>
          <w:szCs w:val="24"/>
          <w:lang w:val="es-EC"/>
        </w:rPr>
        <w:t xml:space="preserve"> por parte de los dueños del equipo caminero</w:t>
      </w:r>
      <w:r w:rsidRPr="00433DF7">
        <w:rPr>
          <w:color w:val="000000"/>
          <w:szCs w:val="24"/>
          <w:lang w:val="es-EC"/>
        </w:rPr>
        <w:t xml:space="preserve"> que se utilizarán en la etapa</w:t>
      </w:r>
      <w:r w:rsidR="00CB5400" w:rsidRPr="00433DF7">
        <w:rPr>
          <w:color w:val="000000"/>
          <w:szCs w:val="24"/>
          <w:lang w:val="es-EC"/>
        </w:rPr>
        <w:t xml:space="preserve"> de const</w:t>
      </w:r>
      <w:r w:rsidR="006F1381" w:rsidRPr="00433DF7">
        <w:rPr>
          <w:color w:val="000000"/>
          <w:szCs w:val="24"/>
          <w:lang w:val="es-EC"/>
        </w:rPr>
        <w:t>rucción de las distintas partes componentes de la vía</w:t>
      </w:r>
      <w:r w:rsidRPr="00433DF7">
        <w:rPr>
          <w:color w:val="000000"/>
          <w:szCs w:val="24"/>
          <w:lang w:val="es-EC"/>
        </w:rPr>
        <w:t>.</w:t>
      </w:r>
    </w:p>
    <w:p w:rsidR="00C1244A" w:rsidRPr="00433DF7" w:rsidRDefault="00C1244A">
      <w:pPr>
        <w:pStyle w:val="Textoindependiente"/>
        <w:tabs>
          <w:tab w:val="left" w:pos="-720"/>
        </w:tabs>
        <w:suppressAutoHyphens/>
        <w:jc w:val="both"/>
        <w:rPr>
          <w:color w:val="000000"/>
          <w:szCs w:val="24"/>
          <w:lang w:val="es-EC"/>
        </w:rPr>
      </w:pPr>
    </w:p>
    <w:p w:rsidR="00C1244A" w:rsidRPr="00433DF7" w:rsidRDefault="00C1244A">
      <w:pPr>
        <w:pStyle w:val="NormalWeb"/>
        <w:spacing w:before="0" w:beforeAutospacing="0" w:after="0" w:afterAutospacing="0"/>
        <w:jc w:val="both"/>
        <w:rPr>
          <w:b/>
          <w:bCs/>
          <w:caps/>
          <w:color w:val="000000"/>
          <w:u w:val="single"/>
          <w:lang w:val="es-EC"/>
        </w:rPr>
      </w:pPr>
    </w:p>
    <w:p w:rsidR="00C1244A" w:rsidRPr="00433DF7" w:rsidRDefault="001F2DA6">
      <w:pPr>
        <w:pStyle w:val="NormalWeb"/>
        <w:spacing w:before="0" w:beforeAutospacing="0" w:after="0" w:afterAutospacing="0"/>
        <w:jc w:val="both"/>
        <w:rPr>
          <w:b/>
          <w:bCs/>
          <w:caps/>
          <w:color w:val="000000"/>
          <w:lang w:val="es-EC"/>
        </w:rPr>
      </w:pPr>
      <w:r>
        <w:rPr>
          <w:b/>
          <w:bCs/>
          <w:caps/>
          <w:color w:val="000000"/>
          <w:lang w:val="es-EC"/>
        </w:rPr>
        <w:t xml:space="preserve">7.2 </w:t>
      </w:r>
      <w:r w:rsidR="00C1244A" w:rsidRPr="00433DF7">
        <w:rPr>
          <w:b/>
          <w:bCs/>
          <w:caps/>
          <w:color w:val="000000"/>
          <w:lang w:val="es-EC"/>
        </w:rPr>
        <w:t>Polvo</w:t>
      </w:r>
    </w:p>
    <w:p w:rsidR="00C1244A" w:rsidRPr="00433DF7" w:rsidRDefault="00C1244A">
      <w:pPr>
        <w:pStyle w:val="Textoindependiente"/>
        <w:jc w:val="both"/>
        <w:rPr>
          <w:color w:val="000000"/>
          <w:szCs w:val="24"/>
          <w:lang w:val="es-EC"/>
        </w:rPr>
      </w:pPr>
    </w:p>
    <w:p w:rsidR="00C1244A" w:rsidRPr="00433DF7" w:rsidRDefault="00C1244A">
      <w:pPr>
        <w:pStyle w:val="Textoindependiente"/>
        <w:jc w:val="both"/>
        <w:rPr>
          <w:color w:val="000000"/>
          <w:szCs w:val="24"/>
          <w:lang w:val="es-EC"/>
        </w:rPr>
      </w:pPr>
      <w:r w:rsidRPr="00433DF7">
        <w:rPr>
          <w:color w:val="000000"/>
          <w:szCs w:val="24"/>
          <w:lang w:val="es-EC"/>
        </w:rPr>
        <w:t>La ejecución de</w:t>
      </w:r>
      <w:r w:rsidR="004A33F4" w:rsidRPr="00433DF7">
        <w:rPr>
          <w:color w:val="000000"/>
          <w:szCs w:val="24"/>
          <w:lang w:val="es-EC"/>
        </w:rPr>
        <w:t xml:space="preserve"> las distintas actividades que se ejecutan para la rehabilitación de la vía, producirá</w:t>
      </w:r>
      <w:r w:rsidRPr="00433DF7">
        <w:rPr>
          <w:color w:val="000000"/>
          <w:szCs w:val="24"/>
          <w:lang w:val="es-EC"/>
        </w:rPr>
        <w:t xml:space="preserve"> emisiones de polvo, que incidirán en forma negativa a la calidad del aire en el área de influencia de la obra</w:t>
      </w:r>
      <w:r w:rsidR="00985EBE">
        <w:rPr>
          <w:color w:val="000000"/>
          <w:szCs w:val="24"/>
          <w:lang w:val="es-EC"/>
        </w:rPr>
        <w:t xml:space="preserve"> especialmente a las viviendas que están a lado de la vía rehabilitada</w:t>
      </w:r>
      <w:r w:rsidRPr="00433DF7">
        <w:rPr>
          <w:color w:val="000000"/>
          <w:szCs w:val="24"/>
          <w:lang w:val="es-EC"/>
        </w:rPr>
        <w:t>. El polvo se generará por la presencia de áreas abiertas</w:t>
      </w:r>
      <w:r w:rsidR="0017280D">
        <w:rPr>
          <w:color w:val="000000"/>
          <w:szCs w:val="24"/>
          <w:lang w:val="es-EC"/>
        </w:rPr>
        <w:t xml:space="preserve"> por el paso a gran velocidad de las volquetas que llevan el material</w:t>
      </w:r>
      <w:r w:rsidRPr="00433DF7">
        <w:rPr>
          <w:color w:val="000000"/>
          <w:szCs w:val="24"/>
          <w:lang w:val="es-EC"/>
        </w:rPr>
        <w:t xml:space="preserve"> y de ciertas actividades en la fase de ex</w:t>
      </w:r>
      <w:r w:rsidR="004A33F4" w:rsidRPr="00433DF7">
        <w:rPr>
          <w:color w:val="000000"/>
          <w:szCs w:val="24"/>
          <w:lang w:val="es-EC"/>
        </w:rPr>
        <w:t>tracción de materiales de la cantera</w:t>
      </w:r>
      <w:r w:rsidRPr="00433DF7">
        <w:rPr>
          <w:color w:val="000000"/>
          <w:szCs w:val="24"/>
          <w:lang w:val="es-EC"/>
        </w:rPr>
        <w:t>, transporte de ma</w:t>
      </w:r>
      <w:r w:rsidR="004A33F4" w:rsidRPr="00433DF7">
        <w:rPr>
          <w:color w:val="000000"/>
          <w:szCs w:val="24"/>
          <w:lang w:val="es-EC"/>
        </w:rPr>
        <w:t>teriales, colocación del material para mejoramiento</w:t>
      </w:r>
      <w:r w:rsidRPr="00433DF7">
        <w:rPr>
          <w:color w:val="000000"/>
          <w:szCs w:val="24"/>
          <w:lang w:val="es-EC"/>
        </w:rPr>
        <w:t xml:space="preserve">, </w:t>
      </w:r>
      <w:r w:rsidR="004A33F4" w:rsidRPr="00433DF7">
        <w:rPr>
          <w:color w:val="000000"/>
          <w:szCs w:val="24"/>
          <w:lang w:val="es-EC"/>
        </w:rPr>
        <w:t>base y acabado de la obra básica.</w:t>
      </w:r>
    </w:p>
    <w:p w:rsidR="00C1244A" w:rsidRPr="00433DF7" w:rsidRDefault="00C1244A">
      <w:pPr>
        <w:pStyle w:val="Textoindependiente"/>
        <w:rPr>
          <w:color w:val="000000"/>
          <w:szCs w:val="24"/>
          <w:lang w:val="es-EC"/>
        </w:rPr>
      </w:pPr>
    </w:p>
    <w:p w:rsidR="00C1244A" w:rsidRPr="00433DF7" w:rsidRDefault="00C1244A">
      <w:pPr>
        <w:pStyle w:val="Textoindependiente"/>
        <w:rPr>
          <w:color w:val="000000"/>
          <w:szCs w:val="24"/>
          <w:lang w:val="es-EC"/>
        </w:rPr>
      </w:pPr>
      <w:r w:rsidRPr="00433DF7">
        <w:rPr>
          <w:color w:val="000000"/>
          <w:szCs w:val="24"/>
          <w:lang w:val="es-EC"/>
        </w:rPr>
        <w:t>La medida de mitigación, para este caso será:</w:t>
      </w:r>
    </w:p>
    <w:p w:rsidR="00C1244A" w:rsidRPr="00433DF7" w:rsidRDefault="005B70E2">
      <w:pPr>
        <w:pStyle w:val="Textoindependiente"/>
        <w:numPr>
          <w:ilvl w:val="0"/>
          <w:numId w:val="14"/>
        </w:numPr>
        <w:tabs>
          <w:tab w:val="clear" w:pos="900"/>
          <w:tab w:val="left" w:pos="-180"/>
          <w:tab w:val="left" w:pos="360"/>
        </w:tabs>
        <w:suppressAutoHyphens/>
        <w:ind w:left="540" w:firstLine="0"/>
        <w:jc w:val="both"/>
        <w:rPr>
          <w:color w:val="000000"/>
          <w:szCs w:val="24"/>
          <w:lang w:val="es-EC"/>
        </w:rPr>
      </w:pPr>
      <w:r>
        <w:rPr>
          <w:color w:val="000000"/>
          <w:szCs w:val="24"/>
          <w:lang w:val="es-EC"/>
        </w:rPr>
        <w:t xml:space="preserve"> </w:t>
      </w:r>
      <w:r w:rsidR="00C1244A" w:rsidRPr="00433DF7">
        <w:rPr>
          <w:color w:val="000000"/>
          <w:szCs w:val="24"/>
          <w:lang w:val="es-EC"/>
        </w:rPr>
        <w:t>Humedecimiento continuo de las áreas abiertas, vías</w:t>
      </w:r>
      <w:r w:rsidR="0017280D">
        <w:rPr>
          <w:color w:val="000000"/>
          <w:szCs w:val="24"/>
          <w:lang w:val="es-EC"/>
        </w:rPr>
        <w:t xml:space="preserve"> </w:t>
      </w:r>
      <w:r w:rsidR="00C1244A" w:rsidRPr="00433DF7">
        <w:rPr>
          <w:color w:val="000000"/>
          <w:szCs w:val="24"/>
          <w:lang w:val="es-EC"/>
        </w:rPr>
        <w:t xml:space="preserve"> y sitios de la cantera</w:t>
      </w:r>
    </w:p>
    <w:p w:rsidR="00C1244A" w:rsidRPr="00433DF7" w:rsidRDefault="005B70E2" w:rsidP="005B70E2">
      <w:pPr>
        <w:pStyle w:val="Textoindependiente"/>
        <w:numPr>
          <w:ilvl w:val="0"/>
          <w:numId w:val="14"/>
        </w:numPr>
        <w:tabs>
          <w:tab w:val="clear" w:pos="900"/>
          <w:tab w:val="left" w:pos="-180"/>
          <w:tab w:val="num" w:pos="360"/>
        </w:tabs>
        <w:suppressAutoHyphens/>
        <w:ind w:left="900" w:hanging="360"/>
        <w:jc w:val="both"/>
        <w:rPr>
          <w:color w:val="000000"/>
          <w:szCs w:val="24"/>
          <w:lang w:val="es-EC"/>
        </w:rPr>
      </w:pPr>
      <w:r>
        <w:rPr>
          <w:color w:val="000000"/>
          <w:szCs w:val="24"/>
          <w:lang w:val="es-EC"/>
        </w:rPr>
        <w:t xml:space="preserve"> </w:t>
      </w:r>
      <w:r w:rsidR="00C1244A" w:rsidRPr="00433DF7">
        <w:rPr>
          <w:color w:val="000000"/>
          <w:szCs w:val="24"/>
          <w:lang w:val="es-EC"/>
        </w:rPr>
        <w:t>Usar filtros de mangas donde sea posible aplicar estos dispositivos.</w:t>
      </w:r>
    </w:p>
    <w:p w:rsidR="00C17FE0" w:rsidRPr="00433DF7" w:rsidRDefault="00C17FE0">
      <w:pPr>
        <w:pStyle w:val="Textoindependiente"/>
        <w:numPr>
          <w:ilvl w:val="0"/>
          <w:numId w:val="14"/>
        </w:numPr>
        <w:tabs>
          <w:tab w:val="clear" w:pos="900"/>
          <w:tab w:val="left" w:pos="-180"/>
          <w:tab w:val="num" w:pos="360"/>
        </w:tabs>
        <w:suppressAutoHyphens/>
        <w:ind w:left="540" w:firstLine="0"/>
        <w:jc w:val="both"/>
        <w:rPr>
          <w:color w:val="000000"/>
          <w:szCs w:val="24"/>
          <w:lang w:val="es-EC"/>
        </w:rPr>
      </w:pPr>
      <w:r w:rsidRPr="00433DF7">
        <w:rPr>
          <w:color w:val="000000"/>
          <w:szCs w:val="24"/>
          <w:lang w:val="es-EC"/>
        </w:rPr>
        <w:t xml:space="preserve"> Humedecer las vías de acceso al sitio de trabajo, es</w:t>
      </w:r>
      <w:r w:rsidR="005B70E2">
        <w:rPr>
          <w:color w:val="000000"/>
          <w:szCs w:val="24"/>
          <w:lang w:val="es-EC"/>
        </w:rPr>
        <w:t>pecialmente si la superficie de</w:t>
      </w:r>
      <w:r w:rsidR="0050225F" w:rsidRPr="00433DF7">
        <w:rPr>
          <w:color w:val="000000"/>
          <w:szCs w:val="24"/>
          <w:lang w:val="es-EC"/>
        </w:rPr>
        <w:t xml:space="preserve">  </w:t>
      </w:r>
      <w:r w:rsidRPr="00433DF7">
        <w:rPr>
          <w:color w:val="000000"/>
          <w:szCs w:val="24"/>
          <w:lang w:val="es-EC"/>
        </w:rPr>
        <w:t>rodadura esta conformada de suelo compactado y lastre.</w:t>
      </w:r>
    </w:p>
    <w:p w:rsidR="00C1244A" w:rsidRPr="00433DF7" w:rsidRDefault="00C1244A">
      <w:pPr>
        <w:pStyle w:val="Textoindependiente"/>
        <w:tabs>
          <w:tab w:val="left" w:pos="-180"/>
        </w:tabs>
        <w:suppressAutoHyphens/>
        <w:ind w:left="540"/>
        <w:jc w:val="both"/>
        <w:rPr>
          <w:color w:val="000000"/>
          <w:szCs w:val="24"/>
          <w:lang w:val="es-EC"/>
        </w:rPr>
      </w:pPr>
    </w:p>
    <w:p w:rsidR="00C1244A" w:rsidRPr="00433DF7" w:rsidRDefault="001F2DA6">
      <w:pPr>
        <w:pStyle w:val="NormalWeb"/>
        <w:spacing w:before="0" w:beforeAutospacing="0" w:after="0" w:afterAutospacing="0"/>
        <w:jc w:val="both"/>
        <w:rPr>
          <w:b/>
          <w:bCs/>
          <w:caps/>
          <w:color w:val="000000"/>
          <w:lang w:val="es-EC"/>
        </w:rPr>
      </w:pPr>
      <w:r>
        <w:rPr>
          <w:b/>
          <w:bCs/>
          <w:caps/>
          <w:color w:val="000000"/>
          <w:lang w:val="es-EC"/>
        </w:rPr>
        <w:t xml:space="preserve">7.3 </w:t>
      </w:r>
      <w:r w:rsidR="00C1244A" w:rsidRPr="00433DF7">
        <w:rPr>
          <w:b/>
          <w:bCs/>
          <w:caps/>
          <w:color w:val="000000"/>
          <w:lang w:val="es-EC"/>
        </w:rPr>
        <w:t>Gases de Combustión</w:t>
      </w:r>
    </w:p>
    <w:p w:rsidR="00C1244A" w:rsidRPr="00433DF7" w:rsidRDefault="00C1244A">
      <w:pPr>
        <w:pStyle w:val="Textoindependiente"/>
        <w:jc w:val="both"/>
        <w:rPr>
          <w:color w:val="000000"/>
          <w:szCs w:val="24"/>
          <w:lang w:val="es-EC"/>
        </w:rPr>
      </w:pPr>
    </w:p>
    <w:p w:rsidR="0050225F" w:rsidRPr="00433DF7" w:rsidRDefault="00C1244A">
      <w:pPr>
        <w:pStyle w:val="Textoindependiente"/>
        <w:jc w:val="both"/>
        <w:rPr>
          <w:color w:val="000000"/>
          <w:szCs w:val="24"/>
          <w:lang w:val="es-EC"/>
        </w:rPr>
      </w:pPr>
      <w:r w:rsidRPr="00433DF7">
        <w:rPr>
          <w:color w:val="000000"/>
          <w:szCs w:val="24"/>
          <w:lang w:val="es-EC"/>
        </w:rPr>
        <w:t>La actividad de maquinaria pesada, equipos que usan combustibles y volquetas originarán los gases de combustión que alterarán la calidad del aire en la etapa de</w:t>
      </w:r>
      <w:r w:rsidR="0050225F" w:rsidRPr="00433DF7">
        <w:rPr>
          <w:color w:val="000000"/>
          <w:szCs w:val="24"/>
          <w:lang w:val="es-EC"/>
        </w:rPr>
        <w:t xml:space="preserve"> transporte de los materiales de construcción.</w:t>
      </w:r>
      <w:r w:rsidRPr="00433DF7">
        <w:rPr>
          <w:color w:val="000000"/>
          <w:szCs w:val="24"/>
          <w:lang w:val="es-EC"/>
        </w:rPr>
        <w:t xml:space="preserve"> </w:t>
      </w:r>
    </w:p>
    <w:p w:rsidR="0050225F" w:rsidRPr="00433DF7" w:rsidRDefault="0050225F">
      <w:pPr>
        <w:pStyle w:val="Textoindependiente"/>
        <w:jc w:val="both"/>
        <w:rPr>
          <w:color w:val="000000"/>
          <w:szCs w:val="24"/>
          <w:lang w:val="es-EC"/>
        </w:rPr>
      </w:pPr>
    </w:p>
    <w:p w:rsidR="0050225F" w:rsidRPr="00433DF7" w:rsidRDefault="00C1244A">
      <w:pPr>
        <w:pStyle w:val="Textoindependiente"/>
        <w:jc w:val="both"/>
        <w:rPr>
          <w:color w:val="000000"/>
          <w:szCs w:val="24"/>
          <w:lang w:val="es-EC"/>
        </w:rPr>
      </w:pPr>
      <w:r w:rsidRPr="00433DF7">
        <w:rPr>
          <w:color w:val="000000"/>
          <w:szCs w:val="24"/>
          <w:lang w:val="es-EC"/>
        </w:rPr>
        <w:t xml:space="preserve">Las actividades que generarán gases de combustión en la etapa de construcción son: explotación de la fuente de materiales, transporte de materiales,  maquinaria para </w:t>
      </w:r>
      <w:r w:rsidR="001625EF" w:rsidRPr="00433DF7">
        <w:rPr>
          <w:color w:val="000000"/>
          <w:szCs w:val="24"/>
          <w:lang w:val="es-EC"/>
        </w:rPr>
        <w:t>ejecución de riego y nivelación de los materiales</w:t>
      </w:r>
      <w:r w:rsidRPr="00433DF7">
        <w:rPr>
          <w:color w:val="000000"/>
          <w:szCs w:val="24"/>
          <w:lang w:val="es-EC"/>
        </w:rPr>
        <w:t xml:space="preserve">, tráfico y mantenimiento. </w:t>
      </w:r>
    </w:p>
    <w:p w:rsidR="0050225F" w:rsidRPr="00433DF7" w:rsidRDefault="0050225F">
      <w:pPr>
        <w:pStyle w:val="Textoindependiente"/>
        <w:jc w:val="both"/>
        <w:rPr>
          <w:color w:val="000000"/>
          <w:szCs w:val="24"/>
          <w:lang w:val="es-EC"/>
        </w:rPr>
      </w:pPr>
    </w:p>
    <w:p w:rsidR="00C1244A" w:rsidRDefault="00C1244A">
      <w:pPr>
        <w:pStyle w:val="Textoindependiente"/>
        <w:rPr>
          <w:color w:val="000000"/>
          <w:szCs w:val="24"/>
          <w:lang w:val="es-EC"/>
        </w:rPr>
      </w:pPr>
      <w:r w:rsidRPr="00433DF7">
        <w:rPr>
          <w:color w:val="000000"/>
          <w:szCs w:val="24"/>
          <w:lang w:val="es-EC"/>
        </w:rPr>
        <w:t>La medida de mitigación que se deberá implantar será:</w:t>
      </w:r>
    </w:p>
    <w:p w:rsidR="00F33D20" w:rsidRPr="00433DF7" w:rsidRDefault="00F33D20">
      <w:pPr>
        <w:pStyle w:val="Textoindependiente"/>
        <w:rPr>
          <w:color w:val="000000"/>
          <w:szCs w:val="24"/>
          <w:lang w:val="es-EC"/>
        </w:rPr>
      </w:pPr>
    </w:p>
    <w:p w:rsidR="00C1244A" w:rsidRPr="00433DF7" w:rsidRDefault="00C1244A">
      <w:pPr>
        <w:pStyle w:val="Textoindependiente"/>
        <w:numPr>
          <w:ilvl w:val="0"/>
          <w:numId w:val="14"/>
        </w:numPr>
        <w:tabs>
          <w:tab w:val="clear" w:pos="900"/>
          <w:tab w:val="left" w:pos="-720"/>
          <w:tab w:val="num" w:pos="360"/>
        </w:tabs>
        <w:suppressAutoHyphens/>
        <w:ind w:left="0" w:firstLine="0"/>
        <w:jc w:val="both"/>
        <w:rPr>
          <w:color w:val="000000"/>
          <w:szCs w:val="24"/>
          <w:lang w:val="es-EC"/>
        </w:rPr>
      </w:pPr>
      <w:r w:rsidRPr="00433DF7">
        <w:rPr>
          <w:color w:val="000000"/>
          <w:szCs w:val="24"/>
          <w:lang w:val="es-EC"/>
        </w:rPr>
        <w:t>Calibración de la maquinaria pesada, equipos y volquetas para reducir la emisión de gases de combustión</w:t>
      </w:r>
      <w:r w:rsidR="006220C5">
        <w:rPr>
          <w:color w:val="000000"/>
          <w:szCs w:val="24"/>
          <w:lang w:val="es-EC"/>
        </w:rPr>
        <w:t xml:space="preserve"> cuyos responsables son los dueños de la maquinaria y equipo</w:t>
      </w:r>
      <w:r w:rsidRPr="00433DF7">
        <w:rPr>
          <w:color w:val="000000"/>
          <w:szCs w:val="24"/>
          <w:lang w:val="es-EC"/>
        </w:rPr>
        <w:t>. La concentración de gases de combustión irá en aumento paulatinamente, conforme se incremente el número de v</w:t>
      </w:r>
      <w:r w:rsidR="00744F93" w:rsidRPr="00433DF7">
        <w:rPr>
          <w:color w:val="000000"/>
          <w:szCs w:val="24"/>
          <w:lang w:val="es-EC"/>
        </w:rPr>
        <w:t>ehículos que utilicen las vías</w:t>
      </w:r>
      <w:r w:rsidRPr="00433DF7">
        <w:rPr>
          <w:color w:val="000000"/>
          <w:szCs w:val="24"/>
          <w:lang w:val="es-EC"/>
        </w:rPr>
        <w:t>. La medida de mitigación será formular y ejecutar un programa de control de contaminación por g</w:t>
      </w:r>
      <w:r w:rsidR="006220C5">
        <w:rPr>
          <w:color w:val="000000"/>
          <w:szCs w:val="24"/>
          <w:lang w:val="es-EC"/>
        </w:rPr>
        <w:t>ases de combustión de vehículos, por parte de las autoridades pertinentes</w:t>
      </w:r>
    </w:p>
    <w:p w:rsidR="00C1244A" w:rsidRPr="00433DF7" w:rsidRDefault="00C1244A">
      <w:pPr>
        <w:pStyle w:val="NormalWeb"/>
        <w:spacing w:before="0" w:beforeAutospacing="0" w:after="0" w:afterAutospacing="0"/>
        <w:jc w:val="both"/>
        <w:rPr>
          <w:b/>
          <w:bCs/>
          <w:color w:val="000000"/>
          <w:lang w:val="es-EC"/>
        </w:rPr>
      </w:pPr>
    </w:p>
    <w:p w:rsidR="00C1244A" w:rsidRPr="00433DF7" w:rsidRDefault="001F2DA6">
      <w:pPr>
        <w:pStyle w:val="NormalWeb"/>
        <w:spacing w:before="0" w:beforeAutospacing="0" w:after="0" w:afterAutospacing="0"/>
        <w:jc w:val="both"/>
        <w:rPr>
          <w:b/>
          <w:bCs/>
          <w:caps/>
          <w:color w:val="000000"/>
          <w:lang w:val="es-EC"/>
        </w:rPr>
      </w:pPr>
      <w:r>
        <w:rPr>
          <w:b/>
          <w:bCs/>
          <w:caps/>
          <w:color w:val="000000"/>
          <w:lang w:val="es-EC"/>
        </w:rPr>
        <w:t xml:space="preserve">7.4 </w:t>
      </w:r>
      <w:r w:rsidR="00C1244A" w:rsidRPr="00433DF7">
        <w:rPr>
          <w:b/>
          <w:bCs/>
          <w:caps/>
          <w:color w:val="000000"/>
          <w:lang w:val="es-EC"/>
        </w:rPr>
        <w:t>Contaminación del agua</w:t>
      </w:r>
    </w:p>
    <w:p w:rsidR="00C1244A" w:rsidRPr="00433DF7" w:rsidRDefault="00C1244A">
      <w:pPr>
        <w:pStyle w:val="Textoindependiente"/>
        <w:jc w:val="both"/>
        <w:rPr>
          <w:color w:val="000000"/>
          <w:szCs w:val="24"/>
          <w:lang w:val="es-EC"/>
        </w:rPr>
      </w:pPr>
    </w:p>
    <w:p w:rsidR="005A1533" w:rsidRPr="00433DF7" w:rsidRDefault="00C1244A">
      <w:pPr>
        <w:pStyle w:val="Textoindependiente"/>
        <w:jc w:val="both"/>
        <w:rPr>
          <w:color w:val="000000"/>
          <w:szCs w:val="24"/>
          <w:lang w:val="es-EC"/>
        </w:rPr>
      </w:pPr>
      <w:r w:rsidRPr="00433DF7">
        <w:rPr>
          <w:color w:val="000000"/>
          <w:szCs w:val="24"/>
          <w:lang w:val="es-EC"/>
        </w:rPr>
        <w:t>Durante la c</w:t>
      </w:r>
      <w:r w:rsidR="005A1533" w:rsidRPr="00433DF7">
        <w:rPr>
          <w:color w:val="000000"/>
          <w:szCs w:val="24"/>
          <w:lang w:val="es-EC"/>
        </w:rPr>
        <w:t xml:space="preserve">onstrucción de </w:t>
      </w:r>
      <w:r w:rsidR="00CF27B3" w:rsidRPr="00433DF7">
        <w:rPr>
          <w:color w:val="000000"/>
          <w:szCs w:val="24"/>
          <w:lang w:val="es-EC"/>
        </w:rPr>
        <w:t xml:space="preserve">las distintas partes componentes de la vía </w:t>
      </w:r>
      <w:r w:rsidRPr="00433DF7">
        <w:rPr>
          <w:color w:val="000000"/>
          <w:szCs w:val="24"/>
          <w:lang w:val="es-EC"/>
        </w:rPr>
        <w:t>se producirá contaminación de las aguas por la d</w:t>
      </w:r>
      <w:r w:rsidR="00CF27B3" w:rsidRPr="00433DF7">
        <w:rPr>
          <w:color w:val="000000"/>
          <w:szCs w:val="24"/>
          <w:lang w:val="es-EC"/>
        </w:rPr>
        <w:t>escarga del material de construcción en el terraplén superior y la caída de material</w:t>
      </w:r>
      <w:r w:rsidRPr="00433DF7">
        <w:rPr>
          <w:color w:val="000000"/>
          <w:szCs w:val="24"/>
          <w:lang w:val="es-EC"/>
        </w:rPr>
        <w:t xml:space="preserve"> del talud </w:t>
      </w:r>
      <w:r w:rsidR="005A1533" w:rsidRPr="00433DF7">
        <w:rPr>
          <w:color w:val="000000"/>
          <w:szCs w:val="24"/>
          <w:lang w:val="es-EC"/>
        </w:rPr>
        <w:t>debido a</w:t>
      </w:r>
      <w:r w:rsidRPr="00433DF7">
        <w:rPr>
          <w:color w:val="000000"/>
          <w:szCs w:val="24"/>
          <w:lang w:val="es-EC"/>
        </w:rPr>
        <w:t xml:space="preserve"> la perturbación de sedimentos. </w:t>
      </w:r>
    </w:p>
    <w:p w:rsidR="00C1244A" w:rsidRPr="00433DF7" w:rsidRDefault="00C1244A">
      <w:pPr>
        <w:pStyle w:val="Textoindependiente"/>
        <w:jc w:val="both"/>
        <w:rPr>
          <w:color w:val="000000"/>
          <w:szCs w:val="24"/>
          <w:lang w:val="es-EC"/>
        </w:rPr>
      </w:pPr>
    </w:p>
    <w:p w:rsidR="00C1244A" w:rsidRPr="00433DF7" w:rsidRDefault="00C1244A">
      <w:pPr>
        <w:pStyle w:val="Textoindependiente"/>
        <w:jc w:val="both"/>
        <w:rPr>
          <w:color w:val="000000"/>
          <w:szCs w:val="24"/>
          <w:lang w:val="es-EC"/>
        </w:rPr>
      </w:pPr>
      <w:r w:rsidRPr="00433DF7">
        <w:rPr>
          <w:color w:val="000000"/>
          <w:szCs w:val="24"/>
          <w:lang w:val="es-EC"/>
        </w:rPr>
        <w:t>Se debe hacer un</w:t>
      </w:r>
      <w:r w:rsidR="00F33D20">
        <w:rPr>
          <w:color w:val="000000"/>
          <w:szCs w:val="24"/>
          <w:lang w:val="es-EC"/>
        </w:rPr>
        <w:t>a</w:t>
      </w:r>
      <w:r w:rsidRPr="00433DF7">
        <w:rPr>
          <w:color w:val="000000"/>
          <w:szCs w:val="24"/>
          <w:lang w:val="es-EC"/>
        </w:rPr>
        <w:t xml:space="preserve"> colocación efectiva del material d</w:t>
      </w:r>
      <w:r w:rsidR="00CF27B3" w:rsidRPr="00433DF7">
        <w:rPr>
          <w:color w:val="000000"/>
          <w:szCs w:val="24"/>
          <w:lang w:val="es-EC"/>
        </w:rPr>
        <w:t>e construcción en el eje vial para evitar contaminar los pocos cuerpos de agua existentes.</w:t>
      </w:r>
    </w:p>
    <w:p w:rsidR="00C1244A" w:rsidRPr="00433DF7" w:rsidRDefault="00C1244A">
      <w:pPr>
        <w:pStyle w:val="Textoindependiente"/>
        <w:tabs>
          <w:tab w:val="left" w:pos="-720"/>
        </w:tabs>
        <w:suppressAutoHyphens/>
        <w:jc w:val="both"/>
        <w:rPr>
          <w:color w:val="000000"/>
          <w:szCs w:val="24"/>
          <w:lang w:val="es-EC"/>
        </w:rPr>
      </w:pPr>
    </w:p>
    <w:p w:rsidR="00C1244A" w:rsidRPr="00433DF7" w:rsidRDefault="001F2DA6">
      <w:pPr>
        <w:pStyle w:val="NormalWeb"/>
        <w:spacing w:before="0" w:beforeAutospacing="0" w:after="0" w:afterAutospacing="0"/>
        <w:jc w:val="both"/>
        <w:rPr>
          <w:b/>
          <w:bCs/>
          <w:caps/>
          <w:color w:val="000000"/>
          <w:lang w:val="es-EC"/>
        </w:rPr>
      </w:pPr>
      <w:r>
        <w:rPr>
          <w:b/>
          <w:bCs/>
          <w:caps/>
          <w:color w:val="000000"/>
          <w:lang w:val="es-EC"/>
        </w:rPr>
        <w:t xml:space="preserve">7.5 </w:t>
      </w:r>
      <w:r w:rsidR="00C1244A" w:rsidRPr="00433DF7">
        <w:rPr>
          <w:b/>
          <w:bCs/>
          <w:caps/>
          <w:color w:val="000000"/>
          <w:lang w:val="es-EC"/>
        </w:rPr>
        <w:t>Contaminación del suelo</w:t>
      </w:r>
    </w:p>
    <w:p w:rsidR="00C1244A" w:rsidRPr="00433DF7" w:rsidRDefault="00C1244A">
      <w:pPr>
        <w:pStyle w:val="Textoindependiente"/>
        <w:jc w:val="both"/>
        <w:rPr>
          <w:color w:val="000000"/>
          <w:szCs w:val="24"/>
          <w:lang w:val="es-EC"/>
        </w:rPr>
      </w:pPr>
    </w:p>
    <w:p w:rsidR="00C1244A" w:rsidRPr="00433DF7" w:rsidRDefault="00C1244A">
      <w:pPr>
        <w:pStyle w:val="Textoindependiente"/>
        <w:jc w:val="both"/>
        <w:rPr>
          <w:color w:val="000000"/>
          <w:szCs w:val="24"/>
          <w:lang w:val="es-EC"/>
        </w:rPr>
      </w:pPr>
      <w:r w:rsidRPr="00433DF7">
        <w:rPr>
          <w:color w:val="000000"/>
          <w:szCs w:val="24"/>
          <w:lang w:val="es-EC"/>
        </w:rPr>
        <w:t>Se puede contaminar el suelo por el derrame de aceites y grasas. Las actividades en las que se puede producir este problema son los trabajos en el área de mecánica</w:t>
      </w:r>
      <w:r w:rsidR="00925D30">
        <w:rPr>
          <w:color w:val="000000"/>
          <w:szCs w:val="24"/>
          <w:lang w:val="es-EC"/>
        </w:rPr>
        <w:t xml:space="preserve"> que se dispone que se hagan en talleres mecánicos pertinentes</w:t>
      </w:r>
      <w:r w:rsidRPr="00433DF7">
        <w:rPr>
          <w:color w:val="000000"/>
          <w:szCs w:val="24"/>
          <w:lang w:val="es-EC"/>
        </w:rPr>
        <w:t xml:space="preserve">. Además, el suelo puede contaminarse en la cantera donde se produce explotación de materiales para la construcción; </w:t>
      </w:r>
    </w:p>
    <w:p w:rsidR="00C1244A" w:rsidRPr="00433DF7" w:rsidRDefault="00C1244A">
      <w:pPr>
        <w:pStyle w:val="Textoindependiente"/>
        <w:jc w:val="both"/>
        <w:rPr>
          <w:color w:val="000000"/>
          <w:szCs w:val="24"/>
          <w:lang w:val="es-EC"/>
        </w:rPr>
      </w:pPr>
    </w:p>
    <w:p w:rsidR="00C1244A" w:rsidRPr="00433DF7" w:rsidRDefault="00C1244A">
      <w:pPr>
        <w:pStyle w:val="Textoindependiente"/>
        <w:ind w:left="425"/>
        <w:rPr>
          <w:color w:val="000000"/>
          <w:szCs w:val="24"/>
          <w:lang w:val="es-EC"/>
        </w:rPr>
      </w:pPr>
      <w:r w:rsidRPr="00433DF7">
        <w:rPr>
          <w:color w:val="000000"/>
          <w:szCs w:val="24"/>
          <w:lang w:val="es-EC"/>
        </w:rPr>
        <w:t>Las medidas de mitigación serán las siguientes:</w:t>
      </w:r>
    </w:p>
    <w:p w:rsidR="00C1244A" w:rsidRPr="00433DF7" w:rsidRDefault="00C1244A">
      <w:pPr>
        <w:pStyle w:val="Textoindependiente"/>
        <w:numPr>
          <w:ilvl w:val="0"/>
          <w:numId w:val="14"/>
        </w:numPr>
        <w:tabs>
          <w:tab w:val="left" w:pos="-720"/>
        </w:tabs>
        <w:suppressAutoHyphens/>
        <w:ind w:left="900" w:hanging="475"/>
        <w:jc w:val="both"/>
        <w:rPr>
          <w:color w:val="000000"/>
          <w:szCs w:val="24"/>
          <w:lang w:val="es-EC"/>
        </w:rPr>
      </w:pPr>
      <w:r w:rsidRPr="00433DF7">
        <w:rPr>
          <w:color w:val="000000"/>
          <w:szCs w:val="24"/>
          <w:lang w:val="es-EC"/>
        </w:rPr>
        <w:t>Construcción de un sistema de almacenamiento y disposición final de aceites y grasas usadas.</w:t>
      </w:r>
    </w:p>
    <w:p w:rsidR="00C1244A" w:rsidRPr="00433DF7" w:rsidRDefault="00C1244A">
      <w:pPr>
        <w:pStyle w:val="Textoindependiente"/>
        <w:numPr>
          <w:ilvl w:val="0"/>
          <w:numId w:val="14"/>
        </w:numPr>
        <w:tabs>
          <w:tab w:val="left" w:pos="-720"/>
        </w:tabs>
        <w:suppressAutoHyphens/>
        <w:ind w:left="900" w:hanging="475"/>
        <w:jc w:val="both"/>
        <w:rPr>
          <w:color w:val="000000"/>
          <w:szCs w:val="24"/>
          <w:lang w:val="es-EC"/>
        </w:rPr>
      </w:pPr>
      <w:r w:rsidRPr="00433DF7">
        <w:rPr>
          <w:color w:val="000000"/>
          <w:szCs w:val="24"/>
          <w:lang w:val="es-EC"/>
        </w:rPr>
        <w:t xml:space="preserve">Disponer los residuos sólidos no utilizando en un sitio adecuado y ambientalmente recomendado para este propósito. </w:t>
      </w:r>
    </w:p>
    <w:p w:rsidR="00C1244A" w:rsidRPr="00433DF7" w:rsidRDefault="00C1244A">
      <w:pPr>
        <w:pStyle w:val="NormalWeb"/>
        <w:spacing w:before="0" w:beforeAutospacing="0" w:after="0" w:afterAutospacing="0"/>
        <w:jc w:val="both"/>
        <w:rPr>
          <w:color w:val="000000"/>
          <w:lang w:val="es-EC"/>
        </w:rPr>
      </w:pPr>
    </w:p>
    <w:p w:rsidR="00C1244A" w:rsidRPr="00433DF7" w:rsidRDefault="00C1244A">
      <w:pPr>
        <w:pStyle w:val="Textoindependiente"/>
        <w:tabs>
          <w:tab w:val="left" w:pos="-720"/>
        </w:tabs>
        <w:suppressAutoHyphens/>
        <w:jc w:val="both"/>
        <w:rPr>
          <w:color w:val="000000"/>
          <w:szCs w:val="24"/>
          <w:lang w:val="es-EC"/>
        </w:rPr>
      </w:pPr>
    </w:p>
    <w:p w:rsidR="00C1244A" w:rsidRPr="00433DF7" w:rsidRDefault="001F2DA6">
      <w:pPr>
        <w:pStyle w:val="NormalWeb"/>
        <w:spacing w:before="0" w:beforeAutospacing="0" w:after="0" w:afterAutospacing="0"/>
        <w:jc w:val="both"/>
        <w:rPr>
          <w:b/>
          <w:bCs/>
          <w:caps/>
          <w:color w:val="000000"/>
          <w:lang w:val="es-EC"/>
        </w:rPr>
      </w:pPr>
      <w:r>
        <w:rPr>
          <w:b/>
          <w:bCs/>
          <w:caps/>
          <w:color w:val="000000"/>
          <w:lang w:val="es-EC"/>
        </w:rPr>
        <w:t xml:space="preserve">7.6 </w:t>
      </w:r>
      <w:r w:rsidR="00C1244A" w:rsidRPr="00433DF7">
        <w:rPr>
          <w:b/>
          <w:bCs/>
          <w:caps/>
          <w:color w:val="000000"/>
          <w:lang w:val="es-EC"/>
        </w:rPr>
        <w:t>Polvo y humos (afectación a la flora)</w:t>
      </w:r>
    </w:p>
    <w:p w:rsidR="00C1244A" w:rsidRPr="00433DF7" w:rsidRDefault="00C1244A">
      <w:pPr>
        <w:pStyle w:val="Textoindependiente"/>
        <w:jc w:val="both"/>
        <w:rPr>
          <w:color w:val="000000"/>
          <w:szCs w:val="24"/>
          <w:lang w:val="es-EC"/>
        </w:rPr>
      </w:pPr>
    </w:p>
    <w:p w:rsidR="00C1244A" w:rsidRPr="00433DF7" w:rsidRDefault="00C1244A">
      <w:pPr>
        <w:pStyle w:val="Textoindependiente"/>
        <w:jc w:val="both"/>
        <w:rPr>
          <w:color w:val="000000"/>
          <w:szCs w:val="24"/>
          <w:lang w:val="es-EC"/>
        </w:rPr>
      </w:pPr>
      <w:r w:rsidRPr="00433DF7">
        <w:rPr>
          <w:color w:val="000000"/>
          <w:szCs w:val="24"/>
          <w:lang w:val="es-EC"/>
        </w:rPr>
        <w:t xml:space="preserve">Las emisiones de polvo afectarán a la flora existente en el área de influencia del proyecto, por que  las partículas sólidas en suspensión se depositan en las hojas, impidiendo que se desarrolle plenamente la fotosíntesis. Las actividades que genera este impacto son las siguientes: explotación de </w:t>
      </w:r>
      <w:r w:rsidR="00CF27B3" w:rsidRPr="00433DF7">
        <w:rPr>
          <w:color w:val="000000"/>
          <w:szCs w:val="24"/>
          <w:lang w:val="es-EC"/>
        </w:rPr>
        <w:t>los materiales, transporte de los materiales, paso de vehículos, trabajos de tendido de materiales</w:t>
      </w:r>
      <w:r w:rsidR="004B7CA4" w:rsidRPr="00433DF7">
        <w:rPr>
          <w:color w:val="000000"/>
          <w:szCs w:val="24"/>
          <w:lang w:val="es-EC"/>
        </w:rPr>
        <w:t xml:space="preserve"> y construcción de</w:t>
      </w:r>
      <w:r w:rsidR="00CF27B3" w:rsidRPr="00433DF7">
        <w:rPr>
          <w:color w:val="000000"/>
          <w:szCs w:val="24"/>
          <w:lang w:val="es-EC"/>
        </w:rPr>
        <w:t>l acabado de la obra física</w:t>
      </w:r>
      <w:r w:rsidRPr="00433DF7">
        <w:rPr>
          <w:color w:val="000000"/>
          <w:szCs w:val="24"/>
          <w:lang w:val="es-EC"/>
        </w:rPr>
        <w:t xml:space="preserve">. Todas las actividades anotadas se producirán durante la etapa de </w:t>
      </w:r>
      <w:r w:rsidR="00CF2349">
        <w:rPr>
          <w:color w:val="000000"/>
          <w:szCs w:val="24"/>
          <w:lang w:val="es-EC"/>
        </w:rPr>
        <w:t>la rehabilitación de la vía</w:t>
      </w:r>
      <w:r w:rsidRPr="00433DF7">
        <w:rPr>
          <w:color w:val="000000"/>
          <w:szCs w:val="24"/>
          <w:lang w:val="es-EC"/>
        </w:rPr>
        <w:t>.</w:t>
      </w:r>
    </w:p>
    <w:p w:rsidR="00C1244A" w:rsidRPr="00433DF7" w:rsidRDefault="00C1244A">
      <w:pPr>
        <w:pStyle w:val="Textoindependiente"/>
        <w:ind w:left="425"/>
        <w:rPr>
          <w:color w:val="000000"/>
          <w:szCs w:val="24"/>
          <w:lang w:val="es-EC"/>
        </w:rPr>
      </w:pPr>
    </w:p>
    <w:p w:rsidR="00C1244A" w:rsidRPr="00433DF7" w:rsidRDefault="00C1244A">
      <w:pPr>
        <w:pStyle w:val="Textoindependiente"/>
        <w:ind w:left="425"/>
        <w:rPr>
          <w:color w:val="000000"/>
          <w:szCs w:val="24"/>
          <w:lang w:val="es-EC"/>
        </w:rPr>
      </w:pPr>
      <w:r w:rsidRPr="00433DF7">
        <w:rPr>
          <w:color w:val="000000"/>
          <w:szCs w:val="24"/>
          <w:lang w:val="es-EC"/>
        </w:rPr>
        <w:t>La medida de mitigación será:</w:t>
      </w:r>
    </w:p>
    <w:p w:rsidR="00C1244A" w:rsidRPr="00433DF7" w:rsidRDefault="00C1244A">
      <w:pPr>
        <w:pStyle w:val="Textoindependiente"/>
        <w:numPr>
          <w:ilvl w:val="0"/>
          <w:numId w:val="14"/>
        </w:numPr>
        <w:tabs>
          <w:tab w:val="left" w:pos="-720"/>
        </w:tabs>
        <w:suppressAutoHyphens/>
        <w:ind w:left="425" w:firstLine="0"/>
        <w:jc w:val="both"/>
        <w:rPr>
          <w:color w:val="000000"/>
          <w:szCs w:val="24"/>
          <w:lang w:val="es-EC"/>
        </w:rPr>
      </w:pPr>
      <w:r w:rsidRPr="00433DF7">
        <w:rPr>
          <w:color w:val="000000"/>
          <w:szCs w:val="24"/>
          <w:lang w:val="es-EC"/>
        </w:rPr>
        <w:t>Humedecimiento continúo de áreas abiertas</w:t>
      </w:r>
      <w:r w:rsidR="00CF2349">
        <w:rPr>
          <w:color w:val="000000"/>
          <w:szCs w:val="24"/>
          <w:lang w:val="es-EC"/>
        </w:rPr>
        <w:t xml:space="preserve"> y vías</w:t>
      </w:r>
      <w:r w:rsidRPr="00433DF7">
        <w:rPr>
          <w:color w:val="000000"/>
          <w:szCs w:val="24"/>
          <w:lang w:val="es-EC"/>
        </w:rPr>
        <w:t>.</w:t>
      </w:r>
    </w:p>
    <w:p w:rsidR="00C1244A" w:rsidRPr="00433DF7" w:rsidRDefault="00C1244A">
      <w:pPr>
        <w:pStyle w:val="Textoindependiente"/>
        <w:tabs>
          <w:tab w:val="left" w:pos="-720"/>
        </w:tabs>
        <w:suppressAutoHyphens/>
        <w:jc w:val="both"/>
        <w:rPr>
          <w:color w:val="000000"/>
          <w:szCs w:val="24"/>
          <w:lang w:val="es-EC"/>
        </w:rPr>
      </w:pPr>
    </w:p>
    <w:p w:rsidR="00C1244A" w:rsidRDefault="00C1244A">
      <w:pPr>
        <w:pStyle w:val="Textoindependiente"/>
        <w:tabs>
          <w:tab w:val="left" w:pos="-720"/>
        </w:tabs>
        <w:suppressAutoHyphens/>
        <w:jc w:val="both"/>
        <w:rPr>
          <w:color w:val="000000"/>
          <w:szCs w:val="24"/>
          <w:lang w:val="es-EC"/>
        </w:rPr>
      </w:pPr>
      <w:r w:rsidRPr="00433DF7">
        <w:rPr>
          <w:color w:val="000000"/>
          <w:szCs w:val="24"/>
          <w:lang w:val="es-EC"/>
        </w:rPr>
        <w:t>Posteriormente, durante la operación del proyecto la situación puede llegar a ser crítica, si el municipio</w:t>
      </w:r>
      <w:r w:rsidR="00CF27B3" w:rsidRPr="00433DF7">
        <w:rPr>
          <w:color w:val="000000"/>
          <w:szCs w:val="24"/>
          <w:lang w:val="es-EC"/>
        </w:rPr>
        <w:t xml:space="preserve"> de Samborondón</w:t>
      </w:r>
      <w:r w:rsidRPr="00433DF7">
        <w:rPr>
          <w:color w:val="000000"/>
          <w:szCs w:val="24"/>
          <w:lang w:val="es-EC"/>
        </w:rPr>
        <w:t xml:space="preserve"> descuida </w:t>
      </w:r>
      <w:r w:rsidR="00CF27B3" w:rsidRPr="00433DF7">
        <w:rPr>
          <w:color w:val="000000"/>
          <w:szCs w:val="24"/>
          <w:lang w:val="es-EC"/>
        </w:rPr>
        <w:t>el mantenimiento</w:t>
      </w:r>
      <w:r w:rsidR="00821A87">
        <w:rPr>
          <w:color w:val="000000"/>
          <w:szCs w:val="24"/>
          <w:lang w:val="es-EC"/>
        </w:rPr>
        <w:t>,</w:t>
      </w:r>
      <w:r w:rsidR="00CF27B3" w:rsidRPr="00433DF7">
        <w:rPr>
          <w:color w:val="000000"/>
          <w:szCs w:val="24"/>
          <w:lang w:val="es-EC"/>
        </w:rPr>
        <w:t xml:space="preserve"> vial </w:t>
      </w:r>
      <w:r w:rsidRPr="00433DF7">
        <w:rPr>
          <w:color w:val="000000"/>
          <w:szCs w:val="24"/>
          <w:lang w:val="es-EC"/>
        </w:rPr>
        <w:t>por lo tanto el Municipio</w:t>
      </w:r>
      <w:r w:rsidR="00F33D20">
        <w:rPr>
          <w:color w:val="000000"/>
          <w:szCs w:val="24"/>
          <w:lang w:val="es-EC"/>
        </w:rPr>
        <w:t xml:space="preserve"> de Daule</w:t>
      </w:r>
      <w:r w:rsidRPr="00433DF7">
        <w:rPr>
          <w:color w:val="000000"/>
          <w:szCs w:val="24"/>
          <w:lang w:val="es-EC"/>
        </w:rPr>
        <w:t xml:space="preserve"> deberá incluir un plan de </w:t>
      </w:r>
      <w:r w:rsidR="00CF27B3" w:rsidRPr="00433DF7">
        <w:rPr>
          <w:color w:val="000000"/>
          <w:szCs w:val="24"/>
          <w:lang w:val="es-EC"/>
        </w:rPr>
        <w:t>mantenimiento</w:t>
      </w:r>
      <w:r w:rsidR="00821A87">
        <w:rPr>
          <w:color w:val="000000"/>
          <w:szCs w:val="24"/>
          <w:lang w:val="es-EC"/>
        </w:rPr>
        <w:t xml:space="preserve"> permanente una</w:t>
      </w:r>
      <w:r w:rsidR="00E239C2" w:rsidRPr="00433DF7">
        <w:rPr>
          <w:color w:val="000000"/>
          <w:szCs w:val="24"/>
          <w:lang w:val="es-EC"/>
        </w:rPr>
        <w:t xml:space="preserve"> vez culmine la estación de invierno y las aguas bajen de nivel</w:t>
      </w:r>
      <w:r w:rsidRPr="00433DF7">
        <w:rPr>
          <w:color w:val="000000"/>
          <w:szCs w:val="24"/>
          <w:lang w:val="es-EC"/>
        </w:rPr>
        <w:t>.</w:t>
      </w:r>
    </w:p>
    <w:p w:rsidR="00821A87" w:rsidRDefault="00821A87">
      <w:pPr>
        <w:pStyle w:val="Textoindependiente"/>
        <w:tabs>
          <w:tab w:val="left" w:pos="-720"/>
        </w:tabs>
        <w:suppressAutoHyphens/>
        <w:jc w:val="both"/>
        <w:rPr>
          <w:color w:val="000000"/>
          <w:szCs w:val="24"/>
          <w:lang w:val="es-EC"/>
        </w:rPr>
      </w:pPr>
    </w:p>
    <w:p w:rsidR="00821A87" w:rsidRPr="00433DF7" w:rsidRDefault="00821A87">
      <w:pPr>
        <w:pStyle w:val="Textoindependiente"/>
        <w:tabs>
          <w:tab w:val="left" w:pos="-720"/>
        </w:tabs>
        <w:suppressAutoHyphens/>
        <w:jc w:val="both"/>
        <w:rPr>
          <w:color w:val="000000"/>
          <w:szCs w:val="24"/>
          <w:lang w:val="es-EC"/>
        </w:rPr>
      </w:pPr>
      <w:r>
        <w:rPr>
          <w:color w:val="000000"/>
          <w:szCs w:val="24"/>
          <w:lang w:val="es-EC"/>
        </w:rPr>
        <w:t>Durante las lluvias, casi el mantenimiento será mínimo, pero a la salida de los meses de lluvias se deberá dar mantenimiento preventivo.</w:t>
      </w:r>
    </w:p>
    <w:p w:rsidR="009C4379" w:rsidRDefault="00C1244A" w:rsidP="00F33D20">
      <w:pPr>
        <w:pStyle w:val="Textoindependiente"/>
        <w:tabs>
          <w:tab w:val="left" w:pos="-720"/>
        </w:tabs>
        <w:suppressAutoHyphens/>
        <w:jc w:val="both"/>
        <w:rPr>
          <w:b/>
          <w:bCs/>
          <w:szCs w:val="24"/>
        </w:rPr>
      </w:pPr>
      <w:r w:rsidRPr="0029238D">
        <w:rPr>
          <w:b/>
          <w:bCs/>
          <w:szCs w:val="24"/>
        </w:rPr>
        <w:t xml:space="preserve"> </w:t>
      </w:r>
    </w:p>
    <w:p w:rsidR="00C1244A" w:rsidRPr="0029238D" w:rsidRDefault="001F2DA6" w:rsidP="00F33D20">
      <w:pPr>
        <w:pStyle w:val="Textoindependiente"/>
        <w:tabs>
          <w:tab w:val="left" w:pos="-720"/>
        </w:tabs>
        <w:suppressAutoHyphens/>
        <w:jc w:val="both"/>
        <w:rPr>
          <w:b/>
          <w:bCs/>
          <w:color w:val="000000"/>
          <w:szCs w:val="24"/>
          <w:lang w:val="es-EC"/>
        </w:rPr>
      </w:pPr>
      <w:r w:rsidRPr="0029238D">
        <w:rPr>
          <w:b/>
          <w:bCs/>
        </w:rPr>
        <w:t xml:space="preserve">7.7 </w:t>
      </w:r>
      <w:r w:rsidR="00C1244A" w:rsidRPr="0029238D">
        <w:rPr>
          <w:b/>
          <w:bCs/>
        </w:rPr>
        <w:t>Molestias a la fauna</w:t>
      </w:r>
    </w:p>
    <w:p w:rsidR="00C1244A" w:rsidRPr="00433DF7" w:rsidRDefault="00C1244A">
      <w:pPr>
        <w:pStyle w:val="Textoindependiente"/>
        <w:jc w:val="both"/>
        <w:rPr>
          <w:lang w:val="es-EC"/>
        </w:rPr>
      </w:pPr>
    </w:p>
    <w:p w:rsidR="004944EA" w:rsidRPr="00433DF7" w:rsidRDefault="00C1244A">
      <w:pPr>
        <w:pStyle w:val="Textoindependiente"/>
        <w:jc w:val="both"/>
        <w:rPr>
          <w:lang w:val="es-EC"/>
        </w:rPr>
      </w:pPr>
      <w:r w:rsidRPr="00433DF7">
        <w:rPr>
          <w:lang w:val="es-EC"/>
        </w:rPr>
        <w:t>La fauna que existe en el área de influencia del proyecto estará expuesta a los efectos ambientales producidos por acciones</w:t>
      </w:r>
      <w:r w:rsidR="004944EA" w:rsidRPr="00433DF7">
        <w:rPr>
          <w:lang w:val="es-EC"/>
        </w:rPr>
        <w:t xml:space="preserve"> como: colococacion de los materiales de construcción en el eje vial</w:t>
      </w:r>
      <w:r w:rsidRPr="00433DF7">
        <w:rPr>
          <w:lang w:val="es-EC"/>
        </w:rPr>
        <w:t>.</w:t>
      </w:r>
      <w:r w:rsidR="0029238D">
        <w:rPr>
          <w:lang w:val="es-EC"/>
        </w:rPr>
        <w:t xml:space="preserve"> En los terrenos del sector existen varias comunidades de aves.</w:t>
      </w:r>
      <w:r w:rsidRPr="00433DF7">
        <w:rPr>
          <w:lang w:val="es-EC"/>
        </w:rPr>
        <w:t xml:space="preserve"> </w:t>
      </w:r>
    </w:p>
    <w:p w:rsidR="004944EA" w:rsidRPr="00433DF7" w:rsidRDefault="004944EA">
      <w:pPr>
        <w:pStyle w:val="Textoindependiente"/>
        <w:jc w:val="both"/>
        <w:rPr>
          <w:lang w:val="es-EC"/>
        </w:rPr>
      </w:pPr>
    </w:p>
    <w:p w:rsidR="00C1244A" w:rsidRPr="00433DF7" w:rsidRDefault="00C1244A">
      <w:pPr>
        <w:pStyle w:val="Textoindependiente"/>
        <w:jc w:val="both"/>
        <w:rPr>
          <w:lang w:val="es-EC"/>
        </w:rPr>
      </w:pPr>
      <w:r w:rsidRPr="00433DF7">
        <w:rPr>
          <w:lang w:val="es-EC"/>
        </w:rPr>
        <w:t>Como medidas de mitigación se recomienda colocar silenciadores en los sistemas de escape de la maquinaria y equipos. Calibrar adecuadamente la combustión de los vehículos</w:t>
      </w:r>
      <w:r w:rsidR="009C4379">
        <w:rPr>
          <w:lang w:val="es-EC"/>
        </w:rPr>
        <w:t xml:space="preserve"> en los talleres responsabilidad de los dueños de maquinaria y equipo que presten el servicio para la obra</w:t>
      </w:r>
      <w:r w:rsidRPr="00433DF7">
        <w:rPr>
          <w:lang w:val="es-EC"/>
        </w:rPr>
        <w:t>.</w:t>
      </w:r>
    </w:p>
    <w:p w:rsidR="00C1244A" w:rsidRPr="00433DF7" w:rsidRDefault="00C1244A">
      <w:pPr>
        <w:pStyle w:val="Textoindependiente"/>
        <w:jc w:val="both"/>
        <w:rPr>
          <w:lang w:val="es-EC"/>
        </w:rPr>
      </w:pPr>
    </w:p>
    <w:p w:rsidR="00C1244A" w:rsidRPr="00433DF7" w:rsidRDefault="001F2DA6">
      <w:pPr>
        <w:pStyle w:val="Textoindependiente"/>
        <w:jc w:val="both"/>
        <w:rPr>
          <w:caps/>
          <w:color w:val="000000"/>
          <w:szCs w:val="24"/>
          <w:lang w:val="es-EC"/>
        </w:rPr>
      </w:pPr>
      <w:r>
        <w:rPr>
          <w:b/>
          <w:bCs/>
          <w:caps/>
          <w:lang w:val="es-EC"/>
        </w:rPr>
        <w:t xml:space="preserve">7.8 </w:t>
      </w:r>
      <w:r w:rsidR="00C1244A" w:rsidRPr="00433DF7">
        <w:rPr>
          <w:b/>
          <w:bCs/>
          <w:caps/>
          <w:lang w:val="es-EC"/>
        </w:rPr>
        <w:t>Viviendas y propiedades</w:t>
      </w:r>
    </w:p>
    <w:p w:rsidR="00C1244A" w:rsidRPr="00433DF7" w:rsidRDefault="00C1244A">
      <w:pPr>
        <w:pStyle w:val="Textoindependiente"/>
        <w:jc w:val="both"/>
        <w:rPr>
          <w:color w:val="000000"/>
          <w:szCs w:val="24"/>
          <w:lang w:val="es-EC"/>
        </w:rPr>
      </w:pPr>
    </w:p>
    <w:p w:rsidR="00C1244A" w:rsidRDefault="00C1244A">
      <w:pPr>
        <w:pStyle w:val="Textoindependiente"/>
        <w:jc w:val="both"/>
        <w:rPr>
          <w:color w:val="000000"/>
          <w:szCs w:val="24"/>
          <w:lang w:val="es-EC"/>
        </w:rPr>
      </w:pPr>
      <w:r w:rsidRPr="00433DF7">
        <w:rPr>
          <w:color w:val="000000"/>
          <w:szCs w:val="24"/>
          <w:lang w:val="es-EC"/>
        </w:rPr>
        <w:t>Los propietarios de las  viviendas y propiedades que existen en la zona de influencia del proyecto, serán</w:t>
      </w:r>
      <w:r w:rsidR="00C065B2">
        <w:rPr>
          <w:color w:val="000000"/>
          <w:szCs w:val="24"/>
          <w:lang w:val="es-EC"/>
        </w:rPr>
        <w:t xml:space="preserve"> muy poco</w:t>
      </w:r>
      <w:r w:rsidRPr="00433DF7">
        <w:rPr>
          <w:color w:val="000000"/>
          <w:szCs w:val="24"/>
          <w:lang w:val="es-EC"/>
        </w:rPr>
        <w:t xml:space="preserve"> afectados en la etapa de construcción en especial las vi</w:t>
      </w:r>
      <w:r w:rsidR="001147A5" w:rsidRPr="00433DF7">
        <w:rPr>
          <w:color w:val="000000"/>
          <w:szCs w:val="24"/>
          <w:lang w:val="es-EC"/>
        </w:rPr>
        <w:t>viendas</w:t>
      </w:r>
      <w:r w:rsidR="00C065B2">
        <w:rPr>
          <w:color w:val="000000"/>
          <w:szCs w:val="24"/>
          <w:lang w:val="es-EC"/>
        </w:rPr>
        <w:t xml:space="preserve"> ubicadas</w:t>
      </w:r>
      <w:r w:rsidR="007C6452">
        <w:rPr>
          <w:color w:val="000000"/>
          <w:szCs w:val="24"/>
          <w:lang w:val="es-EC"/>
        </w:rPr>
        <w:t xml:space="preserve"> cerca al e</w:t>
      </w:r>
      <w:r w:rsidR="004944EA" w:rsidRPr="00433DF7">
        <w:rPr>
          <w:color w:val="000000"/>
          <w:szCs w:val="24"/>
          <w:lang w:val="es-EC"/>
        </w:rPr>
        <w:t>je vial.</w:t>
      </w:r>
      <w:r w:rsidR="006223D4">
        <w:rPr>
          <w:color w:val="000000"/>
          <w:szCs w:val="24"/>
          <w:lang w:val="es-EC"/>
        </w:rPr>
        <w:t xml:space="preserve"> </w:t>
      </w:r>
      <w:r w:rsidRPr="00433DF7">
        <w:rPr>
          <w:color w:val="000000"/>
          <w:szCs w:val="24"/>
          <w:lang w:val="es-EC"/>
        </w:rPr>
        <w:t>Las medidas de mitigación serán:</w:t>
      </w:r>
    </w:p>
    <w:p w:rsidR="006223D4" w:rsidRPr="00433DF7" w:rsidRDefault="006223D4">
      <w:pPr>
        <w:pStyle w:val="Textoindependiente"/>
        <w:jc w:val="both"/>
        <w:rPr>
          <w:color w:val="000000"/>
          <w:szCs w:val="24"/>
          <w:lang w:val="es-EC"/>
        </w:rPr>
      </w:pPr>
    </w:p>
    <w:p w:rsidR="00C1244A" w:rsidRPr="00433DF7" w:rsidRDefault="00C1244A">
      <w:pPr>
        <w:pStyle w:val="Textoindependiente"/>
        <w:numPr>
          <w:ilvl w:val="0"/>
          <w:numId w:val="14"/>
        </w:numPr>
        <w:tabs>
          <w:tab w:val="left" w:pos="-720"/>
        </w:tabs>
        <w:suppressAutoHyphens/>
        <w:ind w:left="425" w:firstLine="0"/>
        <w:jc w:val="both"/>
        <w:rPr>
          <w:color w:val="000000"/>
          <w:szCs w:val="24"/>
          <w:lang w:val="es-EC"/>
        </w:rPr>
      </w:pPr>
      <w:r w:rsidRPr="00433DF7">
        <w:rPr>
          <w:color w:val="000000"/>
          <w:szCs w:val="24"/>
          <w:lang w:val="es-EC"/>
        </w:rPr>
        <w:t>Concienciar a los propietarios afectados</w:t>
      </w:r>
      <w:r w:rsidR="006223D4">
        <w:rPr>
          <w:color w:val="000000"/>
          <w:szCs w:val="24"/>
          <w:lang w:val="es-EC"/>
        </w:rPr>
        <w:t xml:space="preserve"> de los beneficios que traerán la rehabilitación de la vía</w:t>
      </w:r>
      <w:r w:rsidRPr="00433DF7">
        <w:rPr>
          <w:color w:val="000000"/>
          <w:szCs w:val="24"/>
          <w:lang w:val="es-EC"/>
        </w:rPr>
        <w:t>.</w:t>
      </w:r>
    </w:p>
    <w:p w:rsidR="00C1244A" w:rsidRPr="00433DF7" w:rsidRDefault="00A31F8A">
      <w:pPr>
        <w:pStyle w:val="Textoindependiente"/>
        <w:numPr>
          <w:ilvl w:val="0"/>
          <w:numId w:val="14"/>
        </w:numPr>
        <w:tabs>
          <w:tab w:val="left" w:pos="-720"/>
        </w:tabs>
        <w:suppressAutoHyphens/>
        <w:ind w:left="425" w:firstLine="0"/>
        <w:jc w:val="both"/>
        <w:rPr>
          <w:b/>
          <w:bCs/>
          <w:lang w:val="es-EC"/>
        </w:rPr>
      </w:pPr>
      <w:r>
        <w:rPr>
          <w:lang w:val="es-EC"/>
        </w:rPr>
        <w:t>Mantener</w:t>
      </w:r>
      <w:r w:rsidR="00C1244A" w:rsidRPr="00433DF7">
        <w:rPr>
          <w:lang w:val="es-EC"/>
        </w:rPr>
        <w:t xml:space="preserve"> las vías húmedas.</w:t>
      </w:r>
    </w:p>
    <w:p w:rsidR="00C1244A" w:rsidRPr="00433DF7" w:rsidRDefault="00C1244A">
      <w:pPr>
        <w:pStyle w:val="Ttulo1"/>
        <w:spacing w:before="0" w:after="0"/>
        <w:rPr>
          <w:rFonts w:ascii="Times New Roman" w:hAnsi="Times New Roman" w:cs="Times New Roman"/>
          <w:b w:val="0"/>
          <w:bCs w:val="0"/>
          <w:kern w:val="0"/>
          <w:sz w:val="24"/>
          <w:szCs w:val="20"/>
          <w:lang w:val="es-EC"/>
        </w:rPr>
      </w:pPr>
    </w:p>
    <w:p w:rsidR="00C1244A" w:rsidRPr="00433DF7" w:rsidRDefault="001F2DA6">
      <w:pPr>
        <w:pStyle w:val="Textoindependiente"/>
        <w:tabs>
          <w:tab w:val="left" w:pos="-720"/>
        </w:tabs>
        <w:suppressAutoHyphens/>
        <w:jc w:val="both"/>
        <w:rPr>
          <w:b/>
          <w:bCs/>
          <w:caps/>
          <w:lang w:val="es-EC"/>
        </w:rPr>
      </w:pPr>
      <w:r>
        <w:rPr>
          <w:b/>
          <w:bCs/>
          <w:caps/>
          <w:lang w:val="es-EC"/>
        </w:rPr>
        <w:t xml:space="preserve">7.9 </w:t>
      </w:r>
      <w:r w:rsidR="00C1244A" w:rsidRPr="00433DF7">
        <w:rPr>
          <w:b/>
          <w:bCs/>
          <w:caps/>
          <w:lang w:val="es-EC"/>
        </w:rPr>
        <w:t>Generación de expectativas</w:t>
      </w:r>
    </w:p>
    <w:p w:rsidR="00C1244A" w:rsidRPr="00433DF7" w:rsidRDefault="00C1244A">
      <w:pPr>
        <w:pStyle w:val="Textoindependiente"/>
        <w:jc w:val="both"/>
        <w:rPr>
          <w:color w:val="000000"/>
          <w:szCs w:val="24"/>
          <w:lang w:val="es-EC"/>
        </w:rPr>
      </w:pPr>
    </w:p>
    <w:p w:rsidR="004944EA" w:rsidRPr="005561F2" w:rsidRDefault="00C1244A" w:rsidP="005561F2">
      <w:pPr>
        <w:jc w:val="both"/>
        <w:rPr>
          <w:lang w:val="es-EC"/>
        </w:rPr>
      </w:pPr>
      <w:r w:rsidRPr="005561F2">
        <w:rPr>
          <w:lang w:val="es-EC"/>
        </w:rPr>
        <w:t>La</w:t>
      </w:r>
      <w:r w:rsidR="004944EA" w:rsidRPr="005561F2">
        <w:rPr>
          <w:lang w:val="es-EC"/>
        </w:rPr>
        <w:t xml:space="preserve">s actividades de rehabilitación de la vía </w:t>
      </w:r>
      <w:r w:rsidR="00CE0767" w:rsidRPr="005561F2">
        <w:rPr>
          <w:lang w:val="es-EC"/>
        </w:rPr>
        <w:t>objeto</w:t>
      </w:r>
      <w:r w:rsidRPr="005561F2">
        <w:rPr>
          <w:lang w:val="es-EC"/>
        </w:rPr>
        <w:t xml:space="preserve"> del</w:t>
      </w:r>
      <w:r w:rsidR="00CE0767" w:rsidRPr="005561F2">
        <w:rPr>
          <w:lang w:val="es-EC"/>
        </w:rPr>
        <w:t xml:space="preserve"> presente</w:t>
      </w:r>
      <w:r w:rsidRPr="005561F2">
        <w:rPr>
          <w:lang w:val="es-EC"/>
        </w:rPr>
        <w:t xml:space="preserve"> proyecto generará expectativas en lo</w:t>
      </w:r>
      <w:r w:rsidR="00CE0767" w:rsidRPr="005561F2">
        <w:rPr>
          <w:lang w:val="es-EC"/>
        </w:rPr>
        <w:t>s habit</w:t>
      </w:r>
      <w:r w:rsidR="004944EA" w:rsidRPr="005561F2">
        <w:rPr>
          <w:lang w:val="es-EC"/>
        </w:rPr>
        <w:t>a</w:t>
      </w:r>
      <w:r w:rsidR="00C065B2" w:rsidRPr="005561F2">
        <w:rPr>
          <w:lang w:val="es-EC"/>
        </w:rPr>
        <w:t>ntes del sector de San José</w:t>
      </w:r>
      <w:r w:rsidRPr="005561F2">
        <w:rPr>
          <w:lang w:val="es-EC"/>
        </w:rPr>
        <w:t xml:space="preserve"> y sus alrededores,  particularmente aquellos que viven en la cercanía d</w:t>
      </w:r>
      <w:r w:rsidR="00CE0767" w:rsidRPr="005561F2">
        <w:rPr>
          <w:lang w:val="es-EC"/>
        </w:rPr>
        <w:t>e</w:t>
      </w:r>
      <w:r w:rsidR="004944EA" w:rsidRPr="005561F2">
        <w:rPr>
          <w:lang w:val="es-EC"/>
        </w:rPr>
        <w:t>l eje vial.</w:t>
      </w:r>
      <w:r w:rsidRPr="005561F2">
        <w:rPr>
          <w:lang w:val="es-EC"/>
        </w:rPr>
        <w:t xml:space="preserve"> </w:t>
      </w:r>
    </w:p>
    <w:p w:rsidR="004944EA" w:rsidRPr="005561F2" w:rsidRDefault="004944EA" w:rsidP="005561F2">
      <w:pPr>
        <w:jc w:val="both"/>
        <w:rPr>
          <w:lang w:val="es-EC"/>
        </w:rPr>
      </w:pPr>
    </w:p>
    <w:p w:rsidR="00C1244A" w:rsidRDefault="005561F2" w:rsidP="005561F2">
      <w:pPr>
        <w:jc w:val="both"/>
        <w:rPr>
          <w:lang w:val="es-EC"/>
        </w:rPr>
      </w:pPr>
      <w:r w:rsidRPr="005561F2">
        <w:rPr>
          <w:lang w:val="es-EC"/>
        </w:rPr>
        <w:t>Las</w:t>
      </w:r>
      <w:r w:rsidR="00C1244A" w:rsidRPr="005561F2">
        <w:rPr>
          <w:lang w:val="es-EC"/>
        </w:rPr>
        <w:t xml:space="preserve"> expectativas se las puede considerar como de carácter positivo así como negativo. Las expectativas negativas se relacionan  con la </w:t>
      </w:r>
      <w:r w:rsidR="00DC158A" w:rsidRPr="005561F2">
        <w:rPr>
          <w:lang w:val="es-EC"/>
        </w:rPr>
        <w:t>contaminación del aire</w:t>
      </w:r>
      <w:r w:rsidR="00C1244A" w:rsidRPr="005561F2">
        <w:rPr>
          <w:lang w:val="es-EC"/>
        </w:rPr>
        <w:t>. Para que las expectativas negativas no generen protestas se plantea como medida de mitigación la siguiente:</w:t>
      </w:r>
    </w:p>
    <w:p w:rsidR="005A7DA2" w:rsidRPr="005561F2" w:rsidRDefault="005A7DA2" w:rsidP="005561F2">
      <w:pPr>
        <w:jc w:val="both"/>
        <w:rPr>
          <w:lang w:val="es-EC"/>
        </w:rPr>
      </w:pPr>
    </w:p>
    <w:p w:rsidR="00C1244A" w:rsidRPr="005561F2" w:rsidRDefault="00C065B2" w:rsidP="005561F2">
      <w:pPr>
        <w:jc w:val="both"/>
        <w:rPr>
          <w:lang w:val="es-EC"/>
        </w:rPr>
      </w:pPr>
      <w:r w:rsidRPr="005561F2">
        <w:rPr>
          <w:lang w:val="es-EC"/>
        </w:rPr>
        <w:t>El Contratista</w:t>
      </w:r>
      <w:r w:rsidR="00DC158A" w:rsidRPr="005561F2">
        <w:rPr>
          <w:lang w:val="es-EC"/>
        </w:rPr>
        <w:t xml:space="preserve"> de la obra vial debe</w:t>
      </w:r>
      <w:r w:rsidR="00C1244A" w:rsidRPr="005561F2">
        <w:rPr>
          <w:lang w:val="es-EC"/>
        </w:rPr>
        <w:t xml:space="preserve"> proporcionar suficiente información de las características del proyecto a la comunidad, resaltando los beneficios positivos y mejora ciudadana.</w:t>
      </w:r>
    </w:p>
    <w:p w:rsidR="00C1244A" w:rsidRPr="005561F2" w:rsidRDefault="00C1244A">
      <w:pPr>
        <w:pStyle w:val="NormalWeb"/>
        <w:spacing w:before="0" w:beforeAutospacing="0" w:after="0" w:afterAutospacing="0"/>
        <w:jc w:val="both"/>
        <w:rPr>
          <w:b/>
          <w:bCs/>
          <w:color w:val="000000"/>
          <w:lang w:val="es-EC"/>
        </w:rPr>
      </w:pPr>
    </w:p>
    <w:p w:rsidR="00C1244A" w:rsidRPr="00433DF7" w:rsidRDefault="001F2DA6">
      <w:pPr>
        <w:pStyle w:val="NormalWeb"/>
        <w:spacing w:before="0" w:beforeAutospacing="0" w:after="0" w:afterAutospacing="0"/>
        <w:jc w:val="both"/>
        <w:rPr>
          <w:b/>
          <w:bCs/>
          <w:caps/>
          <w:color w:val="000000"/>
          <w:lang w:val="es-EC"/>
        </w:rPr>
      </w:pPr>
      <w:r>
        <w:rPr>
          <w:b/>
          <w:bCs/>
          <w:caps/>
          <w:color w:val="000000"/>
          <w:lang w:val="es-EC"/>
        </w:rPr>
        <w:t xml:space="preserve">7.10 </w:t>
      </w:r>
      <w:r w:rsidR="00C1244A" w:rsidRPr="00433DF7">
        <w:rPr>
          <w:b/>
          <w:bCs/>
          <w:caps/>
          <w:color w:val="000000"/>
          <w:lang w:val="es-EC"/>
        </w:rPr>
        <w:t>Protestas de la comunidad</w:t>
      </w:r>
    </w:p>
    <w:p w:rsidR="00C1244A" w:rsidRPr="00433DF7" w:rsidRDefault="00C1244A">
      <w:pPr>
        <w:pStyle w:val="Textoindependiente"/>
        <w:jc w:val="both"/>
        <w:rPr>
          <w:color w:val="000000"/>
          <w:szCs w:val="24"/>
          <w:lang w:val="es-EC"/>
        </w:rPr>
      </w:pPr>
    </w:p>
    <w:p w:rsidR="00C1244A" w:rsidRPr="00433DF7" w:rsidRDefault="00C1244A">
      <w:pPr>
        <w:pStyle w:val="Textoindependiente"/>
        <w:jc w:val="both"/>
        <w:rPr>
          <w:color w:val="000000"/>
          <w:szCs w:val="24"/>
          <w:lang w:val="es-EC"/>
        </w:rPr>
      </w:pPr>
      <w:r w:rsidRPr="00433DF7">
        <w:rPr>
          <w:color w:val="000000"/>
          <w:szCs w:val="24"/>
          <w:lang w:val="es-EC"/>
        </w:rPr>
        <w:t>Los ciudadanos</w:t>
      </w:r>
      <w:r w:rsidR="00C065B2">
        <w:rPr>
          <w:color w:val="000000"/>
          <w:szCs w:val="24"/>
          <w:lang w:val="es-EC"/>
        </w:rPr>
        <w:t xml:space="preserve"> del recinto Loma Blanca</w:t>
      </w:r>
      <w:r w:rsidRPr="00433DF7">
        <w:rPr>
          <w:color w:val="000000"/>
          <w:szCs w:val="24"/>
          <w:lang w:val="es-EC"/>
        </w:rPr>
        <w:t xml:space="preserve"> afectados podrían realizar acciones de protesta por</w:t>
      </w:r>
      <w:r w:rsidR="00503C1E" w:rsidRPr="00433DF7">
        <w:rPr>
          <w:color w:val="000000"/>
          <w:szCs w:val="24"/>
          <w:lang w:val="es-EC"/>
        </w:rPr>
        <w:t xml:space="preserve"> la construcción de</w:t>
      </w:r>
      <w:r w:rsidR="00F31C88" w:rsidRPr="00433DF7">
        <w:rPr>
          <w:color w:val="000000"/>
          <w:szCs w:val="24"/>
          <w:lang w:val="es-EC"/>
        </w:rPr>
        <w:t xml:space="preserve"> la obra vial y por las actividades</w:t>
      </w:r>
      <w:r w:rsidR="00C065B2">
        <w:rPr>
          <w:color w:val="000000"/>
          <w:szCs w:val="24"/>
          <w:lang w:val="es-EC"/>
        </w:rPr>
        <w:t xml:space="preserve"> que afectan al medio ambiente, especialmente las afectaciones a las plantaciones de arroz.</w:t>
      </w:r>
    </w:p>
    <w:p w:rsidR="00F31C88" w:rsidRPr="00433DF7" w:rsidRDefault="00F31C88">
      <w:pPr>
        <w:pStyle w:val="Textoindependiente"/>
        <w:jc w:val="both"/>
        <w:rPr>
          <w:color w:val="000000"/>
          <w:szCs w:val="24"/>
          <w:lang w:val="es-EC"/>
        </w:rPr>
      </w:pPr>
    </w:p>
    <w:p w:rsidR="00C1244A" w:rsidRPr="00433DF7" w:rsidRDefault="00C1244A">
      <w:pPr>
        <w:pStyle w:val="Textoindependiente"/>
        <w:jc w:val="both"/>
        <w:rPr>
          <w:color w:val="000000"/>
          <w:szCs w:val="24"/>
          <w:lang w:val="es-EC"/>
        </w:rPr>
      </w:pPr>
      <w:r w:rsidRPr="00433DF7">
        <w:rPr>
          <w:color w:val="000000"/>
          <w:szCs w:val="24"/>
          <w:lang w:val="es-EC"/>
        </w:rPr>
        <w:t>Las medidas de mitigación aplicables para reducir los probables efectos del impacto serán:</w:t>
      </w:r>
    </w:p>
    <w:p w:rsidR="00C1244A" w:rsidRPr="00433DF7" w:rsidRDefault="00C1244A">
      <w:pPr>
        <w:pStyle w:val="NormalWeb"/>
        <w:numPr>
          <w:ilvl w:val="0"/>
          <w:numId w:val="15"/>
        </w:numPr>
        <w:spacing w:before="0" w:beforeAutospacing="0" w:after="0" w:afterAutospacing="0"/>
        <w:ind w:left="425" w:firstLine="0"/>
        <w:jc w:val="both"/>
        <w:rPr>
          <w:color w:val="000000"/>
          <w:lang w:val="es-EC"/>
        </w:rPr>
      </w:pPr>
      <w:r w:rsidRPr="00433DF7">
        <w:rPr>
          <w:color w:val="000000"/>
          <w:lang w:val="es-EC"/>
        </w:rPr>
        <w:t>Información suficiente y detallada de las características del proyecto a la comunidad.</w:t>
      </w:r>
    </w:p>
    <w:p w:rsidR="00C1244A" w:rsidRDefault="00C1244A">
      <w:pPr>
        <w:pStyle w:val="NormalWeb"/>
        <w:numPr>
          <w:ilvl w:val="0"/>
          <w:numId w:val="15"/>
        </w:numPr>
        <w:spacing w:before="0" w:beforeAutospacing="0" w:after="0" w:afterAutospacing="0"/>
        <w:ind w:left="425" w:firstLine="0"/>
        <w:jc w:val="both"/>
        <w:rPr>
          <w:color w:val="000000"/>
          <w:lang w:val="es-EC"/>
        </w:rPr>
      </w:pPr>
      <w:r w:rsidRPr="00433DF7">
        <w:rPr>
          <w:color w:val="000000"/>
          <w:lang w:val="es-EC"/>
        </w:rPr>
        <w:t>Concientización adecuada y oportuna a los afectados por la ejecución del proyecto</w:t>
      </w:r>
      <w:r w:rsidR="005A7DA2">
        <w:rPr>
          <w:color w:val="000000"/>
          <w:lang w:val="es-EC"/>
        </w:rPr>
        <w:t xml:space="preserve"> para beneficio de los mismos</w:t>
      </w:r>
      <w:r w:rsidRPr="00433DF7">
        <w:rPr>
          <w:color w:val="000000"/>
          <w:lang w:val="es-EC"/>
        </w:rPr>
        <w:t>.</w:t>
      </w:r>
    </w:p>
    <w:p w:rsidR="005A7DA2" w:rsidRPr="00433DF7" w:rsidRDefault="005A7DA2">
      <w:pPr>
        <w:pStyle w:val="NormalWeb"/>
        <w:numPr>
          <w:ilvl w:val="0"/>
          <w:numId w:val="15"/>
        </w:numPr>
        <w:spacing w:before="0" w:beforeAutospacing="0" w:after="0" w:afterAutospacing="0"/>
        <w:ind w:left="425" w:firstLine="0"/>
        <w:jc w:val="both"/>
        <w:rPr>
          <w:color w:val="000000"/>
          <w:lang w:val="es-EC"/>
        </w:rPr>
      </w:pPr>
      <w:r>
        <w:rPr>
          <w:color w:val="000000"/>
          <w:lang w:val="es-EC"/>
        </w:rPr>
        <w:t>El Gobierno seccional abogar por el desarrollo del cantón.</w:t>
      </w:r>
    </w:p>
    <w:p w:rsidR="00C1244A" w:rsidRPr="00433DF7" w:rsidRDefault="00C1244A">
      <w:pPr>
        <w:pStyle w:val="Textoindependiente"/>
        <w:rPr>
          <w:b/>
          <w:color w:val="000000"/>
          <w:szCs w:val="24"/>
          <w:lang w:val="es-EC"/>
        </w:rPr>
      </w:pPr>
    </w:p>
    <w:p w:rsidR="00C1244A" w:rsidRPr="00433DF7" w:rsidRDefault="00C1244A">
      <w:pPr>
        <w:pStyle w:val="Textoindependiente"/>
        <w:ind w:left="425"/>
        <w:jc w:val="both"/>
        <w:rPr>
          <w:color w:val="000000"/>
          <w:szCs w:val="24"/>
          <w:lang w:val="es-EC"/>
        </w:rPr>
      </w:pPr>
    </w:p>
    <w:p w:rsidR="00C1244A" w:rsidRPr="00433DF7" w:rsidRDefault="001F2DA6">
      <w:pPr>
        <w:pStyle w:val="NormalWeb"/>
        <w:spacing w:before="0" w:beforeAutospacing="0" w:after="0" w:afterAutospacing="0"/>
        <w:jc w:val="both"/>
        <w:rPr>
          <w:b/>
          <w:bCs/>
          <w:caps/>
          <w:color w:val="000000"/>
          <w:lang w:val="es-EC"/>
        </w:rPr>
      </w:pPr>
      <w:r>
        <w:rPr>
          <w:b/>
          <w:bCs/>
          <w:caps/>
          <w:color w:val="000000"/>
          <w:lang w:val="es-EC"/>
        </w:rPr>
        <w:t xml:space="preserve">7.11 </w:t>
      </w:r>
      <w:r w:rsidR="00C1244A" w:rsidRPr="00433DF7">
        <w:rPr>
          <w:b/>
          <w:bCs/>
          <w:caps/>
          <w:color w:val="000000"/>
          <w:lang w:val="es-EC"/>
        </w:rPr>
        <w:t>Salud pública / ocupacional</w:t>
      </w:r>
    </w:p>
    <w:p w:rsidR="00C1244A" w:rsidRPr="00433DF7" w:rsidRDefault="00C1244A">
      <w:pPr>
        <w:pStyle w:val="Textoindependiente"/>
        <w:jc w:val="both"/>
        <w:rPr>
          <w:color w:val="000000"/>
          <w:szCs w:val="24"/>
          <w:lang w:val="es-EC"/>
        </w:rPr>
      </w:pPr>
    </w:p>
    <w:p w:rsidR="00F31C88" w:rsidRPr="00433DF7" w:rsidRDefault="00C1244A">
      <w:pPr>
        <w:pStyle w:val="Textoindependiente"/>
        <w:jc w:val="both"/>
        <w:rPr>
          <w:color w:val="000000"/>
          <w:szCs w:val="24"/>
          <w:lang w:val="es-EC"/>
        </w:rPr>
      </w:pPr>
      <w:r w:rsidRPr="00433DF7">
        <w:rPr>
          <w:color w:val="000000"/>
          <w:szCs w:val="24"/>
          <w:lang w:val="es-EC"/>
        </w:rPr>
        <w:t>Las actividades de la col</w:t>
      </w:r>
      <w:r w:rsidR="00F31C88" w:rsidRPr="00433DF7">
        <w:rPr>
          <w:color w:val="000000"/>
          <w:szCs w:val="24"/>
          <w:lang w:val="es-EC"/>
        </w:rPr>
        <w:t>ocación del material de mejoramiento, base y acabado de la obra física</w:t>
      </w:r>
      <w:r w:rsidR="00FB67C7" w:rsidRPr="00433DF7">
        <w:rPr>
          <w:color w:val="000000"/>
          <w:szCs w:val="24"/>
          <w:lang w:val="es-EC"/>
        </w:rPr>
        <w:t xml:space="preserve"> </w:t>
      </w:r>
      <w:r w:rsidRPr="00433DF7">
        <w:rPr>
          <w:color w:val="000000"/>
          <w:szCs w:val="24"/>
          <w:lang w:val="es-EC"/>
        </w:rPr>
        <w:t xml:space="preserve">podrían afectar la salud e integridad de los trabajadores y a las personas que habitan en el área de influencia del proyecto, debido a incrementos de niveles de contaminación, especialmente por la generación de polvo y ruido. </w:t>
      </w:r>
    </w:p>
    <w:p w:rsidR="00F31C88" w:rsidRPr="00433DF7" w:rsidRDefault="00F31C88">
      <w:pPr>
        <w:pStyle w:val="Textoindependiente"/>
        <w:jc w:val="both"/>
        <w:rPr>
          <w:color w:val="000000"/>
          <w:szCs w:val="24"/>
          <w:lang w:val="es-EC"/>
        </w:rPr>
      </w:pPr>
    </w:p>
    <w:p w:rsidR="00C1244A" w:rsidRPr="00433DF7" w:rsidRDefault="00C1244A">
      <w:pPr>
        <w:pStyle w:val="Textoindependiente"/>
        <w:jc w:val="both"/>
        <w:rPr>
          <w:color w:val="000000"/>
          <w:szCs w:val="24"/>
          <w:lang w:val="es-EC"/>
        </w:rPr>
      </w:pPr>
      <w:r w:rsidRPr="00433DF7">
        <w:rPr>
          <w:color w:val="000000"/>
          <w:szCs w:val="24"/>
          <w:lang w:val="es-EC"/>
        </w:rPr>
        <w:t>Los trabajadores deberán hacer uso de los implementos de protección personal. Para evitar  accidentes por</w:t>
      </w:r>
      <w:r w:rsidR="00F31C88" w:rsidRPr="00433DF7">
        <w:rPr>
          <w:color w:val="000000"/>
          <w:szCs w:val="24"/>
          <w:lang w:val="es-EC"/>
        </w:rPr>
        <w:t xml:space="preserve"> falta de señalización, por lo que </w:t>
      </w:r>
      <w:r w:rsidRPr="00433DF7">
        <w:rPr>
          <w:color w:val="000000"/>
          <w:szCs w:val="24"/>
          <w:lang w:val="es-EC"/>
        </w:rPr>
        <w:t>se deberá tomar</w:t>
      </w:r>
      <w:r w:rsidR="00F31C88" w:rsidRPr="00433DF7">
        <w:rPr>
          <w:color w:val="000000"/>
          <w:szCs w:val="24"/>
          <w:lang w:val="es-EC"/>
        </w:rPr>
        <w:t xml:space="preserve"> las medidas que recomienda el Ministerio de Obras P</w:t>
      </w:r>
      <w:r w:rsidRPr="00433DF7">
        <w:rPr>
          <w:color w:val="000000"/>
          <w:szCs w:val="24"/>
          <w:lang w:val="es-EC"/>
        </w:rPr>
        <w:t>úblicas en este caso.</w:t>
      </w:r>
    </w:p>
    <w:p w:rsidR="00C1244A" w:rsidRPr="00433DF7" w:rsidRDefault="00C1244A">
      <w:pPr>
        <w:pStyle w:val="Textoindependiente"/>
        <w:jc w:val="both"/>
        <w:rPr>
          <w:color w:val="000000"/>
          <w:szCs w:val="24"/>
          <w:lang w:val="es-EC"/>
        </w:rPr>
      </w:pPr>
    </w:p>
    <w:p w:rsidR="00C1244A" w:rsidRPr="00433DF7" w:rsidRDefault="00C1244A">
      <w:pPr>
        <w:pStyle w:val="Textoindependiente"/>
        <w:jc w:val="both"/>
        <w:rPr>
          <w:color w:val="000000"/>
          <w:szCs w:val="24"/>
          <w:lang w:val="es-EC"/>
        </w:rPr>
      </w:pPr>
      <w:r w:rsidRPr="00433DF7">
        <w:rPr>
          <w:color w:val="000000"/>
          <w:szCs w:val="24"/>
          <w:lang w:val="es-EC"/>
        </w:rPr>
        <w:t xml:space="preserve">Las actividades que tendrán incidencia sobre este factor ambiental son las siguientes: explotación de fuentes de materiales; transporte de materiales; </w:t>
      </w:r>
      <w:r w:rsidR="000F369E" w:rsidRPr="00433DF7">
        <w:rPr>
          <w:color w:val="000000"/>
          <w:szCs w:val="24"/>
          <w:lang w:val="es-EC"/>
        </w:rPr>
        <w:t>transporte de material,</w:t>
      </w:r>
      <w:r w:rsidRPr="00433DF7">
        <w:rPr>
          <w:color w:val="000000"/>
          <w:szCs w:val="24"/>
          <w:lang w:val="es-EC"/>
        </w:rPr>
        <w:t xml:space="preserve"> colocación del mate</w:t>
      </w:r>
      <w:r w:rsidR="00FB67C7" w:rsidRPr="00433DF7">
        <w:rPr>
          <w:color w:val="000000"/>
          <w:szCs w:val="24"/>
          <w:lang w:val="es-EC"/>
        </w:rPr>
        <w:t>rial pétreo para la const</w:t>
      </w:r>
      <w:r w:rsidR="000F369E" w:rsidRPr="00433DF7">
        <w:rPr>
          <w:color w:val="000000"/>
          <w:szCs w:val="24"/>
          <w:lang w:val="es-EC"/>
        </w:rPr>
        <w:t>rucción de las distintas partes que conforma la vía</w:t>
      </w:r>
      <w:r w:rsidRPr="00433DF7">
        <w:rPr>
          <w:color w:val="000000"/>
          <w:szCs w:val="24"/>
          <w:lang w:val="es-EC"/>
        </w:rPr>
        <w:t>.</w:t>
      </w:r>
    </w:p>
    <w:p w:rsidR="00C1244A" w:rsidRPr="00433DF7" w:rsidRDefault="00C1244A">
      <w:pPr>
        <w:pStyle w:val="Textoindependiente"/>
        <w:jc w:val="both"/>
        <w:rPr>
          <w:color w:val="000000"/>
          <w:szCs w:val="24"/>
          <w:lang w:val="es-EC"/>
        </w:rPr>
      </w:pPr>
    </w:p>
    <w:p w:rsidR="00C1244A" w:rsidRDefault="00C1244A">
      <w:pPr>
        <w:pStyle w:val="Textoindependiente"/>
        <w:ind w:left="425"/>
        <w:rPr>
          <w:color w:val="000000"/>
          <w:szCs w:val="24"/>
          <w:lang w:val="es-EC"/>
        </w:rPr>
      </w:pPr>
      <w:r w:rsidRPr="00433DF7">
        <w:rPr>
          <w:color w:val="000000"/>
          <w:szCs w:val="24"/>
          <w:lang w:val="es-EC"/>
        </w:rPr>
        <w:t>Las medidas para reducir el impacto son las que se indican a continuación:</w:t>
      </w:r>
    </w:p>
    <w:p w:rsidR="004175BC" w:rsidRPr="00433DF7" w:rsidRDefault="004175BC">
      <w:pPr>
        <w:pStyle w:val="Textoindependiente"/>
        <w:ind w:left="425"/>
        <w:rPr>
          <w:color w:val="000000"/>
          <w:szCs w:val="24"/>
          <w:lang w:val="es-EC"/>
        </w:rPr>
      </w:pPr>
    </w:p>
    <w:p w:rsidR="00C1244A" w:rsidRPr="00433DF7" w:rsidRDefault="00C1244A">
      <w:pPr>
        <w:pStyle w:val="NormalWeb"/>
        <w:numPr>
          <w:ilvl w:val="0"/>
          <w:numId w:val="15"/>
        </w:numPr>
        <w:tabs>
          <w:tab w:val="clear" w:pos="720"/>
          <w:tab w:val="num" w:pos="900"/>
        </w:tabs>
        <w:spacing w:before="0" w:beforeAutospacing="0" w:after="0" w:afterAutospacing="0"/>
        <w:ind w:left="425" w:firstLine="0"/>
        <w:jc w:val="both"/>
        <w:rPr>
          <w:color w:val="000000"/>
          <w:lang w:val="es-EC"/>
        </w:rPr>
      </w:pPr>
      <w:r w:rsidRPr="00433DF7">
        <w:rPr>
          <w:color w:val="000000"/>
          <w:lang w:val="es-EC"/>
        </w:rPr>
        <w:t>Señalización adecuada durante la construcción para evitar accidentes.</w:t>
      </w:r>
    </w:p>
    <w:p w:rsidR="00C1244A" w:rsidRPr="00433DF7" w:rsidRDefault="00C1244A">
      <w:pPr>
        <w:pStyle w:val="NormalWeb"/>
        <w:numPr>
          <w:ilvl w:val="0"/>
          <w:numId w:val="15"/>
        </w:numPr>
        <w:tabs>
          <w:tab w:val="clear" w:pos="720"/>
          <w:tab w:val="num" w:pos="900"/>
        </w:tabs>
        <w:spacing w:before="0" w:beforeAutospacing="0" w:after="0" w:afterAutospacing="0"/>
        <w:ind w:left="425" w:firstLine="0"/>
        <w:jc w:val="both"/>
        <w:rPr>
          <w:color w:val="000000"/>
          <w:lang w:val="es-EC"/>
        </w:rPr>
      </w:pPr>
      <w:r w:rsidRPr="00433DF7">
        <w:rPr>
          <w:color w:val="000000"/>
          <w:lang w:val="es-EC"/>
        </w:rPr>
        <w:t>Dotación de implementos de protección personal a los trabajadores.</w:t>
      </w:r>
    </w:p>
    <w:p w:rsidR="00C1244A" w:rsidRPr="00433DF7" w:rsidRDefault="00C1244A">
      <w:pPr>
        <w:pStyle w:val="NormalWeb"/>
        <w:spacing w:before="0" w:beforeAutospacing="0" w:after="0" w:afterAutospacing="0"/>
        <w:jc w:val="both"/>
        <w:rPr>
          <w:color w:val="000000"/>
          <w:lang w:val="es-EC"/>
        </w:rPr>
      </w:pPr>
    </w:p>
    <w:p w:rsidR="00C1244A" w:rsidRPr="00433DF7" w:rsidRDefault="00C1244A">
      <w:pPr>
        <w:pStyle w:val="NormalWeb"/>
        <w:spacing w:before="0" w:beforeAutospacing="0" w:after="0" w:afterAutospacing="0"/>
        <w:jc w:val="both"/>
        <w:rPr>
          <w:color w:val="000000"/>
          <w:lang w:val="es-EC"/>
        </w:rPr>
      </w:pPr>
      <w:r w:rsidRPr="00433DF7">
        <w:rPr>
          <w:color w:val="000000"/>
          <w:lang w:val="es-EC"/>
        </w:rPr>
        <w:t xml:space="preserve"> </w:t>
      </w:r>
    </w:p>
    <w:p w:rsidR="00C1244A" w:rsidRPr="00433DF7" w:rsidRDefault="001F2DA6">
      <w:pPr>
        <w:pStyle w:val="NormalWeb"/>
        <w:spacing w:before="0" w:beforeAutospacing="0" w:after="0" w:afterAutospacing="0"/>
        <w:jc w:val="both"/>
        <w:rPr>
          <w:b/>
          <w:bCs/>
          <w:caps/>
          <w:color w:val="000000"/>
          <w:lang w:val="es-EC"/>
        </w:rPr>
      </w:pPr>
      <w:r>
        <w:rPr>
          <w:b/>
          <w:bCs/>
          <w:caps/>
          <w:color w:val="000000"/>
          <w:lang w:val="es-EC"/>
        </w:rPr>
        <w:t xml:space="preserve">7.12 </w:t>
      </w:r>
      <w:r w:rsidR="00C1244A" w:rsidRPr="00433DF7">
        <w:rPr>
          <w:b/>
          <w:bCs/>
          <w:caps/>
          <w:color w:val="000000"/>
          <w:lang w:val="es-EC"/>
        </w:rPr>
        <w:t>Empleo y mano de obra</w:t>
      </w:r>
    </w:p>
    <w:p w:rsidR="00C1244A" w:rsidRPr="00433DF7" w:rsidRDefault="00C1244A">
      <w:pPr>
        <w:pStyle w:val="NormalWeb"/>
        <w:spacing w:before="0" w:beforeAutospacing="0" w:after="0" w:afterAutospacing="0"/>
        <w:jc w:val="both"/>
        <w:rPr>
          <w:bCs/>
          <w:color w:val="000000"/>
          <w:lang w:val="es-EC"/>
        </w:rPr>
      </w:pPr>
    </w:p>
    <w:p w:rsidR="00C1244A" w:rsidRPr="00433DF7" w:rsidRDefault="00C1244A">
      <w:pPr>
        <w:pStyle w:val="NormalWeb"/>
        <w:spacing w:before="0" w:beforeAutospacing="0" w:after="0" w:afterAutospacing="0"/>
        <w:jc w:val="both"/>
        <w:rPr>
          <w:color w:val="000000"/>
          <w:lang w:val="es-EC"/>
        </w:rPr>
      </w:pPr>
      <w:r w:rsidRPr="00433DF7">
        <w:rPr>
          <w:bCs/>
          <w:color w:val="000000"/>
          <w:lang w:val="es-EC"/>
        </w:rPr>
        <w:t>Cuando se constru</w:t>
      </w:r>
      <w:r w:rsidR="000F369E" w:rsidRPr="00433DF7">
        <w:rPr>
          <w:bCs/>
          <w:color w:val="000000"/>
          <w:lang w:val="es-EC"/>
        </w:rPr>
        <w:t>ye una obra vial</w:t>
      </w:r>
      <w:r w:rsidRPr="00433DF7">
        <w:rPr>
          <w:bCs/>
          <w:color w:val="000000"/>
          <w:lang w:val="es-EC"/>
        </w:rPr>
        <w:t xml:space="preserve"> de las características del presente proyecto, </w:t>
      </w:r>
      <w:r w:rsidRPr="00433DF7">
        <w:rPr>
          <w:color w:val="000000"/>
          <w:lang w:val="es-EC"/>
        </w:rPr>
        <w:t>la captación de mano de obra y  generación de empleo es un impacto positivo y se trata de uno de los aspectos más benéficos para la ciudadanía, mientras dure la construcción.</w:t>
      </w:r>
    </w:p>
    <w:p w:rsidR="00C1244A" w:rsidRPr="00433DF7" w:rsidRDefault="00C1244A">
      <w:pPr>
        <w:pStyle w:val="NormalWeb"/>
        <w:spacing w:before="0" w:beforeAutospacing="0" w:after="0" w:afterAutospacing="0"/>
        <w:jc w:val="both"/>
        <w:rPr>
          <w:color w:val="000000"/>
          <w:lang w:val="es-EC"/>
        </w:rPr>
      </w:pPr>
    </w:p>
    <w:p w:rsidR="00C1244A" w:rsidRPr="00433DF7" w:rsidRDefault="00F022EA">
      <w:pPr>
        <w:pStyle w:val="NormalWeb"/>
        <w:spacing w:before="0" w:beforeAutospacing="0" w:after="0" w:afterAutospacing="0"/>
        <w:jc w:val="both"/>
        <w:rPr>
          <w:color w:val="000000"/>
          <w:lang w:val="es-EC"/>
        </w:rPr>
      </w:pPr>
      <w:r w:rsidRPr="00433DF7">
        <w:rPr>
          <w:color w:val="000000"/>
          <w:lang w:val="es-EC"/>
        </w:rPr>
        <w:t>En el poblado d</w:t>
      </w:r>
      <w:r w:rsidR="00C065B2">
        <w:rPr>
          <w:color w:val="000000"/>
          <w:lang w:val="es-EC"/>
        </w:rPr>
        <w:t>el recinto San José</w:t>
      </w:r>
      <w:r w:rsidR="00C1244A" w:rsidRPr="00433DF7">
        <w:rPr>
          <w:color w:val="000000"/>
          <w:lang w:val="es-EC"/>
        </w:rPr>
        <w:t xml:space="preserve">, la población </w:t>
      </w:r>
      <w:r w:rsidR="00C065B2">
        <w:rPr>
          <w:color w:val="000000"/>
          <w:lang w:val="es-EC"/>
        </w:rPr>
        <w:t>no carece de fuentes de trabajo, pero el</w:t>
      </w:r>
      <w:r w:rsidR="00C1244A" w:rsidRPr="00433DF7">
        <w:rPr>
          <w:color w:val="000000"/>
          <w:lang w:val="es-EC"/>
        </w:rPr>
        <w:t xml:space="preserve"> tener la oportunidad de participar en un proyecto como el que se discute </w:t>
      </w:r>
      <w:r w:rsidR="00C065B2">
        <w:rPr>
          <w:color w:val="000000"/>
          <w:lang w:val="es-EC"/>
        </w:rPr>
        <w:t>aquí, representa una alternativa</w:t>
      </w:r>
      <w:r w:rsidR="00C1244A" w:rsidRPr="00433DF7">
        <w:rPr>
          <w:color w:val="000000"/>
          <w:lang w:val="es-EC"/>
        </w:rPr>
        <w:t xml:space="preserve"> de mejora d</w:t>
      </w:r>
      <w:r w:rsidR="00C065B2">
        <w:rPr>
          <w:color w:val="000000"/>
          <w:lang w:val="es-EC"/>
        </w:rPr>
        <w:t>e ingresos para muy pocos</w:t>
      </w:r>
      <w:r w:rsidR="007758A4" w:rsidRPr="00433DF7">
        <w:rPr>
          <w:color w:val="000000"/>
          <w:lang w:val="es-EC"/>
        </w:rPr>
        <w:t xml:space="preserve"> habitantes</w:t>
      </w:r>
      <w:r w:rsidR="00C1244A" w:rsidRPr="00433DF7">
        <w:rPr>
          <w:color w:val="000000"/>
          <w:lang w:val="es-EC"/>
        </w:rPr>
        <w:t xml:space="preserve"> y de proporcionar una mejor condición de vida</w:t>
      </w:r>
      <w:r w:rsidRPr="00433DF7">
        <w:rPr>
          <w:color w:val="000000"/>
          <w:lang w:val="es-EC"/>
        </w:rPr>
        <w:t xml:space="preserve"> </w:t>
      </w:r>
      <w:r w:rsidR="00DD4D64" w:rsidRPr="00433DF7">
        <w:rPr>
          <w:color w:val="000000"/>
          <w:lang w:val="es-EC"/>
        </w:rPr>
        <w:t>temporal</w:t>
      </w:r>
      <w:r w:rsidR="00C1244A" w:rsidRPr="00433DF7">
        <w:rPr>
          <w:color w:val="000000"/>
          <w:lang w:val="es-EC"/>
        </w:rPr>
        <w:t xml:space="preserve"> para sus familias.</w:t>
      </w:r>
    </w:p>
    <w:p w:rsidR="00C1244A" w:rsidRPr="00433DF7" w:rsidRDefault="00C1244A">
      <w:pPr>
        <w:pStyle w:val="NormalWeb"/>
        <w:spacing w:before="0" w:beforeAutospacing="0" w:after="0" w:afterAutospacing="0"/>
        <w:jc w:val="both"/>
        <w:rPr>
          <w:color w:val="000000"/>
          <w:lang w:val="es-EC"/>
        </w:rPr>
      </w:pPr>
    </w:p>
    <w:p w:rsidR="007758A4" w:rsidRPr="00433DF7" w:rsidRDefault="00C1244A">
      <w:pPr>
        <w:pStyle w:val="NormalWeb"/>
        <w:spacing w:before="0" w:beforeAutospacing="0" w:after="0" w:afterAutospacing="0"/>
        <w:jc w:val="both"/>
        <w:rPr>
          <w:color w:val="000000"/>
          <w:lang w:val="es-EC"/>
        </w:rPr>
      </w:pPr>
      <w:r w:rsidRPr="00433DF7">
        <w:rPr>
          <w:color w:val="000000"/>
          <w:lang w:val="es-EC"/>
        </w:rPr>
        <w:t>Las actividades que generarían un empleo di</w:t>
      </w:r>
      <w:r w:rsidR="007758A4" w:rsidRPr="00433DF7">
        <w:rPr>
          <w:color w:val="000000"/>
          <w:lang w:val="es-EC"/>
        </w:rPr>
        <w:t>recto constituye</w:t>
      </w:r>
      <w:r w:rsidR="00C065B2">
        <w:rPr>
          <w:color w:val="000000"/>
          <w:lang w:val="es-EC"/>
        </w:rPr>
        <w:t>n</w:t>
      </w:r>
      <w:r w:rsidR="007758A4" w:rsidRPr="00433DF7">
        <w:rPr>
          <w:color w:val="000000"/>
          <w:lang w:val="es-EC"/>
        </w:rPr>
        <w:t xml:space="preserve"> la ubicación</w:t>
      </w:r>
      <w:r w:rsidRPr="00433DF7">
        <w:rPr>
          <w:color w:val="000000"/>
          <w:lang w:val="es-EC"/>
        </w:rPr>
        <w:t xml:space="preserve"> del campamento, explotación de los materiales para la construcción</w:t>
      </w:r>
      <w:r w:rsidR="004175BC">
        <w:rPr>
          <w:color w:val="000000"/>
          <w:lang w:val="es-EC"/>
        </w:rPr>
        <w:t xml:space="preserve"> de las distintas obras civiles como</w:t>
      </w:r>
      <w:r w:rsidRPr="00433DF7">
        <w:rPr>
          <w:color w:val="000000"/>
          <w:lang w:val="es-EC"/>
        </w:rPr>
        <w:t xml:space="preserve"> transporte de mater</w:t>
      </w:r>
      <w:r w:rsidR="007758A4" w:rsidRPr="00433DF7">
        <w:rPr>
          <w:color w:val="000000"/>
          <w:lang w:val="es-EC"/>
        </w:rPr>
        <w:t>iales utilizando volquetas</w:t>
      </w:r>
      <w:r w:rsidRPr="00433DF7">
        <w:rPr>
          <w:color w:val="000000"/>
          <w:lang w:val="es-EC"/>
        </w:rPr>
        <w:t>, limpieza y desbroce de las áreas de</w:t>
      </w:r>
      <w:r w:rsidR="007758A4" w:rsidRPr="00433DF7">
        <w:rPr>
          <w:color w:val="000000"/>
          <w:lang w:val="es-EC"/>
        </w:rPr>
        <w:t xml:space="preserve"> tra</w:t>
      </w:r>
      <w:r w:rsidR="00C065B2">
        <w:rPr>
          <w:color w:val="000000"/>
          <w:lang w:val="es-EC"/>
        </w:rPr>
        <w:t>bajo, mejoramiento de la vía</w:t>
      </w:r>
      <w:r w:rsidRPr="00433DF7">
        <w:rPr>
          <w:color w:val="000000"/>
          <w:lang w:val="es-EC"/>
        </w:rPr>
        <w:t>,</w:t>
      </w:r>
      <w:r w:rsidR="004175BC">
        <w:rPr>
          <w:color w:val="000000"/>
          <w:lang w:val="es-EC"/>
        </w:rPr>
        <w:t xml:space="preserve"> y actividades de alimentación y comercialización durante la rehabilitación</w:t>
      </w:r>
      <w:r w:rsidR="006C476E" w:rsidRPr="00433DF7">
        <w:rPr>
          <w:color w:val="000000"/>
          <w:lang w:val="es-EC"/>
        </w:rPr>
        <w:t xml:space="preserve"> </w:t>
      </w:r>
      <w:r w:rsidRPr="00433DF7">
        <w:rPr>
          <w:color w:val="000000"/>
          <w:lang w:val="es-EC"/>
        </w:rPr>
        <w:t xml:space="preserve">y su fiscalización permanente. </w:t>
      </w:r>
    </w:p>
    <w:p w:rsidR="007758A4" w:rsidRPr="00433DF7" w:rsidRDefault="007758A4">
      <w:pPr>
        <w:pStyle w:val="NormalWeb"/>
        <w:spacing w:before="0" w:beforeAutospacing="0" w:after="0" w:afterAutospacing="0"/>
        <w:jc w:val="both"/>
        <w:rPr>
          <w:color w:val="000000"/>
          <w:lang w:val="es-EC"/>
        </w:rPr>
      </w:pPr>
    </w:p>
    <w:p w:rsidR="00C1244A" w:rsidRPr="00433DF7" w:rsidRDefault="00C1244A">
      <w:pPr>
        <w:pStyle w:val="NormalWeb"/>
        <w:spacing w:before="0" w:beforeAutospacing="0" w:after="0" w:afterAutospacing="0"/>
        <w:jc w:val="both"/>
        <w:rPr>
          <w:bCs/>
          <w:color w:val="000000"/>
          <w:lang w:val="es-EC"/>
        </w:rPr>
      </w:pPr>
      <w:r w:rsidRPr="00433DF7">
        <w:rPr>
          <w:color w:val="000000"/>
          <w:lang w:val="es-EC"/>
        </w:rPr>
        <w:t>Esta buena condición de vida tiene un límite que el trabajador</w:t>
      </w:r>
      <w:r w:rsidR="007758A4" w:rsidRPr="00433DF7">
        <w:rPr>
          <w:color w:val="000000"/>
          <w:lang w:val="es-EC"/>
        </w:rPr>
        <w:t xml:space="preserve"> que</w:t>
      </w:r>
      <w:r w:rsidRPr="00433DF7">
        <w:rPr>
          <w:color w:val="000000"/>
          <w:lang w:val="es-EC"/>
        </w:rPr>
        <w:t xml:space="preserve"> debe conocer perfectamente y es el hecho</w:t>
      </w:r>
      <w:r w:rsidR="007758A4" w:rsidRPr="00433DF7">
        <w:rPr>
          <w:color w:val="000000"/>
          <w:lang w:val="es-EC"/>
        </w:rPr>
        <w:t xml:space="preserve"> de</w:t>
      </w:r>
      <w:r w:rsidRPr="00433DF7">
        <w:rPr>
          <w:color w:val="000000"/>
          <w:lang w:val="es-EC"/>
        </w:rPr>
        <w:t xml:space="preserve"> que toda obra de infraestructura tiene un tiempo de trabajo limitado y que al término de lo cual, el trabajador regresa a su condición de cero.</w:t>
      </w:r>
    </w:p>
    <w:p w:rsidR="00C1244A" w:rsidRPr="00433DF7" w:rsidRDefault="00C1244A">
      <w:pPr>
        <w:pStyle w:val="NormalWeb"/>
        <w:spacing w:before="0" w:beforeAutospacing="0" w:after="0" w:afterAutospacing="0"/>
        <w:jc w:val="both"/>
        <w:rPr>
          <w:b/>
          <w:bCs/>
          <w:color w:val="000000"/>
          <w:lang w:val="es-EC"/>
        </w:rPr>
      </w:pPr>
    </w:p>
    <w:p w:rsidR="00C1244A" w:rsidRPr="00433DF7" w:rsidRDefault="001F2DA6">
      <w:pPr>
        <w:pStyle w:val="NormalWeb"/>
        <w:spacing w:before="0" w:beforeAutospacing="0" w:after="0" w:afterAutospacing="0"/>
        <w:jc w:val="both"/>
        <w:rPr>
          <w:b/>
          <w:bCs/>
          <w:caps/>
          <w:color w:val="000000"/>
          <w:lang w:val="es-EC"/>
        </w:rPr>
      </w:pPr>
      <w:r>
        <w:rPr>
          <w:b/>
          <w:bCs/>
          <w:caps/>
          <w:color w:val="000000"/>
          <w:lang w:val="es-EC"/>
        </w:rPr>
        <w:t xml:space="preserve">7.13 </w:t>
      </w:r>
      <w:r w:rsidR="00C1244A" w:rsidRPr="00433DF7">
        <w:rPr>
          <w:b/>
          <w:bCs/>
          <w:caps/>
          <w:color w:val="000000"/>
          <w:lang w:val="es-EC"/>
        </w:rPr>
        <w:t>Paisajismo</w:t>
      </w:r>
    </w:p>
    <w:p w:rsidR="00C1244A" w:rsidRPr="00433DF7" w:rsidRDefault="00C1244A">
      <w:pPr>
        <w:pStyle w:val="Textoindependiente"/>
        <w:jc w:val="both"/>
        <w:rPr>
          <w:color w:val="000000"/>
          <w:szCs w:val="24"/>
          <w:lang w:val="es-EC"/>
        </w:rPr>
      </w:pPr>
    </w:p>
    <w:p w:rsidR="00C1244A" w:rsidRPr="00433DF7" w:rsidRDefault="006A672E">
      <w:pPr>
        <w:pStyle w:val="Textoindependiente"/>
        <w:jc w:val="both"/>
        <w:rPr>
          <w:color w:val="000000"/>
          <w:szCs w:val="24"/>
          <w:lang w:val="es-EC"/>
        </w:rPr>
      </w:pPr>
      <w:r w:rsidRPr="00433DF7">
        <w:rPr>
          <w:color w:val="000000"/>
          <w:szCs w:val="24"/>
          <w:lang w:val="es-EC"/>
        </w:rPr>
        <w:t>Durante la rehabilitación de la</w:t>
      </w:r>
      <w:r w:rsidR="0061275A">
        <w:rPr>
          <w:color w:val="000000"/>
          <w:szCs w:val="24"/>
          <w:lang w:val="es-EC"/>
        </w:rPr>
        <w:t xml:space="preserve"> vía en el recinto San José-Loma Blanca</w:t>
      </w:r>
      <w:r w:rsidR="00711EF9" w:rsidRPr="00433DF7">
        <w:rPr>
          <w:color w:val="000000"/>
          <w:szCs w:val="24"/>
          <w:lang w:val="es-EC"/>
        </w:rPr>
        <w:t>, las obras como el campamento y el transporte del material rocoso</w:t>
      </w:r>
      <w:r w:rsidR="00C1244A" w:rsidRPr="00433DF7">
        <w:rPr>
          <w:color w:val="000000"/>
          <w:szCs w:val="24"/>
          <w:lang w:val="es-EC"/>
        </w:rPr>
        <w:t>, tendrán efectos negativos sobre el paisaje del área de influencia. Las áreas seleccionadas y utilizadas para colocar los materiales de desalojo deben ser restauradas de conformidad con lo que disponen los Ministerios del Ambiente y de Obras Públicas. Para contrarrestar estos efectos se propone las siguientes medidas de mitigación:</w:t>
      </w:r>
    </w:p>
    <w:p w:rsidR="00C1244A" w:rsidRPr="00433DF7" w:rsidRDefault="00C1244A">
      <w:pPr>
        <w:pStyle w:val="Textoindependiente"/>
        <w:jc w:val="both"/>
        <w:rPr>
          <w:color w:val="000000"/>
          <w:szCs w:val="24"/>
          <w:lang w:val="es-EC"/>
        </w:rPr>
      </w:pPr>
    </w:p>
    <w:p w:rsidR="00C1244A" w:rsidRPr="00433DF7" w:rsidRDefault="00C1244A">
      <w:pPr>
        <w:pStyle w:val="NormalWeb"/>
        <w:numPr>
          <w:ilvl w:val="0"/>
          <w:numId w:val="15"/>
        </w:numPr>
        <w:spacing w:before="0" w:beforeAutospacing="0" w:after="0" w:afterAutospacing="0"/>
        <w:ind w:hanging="295"/>
        <w:jc w:val="both"/>
        <w:rPr>
          <w:color w:val="000000"/>
          <w:lang w:val="es-EC"/>
        </w:rPr>
      </w:pPr>
      <w:r w:rsidRPr="00433DF7">
        <w:rPr>
          <w:color w:val="000000"/>
          <w:lang w:val="es-EC"/>
        </w:rPr>
        <w:t xml:space="preserve">Seleccionar las áreas para la disposición final de los materiales de desalojo y restaurar el paisaje.  </w:t>
      </w:r>
    </w:p>
    <w:p w:rsidR="00C1244A" w:rsidRPr="00433DF7" w:rsidRDefault="00C1244A">
      <w:pPr>
        <w:rPr>
          <w:lang w:val="es-EC"/>
        </w:rPr>
      </w:pPr>
    </w:p>
    <w:p w:rsidR="00C1244A" w:rsidRPr="00433DF7" w:rsidRDefault="00C1244A">
      <w:pPr>
        <w:rPr>
          <w:b/>
          <w:color w:val="000000"/>
          <w:lang w:val="es-EC"/>
        </w:rPr>
      </w:pPr>
    </w:p>
    <w:p w:rsidR="00C1244A" w:rsidRPr="00433DF7" w:rsidRDefault="001F2DA6">
      <w:pPr>
        <w:pStyle w:val="Ttulo6"/>
        <w:rPr>
          <w:u w:val="none"/>
          <w:lang w:val="es-EC"/>
        </w:rPr>
      </w:pPr>
      <w:r>
        <w:rPr>
          <w:u w:val="none"/>
          <w:lang w:val="es-EC"/>
        </w:rPr>
        <w:t xml:space="preserve">8. </w:t>
      </w:r>
      <w:r w:rsidR="00C1244A" w:rsidRPr="00433DF7">
        <w:rPr>
          <w:u w:val="none"/>
          <w:lang w:val="es-EC"/>
        </w:rPr>
        <w:t>MATERIALES DE CONSTRUCCIÓN</w:t>
      </w:r>
    </w:p>
    <w:p w:rsidR="00C1244A" w:rsidRPr="00433DF7" w:rsidRDefault="00C1244A">
      <w:pPr>
        <w:jc w:val="both"/>
        <w:rPr>
          <w:bCs/>
          <w:color w:val="000000"/>
          <w:lang w:val="es-EC"/>
        </w:rPr>
      </w:pPr>
    </w:p>
    <w:p w:rsidR="006A672E" w:rsidRPr="00433DF7" w:rsidRDefault="00C1244A">
      <w:pPr>
        <w:jc w:val="both"/>
        <w:rPr>
          <w:bCs/>
          <w:color w:val="000000"/>
          <w:lang w:val="es-EC"/>
        </w:rPr>
      </w:pPr>
      <w:r w:rsidRPr="00433DF7">
        <w:rPr>
          <w:bCs/>
          <w:color w:val="000000"/>
          <w:lang w:val="es-EC"/>
        </w:rPr>
        <w:t>Los materiales rocosos utilizados para</w:t>
      </w:r>
      <w:r w:rsidR="00931E24" w:rsidRPr="00433DF7">
        <w:rPr>
          <w:bCs/>
          <w:color w:val="000000"/>
          <w:lang w:val="es-EC"/>
        </w:rPr>
        <w:t xml:space="preserve"> la construcción de</w:t>
      </w:r>
      <w:r w:rsidR="006A672E" w:rsidRPr="00433DF7">
        <w:rPr>
          <w:bCs/>
          <w:color w:val="000000"/>
          <w:lang w:val="es-EC"/>
        </w:rPr>
        <w:t xml:space="preserve"> las distintas partes de la rehabilitación de la vía,</w:t>
      </w:r>
      <w:r w:rsidRPr="00433DF7">
        <w:rPr>
          <w:bCs/>
          <w:color w:val="000000"/>
          <w:lang w:val="es-EC"/>
        </w:rPr>
        <w:t xml:space="preserve"> son explotados de los</w:t>
      </w:r>
      <w:r w:rsidR="006A672E" w:rsidRPr="00433DF7">
        <w:rPr>
          <w:bCs/>
          <w:color w:val="000000"/>
          <w:lang w:val="es-EC"/>
        </w:rPr>
        <w:t xml:space="preserve"> cerros</w:t>
      </w:r>
      <w:r w:rsidR="0061275A">
        <w:rPr>
          <w:bCs/>
          <w:color w:val="000000"/>
          <w:lang w:val="es-EC"/>
        </w:rPr>
        <w:t xml:space="preserve"> San José</w:t>
      </w:r>
      <w:r w:rsidR="006A672E" w:rsidRPr="00433DF7">
        <w:rPr>
          <w:bCs/>
          <w:color w:val="000000"/>
          <w:lang w:val="es-EC"/>
        </w:rPr>
        <w:t xml:space="preserve"> </w:t>
      </w:r>
      <w:r w:rsidR="004175BC" w:rsidRPr="00433DF7">
        <w:rPr>
          <w:bCs/>
          <w:color w:val="000000"/>
          <w:lang w:val="es-EC"/>
        </w:rPr>
        <w:t>cercano ubicado</w:t>
      </w:r>
      <w:r w:rsidR="006A672E" w:rsidRPr="00433DF7">
        <w:rPr>
          <w:bCs/>
          <w:color w:val="000000"/>
          <w:lang w:val="es-EC"/>
        </w:rPr>
        <w:t xml:space="preserve"> a una </w:t>
      </w:r>
      <w:r w:rsidR="0061275A">
        <w:rPr>
          <w:bCs/>
          <w:color w:val="000000"/>
          <w:lang w:val="es-EC"/>
        </w:rPr>
        <w:t>distancia del baricentro de 3</w:t>
      </w:r>
      <w:r w:rsidR="006A672E" w:rsidRPr="00433DF7">
        <w:rPr>
          <w:bCs/>
          <w:color w:val="000000"/>
          <w:lang w:val="es-EC"/>
        </w:rPr>
        <w:t xml:space="preserve"> km</w:t>
      </w:r>
      <w:r w:rsidRPr="00433DF7">
        <w:rPr>
          <w:bCs/>
          <w:color w:val="000000"/>
          <w:lang w:val="es-EC"/>
        </w:rPr>
        <w:t xml:space="preserve">. </w:t>
      </w:r>
    </w:p>
    <w:p w:rsidR="006A672E" w:rsidRPr="00433DF7" w:rsidRDefault="006A672E">
      <w:pPr>
        <w:jc w:val="both"/>
        <w:rPr>
          <w:bCs/>
          <w:color w:val="000000"/>
          <w:lang w:val="es-EC"/>
        </w:rPr>
      </w:pPr>
    </w:p>
    <w:p w:rsidR="00C1244A" w:rsidRPr="00433DF7" w:rsidRDefault="00C1244A">
      <w:pPr>
        <w:jc w:val="both"/>
        <w:rPr>
          <w:bCs/>
          <w:color w:val="000000"/>
          <w:lang w:val="es-EC"/>
        </w:rPr>
      </w:pPr>
      <w:r w:rsidRPr="00433DF7">
        <w:rPr>
          <w:bCs/>
          <w:color w:val="000000"/>
          <w:lang w:val="es-EC"/>
        </w:rPr>
        <w:t xml:space="preserve">Estos  materiales corresponden a rocas ígneas intrusivas de dureza media a alta, es decir de seis a siete en la escala de Mohs. </w:t>
      </w:r>
      <w:r w:rsidR="006A672E" w:rsidRPr="00433DF7">
        <w:rPr>
          <w:bCs/>
          <w:color w:val="000000"/>
          <w:lang w:val="es-EC"/>
        </w:rPr>
        <w:t xml:space="preserve">Los materiales utilizados como mejoramiento, base y acabado final de la obra </w:t>
      </w:r>
      <w:r w:rsidRPr="00433DF7">
        <w:rPr>
          <w:bCs/>
          <w:color w:val="000000"/>
          <w:lang w:val="es-EC"/>
        </w:rPr>
        <w:t>deben cumplir con las dimensiones indicadas en las especificaciones técnicas y la calida</w:t>
      </w:r>
      <w:r w:rsidR="006A672E" w:rsidRPr="00433DF7">
        <w:rPr>
          <w:bCs/>
          <w:color w:val="000000"/>
          <w:lang w:val="es-EC"/>
        </w:rPr>
        <w:t>d del material deben cumplir con lo que dispone el Ministerio de Obras Publicas para este caso.</w:t>
      </w:r>
    </w:p>
    <w:p w:rsidR="00C1244A" w:rsidRPr="00433DF7" w:rsidRDefault="00C1244A">
      <w:pPr>
        <w:jc w:val="both"/>
        <w:rPr>
          <w:bCs/>
          <w:color w:val="000000"/>
          <w:lang w:val="es-EC"/>
        </w:rPr>
      </w:pPr>
    </w:p>
    <w:p w:rsidR="00C1244A" w:rsidRPr="00433DF7" w:rsidRDefault="00C1244A">
      <w:pPr>
        <w:jc w:val="both"/>
        <w:rPr>
          <w:bCs/>
          <w:color w:val="000000"/>
          <w:lang w:val="es-EC"/>
        </w:rPr>
      </w:pPr>
    </w:p>
    <w:p w:rsidR="00C1244A" w:rsidRPr="00433DF7" w:rsidRDefault="00931E24">
      <w:pPr>
        <w:numPr>
          <w:ilvl w:val="0"/>
          <w:numId w:val="21"/>
        </w:numPr>
        <w:jc w:val="both"/>
        <w:rPr>
          <w:bCs/>
          <w:color w:val="000000"/>
          <w:lang w:val="es-EC"/>
        </w:rPr>
      </w:pPr>
      <w:r w:rsidRPr="00433DF7">
        <w:rPr>
          <w:bCs/>
          <w:color w:val="000000"/>
          <w:lang w:val="es-EC"/>
        </w:rPr>
        <w:t>Para l</w:t>
      </w:r>
      <w:r w:rsidR="00C1244A" w:rsidRPr="00433DF7">
        <w:rPr>
          <w:bCs/>
          <w:color w:val="000000"/>
          <w:lang w:val="es-EC"/>
        </w:rPr>
        <w:t>a verificación de este punto</w:t>
      </w:r>
      <w:r w:rsidRPr="00433DF7">
        <w:rPr>
          <w:bCs/>
          <w:color w:val="000000"/>
          <w:lang w:val="es-EC"/>
        </w:rPr>
        <w:t xml:space="preserve"> se deberá utilizar</w:t>
      </w:r>
      <w:r w:rsidR="00C1244A" w:rsidRPr="00433DF7">
        <w:rPr>
          <w:bCs/>
          <w:color w:val="000000"/>
          <w:lang w:val="es-EC"/>
        </w:rPr>
        <w:t xml:space="preserve"> </w:t>
      </w:r>
      <w:r w:rsidRPr="00433DF7">
        <w:rPr>
          <w:bCs/>
          <w:color w:val="000000"/>
          <w:lang w:val="es-EC"/>
        </w:rPr>
        <w:t>lápices de dureza y comprobar</w:t>
      </w:r>
      <w:r w:rsidR="00C1244A" w:rsidRPr="00433DF7">
        <w:rPr>
          <w:bCs/>
          <w:color w:val="000000"/>
          <w:lang w:val="es-EC"/>
        </w:rPr>
        <w:t xml:space="preserve"> la calidad de la roca</w:t>
      </w:r>
      <w:r w:rsidRPr="00433DF7">
        <w:rPr>
          <w:bCs/>
          <w:color w:val="000000"/>
          <w:lang w:val="es-EC"/>
        </w:rPr>
        <w:t xml:space="preserve"> en cantera </w:t>
      </w:r>
      <w:r w:rsidR="00DD4D64" w:rsidRPr="00433DF7">
        <w:rPr>
          <w:bCs/>
          <w:color w:val="000000"/>
          <w:lang w:val="es-EC"/>
        </w:rPr>
        <w:t>previa</w:t>
      </w:r>
      <w:r w:rsidRPr="00433DF7">
        <w:rPr>
          <w:bCs/>
          <w:color w:val="000000"/>
          <w:lang w:val="es-EC"/>
        </w:rPr>
        <w:t xml:space="preserve"> su tr</w:t>
      </w:r>
      <w:r w:rsidR="006A672E" w:rsidRPr="00433DF7">
        <w:rPr>
          <w:bCs/>
          <w:color w:val="000000"/>
          <w:lang w:val="es-EC"/>
        </w:rPr>
        <w:t>aslado al sitio de obra</w:t>
      </w:r>
      <w:r w:rsidR="00C1244A" w:rsidRPr="00433DF7">
        <w:rPr>
          <w:bCs/>
          <w:color w:val="000000"/>
          <w:lang w:val="es-EC"/>
        </w:rPr>
        <w:t>.</w:t>
      </w:r>
    </w:p>
    <w:p w:rsidR="003A5F9E" w:rsidRPr="00433DF7" w:rsidRDefault="003A5F9E" w:rsidP="003A5F9E">
      <w:pPr>
        <w:ind w:left="360"/>
        <w:jc w:val="both"/>
        <w:rPr>
          <w:bCs/>
          <w:color w:val="000000"/>
          <w:lang w:val="es-EC"/>
        </w:rPr>
      </w:pPr>
    </w:p>
    <w:p w:rsidR="003A5F9E" w:rsidRPr="00433DF7" w:rsidRDefault="003A5F9E">
      <w:pPr>
        <w:numPr>
          <w:ilvl w:val="0"/>
          <w:numId w:val="21"/>
        </w:numPr>
        <w:jc w:val="both"/>
        <w:rPr>
          <w:bCs/>
          <w:color w:val="000000"/>
          <w:lang w:val="es-EC"/>
        </w:rPr>
      </w:pPr>
      <w:r w:rsidRPr="00433DF7">
        <w:rPr>
          <w:bCs/>
          <w:color w:val="000000"/>
          <w:lang w:val="es-EC"/>
        </w:rPr>
        <w:t>Se han realizado varios ensayos de laboratorio para determinar la calidad del material utilizado en la obra de rehabilitación de la vía.</w:t>
      </w:r>
    </w:p>
    <w:p w:rsidR="00B3549C" w:rsidRPr="00433DF7" w:rsidRDefault="00B3549C" w:rsidP="003A5F9E">
      <w:pPr>
        <w:ind w:left="360"/>
        <w:jc w:val="both"/>
        <w:rPr>
          <w:bCs/>
          <w:color w:val="000000"/>
          <w:lang w:val="es-EC"/>
        </w:rPr>
      </w:pPr>
    </w:p>
    <w:p w:rsidR="00CD3FD3" w:rsidRDefault="00CD3FD3">
      <w:pPr>
        <w:pStyle w:val="Ttulo1"/>
        <w:spacing w:before="0" w:after="0"/>
        <w:rPr>
          <w:rFonts w:ascii="Times New Roman" w:hAnsi="Times New Roman" w:cs="Times New Roman"/>
          <w:color w:val="000000"/>
          <w:sz w:val="24"/>
          <w:szCs w:val="24"/>
          <w:lang w:val="es-EC"/>
        </w:rPr>
        <w:sectPr w:rsidR="00CD3FD3" w:rsidSect="00DB65CE">
          <w:pgSz w:w="11906" w:h="16838" w:code="9"/>
          <w:pgMar w:top="1700" w:right="1700" w:bottom="1700" w:left="1800" w:header="851" w:footer="907" w:gutter="0"/>
          <w:cols w:space="720"/>
        </w:sectPr>
      </w:pPr>
      <w:bookmarkStart w:id="8" w:name="_Toc62381354"/>
      <w:bookmarkStart w:id="9" w:name="_Toc62381640"/>
      <w:bookmarkStart w:id="10" w:name="_Toc62393918"/>
    </w:p>
    <w:p w:rsidR="00C1244A" w:rsidRPr="00433DF7" w:rsidRDefault="001F2DA6">
      <w:pPr>
        <w:pStyle w:val="Ttulo1"/>
        <w:spacing w:before="0" w:after="0"/>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9</w:t>
      </w:r>
      <w:r w:rsidR="00C1244A" w:rsidRPr="00433DF7">
        <w:rPr>
          <w:rFonts w:ascii="Times New Roman" w:hAnsi="Times New Roman" w:cs="Times New Roman"/>
          <w:color w:val="000000"/>
          <w:sz w:val="24"/>
          <w:szCs w:val="24"/>
          <w:lang w:val="es-EC"/>
        </w:rPr>
        <w:t xml:space="preserve">. </w:t>
      </w:r>
      <w:bookmarkEnd w:id="8"/>
      <w:bookmarkEnd w:id="9"/>
      <w:bookmarkEnd w:id="10"/>
      <w:r w:rsidR="009B0DCC">
        <w:rPr>
          <w:rFonts w:ascii="Times New Roman" w:hAnsi="Times New Roman" w:cs="Times New Roman"/>
          <w:color w:val="000000"/>
          <w:sz w:val="24"/>
          <w:szCs w:val="24"/>
          <w:lang w:val="es-EC"/>
        </w:rPr>
        <w:t>CONCLUSIONES</w:t>
      </w:r>
    </w:p>
    <w:p w:rsidR="00C1244A" w:rsidRPr="00433DF7" w:rsidRDefault="00C1244A">
      <w:pPr>
        <w:rPr>
          <w:color w:val="000000"/>
          <w:lang w:val="es-EC"/>
        </w:rPr>
      </w:pPr>
    </w:p>
    <w:p w:rsidR="009B0DCC" w:rsidRDefault="009B0DCC">
      <w:pPr>
        <w:numPr>
          <w:ilvl w:val="0"/>
          <w:numId w:val="18"/>
        </w:numPr>
        <w:spacing w:line="480" w:lineRule="auto"/>
        <w:jc w:val="both"/>
        <w:rPr>
          <w:color w:val="000000"/>
          <w:lang w:val="es-EC"/>
        </w:rPr>
      </w:pPr>
      <w:r>
        <w:rPr>
          <w:color w:val="000000"/>
          <w:lang w:val="es-EC"/>
        </w:rPr>
        <w:t xml:space="preserve">La obra se ha realizado conforme a los </w:t>
      </w:r>
      <w:r w:rsidR="00FE1572">
        <w:rPr>
          <w:color w:val="000000"/>
          <w:lang w:val="es-EC"/>
        </w:rPr>
        <w:t>términos</w:t>
      </w:r>
      <w:r>
        <w:rPr>
          <w:color w:val="000000"/>
          <w:lang w:val="es-EC"/>
        </w:rPr>
        <w:t xml:space="preserve"> de referencia y recomendaciones del fiscalizador.</w:t>
      </w:r>
    </w:p>
    <w:p w:rsidR="009B0DCC" w:rsidRDefault="009B0DCC">
      <w:pPr>
        <w:numPr>
          <w:ilvl w:val="0"/>
          <w:numId w:val="18"/>
        </w:numPr>
        <w:spacing w:line="480" w:lineRule="auto"/>
        <w:jc w:val="both"/>
        <w:rPr>
          <w:color w:val="000000"/>
          <w:lang w:val="es-EC"/>
        </w:rPr>
      </w:pPr>
      <w:r>
        <w:rPr>
          <w:color w:val="000000"/>
          <w:lang w:val="es-EC"/>
        </w:rPr>
        <w:t>Se siguieron las normas ambientales exigidas por CORPECUADOR y el Ministerio de Obras Publicas.</w:t>
      </w:r>
    </w:p>
    <w:p w:rsidR="009B0DCC" w:rsidRDefault="00FE1572">
      <w:pPr>
        <w:numPr>
          <w:ilvl w:val="0"/>
          <w:numId w:val="18"/>
        </w:numPr>
        <w:spacing w:line="480" w:lineRule="auto"/>
        <w:jc w:val="both"/>
        <w:rPr>
          <w:color w:val="000000"/>
          <w:lang w:val="es-EC"/>
        </w:rPr>
      </w:pPr>
      <w:r>
        <w:rPr>
          <w:color w:val="000000"/>
          <w:lang w:val="es-EC"/>
        </w:rPr>
        <w:t>El material de construcción corresponde a roca ígnea de la Formación Piñó</w:t>
      </w:r>
      <w:r w:rsidR="0061275A">
        <w:rPr>
          <w:color w:val="000000"/>
          <w:lang w:val="es-EC"/>
        </w:rPr>
        <w:t>n y cuya cantera se ubica 3 K</w:t>
      </w:r>
      <w:r>
        <w:rPr>
          <w:color w:val="000000"/>
          <w:lang w:val="es-EC"/>
        </w:rPr>
        <w:t>m del baricentro.</w:t>
      </w:r>
    </w:p>
    <w:p w:rsidR="0061275A" w:rsidRDefault="0061275A">
      <w:pPr>
        <w:numPr>
          <w:ilvl w:val="0"/>
          <w:numId w:val="18"/>
        </w:numPr>
        <w:spacing w:line="480" w:lineRule="auto"/>
        <w:jc w:val="both"/>
        <w:rPr>
          <w:color w:val="000000"/>
          <w:lang w:val="es-EC"/>
        </w:rPr>
      </w:pPr>
      <w:r>
        <w:rPr>
          <w:color w:val="000000"/>
          <w:lang w:val="es-EC"/>
        </w:rPr>
        <w:t>Los suelos que se utilizan para cultivo de arroz, son los más afectados por el ancho de la vía.</w:t>
      </w:r>
    </w:p>
    <w:p w:rsidR="00C1244A" w:rsidRPr="00433DF7" w:rsidRDefault="00C1244A">
      <w:pPr>
        <w:jc w:val="right"/>
        <w:rPr>
          <w:color w:val="000000"/>
          <w:lang w:val="es-EC"/>
        </w:rPr>
      </w:pPr>
    </w:p>
    <w:p w:rsidR="00C1244A" w:rsidRPr="00433DF7" w:rsidRDefault="00C1244A">
      <w:pPr>
        <w:jc w:val="right"/>
        <w:rPr>
          <w:color w:val="000000"/>
          <w:lang w:val="es-EC"/>
        </w:rPr>
      </w:pPr>
    </w:p>
    <w:p w:rsidR="00C1244A" w:rsidRPr="00433DF7" w:rsidRDefault="00C1244A">
      <w:pPr>
        <w:jc w:val="right"/>
        <w:rPr>
          <w:color w:val="000000"/>
          <w:lang w:val="es-EC"/>
        </w:rPr>
      </w:pPr>
      <w:r w:rsidRPr="00433DF7">
        <w:rPr>
          <w:color w:val="000000"/>
          <w:lang w:val="es-EC"/>
        </w:rPr>
        <w:t>______________________________</w:t>
      </w:r>
    </w:p>
    <w:p w:rsidR="00C1244A" w:rsidRPr="00433DF7" w:rsidRDefault="00C1244A">
      <w:pPr>
        <w:ind w:right="327"/>
        <w:jc w:val="right"/>
        <w:rPr>
          <w:color w:val="000000"/>
          <w:lang w:val="es-EC"/>
        </w:rPr>
      </w:pPr>
      <w:r w:rsidRPr="00433DF7">
        <w:rPr>
          <w:color w:val="000000"/>
          <w:lang w:val="es-EC"/>
        </w:rPr>
        <w:t>GASTÓN PROAÑO CADENA</w:t>
      </w:r>
    </w:p>
    <w:p w:rsidR="00C1244A" w:rsidRPr="00433DF7" w:rsidRDefault="00FE1572" w:rsidP="00FF0C6C">
      <w:pPr>
        <w:ind w:left="4956" w:right="327"/>
        <w:jc w:val="center"/>
        <w:rPr>
          <w:color w:val="000000"/>
          <w:sz w:val="22"/>
          <w:szCs w:val="22"/>
          <w:lang w:val="es-EC"/>
        </w:rPr>
      </w:pPr>
      <w:r>
        <w:rPr>
          <w:color w:val="000000"/>
          <w:sz w:val="22"/>
          <w:szCs w:val="22"/>
          <w:lang w:val="es-EC"/>
        </w:rPr>
        <w:t xml:space="preserve">    </w:t>
      </w:r>
      <w:r w:rsidR="00C1244A" w:rsidRPr="00433DF7">
        <w:rPr>
          <w:color w:val="000000"/>
          <w:sz w:val="22"/>
          <w:szCs w:val="22"/>
          <w:lang w:val="es-EC"/>
        </w:rPr>
        <w:t>CONSULTOR AMBIENTAL</w:t>
      </w:r>
    </w:p>
    <w:p w:rsidR="00C1244A" w:rsidRPr="00433DF7" w:rsidRDefault="00C1244A">
      <w:pPr>
        <w:jc w:val="right"/>
        <w:rPr>
          <w:color w:val="000000"/>
          <w:lang w:val="es-EC"/>
        </w:rPr>
        <w:sectPr w:rsidR="00C1244A" w:rsidRPr="00433DF7" w:rsidSect="00DB65CE">
          <w:pgSz w:w="11906" w:h="16838" w:code="9"/>
          <w:pgMar w:top="1700" w:right="1700" w:bottom="1700" w:left="1800" w:header="851" w:footer="907" w:gutter="0"/>
          <w:cols w:space="720"/>
        </w:sectPr>
      </w:pPr>
    </w:p>
    <w:p w:rsidR="00C1244A" w:rsidRPr="00433DF7" w:rsidRDefault="001F2DA6">
      <w:pPr>
        <w:jc w:val="both"/>
        <w:rPr>
          <w:b/>
          <w:color w:val="000000"/>
          <w:lang w:val="es-EC"/>
        </w:rPr>
      </w:pPr>
      <w:r>
        <w:rPr>
          <w:b/>
          <w:color w:val="000000"/>
          <w:lang w:val="es-EC"/>
        </w:rPr>
        <w:t>10</w:t>
      </w:r>
      <w:r w:rsidR="00C1244A" w:rsidRPr="00433DF7">
        <w:rPr>
          <w:b/>
          <w:color w:val="000000"/>
          <w:lang w:val="es-EC"/>
        </w:rPr>
        <w:t>. BIBLIOGRAFÍA</w:t>
      </w:r>
    </w:p>
    <w:p w:rsidR="00C1244A" w:rsidRPr="00433DF7" w:rsidRDefault="00C1244A">
      <w:pPr>
        <w:jc w:val="both"/>
        <w:rPr>
          <w:b/>
          <w:color w:val="000000"/>
          <w:lang w:val="es-EC"/>
        </w:rPr>
      </w:pPr>
    </w:p>
    <w:p w:rsidR="00C1244A" w:rsidRPr="00433DF7" w:rsidRDefault="00C1244A" w:rsidP="004175BC">
      <w:pPr>
        <w:ind w:left="340"/>
        <w:jc w:val="both"/>
        <w:rPr>
          <w:color w:val="000000"/>
          <w:lang w:val="es-EC"/>
        </w:rPr>
      </w:pPr>
    </w:p>
    <w:p w:rsidR="00C1244A" w:rsidRPr="00433DF7" w:rsidRDefault="00C1244A">
      <w:pPr>
        <w:numPr>
          <w:ilvl w:val="0"/>
          <w:numId w:val="17"/>
        </w:numPr>
        <w:jc w:val="both"/>
        <w:rPr>
          <w:color w:val="000000"/>
          <w:lang w:val="es-EC"/>
        </w:rPr>
      </w:pPr>
      <w:r w:rsidRPr="00433DF7">
        <w:rPr>
          <w:color w:val="000000"/>
          <w:lang w:val="es-EC"/>
        </w:rPr>
        <w:t>BRISTOW, C.R. and HOFFSTETTER, R. 1977. Lexique Stratigraphique International. (2</w:t>
      </w:r>
      <w:r w:rsidRPr="00433DF7">
        <w:rPr>
          <w:color w:val="000000"/>
          <w:vertAlign w:val="superscript"/>
          <w:lang w:val="es-EC"/>
        </w:rPr>
        <w:t>nd</w:t>
      </w:r>
      <w:r w:rsidRPr="00433DF7">
        <w:rPr>
          <w:color w:val="000000"/>
          <w:lang w:val="es-EC"/>
        </w:rPr>
        <w:t xml:space="preserve"> Ed.)</w:t>
      </w:r>
    </w:p>
    <w:p w:rsidR="00C1244A" w:rsidRPr="00433DF7" w:rsidRDefault="00C1244A">
      <w:pPr>
        <w:numPr>
          <w:ilvl w:val="0"/>
          <w:numId w:val="17"/>
        </w:numPr>
        <w:jc w:val="both"/>
        <w:rPr>
          <w:color w:val="000000"/>
          <w:lang w:val="es-EC"/>
        </w:rPr>
      </w:pPr>
      <w:r w:rsidRPr="00433DF7">
        <w:rPr>
          <w:color w:val="000000"/>
          <w:lang w:val="es-EC"/>
        </w:rPr>
        <w:t>Ministerio de Obras Públicas y Comunicaciones, 1974, Manual de Diseño de Carreteras.</w:t>
      </w:r>
    </w:p>
    <w:p w:rsidR="00C1244A" w:rsidRPr="00433DF7" w:rsidRDefault="00C1244A">
      <w:pPr>
        <w:numPr>
          <w:ilvl w:val="0"/>
          <w:numId w:val="17"/>
        </w:numPr>
        <w:jc w:val="both"/>
        <w:rPr>
          <w:color w:val="000000"/>
          <w:lang w:val="es-EC"/>
        </w:rPr>
      </w:pPr>
      <w:r w:rsidRPr="00433DF7">
        <w:rPr>
          <w:color w:val="000000"/>
          <w:lang w:val="es-EC"/>
        </w:rPr>
        <w:t>Moncayo Theurer Lenin, 2001, Mapa de Potencialidad de Energía liberada para la ciudad de Guayaquil.</w:t>
      </w:r>
    </w:p>
    <w:p w:rsidR="00C1244A" w:rsidRPr="00433DF7" w:rsidRDefault="00C1244A">
      <w:pPr>
        <w:numPr>
          <w:ilvl w:val="0"/>
          <w:numId w:val="17"/>
        </w:numPr>
        <w:jc w:val="both"/>
        <w:rPr>
          <w:color w:val="000000"/>
          <w:lang w:val="es-EC"/>
        </w:rPr>
      </w:pPr>
      <w:r w:rsidRPr="00433DF7">
        <w:rPr>
          <w:color w:val="000000"/>
          <w:lang w:val="es-EC"/>
        </w:rPr>
        <w:t>NÚÑEZ DEL ARCO, E. y DUGAS, F. 1987. Guía Geológica del Noreste de la Costa Ecuatoriana.</w:t>
      </w:r>
    </w:p>
    <w:p w:rsidR="00C1244A" w:rsidRPr="00433DF7" w:rsidRDefault="00C1244A">
      <w:pPr>
        <w:numPr>
          <w:ilvl w:val="0"/>
          <w:numId w:val="17"/>
        </w:numPr>
        <w:jc w:val="both"/>
        <w:rPr>
          <w:color w:val="000000"/>
          <w:lang w:val="es-EC"/>
        </w:rPr>
      </w:pPr>
      <w:r w:rsidRPr="00433DF7">
        <w:rPr>
          <w:color w:val="000000"/>
          <w:lang w:val="es-EC"/>
        </w:rPr>
        <w:t>ESCUELA POLITÉCNICA NACIONAL. 1996. Implicaciones Ingenieriles, Sociales y de Administración del Desastre en caso de Terremotos. Memorias</w:t>
      </w:r>
    </w:p>
    <w:p w:rsidR="00C1244A" w:rsidRPr="00433DF7" w:rsidRDefault="00C1244A">
      <w:pPr>
        <w:numPr>
          <w:ilvl w:val="0"/>
          <w:numId w:val="17"/>
        </w:numPr>
        <w:jc w:val="both"/>
        <w:rPr>
          <w:color w:val="000000"/>
          <w:lang w:val="es-EC"/>
        </w:rPr>
      </w:pPr>
      <w:r w:rsidRPr="00433DF7">
        <w:rPr>
          <w:color w:val="000000"/>
          <w:lang w:val="es-EC"/>
        </w:rPr>
        <w:t>Apuntes del Curso de Evaluación de Impactos Ambientales. 2006. Ing. José Vásconez.</w:t>
      </w:r>
    </w:p>
    <w:p w:rsidR="00C1244A" w:rsidRDefault="00C1244A">
      <w:pPr>
        <w:numPr>
          <w:ilvl w:val="0"/>
          <w:numId w:val="17"/>
        </w:numPr>
        <w:jc w:val="both"/>
        <w:rPr>
          <w:color w:val="000000"/>
          <w:lang w:val="es-EC"/>
        </w:rPr>
      </w:pPr>
      <w:r w:rsidRPr="00433DF7">
        <w:rPr>
          <w:color w:val="000000"/>
          <w:lang w:val="es-EC"/>
        </w:rPr>
        <w:t>Estudios de Impacto Ambiental, realizados por el Ingeniero Gastón Proaño Cadena para varias instituciones del estado.</w:t>
      </w:r>
    </w:p>
    <w:p w:rsidR="004175BC" w:rsidRPr="00433DF7" w:rsidRDefault="004175BC">
      <w:pPr>
        <w:numPr>
          <w:ilvl w:val="0"/>
          <w:numId w:val="17"/>
        </w:numPr>
        <w:jc w:val="both"/>
        <w:rPr>
          <w:color w:val="000000"/>
          <w:lang w:val="es-EC"/>
        </w:rPr>
      </w:pPr>
      <w:r>
        <w:rPr>
          <w:color w:val="000000"/>
          <w:lang w:val="es-EC"/>
        </w:rPr>
        <w:t>INSTITUTO ECUATORIANO DE ESTADISTICAS Y CENSO, Censo de población y vivienda para el año 2001.</w:t>
      </w:r>
    </w:p>
    <w:p w:rsidR="00C1244A" w:rsidRPr="00433DF7" w:rsidRDefault="00C1244A">
      <w:pPr>
        <w:rPr>
          <w:lang w:val="es-EC"/>
        </w:rPr>
      </w:pPr>
    </w:p>
    <w:p w:rsidR="00C1244A" w:rsidRPr="00433DF7" w:rsidRDefault="00C1244A">
      <w:pPr>
        <w:rPr>
          <w:lang w:val="es-EC"/>
        </w:rPr>
      </w:pPr>
    </w:p>
    <w:p w:rsidR="00C1244A" w:rsidRPr="00433DF7" w:rsidRDefault="00C1244A">
      <w:pPr>
        <w:rPr>
          <w:lang w:val="es-EC"/>
        </w:rPr>
      </w:pPr>
    </w:p>
    <w:p w:rsidR="00C1244A" w:rsidRPr="00433DF7" w:rsidRDefault="00C1244A">
      <w:pPr>
        <w:rPr>
          <w:lang w:val="es-EC"/>
        </w:rPr>
      </w:pPr>
    </w:p>
    <w:p w:rsidR="00C1244A" w:rsidRPr="00433DF7" w:rsidRDefault="00C1244A">
      <w:pPr>
        <w:rPr>
          <w:lang w:val="es-EC"/>
        </w:rPr>
        <w:sectPr w:rsidR="00C1244A" w:rsidRPr="00433DF7" w:rsidSect="00DB65CE">
          <w:footerReference w:type="default" r:id="rId16"/>
          <w:pgSz w:w="11906" w:h="16838" w:code="9"/>
          <w:pgMar w:top="1700" w:right="1700" w:bottom="1700" w:left="1800" w:header="708" w:footer="1454" w:gutter="0"/>
          <w:cols w:space="708"/>
          <w:docGrid w:linePitch="360"/>
        </w:sectPr>
      </w:pPr>
    </w:p>
    <w:p w:rsidR="003E23BB" w:rsidRPr="003E23BB" w:rsidRDefault="0062571F">
      <w:pPr>
        <w:tabs>
          <w:tab w:val="left" w:pos="0"/>
          <w:tab w:val="left" w:pos="720"/>
          <w:tab w:val="left" w:pos="1134"/>
          <w:tab w:val="left" w:pos="1440"/>
        </w:tabs>
        <w:suppressAutoHyphens/>
        <w:ind w:left="1134" w:hanging="1134"/>
        <w:jc w:val="center"/>
        <w:rPr>
          <w:b/>
          <w:bCs/>
          <w:color w:val="000000"/>
          <w:spacing w:val="-3"/>
          <w:sz w:val="32"/>
          <w:szCs w:val="32"/>
          <w:lang w:val="es-EC"/>
        </w:rPr>
      </w:pPr>
      <w:r w:rsidRPr="003E23BB">
        <w:rPr>
          <w:b/>
          <w:bCs/>
          <w:color w:val="000000"/>
          <w:spacing w:val="-3"/>
          <w:sz w:val="32"/>
          <w:szCs w:val="32"/>
          <w:lang w:val="es-EC"/>
        </w:rPr>
        <w:t>ANEXO</w:t>
      </w:r>
      <w:r w:rsidR="003E23BB" w:rsidRPr="003E23BB">
        <w:rPr>
          <w:b/>
          <w:bCs/>
          <w:color w:val="000000"/>
          <w:spacing w:val="-3"/>
          <w:sz w:val="32"/>
          <w:szCs w:val="32"/>
          <w:lang w:val="es-EC"/>
        </w:rPr>
        <w:t xml:space="preserve"> 2</w:t>
      </w:r>
      <w:r w:rsidRPr="003E23BB">
        <w:rPr>
          <w:b/>
          <w:bCs/>
          <w:color w:val="000000"/>
          <w:spacing w:val="-3"/>
          <w:sz w:val="32"/>
          <w:szCs w:val="32"/>
          <w:lang w:val="es-EC"/>
        </w:rPr>
        <w:t xml:space="preserve"> </w:t>
      </w:r>
    </w:p>
    <w:p w:rsidR="003E23BB" w:rsidRDefault="003E23BB">
      <w:pPr>
        <w:tabs>
          <w:tab w:val="left" w:pos="0"/>
          <w:tab w:val="left" w:pos="720"/>
          <w:tab w:val="left" w:pos="1134"/>
          <w:tab w:val="left" w:pos="1440"/>
        </w:tabs>
        <w:suppressAutoHyphens/>
        <w:ind w:left="1134" w:hanging="1134"/>
        <w:jc w:val="center"/>
        <w:rPr>
          <w:b/>
          <w:bCs/>
          <w:color w:val="000000"/>
          <w:spacing w:val="-3"/>
          <w:lang w:val="es-EC"/>
        </w:rPr>
      </w:pPr>
    </w:p>
    <w:p w:rsidR="00C1244A" w:rsidRPr="00433DF7" w:rsidRDefault="003E23BB">
      <w:pPr>
        <w:tabs>
          <w:tab w:val="left" w:pos="0"/>
          <w:tab w:val="left" w:pos="720"/>
          <w:tab w:val="left" w:pos="1134"/>
          <w:tab w:val="left" w:pos="1440"/>
        </w:tabs>
        <w:suppressAutoHyphens/>
        <w:ind w:left="1134" w:hanging="1134"/>
        <w:jc w:val="center"/>
        <w:rPr>
          <w:b/>
          <w:bCs/>
          <w:color w:val="000000"/>
          <w:spacing w:val="-3"/>
          <w:lang w:val="es-EC"/>
        </w:rPr>
      </w:pPr>
      <w:r>
        <w:rPr>
          <w:b/>
          <w:bCs/>
          <w:color w:val="000000"/>
          <w:spacing w:val="-3"/>
          <w:lang w:val="es-EC"/>
        </w:rPr>
        <w:t xml:space="preserve">REGISTRO </w:t>
      </w:r>
      <w:r w:rsidR="0062571F" w:rsidRPr="00433DF7">
        <w:rPr>
          <w:b/>
          <w:bCs/>
          <w:color w:val="000000"/>
          <w:spacing w:val="-3"/>
          <w:lang w:val="es-EC"/>
        </w:rPr>
        <w:t xml:space="preserve">FOTOGRAFICO </w:t>
      </w:r>
    </w:p>
    <w:p w:rsidR="00DD4D64" w:rsidRPr="00433DF7" w:rsidRDefault="00DD4D64">
      <w:pPr>
        <w:tabs>
          <w:tab w:val="left" w:pos="0"/>
          <w:tab w:val="left" w:pos="720"/>
          <w:tab w:val="left" w:pos="1134"/>
          <w:tab w:val="left" w:pos="1440"/>
        </w:tabs>
        <w:suppressAutoHyphens/>
        <w:ind w:left="1134" w:hanging="1134"/>
        <w:jc w:val="center"/>
        <w:rPr>
          <w:b/>
          <w:bCs/>
          <w:color w:val="000000"/>
          <w:spacing w:val="-3"/>
          <w:lang w:val="es-EC"/>
        </w:rPr>
      </w:pPr>
    </w:p>
    <w:p w:rsidR="002C52B8" w:rsidRDefault="00F4448B" w:rsidP="002C52B8">
      <w:pPr>
        <w:tabs>
          <w:tab w:val="left" w:pos="0"/>
          <w:tab w:val="left" w:pos="720"/>
          <w:tab w:val="left" w:pos="900"/>
          <w:tab w:val="left" w:pos="1440"/>
        </w:tabs>
        <w:suppressAutoHyphens/>
        <w:ind w:left="720" w:right="1048"/>
        <w:jc w:val="center"/>
        <w:rPr>
          <w:color w:val="FF0000"/>
          <w:lang w:val="es-EC"/>
        </w:rPr>
      </w:pPr>
      <w:r>
        <w:rPr>
          <w:noProof/>
          <w:color w:val="FF0000"/>
          <w:lang w:val="es-ES" w:eastAsia="es-ES"/>
        </w:rPr>
        <w:drawing>
          <wp:inline distT="0" distB="0" distL="0" distR="0">
            <wp:extent cx="4591050" cy="3505200"/>
            <wp:effectExtent l="19050" t="0" r="0" b="0"/>
            <wp:docPr id="9" name="Imagen 9" descr="loma%20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ma%20blanca"/>
                    <pic:cNvPicPr>
                      <a:picLocks noChangeAspect="1" noChangeArrowheads="1"/>
                    </pic:cNvPicPr>
                  </pic:nvPicPr>
                  <pic:blipFill>
                    <a:blip r:embed="rId17" cstate="print"/>
                    <a:srcRect t="7483"/>
                    <a:stretch>
                      <a:fillRect/>
                    </a:stretch>
                  </pic:blipFill>
                  <pic:spPr bwMode="auto">
                    <a:xfrm>
                      <a:off x="0" y="0"/>
                      <a:ext cx="4591050" cy="3505200"/>
                    </a:xfrm>
                    <a:prstGeom prst="rect">
                      <a:avLst/>
                    </a:prstGeom>
                    <a:noFill/>
                    <a:ln w="9525">
                      <a:noFill/>
                      <a:miter lim="800000"/>
                      <a:headEnd/>
                      <a:tailEnd/>
                    </a:ln>
                  </pic:spPr>
                </pic:pic>
              </a:graphicData>
            </a:graphic>
          </wp:inline>
        </w:drawing>
      </w:r>
    </w:p>
    <w:p w:rsidR="002C52B8" w:rsidRDefault="002C52B8" w:rsidP="002C52B8">
      <w:pPr>
        <w:tabs>
          <w:tab w:val="left" w:pos="0"/>
          <w:tab w:val="left" w:pos="720"/>
          <w:tab w:val="left" w:pos="900"/>
          <w:tab w:val="left" w:pos="1440"/>
        </w:tabs>
        <w:suppressAutoHyphens/>
        <w:ind w:left="720" w:right="1048"/>
        <w:jc w:val="center"/>
        <w:rPr>
          <w:color w:val="000000"/>
          <w:spacing w:val="-3"/>
          <w:lang w:val="es-EC"/>
        </w:rPr>
      </w:pPr>
      <w:r w:rsidRPr="00433DF7">
        <w:rPr>
          <w:b/>
          <w:bCs/>
          <w:color w:val="000000"/>
          <w:spacing w:val="-3"/>
          <w:lang w:val="es-EC"/>
        </w:rPr>
        <w:t xml:space="preserve">Fotografía </w:t>
      </w:r>
      <w:r>
        <w:rPr>
          <w:b/>
          <w:bCs/>
          <w:color w:val="000000"/>
          <w:spacing w:val="-3"/>
          <w:lang w:val="es-EC"/>
        </w:rPr>
        <w:t>1</w:t>
      </w:r>
      <w:r w:rsidRPr="00433DF7">
        <w:rPr>
          <w:b/>
          <w:bCs/>
          <w:color w:val="000000"/>
          <w:spacing w:val="-3"/>
          <w:lang w:val="es-EC"/>
        </w:rPr>
        <w:t xml:space="preserve">.  </w:t>
      </w:r>
      <w:r>
        <w:rPr>
          <w:color w:val="000000"/>
          <w:spacing w:val="-3"/>
          <w:lang w:val="es-EC"/>
        </w:rPr>
        <w:t>Vista del terreno natural de la vía San José – Loma Blanca en la abscisa  1+ 880. Antes de la rehabilitación</w:t>
      </w:r>
    </w:p>
    <w:p w:rsidR="002C52B8" w:rsidRDefault="002C52B8" w:rsidP="002C52B8">
      <w:pPr>
        <w:tabs>
          <w:tab w:val="left" w:pos="0"/>
          <w:tab w:val="left" w:pos="720"/>
          <w:tab w:val="left" w:pos="900"/>
          <w:tab w:val="left" w:pos="1440"/>
        </w:tabs>
        <w:suppressAutoHyphens/>
        <w:ind w:left="720" w:right="1048"/>
        <w:jc w:val="center"/>
        <w:rPr>
          <w:color w:val="000000"/>
          <w:spacing w:val="-3"/>
          <w:lang w:val="es-EC"/>
        </w:rPr>
      </w:pPr>
    </w:p>
    <w:p w:rsidR="002C52B8" w:rsidRDefault="002C52B8" w:rsidP="002C52B8">
      <w:pPr>
        <w:tabs>
          <w:tab w:val="left" w:pos="0"/>
          <w:tab w:val="left" w:pos="720"/>
          <w:tab w:val="left" w:pos="900"/>
          <w:tab w:val="left" w:pos="1440"/>
        </w:tabs>
        <w:suppressAutoHyphens/>
        <w:ind w:left="720" w:right="1048"/>
        <w:jc w:val="center"/>
        <w:rPr>
          <w:color w:val="000000"/>
          <w:spacing w:val="-3"/>
          <w:lang w:val="es-EC"/>
        </w:rPr>
      </w:pPr>
    </w:p>
    <w:p w:rsidR="002C52B8" w:rsidRPr="00433DF7" w:rsidRDefault="002C52B8" w:rsidP="002C52B8">
      <w:pPr>
        <w:tabs>
          <w:tab w:val="left" w:pos="0"/>
          <w:tab w:val="left" w:pos="720"/>
          <w:tab w:val="left" w:pos="900"/>
          <w:tab w:val="left" w:pos="1440"/>
        </w:tabs>
        <w:suppressAutoHyphens/>
        <w:ind w:left="720" w:right="1048"/>
        <w:jc w:val="center"/>
        <w:rPr>
          <w:color w:val="000000"/>
          <w:spacing w:val="-3"/>
          <w:lang w:val="es-EC"/>
        </w:rPr>
      </w:pPr>
    </w:p>
    <w:p w:rsidR="00B429C2" w:rsidRPr="00433DF7" w:rsidRDefault="00F4448B" w:rsidP="002C52B8">
      <w:pPr>
        <w:tabs>
          <w:tab w:val="left" w:pos="0"/>
          <w:tab w:val="left" w:pos="720"/>
          <w:tab w:val="left" w:pos="1134"/>
          <w:tab w:val="left" w:pos="1440"/>
        </w:tabs>
        <w:suppressAutoHyphens/>
        <w:ind w:left="1134" w:hanging="1134"/>
        <w:jc w:val="center"/>
        <w:rPr>
          <w:b/>
          <w:bCs/>
          <w:color w:val="000000"/>
          <w:spacing w:val="-3"/>
          <w:lang w:val="es-EC"/>
        </w:rPr>
      </w:pPr>
      <w:r>
        <w:rPr>
          <w:b/>
          <w:bCs/>
          <w:noProof/>
          <w:color w:val="000000"/>
          <w:spacing w:val="-3"/>
          <w:lang w:val="es-ES" w:eastAsia="es-ES"/>
        </w:rPr>
        <w:drawing>
          <wp:inline distT="0" distB="0" distL="0" distR="0">
            <wp:extent cx="4800600" cy="1790700"/>
            <wp:effectExtent l="19050" t="0" r="0" b="0"/>
            <wp:docPr id="10" name="Imagen 10" descr="Seca%20El%20Pigio%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ca%20El%20Pigio%20(1)"/>
                    <pic:cNvPicPr>
                      <a:picLocks noChangeAspect="1" noChangeArrowheads="1"/>
                    </pic:cNvPicPr>
                  </pic:nvPicPr>
                  <pic:blipFill>
                    <a:blip r:embed="rId18" cstate="print"/>
                    <a:srcRect t="4128" b="39696"/>
                    <a:stretch>
                      <a:fillRect/>
                    </a:stretch>
                  </pic:blipFill>
                  <pic:spPr bwMode="auto">
                    <a:xfrm>
                      <a:off x="0" y="0"/>
                      <a:ext cx="4800600" cy="1790700"/>
                    </a:xfrm>
                    <a:prstGeom prst="rect">
                      <a:avLst/>
                    </a:prstGeom>
                    <a:noFill/>
                    <a:ln w="9525">
                      <a:noFill/>
                      <a:miter lim="800000"/>
                      <a:headEnd/>
                      <a:tailEnd/>
                    </a:ln>
                  </pic:spPr>
                </pic:pic>
              </a:graphicData>
            </a:graphic>
          </wp:inline>
        </w:drawing>
      </w:r>
    </w:p>
    <w:p w:rsidR="00B429C2" w:rsidRDefault="00C000D8" w:rsidP="002C52B8">
      <w:pPr>
        <w:tabs>
          <w:tab w:val="left" w:pos="0"/>
          <w:tab w:val="left" w:pos="720"/>
          <w:tab w:val="left" w:pos="900"/>
          <w:tab w:val="left" w:pos="1440"/>
        </w:tabs>
        <w:suppressAutoHyphens/>
        <w:ind w:left="720" w:right="1048"/>
        <w:jc w:val="center"/>
        <w:rPr>
          <w:color w:val="000000"/>
          <w:spacing w:val="-3"/>
          <w:lang w:val="es-EC"/>
        </w:rPr>
      </w:pPr>
      <w:r w:rsidRPr="00433DF7">
        <w:rPr>
          <w:b/>
          <w:bCs/>
          <w:color w:val="000000"/>
          <w:spacing w:val="-3"/>
          <w:lang w:val="es-EC"/>
        </w:rPr>
        <w:t xml:space="preserve">Fotografía </w:t>
      </w:r>
      <w:r w:rsidR="002C52B8">
        <w:rPr>
          <w:b/>
          <w:bCs/>
          <w:color w:val="000000"/>
          <w:spacing w:val="-3"/>
          <w:lang w:val="es-EC"/>
        </w:rPr>
        <w:t>2</w:t>
      </w:r>
      <w:r w:rsidR="00B429C2" w:rsidRPr="00433DF7">
        <w:rPr>
          <w:b/>
          <w:bCs/>
          <w:color w:val="000000"/>
          <w:spacing w:val="-3"/>
          <w:lang w:val="es-EC"/>
        </w:rPr>
        <w:t xml:space="preserve">. </w:t>
      </w:r>
      <w:r w:rsidR="00311016">
        <w:rPr>
          <w:color w:val="000000"/>
          <w:spacing w:val="-3"/>
          <w:lang w:val="es-EC"/>
        </w:rPr>
        <w:t xml:space="preserve">Entrada  a la vía rehabilitada </w:t>
      </w:r>
      <w:r w:rsidRPr="00433DF7">
        <w:rPr>
          <w:color w:val="000000"/>
          <w:spacing w:val="-3"/>
          <w:lang w:val="es-EC"/>
        </w:rPr>
        <w:t>abscisa 0+000. Se observa el tipo de material utiliza</w:t>
      </w:r>
      <w:r w:rsidR="0062571F" w:rsidRPr="00433DF7">
        <w:rPr>
          <w:color w:val="000000"/>
          <w:spacing w:val="-3"/>
          <w:lang w:val="es-EC"/>
        </w:rPr>
        <w:t>do en la construcción de la sub-</w:t>
      </w:r>
      <w:r w:rsidRPr="00433DF7">
        <w:rPr>
          <w:color w:val="000000"/>
          <w:spacing w:val="-3"/>
          <w:lang w:val="es-EC"/>
        </w:rPr>
        <w:t>base y base de la vía.</w:t>
      </w:r>
    </w:p>
    <w:p w:rsidR="007D340C" w:rsidRPr="00433DF7" w:rsidRDefault="007D340C" w:rsidP="00C000D8">
      <w:pPr>
        <w:tabs>
          <w:tab w:val="left" w:pos="0"/>
          <w:tab w:val="left" w:pos="720"/>
          <w:tab w:val="left" w:pos="900"/>
          <w:tab w:val="left" w:pos="1440"/>
        </w:tabs>
        <w:suppressAutoHyphens/>
        <w:ind w:left="720" w:right="1048"/>
        <w:jc w:val="both"/>
        <w:rPr>
          <w:b/>
          <w:bCs/>
          <w:color w:val="000000"/>
          <w:spacing w:val="-3"/>
          <w:lang w:val="es-EC"/>
        </w:rPr>
      </w:pPr>
    </w:p>
    <w:p w:rsidR="00B429C2" w:rsidRPr="00433DF7" w:rsidRDefault="00B429C2">
      <w:pPr>
        <w:tabs>
          <w:tab w:val="left" w:pos="0"/>
          <w:tab w:val="left" w:pos="720"/>
          <w:tab w:val="left" w:pos="1134"/>
          <w:tab w:val="left" w:pos="1440"/>
        </w:tabs>
        <w:suppressAutoHyphens/>
        <w:ind w:left="1134" w:hanging="1134"/>
        <w:jc w:val="center"/>
        <w:rPr>
          <w:b/>
          <w:bCs/>
          <w:color w:val="000000"/>
          <w:spacing w:val="-3"/>
          <w:lang w:val="es-EC"/>
        </w:rPr>
      </w:pPr>
    </w:p>
    <w:p w:rsidR="00B429C2" w:rsidRPr="00433DF7" w:rsidRDefault="00B429C2">
      <w:pPr>
        <w:tabs>
          <w:tab w:val="left" w:pos="0"/>
          <w:tab w:val="left" w:pos="720"/>
          <w:tab w:val="left" w:pos="1134"/>
          <w:tab w:val="left" w:pos="1440"/>
        </w:tabs>
        <w:suppressAutoHyphens/>
        <w:ind w:left="1134" w:hanging="1134"/>
        <w:jc w:val="center"/>
        <w:rPr>
          <w:b/>
          <w:bCs/>
          <w:color w:val="000000"/>
          <w:spacing w:val="-3"/>
          <w:lang w:val="es-EC"/>
        </w:rPr>
      </w:pPr>
    </w:p>
    <w:p w:rsidR="00DD4D64" w:rsidRPr="00433DF7" w:rsidRDefault="00F4448B">
      <w:pPr>
        <w:tabs>
          <w:tab w:val="left" w:pos="0"/>
          <w:tab w:val="left" w:pos="720"/>
          <w:tab w:val="left" w:pos="1134"/>
          <w:tab w:val="left" w:pos="1440"/>
        </w:tabs>
        <w:suppressAutoHyphens/>
        <w:ind w:left="1134" w:hanging="1134"/>
        <w:jc w:val="center"/>
        <w:rPr>
          <w:b/>
          <w:bCs/>
          <w:color w:val="000000"/>
          <w:spacing w:val="-3"/>
          <w:lang w:val="es-EC"/>
        </w:rPr>
      </w:pPr>
      <w:r>
        <w:rPr>
          <w:b/>
          <w:bCs/>
          <w:noProof/>
          <w:color w:val="000000"/>
          <w:spacing w:val="-3"/>
          <w:lang w:val="es-ES" w:eastAsia="es-ES"/>
        </w:rPr>
        <w:drawing>
          <wp:inline distT="0" distB="0" distL="0" distR="0">
            <wp:extent cx="4162425" cy="3009900"/>
            <wp:effectExtent l="19050" t="0" r="9525" b="0"/>
            <wp:docPr id="11" name="Imagen 11" descr="San%20Jose%20Loma%20Blanca%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20Jose%20Loma%20Blanca%20(7)"/>
                    <pic:cNvPicPr>
                      <a:picLocks noChangeAspect="1" noChangeArrowheads="1"/>
                    </pic:cNvPicPr>
                  </pic:nvPicPr>
                  <pic:blipFill>
                    <a:blip r:embed="rId19" cstate="print"/>
                    <a:srcRect t="7617" r="15001"/>
                    <a:stretch>
                      <a:fillRect/>
                    </a:stretch>
                  </pic:blipFill>
                  <pic:spPr bwMode="auto">
                    <a:xfrm>
                      <a:off x="0" y="0"/>
                      <a:ext cx="4162425" cy="3009900"/>
                    </a:xfrm>
                    <a:prstGeom prst="rect">
                      <a:avLst/>
                    </a:prstGeom>
                    <a:noFill/>
                    <a:ln w="9525">
                      <a:noFill/>
                      <a:miter lim="800000"/>
                      <a:headEnd/>
                      <a:tailEnd/>
                    </a:ln>
                  </pic:spPr>
                </pic:pic>
              </a:graphicData>
            </a:graphic>
          </wp:inline>
        </w:drawing>
      </w:r>
    </w:p>
    <w:p w:rsidR="00B429C2" w:rsidRDefault="00B429C2" w:rsidP="00D301C8">
      <w:pPr>
        <w:tabs>
          <w:tab w:val="left" w:pos="0"/>
          <w:tab w:val="left" w:pos="720"/>
          <w:tab w:val="left" w:pos="900"/>
          <w:tab w:val="left" w:pos="1440"/>
        </w:tabs>
        <w:suppressAutoHyphens/>
        <w:ind w:left="1080" w:right="1203"/>
        <w:jc w:val="both"/>
        <w:rPr>
          <w:color w:val="000000"/>
          <w:spacing w:val="-3"/>
          <w:lang w:val="es-EC"/>
        </w:rPr>
      </w:pPr>
      <w:r w:rsidRPr="00433DF7">
        <w:rPr>
          <w:b/>
          <w:bCs/>
          <w:color w:val="000000"/>
          <w:spacing w:val="-3"/>
          <w:lang w:val="es-EC"/>
        </w:rPr>
        <w:t xml:space="preserve">Fotografía </w:t>
      </w:r>
      <w:r w:rsidR="00D301C8" w:rsidRPr="00433DF7">
        <w:rPr>
          <w:b/>
          <w:bCs/>
          <w:color w:val="000000"/>
          <w:spacing w:val="-3"/>
          <w:lang w:val="es-EC"/>
        </w:rPr>
        <w:t>3</w:t>
      </w:r>
      <w:r w:rsidRPr="00433DF7">
        <w:rPr>
          <w:b/>
          <w:bCs/>
          <w:color w:val="000000"/>
          <w:spacing w:val="-3"/>
          <w:lang w:val="es-EC"/>
        </w:rPr>
        <w:t xml:space="preserve">. </w:t>
      </w:r>
      <w:r w:rsidR="00D301C8" w:rsidRPr="00433DF7">
        <w:rPr>
          <w:color w:val="000000"/>
          <w:spacing w:val="-3"/>
          <w:lang w:val="es-EC"/>
        </w:rPr>
        <w:t>Vista del dique de arcilla que forma el terraplén y el material pétreo que forma la conformación y capeo de la base</w:t>
      </w:r>
    </w:p>
    <w:p w:rsidR="00F1397C" w:rsidRDefault="00F1397C" w:rsidP="00D301C8">
      <w:pPr>
        <w:tabs>
          <w:tab w:val="left" w:pos="0"/>
          <w:tab w:val="left" w:pos="720"/>
          <w:tab w:val="left" w:pos="900"/>
          <w:tab w:val="left" w:pos="1440"/>
        </w:tabs>
        <w:suppressAutoHyphens/>
        <w:ind w:left="1080" w:right="1203"/>
        <w:jc w:val="both"/>
        <w:rPr>
          <w:color w:val="000000"/>
          <w:spacing w:val="-3"/>
          <w:lang w:val="es-EC"/>
        </w:rPr>
      </w:pPr>
    </w:p>
    <w:p w:rsidR="00F1397C" w:rsidRPr="00433DF7" w:rsidRDefault="00F4448B" w:rsidP="00F1397C">
      <w:pPr>
        <w:tabs>
          <w:tab w:val="left" w:pos="900"/>
          <w:tab w:val="left" w:pos="1440"/>
        </w:tabs>
        <w:suppressAutoHyphens/>
        <w:ind w:left="540" w:right="328"/>
        <w:jc w:val="center"/>
        <w:rPr>
          <w:lang w:val="es-EC"/>
        </w:rPr>
      </w:pPr>
      <w:r>
        <w:rPr>
          <w:noProof/>
          <w:lang w:val="es-ES" w:eastAsia="es-ES"/>
        </w:rPr>
        <w:drawing>
          <wp:inline distT="0" distB="0" distL="0" distR="0">
            <wp:extent cx="4371975" cy="2914650"/>
            <wp:effectExtent l="19050" t="0" r="9525" b="0"/>
            <wp:docPr id="12" name="Imagen 12" descr="San%20Jose%20Loma%20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20Jose%20Loma%20Blanca"/>
                    <pic:cNvPicPr>
                      <a:picLocks noChangeAspect="1" noChangeArrowheads="1"/>
                    </pic:cNvPicPr>
                  </pic:nvPicPr>
                  <pic:blipFill>
                    <a:blip r:embed="rId20" cstate="print"/>
                    <a:srcRect/>
                    <a:stretch>
                      <a:fillRect/>
                    </a:stretch>
                  </pic:blipFill>
                  <pic:spPr bwMode="auto">
                    <a:xfrm>
                      <a:off x="0" y="0"/>
                      <a:ext cx="4371975" cy="2914650"/>
                    </a:xfrm>
                    <a:prstGeom prst="rect">
                      <a:avLst/>
                    </a:prstGeom>
                    <a:noFill/>
                    <a:ln w="9525">
                      <a:noFill/>
                      <a:miter lim="800000"/>
                      <a:headEnd/>
                      <a:tailEnd/>
                    </a:ln>
                  </pic:spPr>
                </pic:pic>
              </a:graphicData>
            </a:graphic>
          </wp:inline>
        </w:drawing>
      </w:r>
    </w:p>
    <w:p w:rsidR="00F1397C" w:rsidRPr="00433DF7" w:rsidRDefault="00F1397C" w:rsidP="00F1397C">
      <w:pPr>
        <w:tabs>
          <w:tab w:val="left" w:pos="900"/>
          <w:tab w:val="left" w:pos="1440"/>
        </w:tabs>
        <w:suppressAutoHyphens/>
        <w:ind w:left="540" w:right="328"/>
        <w:jc w:val="center"/>
        <w:rPr>
          <w:lang w:val="es-EC"/>
        </w:rPr>
      </w:pPr>
      <w:r w:rsidRPr="00433DF7">
        <w:rPr>
          <w:b/>
          <w:bCs/>
          <w:lang w:val="es-EC"/>
        </w:rPr>
        <w:t xml:space="preserve">Fotografía </w:t>
      </w:r>
      <w:r>
        <w:rPr>
          <w:b/>
          <w:bCs/>
          <w:lang w:val="es-EC"/>
        </w:rPr>
        <w:t>4</w:t>
      </w:r>
      <w:r w:rsidRPr="00433DF7">
        <w:rPr>
          <w:b/>
          <w:bCs/>
          <w:lang w:val="es-EC"/>
        </w:rPr>
        <w:t xml:space="preserve">. </w:t>
      </w:r>
      <w:r w:rsidRPr="00433DF7">
        <w:rPr>
          <w:color w:val="000000"/>
          <w:spacing w:val="-3"/>
          <w:lang w:val="es-EC"/>
        </w:rPr>
        <w:t>Vista del ancho de la vía y conformación final de rehabilitación del carretero.</w:t>
      </w:r>
    </w:p>
    <w:p w:rsidR="00F1397C" w:rsidRPr="00433DF7" w:rsidRDefault="00F1397C" w:rsidP="00F1397C">
      <w:pPr>
        <w:tabs>
          <w:tab w:val="left" w:pos="0"/>
          <w:tab w:val="left" w:pos="720"/>
          <w:tab w:val="left" w:pos="900"/>
          <w:tab w:val="left" w:pos="1440"/>
        </w:tabs>
        <w:suppressAutoHyphens/>
        <w:ind w:left="1080" w:right="1203"/>
        <w:jc w:val="center"/>
        <w:rPr>
          <w:color w:val="000000"/>
          <w:spacing w:val="-3"/>
          <w:lang w:val="es-EC"/>
        </w:rPr>
      </w:pPr>
    </w:p>
    <w:p w:rsidR="00B429C2" w:rsidRPr="00433DF7" w:rsidRDefault="00B429C2" w:rsidP="00B429C2">
      <w:pPr>
        <w:tabs>
          <w:tab w:val="left" w:pos="0"/>
          <w:tab w:val="left" w:pos="720"/>
          <w:tab w:val="left" w:pos="900"/>
          <w:tab w:val="left" w:pos="1440"/>
        </w:tabs>
        <w:suppressAutoHyphens/>
        <w:ind w:left="1080" w:right="1203"/>
        <w:jc w:val="center"/>
        <w:rPr>
          <w:b/>
          <w:bCs/>
          <w:color w:val="000000"/>
          <w:spacing w:val="-3"/>
          <w:lang w:val="es-EC"/>
        </w:rPr>
      </w:pPr>
    </w:p>
    <w:p w:rsidR="00B429C2" w:rsidRPr="00433DF7" w:rsidRDefault="00F4448B" w:rsidP="00AE2F83">
      <w:pPr>
        <w:tabs>
          <w:tab w:val="left" w:pos="0"/>
          <w:tab w:val="left" w:pos="720"/>
          <w:tab w:val="left" w:pos="900"/>
          <w:tab w:val="left" w:pos="1440"/>
        </w:tabs>
        <w:suppressAutoHyphens/>
        <w:ind w:right="-32"/>
        <w:jc w:val="center"/>
        <w:rPr>
          <w:b/>
          <w:bCs/>
          <w:color w:val="000000"/>
          <w:spacing w:val="-3"/>
          <w:lang w:val="es-EC"/>
        </w:rPr>
      </w:pPr>
      <w:r>
        <w:rPr>
          <w:b/>
          <w:bCs/>
          <w:noProof/>
          <w:color w:val="000000"/>
          <w:spacing w:val="-3"/>
          <w:lang w:val="es-ES" w:eastAsia="es-ES"/>
        </w:rPr>
        <w:drawing>
          <wp:inline distT="0" distB="0" distL="0" distR="0">
            <wp:extent cx="4210050" cy="2800350"/>
            <wp:effectExtent l="19050" t="0" r="0" b="0"/>
            <wp:docPr id="13" name="Imagen 13" descr="P105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50630"/>
                    <pic:cNvPicPr>
                      <a:picLocks noChangeAspect="1" noChangeArrowheads="1"/>
                    </pic:cNvPicPr>
                  </pic:nvPicPr>
                  <pic:blipFill>
                    <a:blip r:embed="rId21" cstate="print"/>
                    <a:srcRect/>
                    <a:stretch>
                      <a:fillRect/>
                    </a:stretch>
                  </pic:blipFill>
                  <pic:spPr bwMode="auto">
                    <a:xfrm>
                      <a:off x="0" y="0"/>
                      <a:ext cx="4210050" cy="2800350"/>
                    </a:xfrm>
                    <a:prstGeom prst="rect">
                      <a:avLst/>
                    </a:prstGeom>
                    <a:noFill/>
                    <a:ln w="9525">
                      <a:noFill/>
                      <a:miter lim="800000"/>
                      <a:headEnd/>
                      <a:tailEnd/>
                    </a:ln>
                  </pic:spPr>
                </pic:pic>
              </a:graphicData>
            </a:graphic>
          </wp:inline>
        </w:drawing>
      </w:r>
    </w:p>
    <w:p w:rsidR="00686556" w:rsidRDefault="00AE2F83" w:rsidP="00AE2F83">
      <w:pPr>
        <w:tabs>
          <w:tab w:val="left" w:pos="720"/>
          <w:tab w:val="left" w:pos="900"/>
          <w:tab w:val="left" w:pos="1440"/>
        </w:tabs>
        <w:suppressAutoHyphens/>
        <w:ind w:left="720" w:right="688"/>
        <w:jc w:val="center"/>
        <w:rPr>
          <w:color w:val="000000"/>
          <w:spacing w:val="-3"/>
          <w:lang w:val="es-EC"/>
        </w:rPr>
      </w:pPr>
      <w:r w:rsidRPr="00433DF7">
        <w:rPr>
          <w:b/>
          <w:bCs/>
          <w:color w:val="000000"/>
          <w:spacing w:val="-3"/>
          <w:lang w:val="es-EC"/>
        </w:rPr>
        <w:t xml:space="preserve">Fotografía </w:t>
      </w:r>
      <w:r w:rsidR="00F1397C">
        <w:rPr>
          <w:b/>
          <w:bCs/>
          <w:color w:val="000000"/>
          <w:spacing w:val="-3"/>
          <w:lang w:val="es-EC"/>
        </w:rPr>
        <w:t>5</w:t>
      </w:r>
      <w:r w:rsidRPr="00433DF7">
        <w:rPr>
          <w:b/>
          <w:bCs/>
          <w:color w:val="000000"/>
          <w:spacing w:val="-3"/>
          <w:lang w:val="es-EC"/>
        </w:rPr>
        <w:t xml:space="preserve">. </w:t>
      </w:r>
      <w:r w:rsidRPr="00433DF7">
        <w:rPr>
          <w:color w:val="000000"/>
          <w:spacing w:val="-3"/>
          <w:lang w:val="es-EC"/>
        </w:rPr>
        <w:t>Vista del estado de acabado de la capa de rodadura que completa el di</w:t>
      </w:r>
      <w:r w:rsidR="002C52B8">
        <w:rPr>
          <w:color w:val="000000"/>
          <w:spacing w:val="-3"/>
          <w:lang w:val="es-EC"/>
        </w:rPr>
        <w:t>seño de rehabilitaron de la vía.</w:t>
      </w:r>
    </w:p>
    <w:p w:rsidR="00F1397C" w:rsidRDefault="00F1397C" w:rsidP="00AE2F83">
      <w:pPr>
        <w:tabs>
          <w:tab w:val="left" w:pos="720"/>
          <w:tab w:val="left" w:pos="900"/>
          <w:tab w:val="left" w:pos="1440"/>
        </w:tabs>
        <w:suppressAutoHyphens/>
        <w:ind w:left="720" w:right="688"/>
        <w:jc w:val="center"/>
        <w:rPr>
          <w:color w:val="000000"/>
          <w:spacing w:val="-3"/>
          <w:lang w:val="es-EC"/>
        </w:rPr>
      </w:pPr>
    </w:p>
    <w:p w:rsidR="00F1397C" w:rsidRDefault="00F1397C" w:rsidP="00AE2F83">
      <w:pPr>
        <w:tabs>
          <w:tab w:val="left" w:pos="720"/>
          <w:tab w:val="left" w:pos="900"/>
          <w:tab w:val="left" w:pos="1440"/>
        </w:tabs>
        <w:suppressAutoHyphens/>
        <w:ind w:left="720" w:right="688"/>
        <w:jc w:val="center"/>
        <w:rPr>
          <w:color w:val="000000"/>
          <w:spacing w:val="-3"/>
          <w:lang w:val="es-EC"/>
        </w:rPr>
      </w:pPr>
    </w:p>
    <w:p w:rsidR="00F1397C" w:rsidRDefault="00F4448B" w:rsidP="00AE2F83">
      <w:pPr>
        <w:tabs>
          <w:tab w:val="left" w:pos="720"/>
          <w:tab w:val="left" w:pos="900"/>
          <w:tab w:val="left" w:pos="1440"/>
        </w:tabs>
        <w:suppressAutoHyphens/>
        <w:ind w:left="720" w:right="688"/>
        <w:jc w:val="center"/>
        <w:rPr>
          <w:color w:val="000000"/>
          <w:spacing w:val="-3"/>
          <w:lang w:val="es-EC"/>
        </w:rPr>
      </w:pPr>
      <w:r>
        <w:rPr>
          <w:noProof/>
          <w:color w:val="000000"/>
          <w:spacing w:val="-3"/>
          <w:lang w:val="es-ES" w:eastAsia="es-ES"/>
        </w:rPr>
        <w:drawing>
          <wp:inline distT="0" distB="0" distL="0" distR="0">
            <wp:extent cx="4457700" cy="2790825"/>
            <wp:effectExtent l="19050" t="0" r="0" b="0"/>
            <wp:docPr id="14" name="Imagen 14" descr="P105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629"/>
                    <pic:cNvPicPr>
                      <a:picLocks noChangeAspect="1" noChangeArrowheads="1"/>
                    </pic:cNvPicPr>
                  </pic:nvPicPr>
                  <pic:blipFill>
                    <a:blip r:embed="rId22" cstate="print"/>
                    <a:srcRect t="6004"/>
                    <a:stretch>
                      <a:fillRect/>
                    </a:stretch>
                  </pic:blipFill>
                  <pic:spPr bwMode="auto">
                    <a:xfrm>
                      <a:off x="0" y="0"/>
                      <a:ext cx="4457700" cy="2790825"/>
                    </a:xfrm>
                    <a:prstGeom prst="rect">
                      <a:avLst/>
                    </a:prstGeom>
                    <a:noFill/>
                    <a:ln w="9525">
                      <a:noFill/>
                      <a:miter lim="800000"/>
                      <a:headEnd/>
                      <a:tailEnd/>
                    </a:ln>
                  </pic:spPr>
                </pic:pic>
              </a:graphicData>
            </a:graphic>
          </wp:inline>
        </w:drawing>
      </w:r>
    </w:p>
    <w:p w:rsidR="00F1397C" w:rsidRDefault="00F1397C" w:rsidP="00F1397C">
      <w:pPr>
        <w:tabs>
          <w:tab w:val="left" w:pos="720"/>
          <w:tab w:val="left" w:pos="900"/>
          <w:tab w:val="left" w:pos="1440"/>
        </w:tabs>
        <w:suppressAutoHyphens/>
        <w:ind w:left="720" w:right="688"/>
        <w:jc w:val="center"/>
        <w:rPr>
          <w:color w:val="000000"/>
          <w:spacing w:val="-3"/>
          <w:lang w:val="es-EC"/>
        </w:rPr>
      </w:pPr>
      <w:r w:rsidRPr="00F1397C">
        <w:rPr>
          <w:b/>
          <w:bCs/>
          <w:color w:val="000000"/>
          <w:spacing w:val="-3"/>
          <w:lang w:val="es-EC"/>
        </w:rPr>
        <w:t>Fotografía 6.</w:t>
      </w:r>
      <w:r>
        <w:rPr>
          <w:color w:val="000000"/>
          <w:spacing w:val="-3"/>
          <w:lang w:val="es-EC"/>
        </w:rPr>
        <w:t xml:space="preserve"> </w:t>
      </w:r>
      <w:r w:rsidRPr="00433DF7">
        <w:rPr>
          <w:color w:val="000000"/>
          <w:spacing w:val="-3"/>
          <w:lang w:val="es-EC"/>
        </w:rPr>
        <w:t>Vista del estado de acabado de la capa de rodadura que completa el di</w:t>
      </w:r>
      <w:r>
        <w:rPr>
          <w:color w:val="000000"/>
          <w:spacing w:val="-3"/>
          <w:lang w:val="es-EC"/>
        </w:rPr>
        <w:t>seño de rehabilitaron de la vía.</w:t>
      </w:r>
    </w:p>
    <w:p w:rsidR="00F1397C" w:rsidRPr="00433DF7" w:rsidRDefault="00F1397C" w:rsidP="00AE2F83">
      <w:pPr>
        <w:tabs>
          <w:tab w:val="left" w:pos="720"/>
          <w:tab w:val="left" w:pos="900"/>
          <w:tab w:val="left" w:pos="1440"/>
        </w:tabs>
        <w:suppressAutoHyphens/>
        <w:ind w:left="720" w:right="688"/>
        <w:jc w:val="center"/>
        <w:rPr>
          <w:color w:val="000000"/>
          <w:spacing w:val="-3"/>
          <w:lang w:val="es-EC"/>
        </w:rPr>
        <w:sectPr w:rsidR="00F1397C" w:rsidRPr="00433DF7" w:rsidSect="00DB65CE">
          <w:pgSz w:w="11906" w:h="16838" w:code="9"/>
          <w:pgMar w:top="1701" w:right="1701" w:bottom="1701" w:left="1797" w:header="851" w:footer="1134" w:gutter="0"/>
          <w:cols w:space="709"/>
          <w:vAlign w:val="center"/>
          <w:noEndnote/>
        </w:sectPr>
      </w:pPr>
    </w:p>
    <w:p w:rsidR="00BD008D" w:rsidRPr="00433DF7" w:rsidRDefault="00F4448B" w:rsidP="00686556">
      <w:pPr>
        <w:tabs>
          <w:tab w:val="left" w:pos="900"/>
          <w:tab w:val="left" w:pos="1440"/>
        </w:tabs>
        <w:suppressAutoHyphens/>
        <w:ind w:left="540" w:right="328"/>
        <w:jc w:val="center"/>
        <w:rPr>
          <w:color w:val="000000"/>
          <w:spacing w:val="-3"/>
          <w:lang w:val="es-EC"/>
        </w:rPr>
      </w:pPr>
      <w:r>
        <w:rPr>
          <w:noProof/>
          <w:color w:val="000000"/>
          <w:spacing w:val="-3"/>
          <w:lang w:val="es-ES" w:eastAsia="es-ES"/>
        </w:rPr>
        <w:drawing>
          <wp:inline distT="0" distB="0" distL="0" distR="0">
            <wp:extent cx="4419600" cy="2657475"/>
            <wp:effectExtent l="19050" t="0" r="0" b="0"/>
            <wp:docPr id="15" name="Imagen 15" desc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g"/>
                    <pic:cNvPicPr>
                      <a:picLocks noChangeAspect="1" noChangeArrowheads="1"/>
                    </pic:cNvPicPr>
                  </pic:nvPicPr>
                  <pic:blipFill>
                    <a:blip r:embed="rId23" cstate="print"/>
                    <a:srcRect t="9303"/>
                    <a:stretch>
                      <a:fillRect/>
                    </a:stretch>
                  </pic:blipFill>
                  <pic:spPr bwMode="auto">
                    <a:xfrm>
                      <a:off x="0" y="0"/>
                      <a:ext cx="4419600" cy="2657475"/>
                    </a:xfrm>
                    <a:prstGeom prst="rect">
                      <a:avLst/>
                    </a:prstGeom>
                    <a:noFill/>
                    <a:ln w="9525">
                      <a:noFill/>
                      <a:miter lim="800000"/>
                      <a:headEnd/>
                      <a:tailEnd/>
                    </a:ln>
                  </pic:spPr>
                </pic:pic>
              </a:graphicData>
            </a:graphic>
          </wp:inline>
        </w:drawing>
      </w:r>
    </w:p>
    <w:p w:rsidR="00BD008D" w:rsidRPr="00433DF7" w:rsidRDefault="00BD008D" w:rsidP="00686556">
      <w:pPr>
        <w:tabs>
          <w:tab w:val="left" w:pos="900"/>
          <w:tab w:val="left" w:pos="1440"/>
        </w:tabs>
        <w:suppressAutoHyphens/>
        <w:ind w:left="540" w:right="328"/>
        <w:jc w:val="center"/>
        <w:rPr>
          <w:color w:val="000000"/>
          <w:spacing w:val="-3"/>
          <w:lang w:val="es-EC"/>
        </w:rPr>
      </w:pPr>
      <w:r w:rsidRPr="00433DF7">
        <w:rPr>
          <w:b/>
          <w:bCs/>
          <w:color w:val="000000"/>
          <w:spacing w:val="-3"/>
          <w:lang w:val="es-EC"/>
        </w:rPr>
        <w:t xml:space="preserve">Fotografía  </w:t>
      </w:r>
      <w:r w:rsidR="00F1397C">
        <w:rPr>
          <w:b/>
          <w:bCs/>
          <w:color w:val="000000"/>
          <w:spacing w:val="-3"/>
          <w:lang w:val="es-EC"/>
        </w:rPr>
        <w:t>7</w:t>
      </w:r>
      <w:r w:rsidRPr="00433DF7">
        <w:rPr>
          <w:b/>
          <w:bCs/>
          <w:color w:val="000000"/>
          <w:spacing w:val="-3"/>
          <w:lang w:val="es-EC"/>
        </w:rPr>
        <w:t xml:space="preserve">. </w:t>
      </w:r>
      <w:r w:rsidRPr="00433DF7">
        <w:rPr>
          <w:color w:val="000000"/>
          <w:spacing w:val="-3"/>
          <w:lang w:val="es-EC"/>
        </w:rPr>
        <w:t>Vista del frente de explotación del material de  construcción</w:t>
      </w:r>
      <w:r w:rsidR="00964D90" w:rsidRPr="00433DF7">
        <w:rPr>
          <w:color w:val="000000"/>
          <w:spacing w:val="-3"/>
          <w:lang w:val="es-EC"/>
        </w:rPr>
        <w:t xml:space="preserve"> en la Cantera,</w:t>
      </w:r>
      <w:r w:rsidRPr="00433DF7">
        <w:rPr>
          <w:color w:val="000000"/>
          <w:spacing w:val="-3"/>
          <w:lang w:val="es-EC"/>
        </w:rPr>
        <w:t xml:space="preserve"> utilizado</w:t>
      </w:r>
      <w:r w:rsidR="00964D90" w:rsidRPr="00433DF7">
        <w:rPr>
          <w:color w:val="000000"/>
          <w:spacing w:val="-3"/>
          <w:lang w:val="es-EC"/>
        </w:rPr>
        <w:t xml:space="preserve"> en la rehabilitación de la vía</w:t>
      </w:r>
    </w:p>
    <w:p w:rsidR="00BD008D" w:rsidRPr="00433DF7" w:rsidRDefault="00BD008D" w:rsidP="00686556">
      <w:pPr>
        <w:tabs>
          <w:tab w:val="left" w:pos="900"/>
          <w:tab w:val="left" w:pos="1440"/>
        </w:tabs>
        <w:suppressAutoHyphens/>
        <w:ind w:left="540" w:right="328"/>
        <w:jc w:val="center"/>
        <w:rPr>
          <w:lang w:val="es-EC"/>
        </w:rPr>
      </w:pPr>
    </w:p>
    <w:p w:rsidR="00BD008D" w:rsidRPr="00433DF7" w:rsidRDefault="00BD008D" w:rsidP="00686556">
      <w:pPr>
        <w:tabs>
          <w:tab w:val="left" w:pos="900"/>
          <w:tab w:val="left" w:pos="1440"/>
        </w:tabs>
        <w:suppressAutoHyphens/>
        <w:ind w:left="540" w:right="328"/>
        <w:jc w:val="center"/>
        <w:rPr>
          <w:lang w:val="es-EC"/>
        </w:rPr>
      </w:pPr>
    </w:p>
    <w:p w:rsidR="00BD008D" w:rsidRPr="00433DF7" w:rsidRDefault="00F4448B" w:rsidP="00686556">
      <w:pPr>
        <w:tabs>
          <w:tab w:val="left" w:pos="900"/>
          <w:tab w:val="left" w:pos="1440"/>
        </w:tabs>
        <w:suppressAutoHyphens/>
        <w:ind w:left="540" w:right="328"/>
        <w:jc w:val="center"/>
        <w:rPr>
          <w:lang w:val="es-EC"/>
        </w:rPr>
      </w:pPr>
      <w:r>
        <w:rPr>
          <w:noProof/>
          <w:lang w:val="es-ES" w:eastAsia="es-ES"/>
        </w:rPr>
        <w:drawing>
          <wp:inline distT="0" distB="0" distL="0" distR="0">
            <wp:extent cx="4248150" cy="2838450"/>
            <wp:effectExtent l="19050" t="0" r="0" b="0"/>
            <wp:docPr id="16" name="Imagen 16" desc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g"/>
                    <pic:cNvPicPr>
                      <a:picLocks noChangeAspect="1" noChangeArrowheads="1"/>
                    </pic:cNvPicPr>
                  </pic:nvPicPr>
                  <pic:blipFill>
                    <a:blip r:embed="rId24" cstate="print"/>
                    <a:srcRect/>
                    <a:stretch>
                      <a:fillRect/>
                    </a:stretch>
                  </pic:blipFill>
                  <pic:spPr bwMode="auto">
                    <a:xfrm>
                      <a:off x="0" y="0"/>
                      <a:ext cx="4248150" cy="2838450"/>
                    </a:xfrm>
                    <a:prstGeom prst="rect">
                      <a:avLst/>
                    </a:prstGeom>
                    <a:noFill/>
                    <a:ln w="9525">
                      <a:noFill/>
                      <a:miter lim="800000"/>
                      <a:headEnd/>
                      <a:tailEnd/>
                    </a:ln>
                  </pic:spPr>
                </pic:pic>
              </a:graphicData>
            </a:graphic>
          </wp:inline>
        </w:drawing>
      </w:r>
    </w:p>
    <w:p w:rsidR="007D50C1" w:rsidRDefault="00BD008D" w:rsidP="00DB65CE">
      <w:pPr>
        <w:tabs>
          <w:tab w:val="left" w:pos="900"/>
          <w:tab w:val="left" w:pos="1440"/>
        </w:tabs>
        <w:suppressAutoHyphens/>
        <w:ind w:left="540" w:right="328"/>
        <w:jc w:val="both"/>
        <w:rPr>
          <w:color w:val="000000"/>
          <w:spacing w:val="-3"/>
          <w:lang w:val="es-EC"/>
        </w:rPr>
      </w:pPr>
      <w:r w:rsidRPr="00433DF7">
        <w:rPr>
          <w:b/>
          <w:bCs/>
          <w:lang w:val="es-EC"/>
        </w:rPr>
        <w:t xml:space="preserve">Fotografía </w:t>
      </w:r>
      <w:r w:rsidR="00F1397C">
        <w:rPr>
          <w:b/>
          <w:bCs/>
          <w:lang w:val="es-EC"/>
        </w:rPr>
        <w:t>8</w:t>
      </w:r>
      <w:r w:rsidRPr="00433DF7">
        <w:rPr>
          <w:b/>
          <w:bCs/>
          <w:lang w:val="es-EC"/>
        </w:rPr>
        <w:t xml:space="preserve">. </w:t>
      </w:r>
      <w:r w:rsidR="00062757">
        <w:rPr>
          <w:lang w:val="es-EC"/>
        </w:rPr>
        <w:t xml:space="preserve">Vista del equipo utilizando en la explotación del material de préstamo importado de </w:t>
      </w:r>
      <w:smartTag w:uri="urn:schemas-microsoft-com:office:smarttags" w:element="PersonName">
        <w:smartTagPr>
          <w:attr w:name="ProductID" w:val="la Cantera"/>
        </w:smartTagPr>
        <w:r w:rsidR="00062757">
          <w:rPr>
            <w:lang w:val="es-EC"/>
          </w:rPr>
          <w:t>la Cantera</w:t>
        </w:r>
      </w:smartTag>
      <w:r w:rsidR="00062757">
        <w:rPr>
          <w:lang w:val="es-EC"/>
        </w:rPr>
        <w:t xml:space="preserve"> para el proyecto de </w:t>
      </w:r>
      <w:r w:rsidR="00811159">
        <w:rPr>
          <w:lang w:val="es-EC"/>
        </w:rPr>
        <w:t>rehabilitación de la vía San José – Loma Blanca</w:t>
      </w:r>
      <w:r w:rsidR="00062757">
        <w:rPr>
          <w:lang w:val="es-EC"/>
        </w:rPr>
        <w:t>.</w:t>
      </w:r>
    </w:p>
    <w:sectPr w:rsidR="007D50C1" w:rsidSect="00DB65CE">
      <w:pgSz w:w="11906" w:h="16838" w:code="9"/>
      <w:pgMar w:top="1701" w:right="1701" w:bottom="1701" w:left="1797" w:header="851" w:footer="1134" w:gutter="0"/>
      <w:cols w:space="709"/>
      <w:vAlign w:val="center"/>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341" w:rsidRDefault="00602341">
      <w:r>
        <w:separator/>
      </w:r>
    </w:p>
  </w:endnote>
  <w:endnote w:type="continuationSeparator" w:id="1">
    <w:p w:rsidR="00602341" w:rsidRDefault="0060234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51B" w:rsidRDefault="009F251B">
    <w:pPr>
      <w:pStyle w:val="Encabezado"/>
      <w:jc w:val="right"/>
      <w:rPr>
        <w:sz w:val="20"/>
        <w:szCs w:val="20"/>
      </w:rPr>
    </w:pPr>
    <w:r>
      <w:rPr>
        <w:rStyle w:val="Nmerodepgina"/>
      </w:rPr>
      <w:fldChar w:fldCharType="begin"/>
    </w:r>
    <w:r>
      <w:rPr>
        <w:rStyle w:val="Nmerodepgina"/>
      </w:rPr>
      <w:instrText xml:space="preserve"> PAGE </w:instrText>
    </w:r>
    <w:r>
      <w:rPr>
        <w:rStyle w:val="Nmerodepgina"/>
      </w:rPr>
      <w:fldChar w:fldCharType="separate"/>
    </w:r>
    <w:r w:rsidR="00F4448B">
      <w:rPr>
        <w:rStyle w:val="Nmerodepgina"/>
        <w:noProof/>
      </w:rPr>
      <w:t>1</w:t>
    </w:r>
    <w:r>
      <w:rPr>
        <w:rStyle w:val="Nmerodepgin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51B" w:rsidRDefault="009F251B">
    <w:pPr>
      <w:pBdr>
        <w:top w:val="single" w:sz="6" w:space="0" w:color="auto"/>
      </w:pBdr>
      <w:tabs>
        <w:tab w:val="left" w:pos="-720"/>
      </w:tabs>
      <w:suppressAutoHyphens/>
      <w:jc w:val="right"/>
    </w:pPr>
    <w:r>
      <w:rPr>
        <w:rStyle w:val="Nmerodepgina"/>
        <w:lang w:val="es-ES" w:eastAsia="es-ES"/>
      </w:rPr>
      <w:fldChar w:fldCharType="begin"/>
    </w:r>
    <w:r>
      <w:rPr>
        <w:rStyle w:val="Nmerodepgina"/>
        <w:lang w:val="es-ES" w:eastAsia="es-ES"/>
      </w:rPr>
      <w:instrText xml:space="preserve"> PAGE </w:instrText>
    </w:r>
    <w:r>
      <w:rPr>
        <w:rStyle w:val="Nmerodepgina"/>
        <w:lang w:val="es-ES" w:eastAsia="es-ES"/>
      </w:rPr>
      <w:fldChar w:fldCharType="separate"/>
    </w:r>
    <w:r w:rsidR="000D65CE">
      <w:rPr>
        <w:rStyle w:val="Nmerodepgina"/>
        <w:noProof/>
        <w:lang w:val="es-ES" w:eastAsia="es-ES"/>
      </w:rPr>
      <w:t>30</w:t>
    </w:r>
    <w:r>
      <w:rPr>
        <w:rStyle w:val="Nmerodepgina"/>
        <w:lang w:val="es-ES" w:eastAsia="es-E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341" w:rsidRDefault="00602341">
      <w:r>
        <w:separator/>
      </w:r>
    </w:p>
  </w:footnote>
  <w:footnote w:type="continuationSeparator" w:id="1">
    <w:p w:rsidR="00602341" w:rsidRDefault="006023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AAA5BC2"/>
    <w:lvl w:ilvl="0">
      <w:numFmt w:val="decimal"/>
      <w:lvlText w:val="*"/>
      <w:lvlJc w:val="left"/>
    </w:lvl>
  </w:abstractNum>
  <w:abstractNum w:abstractNumId="1">
    <w:nsid w:val="02470A5E"/>
    <w:multiLevelType w:val="hybridMultilevel"/>
    <w:tmpl w:val="BD7CDFD0"/>
    <w:lvl w:ilvl="0" w:tplc="46545964">
      <w:start w:val="1"/>
      <w:numFmt w:val="bullet"/>
      <w:lvlText w:val="o"/>
      <w:lvlJc w:val="left"/>
      <w:pPr>
        <w:tabs>
          <w:tab w:val="num" w:pos="360"/>
        </w:tabs>
        <w:ind w:left="340" w:hanging="340"/>
      </w:pPr>
      <w:rPr>
        <w:rFonts w:ascii="Courier New" w:hAnsi="Courier New" w:hint="default"/>
        <w:sz w:val="20"/>
      </w:rPr>
    </w:lvl>
    <w:lvl w:ilvl="1" w:tplc="0C0A0003" w:tentative="1">
      <w:start w:val="1"/>
      <w:numFmt w:val="bullet"/>
      <w:lvlText w:val="o"/>
      <w:lvlJc w:val="left"/>
      <w:pPr>
        <w:tabs>
          <w:tab w:val="num" w:pos="873"/>
        </w:tabs>
        <w:ind w:left="873" w:hanging="360"/>
      </w:pPr>
      <w:rPr>
        <w:rFonts w:ascii="Courier New" w:hAnsi="Courier New" w:hint="default"/>
      </w:rPr>
    </w:lvl>
    <w:lvl w:ilvl="2" w:tplc="0C0A0005" w:tentative="1">
      <w:start w:val="1"/>
      <w:numFmt w:val="bullet"/>
      <w:lvlText w:val=""/>
      <w:lvlJc w:val="left"/>
      <w:pPr>
        <w:tabs>
          <w:tab w:val="num" w:pos="1593"/>
        </w:tabs>
        <w:ind w:left="1593" w:hanging="360"/>
      </w:pPr>
      <w:rPr>
        <w:rFonts w:ascii="Wingdings" w:hAnsi="Wingdings" w:hint="default"/>
      </w:rPr>
    </w:lvl>
    <w:lvl w:ilvl="3" w:tplc="0C0A0001" w:tentative="1">
      <w:start w:val="1"/>
      <w:numFmt w:val="bullet"/>
      <w:lvlText w:val=""/>
      <w:lvlJc w:val="left"/>
      <w:pPr>
        <w:tabs>
          <w:tab w:val="num" w:pos="2313"/>
        </w:tabs>
        <w:ind w:left="2313" w:hanging="360"/>
      </w:pPr>
      <w:rPr>
        <w:rFonts w:ascii="Symbol" w:hAnsi="Symbol" w:hint="default"/>
      </w:rPr>
    </w:lvl>
    <w:lvl w:ilvl="4" w:tplc="0C0A0003" w:tentative="1">
      <w:start w:val="1"/>
      <w:numFmt w:val="bullet"/>
      <w:lvlText w:val="o"/>
      <w:lvlJc w:val="left"/>
      <w:pPr>
        <w:tabs>
          <w:tab w:val="num" w:pos="3033"/>
        </w:tabs>
        <w:ind w:left="3033" w:hanging="360"/>
      </w:pPr>
      <w:rPr>
        <w:rFonts w:ascii="Courier New" w:hAnsi="Courier New" w:hint="default"/>
      </w:rPr>
    </w:lvl>
    <w:lvl w:ilvl="5" w:tplc="0C0A0005" w:tentative="1">
      <w:start w:val="1"/>
      <w:numFmt w:val="bullet"/>
      <w:lvlText w:val=""/>
      <w:lvlJc w:val="left"/>
      <w:pPr>
        <w:tabs>
          <w:tab w:val="num" w:pos="3753"/>
        </w:tabs>
        <w:ind w:left="3753" w:hanging="360"/>
      </w:pPr>
      <w:rPr>
        <w:rFonts w:ascii="Wingdings" w:hAnsi="Wingdings" w:hint="default"/>
      </w:rPr>
    </w:lvl>
    <w:lvl w:ilvl="6" w:tplc="0C0A0001" w:tentative="1">
      <w:start w:val="1"/>
      <w:numFmt w:val="bullet"/>
      <w:lvlText w:val=""/>
      <w:lvlJc w:val="left"/>
      <w:pPr>
        <w:tabs>
          <w:tab w:val="num" w:pos="4473"/>
        </w:tabs>
        <w:ind w:left="4473" w:hanging="360"/>
      </w:pPr>
      <w:rPr>
        <w:rFonts w:ascii="Symbol" w:hAnsi="Symbol" w:hint="default"/>
      </w:rPr>
    </w:lvl>
    <w:lvl w:ilvl="7" w:tplc="0C0A0003" w:tentative="1">
      <w:start w:val="1"/>
      <w:numFmt w:val="bullet"/>
      <w:lvlText w:val="o"/>
      <w:lvlJc w:val="left"/>
      <w:pPr>
        <w:tabs>
          <w:tab w:val="num" w:pos="5193"/>
        </w:tabs>
        <w:ind w:left="5193" w:hanging="360"/>
      </w:pPr>
      <w:rPr>
        <w:rFonts w:ascii="Courier New" w:hAnsi="Courier New" w:hint="default"/>
      </w:rPr>
    </w:lvl>
    <w:lvl w:ilvl="8" w:tplc="0C0A0005" w:tentative="1">
      <w:start w:val="1"/>
      <w:numFmt w:val="bullet"/>
      <w:lvlText w:val=""/>
      <w:lvlJc w:val="left"/>
      <w:pPr>
        <w:tabs>
          <w:tab w:val="num" w:pos="5913"/>
        </w:tabs>
        <w:ind w:left="5913" w:hanging="360"/>
      </w:pPr>
      <w:rPr>
        <w:rFonts w:ascii="Wingdings" w:hAnsi="Wingdings" w:hint="default"/>
      </w:rPr>
    </w:lvl>
  </w:abstractNum>
  <w:abstractNum w:abstractNumId="2">
    <w:nsid w:val="0308753F"/>
    <w:multiLevelType w:val="singleLevel"/>
    <w:tmpl w:val="564AC2BA"/>
    <w:lvl w:ilvl="0">
      <w:numFmt w:val="none"/>
      <w:lvlText w:val=""/>
      <w:legacy w:legacy="1" w:legacySpace="0" w:legacyIndent="283"/>
      <w:lvlJc w:val="left"/>
      <w:pPr>
        <w:ind w:left="284" w:hanging="283"/>
      </w:pPr>
      <w:rPr>
        <w:rFonts w:ascii="Symbol" w:hAnsi="Symbol" w:hint="default"/>
        <w:sz w:val="24"/>
      </w:rPr>
    </w:lvl>
  </w:abstractNum>
  <w:abstractNum w:abstractNumId="3">
    <w:nsid w:val="041D6E5F"/>
    <w:multiLevelType w:val="hybridMultilevel"/>
    <w:tmpl w:val="E13EB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3A5649"/>
    <w:multiLevelType w:val="singleLevel"/>
    <w:tmpl w:val="4EB87884"/>
    <w:lvl w:ilvl="0">
      <w:numFmt w:val="none"/>
      <w:lvlText w:val=""/>
      <w:legacy w:legacy="1" w:legacySpace="0" w:legacyIndent="360"/>
      <w:lvlJc w:val="left"/>
      <w:pPr>
        <w:ind w:left="360" w:hanging="360"/>
      </w:pPr>
      <w:rPr>
        <w:rFonts w:ascii="Symbol" w:hAnsi="Symbol" w:hint="default"/>
        <w:sz w:val="24"/>
      </w:rPr>
    </w:lvl>
  </w:abstractNum>
  <w:abstractNum w:abstractNumId="5">
    <w:nsid w:val="102D5054"/>
    <w:multiLevelType w:val="hybridMultilevel"/>
    <w:tmpl w:val="CECCE296"/>
    <w:lvl w:ilvl="0" w:tplc="C1D49BC4">
      <w:start w:val="1"/>
      <w:numFmt w:val="bullet"/>
      <w:lvlText w:val=""/>
      <w:lvlJc w:val="left"/>
      <w:pPr>
        <w:tabs>
          <w:tab w:val="num" w:pos="720"/>
        </w:tabs>
        <w:ind w:left="700" w:hanging="340"/>
      </w:pPr>
      <w:rPr>
        <w:rFonts w:ascii="Symbol" w:hAnsi="Symbol" w:hint="default"/>
        <w:color w:val="auto"/>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DDE5C68"/>
    <w:multiLevelType w:val="hybridMultilevel"/>
    <w:tmpl w:val="ABBCD5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C9A1FD4"/>
    <w:multiLevelType w:val="hybridMultilevel"/>
    <w:tmpl w:val="9D4E285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3DCB4E7D"/>
    <w:multiLevelType w:val="singleLevel"/>
    <w:tmpl w:val="564AC2BA"/>
    <w:lvl w:ilvl="0">
      <w:numFmt w:val="none"/>
      <w:lvlText w:val=""/>
      <w:legacy w:legacy="1" w:legacySpace="0" w:legacyIndent="283"/>
      <w:lvlJc w:val="left"/>
      <w:pPr>
        <w:ind w:left="283" w:hanging="283"/>
      </w:pPr>
      <w:rPr>
        <w:rFonts w:ascii="Symbol" w:hAnsi="Symbol" w:hint="default"/>
        <w:sz w:val="24"/>
      </w:rPr>
    </w:lvl>
  </w:abstractNum>
  <w:abstractNum w:abstractNumId="9">
    <w:nsid w:val="409F4ECD"/>
    <w:multiLevelType w:val="multilevel"/>
    <w:tmpl w:val="3BF80DE8"/>
    <w:lvl w:ilvl="0">
      <w:start w:val="1"/>
      <w:numFmt w:val="bullet"/>
      <w:lvlText w:val="-"/>
      <w:lvlJc w:val="left"/>
      <w:pPr>
        <w:tabs>
          <w:tab w:val="num" w:pos="700"/>
        </w:tabs>
        <w:ind w:left="700" w:hanging="360"/>
      </w:pPr>
      <w:rPr>
        <w:rFonts w:ascii="Times New Roman" w:eastAsia="Times New Roman" w:hAnsi="Times New Roman" w:cs="Times New Roman" w:hint="default"/>
      </w:rPr>
    </w:lvl>
    <w:lvl w:ilvl="1" w:tentative="1">
      <w:start w:val="1"/>
      <w:numFmt w:val="bullet"/>
      <w:lvlText w:val="o"/>
      <w:lvlJc w:val="left"/>
      <w:pPr>
        <w:tabs>
          <w:tab w:val="num" w:pos="1420"/>
        </w:tabs>
        <w:ind w:left="1420" w:hanging="360"/>
      </w:pPr>
      <w:rPr>
        <w:rFonts w:ascii="Courier New" w:hAnsi="Courier New" w:hint="default"/>
      </w:rPr>
    </w:lvl>
    <w:lvl w:ilvl="2" w:tentative="1">
      <w:start w:val="1"/>
      <w:numFmt w:val="bullet"/>
      <w:lvlText w:val=""/>
      <w:lvlJc w:val="left"/>
      <w:pPr>
        <w:tabs>
          <w:tab w:val="num" w:pos="2140"/>
        </w:tabs>
        <w:ind w:left="2140" w:hanging="360"/>
      </w:pPr>
      <w:rPr>
        <w:rFonts w:ascii="Wingdings" w:hAnsi="Wingdings" w:hint="default"/>
      </w:rPr>
    </w:lvl>
    <w:lvl w:ilvl="3" w:tentative="1">
      <w:start w:val="1"/>
      <w:numFmt w:val="bullet"/>
      <w:lvlText w:val=""/>
      <w:lvlJc w:val="left"/>
      <w:pPr>
        <w:tabs>
          <w:tab w:val="num" w:pos="2860"/>
        </w:tabs>
        <w:ind w:left="2860" w:hanging="360"/>
      </w:pPr>
      <w:rPr>
        <w:rFonts w:ascii="Symbol" w:hAnsi="Symbol" w:hint="default"/>
      </w:rPr>
    </w:lvl>
    <w:lvl w:ilvl="4" w:tentative="1">
      <w:start w:val="1"/>
      <w:numFmt w:val="bullet"/>
      <w:lvlText w:val="o"/>
      <w:lvlJc w:val="left"/>
      <w:pPr>
        <w:tabs>
          <w:tab w:val="num" w:pos="3580"/>
        </w:tabs>
        <w:ind w:left="3580" w:hanging="360"/>
      </w:pPr>
      <w:rPr>
        <w:rFonts w:ascii="Courier New" w:hAnsi="Courier New" w:hint="default"/>
      </w:rPr>
    </w:lvl>
    <w:lvl w:ilvl="5" w:tentative="1">
      <w:start w:val="1"/>
      <w:numFmt w:val="bullet"/>
      <w:lvlText w:val=""/>
      <w:lvlJc w:val="left"/>
      <w:pPr>
        <w:tabs>
          <w:tab w:val="num" w:pos="4300"/>
        </w:tabs>
        <w:ind w:left="4300" w:hanging="360"/>
      </w:pPr>
      <w:rPr>
        <w:rFonts w:ascii="Wingdings" w:hAnsi="Wingdings" w:hint="default"/>
      </w:rPr>
    </w:lvl>
    <w:lvl w:ilvl="6" w:tentative="1">
      <w:start w:val="1"/>
      <w:numFmt w:val="bullet"/>
      <w:lvlText w:val=""/>
      <w:lvlJc w:val="left"/>
      <w:pPr>
        <w:tabs>
          <w:tab w:val="num" w:pos="5020"/>
        </w:tabs>
        <w:ind w:left="5020" w:hanging="360"/>
      </w:pPr>
      <w:rPr>
        <w:rFonts w:ascii="Symbol" w:hAnsi="Symbol" w:hint="default"/>
      </w:rPr>
    </w:lvl>
    <w:lvl w:ilvl="7" w:tentative="1">
      <w:start w:val="1"/>
      <w:numFmt w:val="bullet"/>
      <w:lvlText w:val="o"/>
      <w:lvlJc w:val="left"/>
      <w:pPr>
        <w:tabs>
          <w:tab w:val="num" w:pos="5740"/>
        </w:tabs>
        <w:ind w:left="5740" w:hanging="360"/>
      </w:pPr>
      <w:rPr>
        <w:rFonts w:ascii="Courier New" w:hAnsi="Courier New" w:hint="default"/>
      </w:rPr>
    </w:lvl>
    <w:lvl w:ilvl="8" w:tentative="1">
      <w:start w:val="1"/>
      <w:numFmt w:val="bullet"/>
      <w:lvlText w:val=""/>
      <w:lvlJc w:val="left"/>
      <w:pPr>
        <w:tabs>
          <w:tab w:val="num" w:pos="6460"/>
        </w:tabs>
        <w:ind w:left="6460" w:hanging="360"/>
      </w:pPr>
      <w:rPr>
        <w:rFonts w:ascii="Wingdings" w:hAnsi="Wingdings" w:hint="default"/>
      </w:rPr>
    </w:lvl>
  </w:abstractNum>
  <w:abstractNum w:abstractNumId="10">
    <w:nsid w:val="43CE0168"/>
    <w:multiLevelType w:val="hybridMultilevel"/>
    <w:tmpl w:val="DE6455BC"/>
    <w:lvl w:ilvl="0" w:tplc="FFFFFFFF">
      <w:start w:val="1"/>
      <w:numFmt w:val="bullet"/>
      <w:lvlText w:val=""/>
      <w:lvlJc w:val="left"/>
      <w:pPr>
        <w:tabs>
          <w:tab w:val="num" w:pos="900"/>
        </w:tabs>
        <w:ind w:left="1277" w:hanging="283"/>
      </w:pPr>
      <w:rPr>
        <w:rFonts w:ascii="Symbol" w:hAnsi="Symbol" w:hint="default"/>
      </w:rPr>
    </w:lvl>
    <w:lvl w:ilvl="1" w:tplc="FFFFFFFF">
      <w:start w:val="2"/>
      <w:numFmt w:val="lowerLetter"/>
      <w:lvlText w:val="%2)"/>
      <w:lvlJc w:val="left"/>
      <w:pPr>
        <w:tabs>
          <w:tab w:val="num" w:pos="1247"/>
        </w:tabs>
        <w:ind w:left="1247" w:hanging="396"/>
      </w:pPr>
      <w:rPr>
        <w:rFonts w:hint="default"/>
      </w:rPr>
    </w:lvl>
    <w:lvl w:ilvl="2" w:tplc="FFFFFFFF">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1">
    <w:nsid w:val="4B780DE9"/>
    <w:multiLevelType w:val="singleLevel"/>
    <w:tmpl w:val="4EB87884"/>
    <w:lvl w:ilvl="0">
      <w:numFmt w:val="none"/>
      <w:lvlText w:val=""/>
      <w:legacy w:legacy="1" w:legacySpace="0" w:legacyIndent="360"/>
      <w:lvlJc w:val="left"/>
      <w:pPr>
        <w:ind w:left="360" w:hanging="360"/>
      </w:pPr>
      <w:rPr>
        <w:rFonts w:ascii="Symbol" w:hAnsi="Symbol" w:hint="default"/>
        <w:sz w:val="24"/>
      </w:rPr>
    </w:lvl>
  </w:abstractNum>
  <w:abstractNum w:abstractNumId="12">
    <w:nsid w:val="4DB13A43"/>
    <w:multiLevelType w:val="hybridMultilevel"/>
    <w:tmpl w:val="BF9444A4"/>
    <w:lvl w:ilvl="0" w:tplc="44A271FE">
      <w:start w:val="1"/>
      <w:numFmt w:val="bullet"/>
      <w:lvlText w:val=""/>
      <w:lvlJc w:val="left"/>
      <w:pPr>
        <w:tabs>
          <w:tab w:val="num" w:pos="1020"/>
        </w:tabs>
        <w:ind w:left="10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F234876"/>
    <w:multiLevelType w:val="singleLevel"/>
    <w:tmpl w:val="4EB87884"/>
    <w:lvl w:ilvl="0">
      <w:numFmt w:val="none"/>
      <w:lvlText w:val=""/>
      <w:legacy w:legacy="1" w:legacySpace="0" w:legacyIndent="360"/>
      <w:lvlJc w:val="left"/>
      <w:pPr>
        <w:ind w:left="360" w:hanging="360"/>
      </w:pPr>
      <w:rPr>
        <w:rFonts w:ascii="Symbol" w:hAnsi="Symbol" w:hint="default"/>
        <w:sz w:val="24"/>
      </w:rPr>
    </w:lvl>
  </w:abstractNum>
  <w:abstractNum w:abstractNumId="14">
    <w:nsid w:val="52903218"/>
    <w:multiLevelType w:val="singleLevel"/>
    <w:tmpl w:val="564AC2BA"/>
    <w:lvl w:ilvl="0">
      <w:numFmt w:val="none"/>
      <w:lvlText w:val=""/>
      <w:legacy w:legacy="1" w:legacySpace="0" w:legacyIndent="283"/>
      <w:lvlJc w:val="left"/>
      <w:pPr>
        <w:ind w:left="283" w:hanging="283"/>
      </w:pPr>
      <w:rPr>
        <w:rFonts w:ascii="Symbol" w:hAnsi="Symbol" w:hint="default"/>
        <w:sz w:val="24"/>
      </w:rPr>
    </w:lvl>
  </w:abstractNum>
  <w:abstractNum w:abstractNumId="15">
    <w:nsid w:val="539826D4"/>
    <w:multiLevelType w:val="hybridMultilevel"/>
    <w:tmpl w:val="A394F3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88A6E86"/>
    <w:multiLevelType w:val="hybridMultilevel"/>
    <w:tmpl w:val="529A41C8"/>
    <w:lvl w:ilvl="0" w:tplc="30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7">
    <w:nsid w:val="5B256E36"/>
    <w:multiLevelType w:val="hybridMultilevel"/>
    <w:tmpl w:val="9DDA458E"/>
    <w:lvl w:ilvl="0" w:tplc="58A4F442">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99B1AC2"/>
    <w:multiLevelType w:val="hybridMultilevel"/>
    <w:tmpl w:val="6DCA5A04"/>
    <w:lvl w:ilvl="0" w:tplc="58A4F442">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DDA1D25"/>
    <w:multiLevelType w:val="hybridMultilevel"/>
    <w:tmpl w:val="978AEC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75312E29"/>
    <w:multiLevelType w:val="hybridMultilevel"/>
    <w:tmpl w:val="8B167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7F33213C"/>
    <w:multiLevelType w:val="hybridMultilevel"/>
    <w:tmpl w:val="9EBC0470"/>
    <w:lvl w:ilvl="0" w:tplc="C4D81D42">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21"/>
  </w:num>
  <w:num w:numId="2">
    <w:abstractNumId w:val="7"/>
  </w:num>
  <w:num w:numId="3">
    <w:abstractNumId w:val="12"/>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0"/>
    <w:lvlOverride w:ilvl="0">
      <w:lvl w:ilvl="0">
        <w:start w:val="1"/>
        <w:numFmt w:val="bullet"/>
        <w:lvlText w:val=""/>
        <w:legacy w:legacy="1" w:legacySpace="0" w:legacyIndent="283"/>
        <w:lvlJc w:val="left"/>
        <w:pPr>
          <w:ind w:left="283" w:hanging="283"/>
        </w:pPr>
        <w:rPr>
          <w:rFonts w:ascii="Symbol" w:hAnsi="Symbol" w:hint="default"/>
          <w:b/>
          <w:bCs/>
          <w:sz w:val="24"/>
          <w:szCs w:val="24"/>
        </w:rPr>
      </w:lvl>
    </w:lvlOverride>
  </w:num>
  <w:num w:numId="6">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7">
    <w:abstractNumId w:val="8"/>
  </w:num>
  <w:num w:numId="8">
    <w:abstractNumId w:val="2"/>
  </w:num>
  <w:num w:numId="9">
    <w:abstractNumId w:val="14"/>
  </w:num>
  <w:num w:numId="10">
    <w:abstractNumId w:val="4"/>
  </w:num>
  <w:num w:numId="11">
    <w:abstractNumId w:val="13"/>
  </w:num>
  <w:num w:numId="12">
    <w:abstractNumId w:val="11"/>
  </w:num>
  <w:num w:numId="13">
    <w:abstractNumId w:val="3"/>
  </w:num>
  <w:num w:numId="14">
    <w:abstractNumId w:val="10"/>
  </w:num>
  <w:num w:numId="15">
    <w:abstractNumId w:val="20"/>
  </w:num>
  <w:num w:numId="16">
    <w:abstractNumId w:val="16"/>
  </w:num>
  <w:num w:numId="17">
    <w:abstractNumId w:val="9"/>
  </w:num>
  <w:num w:numId="18">
    <w:abstractNumId w:val="17"/>
  </w:num>
  <w:num w:numId="19">
    <w:abstractNumId w:val="18"/>
  </w:num>
  <w:num w:numId="20">
    <w:abstractNumId w:val="1"/>
  </w:num>
  <w:num w:numId="21">
    <w:abstractNumId w:val="5"/>
  </w:num>
  <w:num w:numId="22">
    <w:abstractNumId w:val="19"/>
  </w:num>
  <w:num w:numId="23">
    <w:abstractNumId w:val="6"/>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0"/>
    <w:footnote w:id="1"/>
  </w:footnotePr>
  <w:endnotePr>
    <w:endnote w:id="0"/>
    <w:endnote w:id="1"/>
  </w:endnotePr>
  <w:compat/>
  <w:rsids>
    <w:rsidRoot w:val="00C1244A"/>
    <w:rsid w:val="000168E2"/>
    <w:rsid w:val="00041FBC"/>
    <w:rsid w:val="0004558D"/>
    <w:rsid w:val="00046C35"/>
    <w:rsid w:val="00060399"/>
    <w:rsid w:val="00062757"/>
    <w:rsid w:val="00062E12"/>
    <w:rsid w:val="000630F5"/>
    <w:rsid w:val="00097BEA"/>
    <w:rsid w:val="00097BF0"/>
    <w:rsid w:val="000A26EA"/>
    <w:rsid w:val="000D0B9C"/>
    <w:rsid w:val="000D603F"/>
    <w:rsid w:val="000D65CE"/>
    <w:rsid w:val="000D6E28"/>
    <w:rsid w:val="000D77A3"/>
    <w:rsid w:val="000E50FA"/>
    <w:rsid w:val="000F2891"/>
    <w:rsid w:val="000F369E"/>
    <w:rsid w:val="000F562F"/>
    <w:rsid w:val="000F6B76"/>
    <w:rsid w:val="001147A5"/>
    <w:rsid w:val="00121AAC"/>
    <w:rsid w:val="001373BF"/>
    <w:rsid w:val="00160348"/>
    <w:rsid w:val="00161676"/>
    <w:rsid w:val="001625EF"/>
    <w:rsid w:val="001703D0"/>
    <w:rsid w:val="00170DE9"/>
    <w:rsid w:val="0017280D"/>
    <w:rsid w:val="0017439E"/>
    <w:rsid w:val="001763B0"/>
    <w:rsid w:val="001802DB"/>
    <w:rsid w:val="0018456E"/>
    <w:rsid w:val="001870A7"/>
    <w:rsid w:val="00187652"/>
    <w:rsid w:val="001A2F6B"/>
    <w:rsid w:val="001A674C"/>
    <w:rsid w:val="001A6780"/>
    <w:rsid w:val="001B7526"/>
    <w:rsid w:val="001C4A6C"/>
    <w:rsid w:val="001C6FD3"/>
    <w:rsid w:val="001D3DFB"/>
    <w:rsid w:val="001D793E"/>
    <w:rsid w:val="001F2B0A"/>
    <w:rsid w:val="001F2DA6"/>
    <w:rsid w:val="0020635F"/>
    <w:rsid w:val="00214B09"/>
    <w:rsid w:val="002207AA"/>
    <w:rsid w:val="00230E97"/>
    <w:rsid w:val="002458FC"/>
    <w:rsid w:val="00252F45"/>
    <w:rsid w:val="002624BB"/>
    <w:rsid w:val="00264B6F"/>
    <w:rsid w:val="00270251"/>
    <w:rsid w:val="002751F5"/>
    <w:rsid w:val="0028667A"/>
    <w:rsid w:val="002917E8"/>
    <w:rsid w:val="0029238D"/>
    <w:rsid w:val="002A0090"/>
    <w:rsid w:val="002A3D1B"/>
    <w:rsid w:val="002A4650"/>
    <w:rsid w:val="002B6F35"/>
    <w:rsid w:val="002B74DA"/>
    <w:rsid w:val="002B7AB4"/>
    <w:rsid w:val="002C079C"/>
    <w:rsid w:val="002C51CB"/>
    <w:rsid w:val="002C52B8"/>
    <w:rsid w:val="002F5D7B"/>
    <w:rsid w:val="00304961"/>
    <w:rsid w:val="00311016"/>
    <w:rsid w:val="00321EA9"/>
    <w:rsid w:val="0034154A"/>
    <w:rsid w:val="00342955"/>
    <w:rsid w:val="00344B44"/>
    <w:rsid w:val="003652EA"/>
    <w:rsid w:val="00366433"/>
    <w:rsid w:val="003A5F9E"/>
    <w:rsid w:val="003D1AE3"/>
    <w:rsid w:val="003E23BB"/>
    <w:rsid w:val="003E4AB3"/>
    <w:rsid w:val="00415823"/>
    <w:rsid w:val="004175BC"/>
    <w:rsid w:val="00421A28"/>
    <w:rsid w:val="00423088"/>
    <w:rsid w:val="00433DF7"/>
    <w:rsid w:val="00436DB7"/>
    <w:rsid w:val="0043770D"/>
    <w:rsid w:val="00444D2C"/>
    <w:rsid w:val="004460F3"/>
    <w:rsid w:val="004476CF"/>
    <w:rsid w:val="00450884"/>
    <w:rsid w:val="004575D4"/>
    <w:rsid w:val="00461E53"/>
    <w:rsid w:val="004803B0"/>
    <w:rsid w:val="004944EA"/>
    <w:rsid w:val="004A1201"/>
    <w:rsid w:val="004A33F4"/>
    <w:rsid w:val="004B5933"/>
    <w:rsid w:val="004B6CD6"/>
    <w:rsid w:val="004B7CA4"/>
    <w:rsid w:val="004C34C8"/>
    <w:rsid w:val="004C759B"/>
    <w:rsid w:val="004D32A4"/>
    <w:rsid w:val="004E53D3"/>
    <w:rsid w:val="004F022D"/>
    <w:rsid w:val="004F28BE"/>
    <w:rsid w:val="004F2A8E"/>
    <w:rsid w:val="0050225F"/>
    <w:rsid w:val="00503C1E"/>
    <w:rsid w:val="00514DBB"/>
    <w:rsid w:val="00520E08"/>
    <w:rsid w:val="00522DD9"/>
    <w:rsid w:val="00526CB5"/>
    <w:rsid w:val="0053221A"/>
    <w:rsid w:val="00546F43"/>
    <w:rsid w:val="005561F2"/>
    <w:rsid w:val="00585A01"/>
    <w:rsid w:val="00591C95"/>
    <w:rsid w:val="00593AA6"/>
    <w:rsid w:val="005947B0"/>
    <w:rsid w:val="005A1533"/>
    <w:rsid w:val="005A6452"/>
    <w:rsid w:val="005A7DA2"/>
    <w:rsid w:val="005B27E6"/>
    <w:rsid w:val="005B70E2"/>
    <w:rsid w:val="005D23F5"/>
    <w:rsid w:val="005E0B3E"/>
    <w:rsid w:val="005E4A60"/>
    <w:rsid w:val="005E61C1"/>
    <w:rsid w:val="005E69D5"/>
    <w:rsid w:val="00602341"/>
    <w:rsid w:val="0061275A"/>
    <w:rsid w:val="006220C5"/>
    <w:rsid w:val="006223D4"/>
    <w:rsid w:val="006246B9"/>
    <w:rsid w:val="0062571F"/>
    <w:rsid w:val="00632378"/>
    <w:rsid w:val="00637A44"/>
    <w:rsid w:val="006519CA"/>
    <w:rsid w:val="006537A6"/>
    <w:rsid w:val="00664423"/>
    <w:rsid w:val="006715EA"/>
    <w:rsid w:val="00682C8F"/>
    <w:rsid w:val="00686556"/>
    <w:rsid w:val="006A297C"/>
    <w:rsid w:val="006A2AB9"/>
    <w:rsid w:val="006A672E"/>
    <w:rsid w:val="006A7020"/>
    <w:rsid w:val="006B3ADD"/>
    <w:rsid w:val="006C3C91"/>
    <w:rsid w:val="006C476E"/>
    <w:rsid w:val="006D039E"/>
    <w:rsid w:val="006D3F21"/>
    <w:rsid w:val="006E334F"/>
    <w:rsid w:val="006E418F"/>
    <w:rsid w:val="006F0B70"/>
    <w:rsid w:val="006F1381"/>
    <w:rsid w:val="006F19F2"/>
    <w:rsid w:val="006F1D61"/>
    <w:rsid w:val="00704B81"/>
    <w:rsid w:val="00711EF9"/>
    <w:rsid w:val="007134D5"/>
    <w:rsid w:val="0071795A"/>
    <w:rsid w:val="00724168"/>
    <w:rsid w:val="00740A31"/>
    <w:rsid w:val="00744F93"/>
    <w:rsid w:val="00752F7F"/>
    <w:rsid w:val="007758A4"/>
    <w:rsid w:val="0078379E"/>
    <w:rsid w:val="00786958"/>
    <w:rsid w:val="0078782A"/>
    <w:rsid w:val="0079331B"/>
    <w:rsid w:val="007A580D"/>
    <w:rsid w:val="007C45F2"/>
    <w:rsid w:val="007C6452"/>
    <w:rsid w:val="007C7F43"/>
    <w:rsid w:val="007D0057"/>
    <w:rsid w:val="007D340C"/>
    <w:rsid w:val="007D50C1"/>
    <w:rsid w:val="007D64F5"/>
    <w:rsid w:val="007E03FF"/>
    <w:rsid w:val="007E72FC"/>
    <w:rsid w:val="007F0B00"/>
    <w:rsid w:val="007F1D3F"/>
    <w:rsid w:val="007F62BC"/>
    <w:rsid w:val="007F7795"/>
    <w:rsid w:val="00811159"/>
    <w:rsid w:val="00812F9B"/>
    <w:rsid w:val="00815DC2"/>
    <w:rsid w:val="00820BDE"/>
    <w:rsid w:val="00821A87"/>
    <w:rsid w:val="00827039"/>
    <w:rsid w:val="00832652"/>
    <w:rsid w:val="008441B3"/>
    <w:rsid w:val="008463B8"/>
    <w:rsid w:val="00857F68"/>
    <w:rsid w:val="00871E45"/>
    <w:rsid w:val="00873644"/>
    <w:rsid w:val="008766EA"/>
    <w:rsid w:val="00882E5A"/>
    <w:rsid w:val="00885B70"/>
    <w:rsid w:val="008971EB"/>
    <w:rsid w:val="008A09B7"/>
    <w:rsid w:val="008A5136"/>
    <w:rsid w:val="008B03F5"/>
    <w:rsid w:val="008B23DD"/>
    <w:rsid w:val="008C7F02"/>
    <w:rsid w:val="008E2C32"/>
    <w:rsid w:val="008F0693"/>
    <w:rsid w:val="00904F12"/>
    <w:rsid w:val="0092287D"/>
    <w:rsid w:val="00925D30"/>
    <w:rsid w:val="00931E24"/>
    <w:rsid w:val="00953AE3"/>
    <w:rsid w:val="00964D90"/>
    <w:rsid w:val="009833C5"/>
    <w:rsid w:val="009835C1"/>
    <w:rsid w:val="00985EBE"/>
    <w:rsid w:val="00990EEB"/>
    <w:rsid w:val="009A297A"/>
    <w:rsid w:val="009A5A0B"/>
    <w:rsid w:val="009A638E"/>
    <w:rsid w:val="009B02B3"/>
    <w:rsid w:val="009B0DCC"/>
    <w:rsid w:val="009B4A48"/>
    <w:rsid w:val="009C4379"/>
    <w:rsid w:val="009C6AC3"/>
    <w:rsid w:val="009C6EA7"/>
    <w:rsid w:val="009D2293"/>
    <w:rsid w:val="009E0E94"/>
    <w:rsid w:val="009E3EF7"/>
    <w:rsid w:val="009F075E"/>
    <w:rsid w:val="009F251B"/>
    <w:rsid w:val="00A01DB5"/>
    <w:rsid w:val="00A11D9D"/>
    <w:rsid w:val="00A2141B"/>
    <w:rsid w:val="00A31F8A"/>
    <w:rsid w:val="00A71FAE"/>
    <w:rsid w:val="00A7331B"/>
    <w:rsid w:val="00A759F7"/>
    <w:rsid w:val="00A8287D"/>
    <w:rsid w:val="00A87EC6"/>
    <w:rsid w:val="00A94D2C"/>
    <w:rsid w:val="00AA5935"/>
    <w:rsid w:val="00AC4550"/>
    <w:rsid w:val="00AE2F83"/>
    <w:rsid w:val="00AF41B8"/>
    <w:rsid w:val="00B26039"/>
    <w:rsid w:val="00B3549C"/>
    <w:rsid w:val="00B36E09"/>
    <w:rsid w:val="00B37CA5"/>
    <w:rsid w:val="00B429C2"/>
    <w:rsid w:val="00B4698D"/>
    <w:rsid w:val="00B51081"/>
    <w:rsid w:val="00B52FD8"/>
    <w:rsid w:val="00B57C86"/>
    <w:rsid w:val="00B66460"/>
    <w:rsid w:val="00B70846"/>
    <w:rsid w:val="00B77CA8"/>
    <w:rsid w:val="00B81DEA"/>
    <w:rsid w:val="00B85EEE"/>
    <w:rsid w:val="00BA695E"/>
    <w:rsid w:val="00BB6B33"/>
    <w:rsid w:val="00BD008D"/>
    <w:rsid w:val="00BD2691"/>
    <w:rsid w:val="00BD58EF"/>
    <w:rsid w:val="00BE08E7"/>
    <w:rsid w:val="00BE525E"/>
    <w:rsid w:val="00BE61A2"/>
    <w:rsid w:val="00BE6327"/>
    <w:rsid w:val="00BF2A08"/>
    <w:rsid w:val="00C000D8"/>
    <w:rsid w:val="00C065B2"/>
    <w:rsid w:val="00C1244A"/>
    <w:rsid w:val="00C1257A"/>
    <w:rsid w:val="00C1499A"/>
    <w:rsid w:val="00C17FE0"/>
    <w:rsid w:val="00C23728"/>
    <w:rsid w:val="00C70C3F"/>
    <w:rsid w:val="00C76551"/>
    <w:rsid w:val="00C80DE4"/>
    <w:rsid w:val="00C84C21"/>
    <w:rsid w:val="00C93058"/>
    <w:rsid w:val="00CB12E9"/>
    <w:rsid w:val="00CB2E42"/>
    <w:rsid w:val="00CB5400"/>
    <w:rsid w:val="00CC4861"/>
    <w:rsid w:val="00CD3FD3"/>
    <w:rsid w:val="00CE0767"/>
    <w:rsid w:val="00CF2349"/>
    <w:rsid w:val="00CF27B3"/>
    <w:rsid w:val="00CF7890"/>
    <w:rsid w:val="00D0188F"/>
    <w:rsid w:val="00D07C7A"/>
    <w:rsid w:val="00D13FD2"/>
    <w:rsid w:val="00D208AB"/>
    <w:rsid w:val="00D26958"/>
    <w:rsid w:val="00D301C8"/>
    <w:rsid w:val="00D31949"/>
    <w:rsid w:val="00D36569"/>
    <w:rsid w:val="00D37923"/>
    <w:rsid w:val="00D46AD6"/>
    <w:rsid w:val="00D50079"/>
    <w:rsid w:val="00D518A0"/>
    <w:rsid w:val="00D52F7E"/>
    <w:rsid w:val="00D70D38"/>
    <w:rsid w:val="00D71786"/>
    <w:rsid w:val="00D746E2"/>
    <w:rsid w:val="00D805E9"/>
    <w:rsid w:val="00D849E9"/>
    <w:rsid w:val="00D86453"/>
    <w:rsid w:val="00D91911"/>
    <w:rsid w:val="00D93E91"/>
    <w:rsid w:val="00D94918"/>
    <w:rsid w:val="00DB593E"/>
    <w:rsid w:val="00DB65CE"/>
    <w:rsid w:val="00DC099C"/>
    <w:rsid w:val="00DC158A"/>
    <w:rsid w:val="00DC742E"/>
    <w:rsid w:val="00DD4D64"/>
    <w:rsid w:val="00DD648E"/>
    <w:rsid w:val="00E14D4A"/>
    <w:rsid w:val="00E239C2"/>
    <w:rsid w:val="00E2670B"/>
    <w:rsid w:val="00E31BBB"/>
    <w:rsid w:val="00E35759"/>
    <w:rsid w:val="00E35C53"/>
    <w:rsid w:val="00E401DB"/>
    <w:rsid w:val="00E47B32"/>
    <w:rsid w:val="00E72306"/>
    <w:rsid w:val="00E8236C"/>
    <w:rsid w:val="00E85442"/>
    <w:rsid w:val="00EA40EA"/>
    <w:rsid w:val="00EB6303"/>
    <w:rsid w:val="00ED5806"/>
    <w:rsid w:val="00F022EA"/>
    <w:rsid w:val="00F077C8"/>
    <w:rsid w:val="00F1397C"/>
    <w:rsid w:val="00F24706"/>
    <w:rsid w:val="00F31C88"/>
    <w:rsid w:val="00F33D20"/>
    <w:rsid w:val="00F4448B"/>
    <w:rsid w:val="00F63079"/>
    <w:rsid w:val="00F74972"/>
    <w:rsid w:val="00F772EE"/>
    <w:rsid w:val="00F86850"/>
    <w:rsid w:val="00F9154E"/>
    <w:rsid w:val="00FA0633"/>
    <w:rsid w:val="00FA5344"/>
    <w:rsid w:val="00FB67C7"/>
    <w:rsid w:val="00FC0FA7"/>
    <w:rsid w:val="00FD53F5"/>
    <w:rsid w:val="00FD6C8A"/>
    <w:rsid w:val="00FE1572"/>
    <w:rsid w:val="00FE4F63"/>
    <w:rsid w:val="00FF0C6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val="es-ES" w:eastAsia="es-ES"/>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aliases w:val="L3"/>
    <w:basedOn w:val="Normal"/>
    <w:next w:val="Normal"/>
    <w:qFormat/>
    <w:pPr>
      <w:keepNext/>
      <w:spacing w:before="240" w:after="60"/>
      <w:outlineLvl w:val="2"/>
    </w:pPr>
    <w:rPr>
      <w:rFonts w:ascii="Arial" w:hAnsi="Arial" w:cs="Arial"/>
      <w:b/>
      <w:bCs/>
      <w:sz w:val="26"/>
      <w:szCs w:val="26"/>
      <w:lang w:val="es-ES" w:eastAsia="es-ES"/>
    </w:rPr>
  </w:style>
  <w:style w:type="paragraph" w:styleId="Ttulo4">
    <w:name w:val="heading 4"/>
    <w:basedOn w:val="Normal"/>
    <w:next w:val="Normal"/>
    <w:qFormat/>
    <w:pPr>
      <w:keepNext/>
      <w:jc w:val="center"/>
      <w:outlineLvl w:val="3"/>
    </w:pPr>
    <w:rPr>
      <w:b/>
      <w:outline/>
      <w:shadow/>
      <w:sz w:val="36"/>
      <w:szCs w:val="20"/>
      <w:lang w:val="es-ES_tradnl" w:eastAsia="es-ES"/>
    </w:rPr>
  </w:style>
  <w:style w:type="paragraph" w:styleId="Ttulo5">
    <w:name w:val="heading 5"/>
    <w:basedOn w:val="Normal"/>
    <w:next w:val="Normal"/>
    <w:qFormat/>
    <w:pPr>
      <w:keepNext/>
      <w:jc w:val="both"/>
      <w:outlineLvl w:val="4"/>
    </w:pPr>
    <w:rPr>
      <w:b/>
      <w:color w:val="000000"/>
      <w:u w:val="single"/>
      <w:lang w:val="es-ES"/>
    </w:rPr>
  </w:style>
  <w:style w:type="paragraph" w:styleId="Ttulo6">
    <w:name w:val="heading 6"/>
    <w:basedOn w:val="Normal"/>
    <w:next w:val="Normal"/>
    <w:qFormat/>
    <w:pPr>
      <w:keepNext/>
      <w:outlineLvl w:val="5"/>
    </w:pPr>
    <w:rPr>
      <w:b/>
      <w:color w:val="000000"/>
      <w:u w:val="single"/>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Pr>
      <w:szCs w:val="20"/>
      <w:lang w:val="es-ES" w:eastAsia="es-ES"/>
    </w:rPr>
  </w:style>
  <w:style w:type="paragraph" w:styleId="Textoindependiente2">
    <w:name w:val="Body Text 2"/>
    <w:basedOn w:val="Normal"/>
    <w:pPr>
      <w:jc w:val="both"/>
    </w:pPr>
    <w:rPr>
      <w:lang w:val="es-EC" w:eastAsia="es-ES"/>
    </w:rPr>
  </w:style>
  <w:style w:type="character" w:styleId="Refdenotaalpie">
    <w:name w:val="footnote reference"/>
    <w:basedOn w:val="Fuentedeprrafopredeter"/>
    <w:semiHidden/>
    <w:rPr>
      <w:rFonts w:ascii="Courier New" w:hAnsi="Courier New" w:cs="Courier New"/>
      <w:vertAlign w:val="superscript"/>
    </w:rPr>
  </w:style>
  <w:style w:type="paragraph" w:styleId="Textocomentario">
    <w:name w:val="annotation text"/>
    <w:basedOn w:val="Normal"/>
    <w:semiHidden/>
    <w:pPr>
      <w:jc w:val="both"/>
    </w:pPr>
    <w:rPr>
      <w:rFonts w:ascii="Arial" w:hAnsi="Arial"/>
      <w:sz w:val="22"/>
      <w:szCs w:val="20"/>
      <w:lang w:val="es-ES" w:eastAsia="es-ES"/>
    </w:rPr>
  </w:style>
  <w:style w:type="paragraph" w:styleId="Textoindependiente3">
    <w:name w:val="Body Text 3"/>
    <w:basedOn w:val="Normal"/>
    <w:pPr>
      <w:spacing w:after="120"/>
    </w:pPr>
    <w:rPr>
      <w:sz w:val="16"/>
      <w:szCs w:val="16"/>
    </w:rPr>
  </w:style>
  <w:style w:type="paragraph" w:styleId="Sangra2detindependiente">
    <w:name w:val="Body Text Indent 2"/>
    <w:basedOn w:val="Normal"/>
    <w:pPr>
      <w:spacing w:after="120" w:line="480" w:lineRule="auto"/>
      <w:ind w:left="360"/>
    </w:pPr>
  </w:style>
  <w:style w:type="paragraph" w:styleId="Sangra3detindependiente">
    <w:name w:val="Body Text Indent 3"/>
    <w:basedOn w:val="Normal"/>
    <w:pPr>
      <w:spacing w:after="120"/>
      <w:ind w:left="360"/>
    </w:pPr>
    <w:rPr>
      <w:sz w:val="16"/>
      <w:szCs w:val="16"/>
    </w:rPr>
  </w:style>
  <w:style w:type="paragraph" w:styleId="NormalWeb">
    <w:name w:val="Normal (Web)"/>
    <w:basedOn w:val="Normal"/>
    <w:pPr>
      <w:spacing w:before="100" w:beforeAutospacing="1" w:after="100" w:afterAutospacing="1"/>
    </w:pPr>
    <w:rPr>
      <w:lang w:val="es-ES" w:eastAsia="es-ES"/>
    </w:rPr>
  </w:style>
  <w:style w:type="character" w:styleId="Nmerodepgina">
    <w:name w:val="page number"/>
    <w:basedOn w:val="Fuentedeprrafopredeter"/>
  </w:style>
  <w:style w:type="paragraph" w:styleId="Piedepgina">
    <w:name w:val="footer"/>
    <w:basedOn w:val="Normal"/>
    <w:pPr>
      <w:tabs>
        <w:tab w:val="center" w:pos="4419"/>
        <w:tab w:val="right" w:pos="8838"/>
      </w:tabs>
    </w:pPr>
    <w:rPr>
      <w:lang w:val="es-ES" w:eastAsia="es-ES"/>
    </w:rPr>
  </w:style>
  <w:style w:type="paragraph" w:styleId="Encabezado">
    <w:name w:val="header"/>
    <w:basedOn w:val="Normal"/>
    <w:pPr>
      <w:tabs>
        <w:tab w:val="center" w:pos="4419"/>
        <w:tab w:val="right" w:pos="8838"/>
      </w:tabs>
    </w:pPr>
    <w:rPr>
      <w:lang w:val="es-ES" w:eastAsia="es-ES"/>
    </w:rPr>
  </w:style>
  <w:style w:type="paragraph" w:styleId="Textodebloque">
    <w:name w:val="Block Text"/>
    <w:basedOn w:val="Normal"/>
    <w:pPr>
      <w:ind w:left="1080" w:right="1047"/>
      <w:jc w:val="center"/>
    </w:pPr>
    <w:rPr>
      <w:b/>
      <w:szCs w:val="18"/>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7543</Words>
  <Characters>41488</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GEOLOGÍA REGIONAL</vt:lpstr>
    </vt:vector>
  </TitlesOfParts>
  <Company>FICT-ESPOL</Company>
  <LinksUpToDate>false</LinksUpToDate>
  <CharactersWithSpaces>48934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GEOLOGÍA REGIONAL</dc:title>
  <dc:subject/>
  <dc:creator>maq</dc:creator>
  <cp:keywords/>
  <dc:description/>
  <cp:lastModifiedBy>bbarrera</cp:lastModifiedBy>
  <cp:revision>2</cp:revision>
  <cp:lastPrinted>2009-01-14T17:58:00Z</cp:lastPrinted>
  <dcterms:created xsi:type="dcterms:W3CDTF">2009-07-15T16:48:00Z</dcterms:created>
  <dcterms:modified xsi:type="dcterms:W3CDTF">2009-07-15T16:48:00Z</dcterms:modified>
</cp:coreProperties>
</file>