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46" w:rsidRDefault="00232F04" w:rsidP="00C55A46">
      <w:pPr>
        <w:jc w:val="center"/>
        <w:rPr>
          <w:rFonts w:ascii="Arial" w:hAnsi="Arial" w:cs="Arial"/>
          <w:b/>
          <w:sz w:val="32"/>
          <w:szCs w:val="32"/>
        </w:rPr>
      </w:pPr>
      <w:r>
        <w:rPr>
          <w:rFonts w:ascii="Arial" w:hAnsi="Arial" w:cs="Arial"/>
          <w:b/>
          <w:noProof/>
          <w:sz w:val="32"/>
          <w:szCs w:val="32"/>
          <w:lang w:val="es-ES"/>
        </w:rPr>
        <w:drawing>
          <wp:inline distT="0" distB="0" distL="0" distR="0">
            <wp:extent cx="1419225" cy="1028700"/>
            <wp:effectExtent l="19050" t="0" r="9525" b="0"/>
            <wp:docPr id="1" name="Imagen 1" descr="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POL"/>
                    <pic:cNvPicPr>
                      <a:picLocks noChangeAspect="1" noChangeArrowheads="1"/>
                    </pic:cNvPicPr>
                  </pic:nvPicPr>
                  <pic:blipFill>
                    <a:blip r:embed="rId7"/>
                    <a:srcRect/>
                    <a:stretch>
                      <a:fillRect/>
                    </a:stretch>
                  </pic:blipFill>
                  <pic:spPr bwMode="auto">
                    <a:xfrm>
                      <a:off x="0" y="0"/>
                      <a:ext cx="1419225" cy="1028700"/>
                    </a:xfrm>
                    <a:prstGeom prst="rect">
                      <a:avLst/>
                    </a:prstGeom>
                    <a:noFill/>
                    <a:ln w="9525">
                      <a:noFill/>
                      <a:miter lim="800000"/>
                      <a:headEnd/>
                      <a:tailEnd/>
                    </a:ln>
                  </pic:spPr>
                </pic:pic>
              </a:graphicData>
            </a:graphic>
          </wp:inline>
        </w:drawing>
      </w:r>
    </w:p>
    <w:p w:rsidR="00C55A46" w:rsidRDefault="00C55A46" w:rsidP="00C55A46">
      <w:pPr>
        <w:jc w:val="center"/>
        <w:rPr>
          <w:rFonts w:ascii="Arial" w:hAnsi="Arial" w:cs="Arial"/>
          <w:b/>
          <w:sz w:val="32"/>
          <w:szCs w:val="32"/>
        </w:rPr>
      </w:pPr>
    </w:p>
    <w:p w:rsidR="00C55A46" w:rsidRPr="00C55A46" w:rsidRDefault="00C55A46" w:rsidP="00C55A46">
      <w:pPr>
        <w:jc w:val="center"/>
        <w:rPr>
          <w:rFonts w:ascii="Arial" w:hAnsi="Arial" w:cs="Arial"/>
          <w:b/>
          <w:sz w:val="32"/>
          <w:szCs w:val="32"/>
          <w:lang w:val="es-ES"/>
        </w:rPr>
      </w:pPr>
      <w:r w:rsidRPr="00C55A46">
        <w:rPr>
          <w:rFonts w:ascii="Arial" w:hAnsi="Arial" w:cs="Arial"/>
          <w:b/>
          <w:sz w:val="32"/>
          <w:szCs w:val="32"/>
          <w:lang w:val="es-ES"/>
        </w:rPr>
        <w:t>ESCUELA SUPERIOR POLITÉCNICA DEL LITORAL</w:t>
      </w: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sz w:val="32"/>
          <w:szCs w:val="32"/>
          <w:lang w:val="es-ES"/>
        </w:rPr>
      </w:pPr>
      <w:r w:rsidRPr="00C55A46">
        <w:rPr>
          <w:rFonts w:ascii="Arial" w:hAnsi="Arial" w:cs="Arial"/>
          <w:sz w:val="32"/>
          <w:szCs w:val="32"/>
          <w:lang w:val="es-ES"/>
        </w:rPr>
        <w:t xml:space="preserve">Facultad de Ingeniería en Ciencias de </w:t>
      </w:r>
      <w:smartTag w:uri="urn:schemas-microsoft-com:office:smarttags" w:element="PersonName">
        <w:smartTagPr>
          <w:attr w:name="ProductID" w:val="la Tierra"/>
        </w:smartTagPr>
        <w:r w:rsidRPr="00C55A46">
          <w:rPr>
            <w:rFonts w:ascii="Arial" w:hAnsi="Arial" w:cs="Arial"/>
            <w:sz w:val="32"/>
            <w:szCs w:val="32"/>
            <w:lang w:val="es-ES"/>
          </w:rPr>
          <w:t>la Tierra</w:t>
        </w:r>
      </w:smartTag>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sz w:val="28"/>
          <w:szCs w:val="28"/>
          <w:lang w:val="es-ES"/>
        </w:rPr>
      </w:pPr>
      <w:r w:rsidRPr="00C55A46">
        <w:rPr>
          <w:rFonts w:ascii="Arial" w:hAnsi="Arial" w:cs="Arial"/>
          <w:sz w:val="28"/>
          <w:szCs w:val="28"/>
          <w:lang w:val="es-ES"/>
        </w:rPr>
        <w:t>“Elección del Sistema de Explotación del Bloque R-Norte de la veta Santa Ana, Distrito Minero Zaruma-Portovelo”</w:t>
      </w: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b/>
          <w:sz w:val="32"/>
          <w:szCs w:val="32"/>
          <w:lang w:val="es-ES"/>
        </w:rPr>
      </w:pPr>
      <w:r w:rsidRPr="00C55A46">
        <w:rPr>
          <w:rFonts w:ascii="Arial" w:hAnsi="Arial" w:cs="Arial"/>
          <w:b/>
          <w:sz w:val="32"/>
          <w:szCs w:val="32"/>
          <w:lang w:val="es-ES"/>
        </w:rPr>
        <w:t>TESIS DE GRADO</w:t>
      </w: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sz w:val="28"/>
          <w:szCs w:val="28"/>
          <w:lang w:val="es-ES"/>
        </w:rPr>
      </w:pPr>
      <w:r w:rsidRPr="00C55A46">
        <w:rPr>
          <w:rFonts w:ascii="Arial" w:hAnsi="Arial" w:cs="Arial"/>
          <w:sz w:val="28"/>
          <w:szCs w:val="28"/>
          <w:lang w:val="es-ES"/>
        </w:rPr>
        <w:t>Previo a la obtención del Título de:</w:t>
      </w: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b/>
          <w:sz w:val="32"/>
          <w:szCs w:val="32"/>
          <w:lang w:val="es-ES"/>
        </w:rPr>
      </w:pPr>
      <w:r w:rsidRPr="00C55A46">
        <w:rPr>
          <w:rFonts w:ascii="Arial" w:hAnsi="Arial" w:cs="Arial"/>
          <w:b/>
          <w:sz w:val="32"/>
          <w:szCs w:val="32"/>
          <w:lang w:val="es-ES"/>
        </w:rPr>
        <w:t>INGENIERO EN MINAS</w:t>
      </w: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sz w:val="32"/>
          <w:szCs w:val="32"/>
          <w:lang w:val="es-ES"/>
        </w:rPr>
      </w:pPr>
      <w:r w:rsidRPr="00C55A46">
        <w:rPr>
          <w:rFonts w:ascii="Arial" w:hAnsi="Arial" w:cs="Arial"/>
          <w:sz w:val="32"/>
          <w:szCs w:val="32"/>
          <w:lang w:val="es-ES"/>
        </w:rPr>
        <w:t>Presentada por:</w:t>
      </w: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sz w:val="32"/>
          <w:szCs w:val="32"/>
          <w:lang w:val="es-ES"/>
        </w:rPr>
      </w:pPr>
      <w:r w:rsidRPr="00C55A46">
        <w:rPr>
          <w:rFonts w:ascii="Arial" w:hAnsi="Arial" w:cs="Arial"/>
          <w:sz w:val="32"/>
          <w:szCs w:val="32"/>
          <w:lang w:val="es-ES"/>
        </w:rPr>
        <w:t>Jesús Washington Crespo Quintero</w:t>
      </w: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jc w:val="center"/>
        <w:rPr>
          <w:rFonts w:ascii="Arial" w:hAnsi="Arial" w:cs="Arial"/>
          <w:sz w:val="32"/>
          <w:szCs w:val="32"/>
          <w:lang w:val="es-ES"/>
        </w:rPr>
      </w:pPr>
      <w:r w:rsidRPr="00C55A46">
        <w:rPr>
          <w:rFonts w:ascii="Arial" w:hAnsi="Arial" w:cs="Arial"/>
          <w:sz w:val="32"/>
          <w:szCs w:val="32"/>
          <w:lang w:val="es-ES"/>
        </w:rPr>
        <w:t>GUAYAQUIL – ECUADOR</w:t>
      </w:r>
    </w:p>
    <w:p w:rsidR="00C55A46" w:rsidRPr="00C55A46" w:rsidRDefault="00C55A46" w:rsidP="00C55A46">
      <w:pPr>
        <w:rPr>
          <w:rFonts w:ascii="Arial" w:hAnsi="Arial" w:cs="Arial"/>
          <w:sz w:val="32"/>
          <w:szCs w:val="32"/>
          <w:lang w:val="es-ES"/>
        </w:rPr>
      </w:pPr>
    </w:p>
    <w:p w:rsidR="00C55A46" w:rsidRPr="00C55A46" w:rsidRDefault="00C55A46" w:rsidP="00C55A46">
      <w:pP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r w:rsidRPr="00C55A46">
        <w:rPr>
          <w:rFonts w:ascii="Arial" w:hAnsi="Arial" w:cs="Arial"/>
          <w:sz w:val="32"/>
          <w:szCs w:val="32"/>
          <w:lang w:val="es-ES"/>
        </w:rPr>
        <w:t>AÑO: 2007</w:t>
      </w:r>
    </w:p>
    <w:p w:rsidR="00C55A46" w:rsidRPr="00C55A46" w:rsidRDefault="00C55A46" w:rsidP="00C55A46">
      <w:pPr>
        <w:jc w:val="center"/>
        <w:rPr>
          <w:rFonts w:ascii="Arial" w:hAnsi="Arial" w:cs="Arial"/>
          <w:sz w:val="32"/>
          <w:szCs w:val="32"/>
          <w:lang w:val="es-ES"/>
        </w:rPr>
      </w:pPr>
    </w:p>
    <w:p w:rsidR="00C55A46" w:rsidRPr="00C55A46" w:rsidRDefault="00C55A46" w:rsidP="00C55A46">
      <w:pPr>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r w:rsidRPr="00C55A46">
        <w:rPr>
          <w:rFonts w:ascii="Arial" w:hAnsi="Arial" w:cs="Arial"/>
          <w:sz w:val="32"/>
          <w:szCs w:val="32"/>
          <w:lang w:val="es-ES"/>
        </w:rPr>
        <w:t>AGRADECIMIENTO</w:t>
      </w:r>
    </w:p>
    <w:p w:rsidR="00C55A46" w:rsidRPr="00C55A46" w:rsidRDefault="00C55A46" w:rsidP="00C55A46">
      <w:pPr>
        <w:jc w:val="both"/>
        <w:rPr>
          <w:rFonts w:ascii="Arial" w:hAnsi="Arial" w:cs="Arial"/>
          <w:lang w:val="es-ES"/>
        </w:rPr>
      </w:pPr>
    </w:p>
    <w:p w:rsidR="00C55A46" w:rsidRPr="00C55A46" w:rsidRDefault="00C55A46" w:rsidP="00C55A46">
      <w:pPr>
        <w:jc w:val="both"/>
        <w:rPr>
          <w:rFonts w:ascii="Arial" w:hAnsi="Arial" w:cs="Arial"/>
          <w:lang w:val="es-ES"/>
        </w:rPr>
      </w:pPr>
    </w:p>
    <w:p w:rsidR="00C55A46" w:rsidRPr="00C55A46" w:rsidRDefault="00C55A46" w:rsidP="00C55A46">
      <w:pPr>
        <w:jc w:val="both"/>
        <w:rPr>
          <w:rFonts w:ascii="Arial" w:hAnsi="Arial" w:cs="Arial"/>
          <w:lang w:val="es-ES"/>
        </w:rPr>
      </w:pPr>
    </w:p>
    <w:p w:rsidR="00C55A46" w:rsidRPr="00C55A46" w:rsidRDefault="00C55A46" w:rsidP="00C55A46">
      <w:pPr>
        <w:spacing w:line="360" w:lineRule="auto"/>
        <w:jc w:val="both"/>
        <w:rPr>
          <w:rFonts w:ascii="Arial" w:hAnsi="Arial" w:cs="Arial"/>
          <w:lang w:val="es-ES"/>
        </w:rPr>
      </w:pPr>
      <w:r w:rsidRPr="00C55A46">
        <w:rPr>
          <w:rFonts w:ascii="Arial" w:hAnsi="Arial" w:cs="Arial"/>
          <w:lang w:val="es-ES"/>
        </w:rPr>
        <w:t>En primer lugar le doy gracias a DIOS por haberme permitido llegar a este momento y darme la fuerza para seguir adelante a pesar de las adversidades, a mi madre que ha sido el pilar fundamental, en el cual siempre he tenido apoyo desde que nací y que ha hecho posible alcanzar esta meta;  a mi esposa que ha estado a mi lado todo este tiempo dándome animo y su ayuda incondicional cien por ciento, a mis hijos que han sido mi inspiración.</w:t>
      </w:r>
    </w:p>
    <w:p w:rsidR="00C55A46" w:rsidRPr="00C55A46" w:rsidRDefault="00C55A46" w:rsidP="00C55A46">
      <w:pPr>
        <w:spacing w:line="360" w:lineRule="auto"/>
        <w:jc w:val="both"/>
        <w:rPr>
          <w:rFonts w:ascii="Arial" w:hAnsi="Arial" w:cs="Arial"/>
          <w:lang w:val="es-ES"/>
        </w:rPr>
      </w:pPr>
      <w:r w:rsidRPr="00C55A46">
        <w:rPr>
          <w:rFonts w:ascii="Arial" w:hAnsi="Arial" w:cs="Arial"/>
          <w:lang w:val="es-ES"/>
        </w:rPr>
        <w:t xml:space="preserve">Al Ing. Wilson Bonilla Guevara que me ayudo en gran parte en la realización de la tesis, a </w:t>
      </w:r>
      <w:smartTag w:uri="urn:schemas-microsoft-com:office:smarttags" w:element="PersonName">
        <w:smartTagPr>
          <w:attr w:name="ProductID" w:val="la Dra. Elizabeth"/>
        </w:smartTagPr>
        <w:smartTag w:uri="urn:schemas-microsoft-com:office:smarttags" w:element="PersonName">
          <w:smartTagPr>
            <w:attr w:name="ProductID" w:val="la Dra."/>
          </w:smartTagPr>
          <w:r w:rsidRPr="00C55A46">
            <w:rPr>
              <w:rFonts w:ascii="Arial" w:hAnsi="Arial" w:cs="Arial"/>
              <w:lang w:val="es-ES"/>
            </w:rPr>
            <w:t>la Dra.</w:t>
          </w:r>
        </w:smartTag>
        <w:r w:rsidRPr="00C55A46">
          <w:rPr>
            <w:rFonts w:ascii="Arial" w:hAnsi="Arial" w:cs="Arial"/>
            <w:lang w:val="es-ES"/>
          </w:rPr>
          <w:t xml:space="preserve"> Elizabeth</w:t>
        </w:r>
      </w:smartTag>
      <w:r w:rsidRPr="00C55A46">
        <w:rPr>
          <w:rFonts w:ascii="Arial" w:hAnsi="Arial" w:cs="Arial"/>
          <w:lang w:val="es-ES"/>
        </w:rPr>
        <w:t xml:space="preserve"> Peña por su ayuda prestada y por estar pendiente en la continuación y culminación de mi tesis, a los grandes amigos que hice durante mi vida universitaria y con los cuales siempre he tenido una ayuda y apoyo incondicional.</w:t>
      </w: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lang w:val="es-ES"/>
        </w:rPr>
      </w:pPr>
    </w:p>
    <w:p w:rsidR="00C55A46" w:rsidRPr="00C55A46" w:rsidRDefault="00C55A46" w:rsidP="00C55A46">
      <w:pPr>
        <w:jc w:val="right"/>
        <w:rPr>
          <w:rFonts w:ascii="Arial" w:hAnsi="Arial" w:cs="Arial"/>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both"/>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lang w:val="es-ES"/>
        </w:rPr>
      </w:pPr>
    </w:p>
    <w:p w:rsidR="00C55A46" w:rsidRPr="00C55A46" w:rsidRDefault="00C55A46" w:rsidP="00C55A46">
      <w:pPr>
        <w:jc w:val="center"/>
        <w:rPr>
          <w:rFonts w:ascii="Arial" w:hAnsi="Arial" w:cs="Arial"/>
          <w:sz w:val="32"/>
          <w:szCs w:val="32"/>
          <w:lang w:val="es-ES"/>
        </w:rPr>
      </w:pPr>
      <w:r w:rsidRPr="00C55A46">
        <w:rPr>
          <w:rFonts w:ascii="Arial" w:hAnsi="Arial" w:cs="Arial"/>
          <w:sz w:val="32"/>
          <w:szCs w:val="32"/>
          <w:lang w:val="es-ES"/>
        </w:rPr>
        <w:t>TRIBUNAL DE GRADUACIÓN</w:t>
      </w: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center"/>
        <w:rPr>
          <w:rFonts w:ascii="Arial" w:hAnsi="Arial" w:cs="Arial"/>
          <w:sz w:val="32"/>
          <w:szCs w:val="32"/>
          <w:lang w:val="es-ES"/>
        </w:rPr>
      </w:pPr>
    </w:p>
    <w:p w:rsidR="00C55A46" w:rsidRPr="00C55A46" w:rsidRDefault="00C55A46" w:rsidP="00C55A46">
      <w:pPr>
        <w:jc w:val="both"/>
        <w:rPr>
          <w:rFonts w:ascii="Arial" w:hAnsi="Arial" w:cs="Arial"/>
          <w:lang w:val="es-ES"/>
        </w:rPr>
      </w:pPr>
      <w:r>
        <w:rPr>
          <w:rFonts w:ascii="Arial" w:hAnsi="Arial" w:cs="Arial"/>
          <w:noProof/>
        </w:rPr>
        <w:pict>
          <v:line id="_x0000_s1154" style="position:absolute;left:0;text-align:left;z-index:251685376" from="228pt,12.8pt" to="378pt,12.8pt"/>
        </w:pict>
      </w:r>
      <w:r>
        <w:rPr>
          <w:rFonts w:ascii="Arial" w:hAnsi="Arial" w:cs="Arial"/>
          <w:noProof/>
        </w:rPr>
        <w:pict>
          <v:line id="_x0000_s1153" style="position:absolute;left:0;text-align:left;z-index:251684352" from="-6pt,12.8pt" to="2in,12.8pt"/>
        </w:pict>
      </w:r>
    </w:p>
    <w:p w:rsidR="00C55A46" w:rsidRPr="00C55A46" w:rsidRDefault="00C55A46" w:rsidP="00C55A46">
      <w:pPr>
        <w:jc w:val="both"/>
        <w:rPr>
          <w:rFonts w:ascii="Arial" w:hAnsi="Arial" w:cs="Arial"/>
          <w:lang w:val="es-ES"/>
        </w:rPr>
      </w:pPr>
    </w:p>
    <w:p w:rsidR="00C55A46" w:rsidRPr="00C55A46" w:rsidRDefault="00C55A46" w:rsidP="00C55A46">
      <w:pPr>
        <w:jc w:val="both"/>
        <w:rPr>
          <w:rFonts w:ascii="Arial" w:hAnsi="Arial" w:cs="Arial"/>
          <w:lang w:val="es-ES"/>
        </w:rPr>
      </w:pPr>
      <w:r w:rsidRPr="00C55A46">
        <w:rPr>
          <w:rFonts w:ascii="Arial" w:hAnsi="Arial" w:cs="Arial"/>
          <w:lang w:val="es-ES"/>
        </w:rPr>
        <w:t>Ing. Edison Navarrete C.</w:t>
      </w:r>
      <w:r w:rsidRPr="00C55A46">
        <w:rPr>
          <w:rFonts w:ascii="Arial" w:hAnsi="Arial" w:cs="Arial"/>
          <w:lang w:val="es-ES"/>
        </w:rPr>
        <w:tab/>
      </w:r>
      <w:r w:rsidRPr="00C55A46">
        <w:rPr>
          <w:rFonts w:ascii="Arial" w:hAnsi="Arial" w:cs="Arial"/>
          <w:lang w:val="es-ES"/>
        </w:rPr>
        <w:tab/>
      </w:r>
      <w:r w:rsidRPr="00C55A46">
        <w:rPr>
          <w:rFonts w:ascii="Arial" w:hAnsi="Arial" w:cs="Arial"/>
          <w:lang w:val="es-ES"/>
        </w:rPr>
        <w:tab/>
      </w:r>
      <w:r w:rsidRPr="00C55A46">
        <w:rPr>
          <w:rFonts w:ascii="Arial" w:hAnsi="Arial" w:cs="Arial"/>
          <w:lang w:val="es-ES"/>
        </w:rPr>
        <w:tab/>
        <w:t>Dra. Elizabeth Peña C.</w:t>
      </w:r>
    </w:p>
    <w:p w:rsidR="00C55A46" w:rsidRPr="00C55A46" w:rsidRDefault="00C55A46" w:rsidP="00C55A46">
      <w:pPr>
        <w:jc w:val="both"/>
        <w:rPr>
          <w:rFonts w:ascii="Arial" w:hAnsi="Arial" w:cs="Arial"/>
          <w:lang w:val="es-ES"/>
        </w:rPr>
      </w:pPr>
    </w:p>
    <w:p w:rsidR="00C55A46" w:rsidRPr="00C55A46" w:rsidRDefault="00C55A46" w:rsidP="00C55A46">
      <w:pPr>
        <w:jc w:val="both"/>
        <w:rPr>
          <w:rFonts w:ascii="Arial" w:hAnsi="Arial" w:cs="Arial"/>
          <w:lang w:val="es-ES"/>
        </w:rPr>
      </w:pPr>
      <w:r w:rsidRPr="00C55A46">
        <w:rPr>
          <w:rFonts w:ascii="Arial" w:hAnsi="Arial" w:cs="Arial"/>
          <w:lang w:val="es-ES"/>
        </w:rPr>
        <w:t xml:space="preserve">SUBDECANO DE </w:t>
      </w:r>
      <w:smartTag w:uri="urn:schemas-microsoft-com:office:smarttags" w:element="PersonName">
        <w:smartTagPr>
          <w:attr w:name="ProductID" w:val="LA FICT   DIRECTOR"/>
        </w:smartTagPr>
        <w:smartTag w:uri="urn:schemas-microsoft-com:office:smarttags" w:element="PersonName">
          <w:smartTagPr>
            <w:attr w:name="ProductID" w:val="LA FICT"/>
          </w:smartTagPr>
          <w:r w:rsidRPr="00C55A46">
            <w:rPr>
              <w:rFonts w:ascii="Arial" w:hAnsi="Arial" w:cs="Arial"/>
              <w:lang w:val="es-ES"/>
            </w:rPr>
            <w:t>LA FICT</w:t>
          </w:r>
        </w:smartTag>
        <w:r w:rsidRPr="00C55A46">
          <w:rPr>
            <w:rFonts w:ascii="Arial" w:hAnsi="Arial" w:cs="Arial"/>
            <w:lang w:val="es-ES"/>
          </w:rPr>
          <w:tab/>
        </w:r>
        <w:r w:rsidRPr="00C55A46">
          <w:rPr>
            <w:rFonts w:ascii="Arial" w:hAnsi="Arial" w:cs="Arial"/>
            <w:lang w:val="es-ES"/>
          </w:rPr>
          <w:tab/>
        </w:r>
        <w:r w:rsidRPr="00C55A46">
          <w:rPr>
            <w:rFonts w:ascii="Arial" w:hAnsi="Arial" w:cs="Arial"/>
            <w:lang w:val="es-ES"/>
          </w:rPr>
          <w:tab/>
          <w:t>DIRECTOR</w:t>
        </w:r>
      </w:smartTag>
      <w:r w:rsidRPr="00C55A46">
        <w:rPr>
          <w:rFonts w:ascii="Arial" w:hAnsi="Arial" w:cs="Arial"/>
          <w:lang w:val="es-ES"/>
        </w:rPr>
        <w:t xml:space="preserve"> DE TESIS</w:t>
      </w:r>
    </w:p>
    <w:p w:rsidR="00C55A46" w:rsidRPr="00C55A46" w:rsidRDefault="00C55A46" w:rsidP="00C55A46">
      <w:pPr>
        <w:jc w:val="both"/>
        <w:rPr>
          <w:rFonts w:ascii="Arial" w:hAnsi="Arial" w:cs="Arial"/>
          <w:lang w:val="es-ES"/>
        </w:rPr>
      </w:pPr>
    </w:p>
    <w:p w:rsidR="00C55A46" w:rsidRPr="0026623C" w:rsidRDefault="00C55A46" w:rsidP="00C55A46">
      <w:pPr>
        <w:ind w:left="708"/>
        <w:jc w:val="both"/>
        <w:rPr>
          <w:rFonts w:ascii="Arial" w:hAnsi="Arial" w:cs="Arial"/>
          <w:lang w:val="es-ES"/>
        </w:rPr>
      </w:pPr>
      <w:r w:rsidRPr="0026623C">
        <w:rPr>
          <w:rFonts w:ascii="Arial" w:hAnsi="Arial" w:cs="Arial"/>
          <w:lang w:val="es-ES"/>
        </w:rPr>
        <w:t>PRESIDENTE</w:t>
      </w:r>
    </w:p>
    <w:p w:rsidR="00C55A46" w:rsidRPr="0026623C" w:rsidRDefault="00C55A46" w:rsidP="00C55A46">
      <w:pPr>
        <w:jc w:val="both"/>
        <w:rPr>
          <w:rFonts w:ascii="Arial" w:hAnsi="Arial" w:cs="Arial"/>
          <w:lang w:val="es-ES"/>
        </w:rPr>
      </w:pPr>
      <w:r w:rsidRPr="0026623C">
        <w:rPr>
          <w:rFonts w:ascii="Arial" w:hAnsi="Arial" w:cs="Arial"/>
          <w:lang w:val="es-ES"/>
        </w:rPr>
        <w:tab/>
      </w: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p>
    <w:p w:rsidR="00C55A46" w:rsidRPr="0026623C" w:rsidRDefault="00C55A46" w:rsidP="00C55A46">
      <w:pPr>
        <w:jc w:val="both"/>
        <w:rPr>
          <w:rFonts w:ascii="Arial" w:hAnsi="Arial" w:cs="Arial"/>
          <w:lang w:val="es-ES"/>
        </w:rPr>
      </w:pPr>
      <w:r>
        <w:rPr>
          <w:rFonts w:ascii="Arial" w:hAnsi="Arial" w:cs="Arial"/>
          <w:noProof/>
        </w:rPr>
        <w:pict>
          <v:line id="_x0000_s1156" style="position:absolute;left:0;text-align:left;z-index:251687424" from="234pt,12.85pt" to="378pt,12.85pt"/>
        </w:pict>
      </w:r>
      <w:r>
        <w:rPr>
          <w:rFonts w:ascii="Arial" w:hAnsi="Arial" w:cs="Arial"/>
          <w:noProof/>
        </w:rPr>
        <w:pict>
          <v:line id="_x0000_s1155" style="position:absolute;left:0;text-align:left;z-index:251686400" from="-6pt,12.85pt" to="2in,12.85pt"/>
        </w:pict>
      </w:r>
    </w:p>
    <w:p w:rsidR="00C55A46" w:rsidRPr="0026623C" w:rsidRDefault="00C55A46" w:rsidP="00C55A46">
      <w:pPr>
        <w:jc w:val="both"/>
        <w:rPr>
          <w:rFonts w:ascii="Arial" w:hAnsi="Arial" w:cs="Arial"/>
          <w:lang w:val="es-ES"/>
        </w:rPr>
      </w:pPr>
    </w:p>
    <w:p w:rsidR="00C55A46" w:rsidRPr="0026623C" w:rsidRDefault="0026623C" w:rsidP="00C55A46">
      <w:pPr>
        <w:jc w:val="both"/>
        <w:rPr>
          <w:rFonts w:ascii="Arial" w:hAnsi="Arial" w:cs="Arial"/>
          <w:lang w:val="es-ES"/>
        </w:rPr>
      </w:pPr>
      <w:r w:rsidRPr="0026623C">
        <w:rPr>
          <w:rFonts w:ascii="Arial" w:hAnsi="Arial" w:cs="Arial"/>
          <w:lang w:val="it-IT"/>
        </w:rPr>
        <w:t xml:space="preserve">      Ing. Jorge Velasco V.</w:t>
      </w:r>
      <w:r w:rsidR="00C55A46" w:rsidRPr="0026623C">
        <w:rPr>
          <w:rFonts w:ascii="Arial" w:hAnsi="Arial" w:cs="Arial"/>
          <w:lang w:val="it-IT"/>
        </w:rPr>
        <w:tab/>
      </w:r>
      <w:r w:rsidR="00C55A46" w:rsidRPr="0026623C">
        <w:rPr>
          <w:rFonts w:ascii="Arial" w:hAnsi="Arial" w:cs="Arial"/>
          <w:lang w:val="it-IT"/>
        </w:rPr>
        <w:tab/>
      </w:r>
      <w:r w:rsidR="00C55A46" w:rsidRPr="0026623C">
        <w:rPr>
          <w:rFonts w:ascii="Arial" w:hAnsi="Arial" w:cs="Arial"/>
          <w:lang w:val="it-IT"/>
        </w:rPr>
        <w:tab/>
      </w:r>
      <w:r w:rsidR="00C55A46" w:rsidRPr="0026623C">
        <w:rPr>
          <w:rFonts w:ascii="Arial" w:hAnsi="Arial" w:cs="Arial"/>
          <w:lang w:val="it-IT"/>
        </w:rPr>
        <w:tab/>
      </w:r>
      <w:r w:rsidR="00C55A46" w:rsidRPr="0026623C">
        <w:rPr>
          <w:rFonts w:ascii="Arial" w:hAnsi="Arial" w:cs="Arial"/>
          <w:lang w:val="es-ES"/>
        </w:rPr>
        <w:t>Dr. Fernando Morante C.</w:t>
      </w:r>
    </w:p>
    <w:p w:rsidR="00C55A46" w:rsidRPr="0026623C" w:rsidRDefault="00C55A46" w:rsidP="00C55A46">
      <w:pPr>
        <w:jc w:val="both"/>
        <w:rPr>
          <w:rFonts w:ascii="Arial" w:hAnsi="Arial" w:cs="Arial"/>
          <w:lang w:val="es-ES"/>
        </w:rPr>
      </w:pPr>
    </w:p>
    <w:p w:rsidR="00C55A46" w:rsidRPr="0026623C" w:rsidRDefault="00C55A46" w:rsidP="00C55A46">
      <w:pPr>
        <w:ind w:firstLine="708"/>
        <w:jc w:val="both"/>
        <w:rPr>
          <w:rFonts w:ascii="Arial" w:hAnsi="Arial" w:cs="Arial"/>
          <w:lang w:val="es-ES"/>
        </w:rPr>
      </w:pPr>
      <w:r w:rsidRPr="0026623C">
        <w:rPr>
          <w:rFonts w:ascii="Arial" w:hAnsi="Arial" w:cs="Arial"/>
          <w:lang w:val="es-ES"/>
        </w:rPr>
        <w:t xml:space="preserve">     VOCAL</w:t>
      </w:r>
      <w:r w:rsidRPr="0026623C">
        <w:rPr>
          <w:rFonts w:ascii="Arial" w:hAnsi="Arial" w:cs="Arial"/>
          <w:lang w:val="es-ES"/>
        </w:rPr>
        <w:tab/>
      </w:r>
      <w:r w:rsidRPr="0026623C">
        <w:rPr>
          <w:rFonts w:ascii="Arial" w:hAnsi="Arial" w:cs="Arial"/>
          <w:lang w:val="es-ES"/>
        </w:rPr>
        <w:tab/>
      </w:r>
      <w:r w:rsidRPr="0026623C">
        <w:rPr>
          <w:rFonts w:ascii="Arial" w:hAnsi="Arial" w:cs="Arial"/>
          <w:lang w:val="es-ES"/>
        </w:rPr>
        <w:tab/>
      </w:r>
      <w:r w:rsidRPr="0026623C">
        <w:rPr>
          <w:rFonts w:ascii="Arial" w:hAnsi="Arial" w:cs="Arial"/>
          <w:lang w:val="es-ES"/>
        </w:rPr>
        <w:tab/>
      </w:r>
      <w:r w:rsidRPr="0026623C">
        <w:rPr>
          <w:rFonts w:ascii="Arial" w:hAnsi="Arial" w:cs="Arial"/>
          <w:lang w:val="es-ES"/>
        </w:rPr>
        <w:tab/>
      </w:r>
      <w:r w:rsidRPr="0026623C">
        <w:rPr>
          <w:rFonts w:ascii="Arial" w:hAnsi="Arial" w:cs="Arial"/>
          <w:lang w:val="es-ES"/>
        </w:rPr>
        <w:tab/>
        <w:t>VOCAL</w:t>
      </w:r>
    </w:p>
    <w:p w:rsidR="00C55A46" w:rsidRPr="0026623C" w:rsidRDefault="00C55A46" w:rsidP="00C55A46">
      <w:pPr>
        <w:ind w:firstLine="708"/>
        <w:jc w:val="both"/>
        <w:rPr>
          <w:rFonts w:ascii="Arial" w:hAnsi="Arial" w:cs="Arial"/>
          <w:lang w:val="es-ES"/>
        </w:rPr>
      </w:pPr>
    </w:p>
    <w:p w:rsidR="00C55A46" w:rsidRPr="0026623C" w:rsidRDefault="00C55A46" w:rsidP="00C55A46">
      <w:pPr>
        <w:ind w:firstLine="708"/>
        <w:jc w:val="both"/>
        <w:rPr>
          <w:rFonts w:ascii="Arial" w:hAnsi="Arial" w:cs="Arial"/>
          <w:lang w:val="es-ES"/>
        </w:rPr>
      </w:pPr>
    </w:p>
    <w:p w:rsidR="00C55A46" w:rsidRPr="0026623C" w:rsidRDefault="00C55A46" w:rsidP="00C55A46">
      <w:pPr>
        <w:ind w:firstLine="708"/>
        <w:jc w:val="both"/>
        <w:rPr>
          <w:rFonts w:ascii="Arial" w:hAnsi="Arial" w:cs="Arial"/>
          <w:lang w:val="es-ES"/>
        </w:rPr>
      </w:pPr>
    </w:p>
    <w:p w:rsidR="00C55A46" w:rsidRPr="0026623C" w:rsidRDefault="00C55A46" w:rsidP="00C55A46">
      <w:pPr>
        <w:ind w:firstLine="708"/>
        <w:jc w:val="both"/>
        <w:rPr>
          <w:rFonts w:ascii="Arial" w:hAnsi="Arial" w:cs="Arial"/>
          <w:lang w:val="es-ES"/>
        </w:rPr>
      </w:pPr>
    </w:p>
    <w:p w:rsidR="00C55A46" w:rsidRPr="0026623C" w:rsidRDefault="00C55A46" w:rsidP="00C55A46">
      <w:pPr>
        <w:ind w:firstLine="708"/>
        <w:jc w:val="both"/>
        <w:rPr>
          <w:rFonts w:ascii="Arial" w:hAnsi="Arial" w:cs="Arial"/>
          <w:lang w:val="es-ES"/>
        </w:rPr>
      </w:pPr>
    </w:p>
    <w:p w:rsidR="00C55A46" w:rsidRPr="0026623C" w:rsidRDefault="00C55A46" w:rsidP="00C55A46">
      <w:pPr>
        <w:ind w:firstLine="708"/>
        <w:jc w:val="both"/>
        <w:rPr>
          <w:rFonts w:ascii="Arial" w:hAnsi="Arial" w:cs="Arial"/>
          <w:sz w:val="32"/>
          <w:szCs w:val="32"/>
          <w:lang w:val="es-ES"/>
        </w:rPr>
      </w:pPr>
    </w:p>
    <w:p w:rsidR="00C55A46" w:rsidRPr="0026623C" w:rsidRDefault="00C55A46" w:rsidP="00C55A46">
      <w:pPr>
        <w:ind w:firstLine="708"/>
        <w:jc w:val="both"/>
        <w:rPr>
          <w:rFonts w:ascii="Arial" w:hAnsi="Arial" w:cs="Arial"/>
          <w:sz w:val="32"/>
          <w:szCs w:val="32"/>
          <w:lang w:val="es-ES"/>
        </w:rPr>
      </w:pPr>
    </w:p>
    <w:p w:rsidR="00C55A46" w:rsidRPr="0026623C" w:rsidRDefault="00C55A46" w:rsidP="00C55A46">
      <w:pPr>
        <w:ind w:firstLine="708"/>
        <w:jc w:val="both"/>
        <w:rPr>
          <w:rFonts w:ascii="Arial" w:hAnsi="Arial" w:cs="Arial"/>
          <w:sz w:val="32"/>
          <w:szCs w:val="32"/>
          <w:lang w:val="es-ES"/>
        </w:rPr>
      </w:pPr>
    </w:p>
    <w:p w:rsidR="00C55A46" w:rsidRPr="0026623C" w:rsidRDefault="00C55A46" w:rsidP="00C55A46">
      <w:pPr>
        <w:jc w:val="center"/>
        <w:rPr>
          <w:rFonts w:ascii="Arial" w:hAnsi="Arial" w:cs="Arial"/>
          <w:u w:val="single"/>
          <w:lang w:val="es-ES"/>
        </w:rPr>
      </w:pPr>
    </w:p>
    <w:p w:rsidR="00C55A46" w:rsidRPr="0026623C" w:rsidRDefault="00C55A46" w:rsidP="00C55A46">
      <w:pPr>
        <w:jc w:val="center"/>
        <w:rPr>
          <w:rFonts w:ascii="Arial" w:hAnsi="Arial" w:cs="Arial"/>
          <w:u w:val="single"/>
          <w:lang w:val="es-ES"/>
        </w:rPr>
      </w:pPr>
    </w:p>
    <w:p w:rsidR="00C55A46" w:rsidRPr="0026623C" w:rsidRDefault="00C55A46" w:rsidP="00C55A46">
      <w:pPr>
        <w:jc w:val="center"/>
        <w:rPr>
          <w:rFonts w:ascii="Arial" w:hAnsi="Arial" w:cs="Arial"/>
          <w:u w:val="single"/>
          <w:lang w:val="es-ES"/>
        </w:rPr>
      </w:pPr>
    </w:p>
    <w:p w:rsidR="00C55A46" w:rsidRPr="0026623C" w:rsidRDefault="00C55A46" w:rsidP="00C55A46">
      <w:pPr>
        <w:jc w:val="center"/>
        <w:rPr>
          <w:rFonts w:ascii="Arial" w:hAnsi="Arial" w:cs="Arial"/>
          <w:u w:val="single"/>
          <w:lang w:val="es-ES"/>
        </w:rPr>
      </w:pPr>
    </w:p>
    <w:p w:rsidR="00C55A46" w:rsidRPr="0026623C" w:rsidRDefault="00C55A46" w:rsidP="00C55A46">
      <w:pPr>
        <w:jc w:val="center"/>
        <w:rPr>
          <w:rFonts w:ascii="Arial" w:hAnsi="Arial" w:cs="Arial"/>
          <w:u w:val="single"/>
          <w:lang w:val="es-ES"/>
        </w:rPr>
      </w:pPr>
    </w:p>
    <w:p w:rsidR="00C55A46" w:rsidRPr="0026623C" w:rsidRDefault="00C55A46" w:rsidP="00C55A46">
      <w:pPr>
        <w:jc w:val="center"/>
        <w:rPr>
          <w:rFonts w:ascii="Arial" w:hAnsi="Arial" w:cs="Arial"/>
          <w:u w:val="single"/>
          <w:lang w:val="es-ES"/>
        </w:rPr>
      </w:pPr>
    </w:p>
    <w:p w:rsidR="00C55A46" w:rsidRPr="00C55A46" w:rsidRDefault="00C55A46" w:rsidP="00C55A46">
      <w:pPr>
        <w:jc w:val="center"/>
        <w:rPr>
          <w:rFonts w:ascii="Arial" w:hAnsi="Arial" w:cs="Arial"/>
          <w:sz w:val="32"/>
          <w:szCs w:val="32"/>
          <w:u w:val="single"/>
          <w:lang w:val="es-ES"/>
        </w:rPr>
      </w:pPr>
      <w:r w:rsidRPr="00C55A46">
        <w:rPr>
          <w:rFonts w:ascii="Arial" w:hAnsi="Arial" w:cs="Arial"/>
          <w:sz w:val="32"/>
          <w:szCs w:val="32"/>
          <w:u w:val="single"/>
          <w:lang w:val="es-ES"/>
        </w:rPr>
        <w:t>DECLARACIÓN  EXPRESA</w:t>
      </w:r>
    </w:p>
    <w:p w:rsidR="00C55A46" w:rsidRPr="00C55A46" w:rsidRDefault="00C55A46" w:rsidP="00C55A46">
      <w:pPr>
        <w:ind w:firstLine="708"/>
        <w:jc w:val="center"/>
        <w:rPr>
          <w:rFonts w:ascii="Arial" w:hAnsi="Arial" w:cs="Arial"/>
          <w:u w:val="single"/>
          <w:lang w:val="es-ES"/>
        </w:rPr>
      </w:pPr>
    </w:p>
    <w:p w:rsidR="00C55A46" w:rsidRPr="00C55A46" w:rsidRDefault="00C55A46" w:rsidP="00C55A46">
      <w:pPr>
        <w:ind w:firstLine="708"/>
        <w:jc w:val="center"/>
        <w:rPr>
          <w:rFonts w:ascii="Arial" w:hAnsi="Arial" w:cs="Arial"/>
          <w:u w:val="single"/>
          <w:lang w:val="es-ES"/>
        </w:rPr>
      </w:pPr>
    </w:p>
    <w:p w:rsidR="00C55A46" w:rsidRPr="00C55A46" w:rsidRDefault="00C55A46" w:rsidP="00C55A46">
      <w:pPr>
        <w:ind w:firstLine="708"/>
        <w:jc w:val="center"/>
        <w:rPr>
          <w:rFonts w:ascii="Arial" w:hAnsi="Arial" w:cs="Arial"/>
          <w:u w:val="single"/>
          <w:lang w:val="es-ES"/>
        </w:rPr>
      </w:pPr>
    </w:p>
    <w:p w:rsidR="00C55A46" w:rsidRPr="00C55A46" w:rsidRDefault="00C55A46" w:rsidP="00C55A46">
      <w:pPr>
        <w:spacing w:line="480" w:lineRule="auto"/>
        <w:jc w:val="both"/>
        <w:rPr>
          <w:rFonts w:ascii="Arial" w:hAnsi="Arial" w:cs="Arial"/>
          <w:lang w:val="es-ES"/>
        </w:rPr>
      </w:pPr>
      <w:r w:rsidRPr="00C55A46">
        <w:rPr>
          <w:rFonts w:ascii="Arial" w:hAnsi="Arial" w:cs="Arial"/>
          <w:lang w:val="es-ES"/>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C55A46">
          <w:rPr>
            <w:rFonts w:ascii="Arial" w:hAnsi="Arial" w:cs="Arial"/>
            <w:lang w:val="es-ES"/>
          </w:rPr>
          <w:t>la Escuela Superior</w:t>
        </w:r>
      </w:smartTag>
      <w:r w:rsidRPr="00C55A46">
        <w:rPr>
          <w:rFonts w:ascii="Arial" w:hAnsi="Arial" w:cs="Arial"/>
          <w:lang w:val="es-ES"/>
        </w:rPr>
        <w:t xml:space="preserve"> Politécnica del Litoral”</w:t>
      </w:r>
    </w:p>
    <w:p w:rsidR="00C55A46" w:rsidRPr="00C55A46" w:rsidRDefault="00C55A46" w:rsidP="00C55A46">
      <w:pPr>
        <w:ind w:firstLine="708"/>
        <w:jc w:val="both"/>
        <w:rPr>
          <w:rFonts w:ascii="Arial" w:hAnsi="Arial" w:cs="Arial"/>
          <w:sz w:val="32"/>
          <w:szCs w:val="32"/>
          <w:lang w:val="es-ES"/>
        </w:rPr>
      </w:pPr>
    </w:p>
    <w:p w:rsidR="00C55A46" w:rsidRPr="00C55A46" w:rsidRDefault="00C55A46" w:rsidP="00C55A46">
      <w:pPr>
        <w:ind w:firstLine="708"/>
        <w:jc w:val="center"/>
        <w:rPr>
          <w:rFonts w:ascii="Arial" w:hAnsi="Arial" w:cs="Arial"/>
          <w:sz w:val="32"/>
          <w:szCs w:val="32"/>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p>
    <w:p w:rsidR="00C55A46" w:rsidRPr="00C55A46" w:rsidRDefault="00C55A46" w:rsidP="00C55A46">
      <w:pPr>
        <w:ind w:firstLine="708"/>
        <w:jc w:val="both"/>
        <w:rPr>
          <w:rFonts w:ascii="Arial" w:hAnsi="Arial" w:cs="Arial"/>
          <w:lang w:val="es-ES"/>
        </w:rPr>
      </w:pPr>
      <w:r>
        <w:rPr>
          <w:rFonts w:ascii="Arial" w:hAnsi="Arial" w:cs="Arial"/>
          <w:noProof/>
          <w:sz w:val="32"/>
          <w:szCs w:val="32"/>
        </w:rPr>
        <w:pict>
          <v:line id="_x0000_s1157" style="position:absolute;left:0;text-align:left;z-index:251688448" from="108pt,3.85pt" to="330pt,3.85pt"/>
        </w:pict>
      </w:r>
    </w:p>
    <w:p w:rsidR="00C55A46" w:rsidRDefault="00C55A46" w:rsidP="00C55A46">
      <w:pPr>
        <w:ind w:firstLine="708"/>
        <w:jc w:val="center"/>
        <w:rPr>
          <w:rFonts w:ascii="Arial" w:hAnsi="Arial" w:cs="Arial"/>
        </w:rPr>
      </w:pPr>
      <w:r>
        <w:rPr>
          <w:rFonts w:ascii="Arial" w:hAnsi="Arial" w:cs="Arial"/>
        </w:rPr>
        <w:t>Jesús Crespo Quintero</w:t>
      </w: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C55A46" w:rsidRDefault="00C55A46" w:rsidP="00C55A46">
      <w:pPr>
        <w:ind w:firstLine="708"/>
        <w:jc w:val="both"/>
        <w:rPr>
          <w:rFonts w:ascii="Arial" w:hAnsi="Arial" w:cs="Arial"/>
        </w:rPr>
      </w:pPr>
    </w:p>
    <w:p w:rsidR="008E0F7B" w:rsidRDefault="008E0F7B" w:rsidP="00C55A46">
      <w:pPr>
        <w:ind w:left="357"/>
        <w:jc w:val="center"/>
        <w:rPr>
          <w:rFonts w:ascii="Arial" w:hAnsi="Arial" w:cs="Arial"/>
          <w:b/>
          <w:sz w:val="32"/>
          <w:szCs w:val="32"/>
          <w:lang w:val="es-EC"/>
        </w:rPr>
        <w:sectPr w:rsidR="008E0F7B" w:rsidSect="0026623C">
          <w:headerReference w:type="even" r:id="rId8"/>
          <w:headerReference w:type="default" r:id="rId9"/>
          <w:pgSz w:w="11907" w:h="16840" w:code="9"/>
          <w:pgMar w:top="2268" w:right="1361" w:bottom="2268" w:left="2268" w:header="1701" w:footer="0" w:gutter="0"/>
          <w:pgNumType w:start="1"/>
          <w:cols w:space="708"/>
          <w:titlePg/>
          <w:docGrid w:linePitch="360"/>
        </w:sectPr>
      </w:pPr>
    </w:p>
    <w:p w:rsidR="00C55A46" w:rsidRPr="000E49DA" w:rsidRDefault="00C55A46" w:rsidP="00C55A46">
      <w:pPr>
        <w:ind w:left="357"/>
        <w:jc w:val="center"/>
        <w:rPr>
          <w:rFonts w:ascii="Arial" w:hAnsi="Arial" w:cs="Arial"/>
          <w:b/>
          <w:sz w:val="32"/>
          <w:szCs w:val="32"/>
          <w:lang w:val="es-EC"/>
        </w:rPr>
      </w:pPr>
      <w:r w:rsidRPr="000E49DA">
        <w:rPr>
          <w:rFonts w:ascii="Arial" w:hAnsi="Arial" w:cs="Arial"/>
          <w:b/>
          <w:sz w:val="32"/>
          <w:szCs w:val="32"/>
          <w:lang w:val="es-EC"/>
        </w:rPr>
        <w:t>RESUMEN</w:t>
      </w:r>
    </w:p>
    <w:p w:rsidR="00C55A46" w:rsidRPr="000E49DA" w:rsidRDefault="00C55A46" w:rsidP="00C55A46">
      <w:pPr>
        <w:ind w:left="357"/>
        <w:jc w:val="both"/>
        <w:rPr>
          <w:rFonts w:ascii="Arial" w:hAnsi="Arial" w:cs="Arial"/>
          <w:b/>
          <w:lang w:val="es-EC"/>
        </w:rPr>
      </w:pPr>
    </w:p>
    <w:p w:rsidR="00C55A46" w:rsidRDefault="00C55A46" w:rsidP="00C55A46">
      <w:pPr>
        <w:ind w:left="357"/>
        <w:jc w:val="both"/>
        <w:rPr>
          <w:rFonts w:ascii="Arial" w:hAnsi="Arial" w:cs="Arial"/>
          <w:lang w:val="es-EC"/>
        </w:rPr>
      </w:pPr>
    </w:p>
    <w:p w:rsidR="00C55A46" w:rsidRDefault="00C55A46" w:rsidP="00C55A46">
      <w:pPr>
        <w:ind w:left="357"/>
        <w:jc w:val="both"/>
        <w:rPr>
          <w:rFonts w:ascii="Arial" w:hAnsi="Arial" w:cs="Arial"/>
          <w:lang w:val="es-EC"/>
        </w:rPr>
      </w:pPr>
    </w:p>
    <w:p w:rsidR="00C55A46" w:rsidRDefault="00C55A46" w:rsidP="00C55A46">
      <w:pPr>
        <w:spacing w:line="360" w:lineRule="auto"/>
        <w:ind w:left="357"/>
        <w:jc w:val="both"/>
        <w:rPr>
          <w:rFonts w:ascii="Arial" w:hAnsi="Arial" w:cs="Arial"/>
          <w:lang w:val="es-EC"/>
        </w:rPr>
      </w:pPr>
      <w:r w:rsidRPr="000E49DA">
        <w:rPr>
          <w:rFonts w:ascii="Arial" w:hAnsi="Arial" w:cs="Arial"/>
          <w:lang w:val="es-EC"/>
        </w:rPr>
        <w:t xml:space="preserve">El objetivo principal de esta tesis es seleccionar entre varios sistemas de explotación de minerales metálicos el más adecuado a utilizar en un nuevo bloque mineralizado cuyo principal producto de extracción es el Oro. En base a las condiciones geológicas </w:t>
      </w:r>
      <w:r>
        <w:rPr>
          <w:rFonts w:ascii="Arial" w:hAnsi="Arial" w:cs="Arial"/>
          <w:lang w:val="es-EC"/>
        </w:rPr>
        <w:t xml:space="preserve">y geomecánicas del </w:t>
      </w:r>
      <w:r w:rsidRPr="000E49DA">
        <w:rPr>
          <w:rFonts w:ascii="Arial" w:hAnsi="Arial" w:cs="Arial"/>
          <w:lang w:val="es-EC"/>
        </w:rPr>
        <w:t xml:space="preserve">yacimiento </w:t>
      </w:r>
      <w:r>
        <w:rPr>
          <w:rFonts w:ascii="Arial" w:hAnsi="Arial" w:cs="Arial"/>
          <w:lang w:val="es-EC"/>
        </w:rPr>
        <w:t xml:space="preserve">se determinó </w:t>
      </w:r>
      <w:r w:rsidRPr="000E49DA">
        <w:rPr>
          <w:rFonts w:ascii="Arial" w:hAnsi="Arial" w:cs="Arial"/>
          <w:lang w:val="es-EC"/>
        </w:rPr>
        <w:t xml:space="preserve">que se puede combinar 2 sistemas de explotación para obtener </w:t>
      </w:r>
      <w:r>
        <w:rPr>
          <w:rFonts w:ascii="Arial" w:hAnsi="Arial" w:cs="Arial"/>
          <w:lang w:val="es-EC"/>
        </w:rPr>
        <w:t>un mejor aprovechamiento del recurso mineral y</w:t>
      </w:r>
      <w:r w:rsidRPr="000E49DA">
        <w:rPr>
          <w:rFonts w:ascii="Arial" w:hAnsi="Arial" w:cs="Arial"/>
          <w:lang w:val="es-EC"/>
        </w:rPr>
        <w:t xml:space="preserve"> además de cumplir con las normas de seguridad de trabajo en las labores mineras. En este trabajo se determinan también  las dimensiones de las labores de acceso a los frentes y extracción del mineral requerido. Se calcula el tipo de malla que se debe utilizar para este tipo de trabajo y sistemas de ventilación y bombeo que se utilizan, además el cronograma de trabajo y un estudio económico para determinar si el proyecto es viable.</w:t>
      </w:r>
      <w:r>
        <w:rPr>
          <w:rFonts w:ascii="Arial" w:hAnsi="Arial" w:cs="Arial"/>
          <w:lang w:val="es-EC"/>
        </w:rPr>
        <w:t xml:space="preserve"> De acuerdo</w:t>
      </w:r>
      <w:r w:rsidRPr="000E49DA">
        <w:rPr>
          <w:rFonts w:ascii="Arial" w:hAnsi="Arial" w:cs="Arial"/>
          <w:lang w:val="es-EC"/>
        </w:rPr>
        <w:t xml:space="preserve"> </w:t>
      </w:r>
      <w:r>
        <w:rPr>
          <w:rFonts w:ascii="Arial" w:hAnsi="Arial" w:cs="Arial"/>
          <w:lang w:val="es-EC"/>
        </w:rPr>
        <w:t xml:space="preserve">a valoraciones técnicas, operativas, económicas y ambientales de entre los métodos elegidos y la comparación de dichas valoraciones, se determinó como </w:t>
      </w:r>
      <w:r w:rsidRPr="000E49DA">
        <w:rPr>
          <w:rFonts w:ascii="Arial" w:hAnsi="Arial" w:cs="Arial"/>
          <w:lang w:val="es-EC"/>
        </w:rPr>
        <w:t xml:space="preserve">resultado final de este estudio </w:t>
      </w:r>
      <w:r>
        <w:rPr>
          <w:rFonts w:ascii="Arial" w:hAnsi="Arial" w:cs="Arial"/>
          <w:lang w:val="es-EC"/>
        </w:rPr>
        <w:t xml:space="preserve">que </w:t>
      </w:r>
      <w:r w:rsidRPr="000E49DA">
        <w:rPr>
          <w:rFonts w:ascii="Arial" w:hAnsi="Arial" w:cs="Arial"/>
          <w:lang w:val="es-EC"/>
        </w:rPr>
        <w:t xml:space="preserve">los sistemas </w:t>
      </w:r>
      <w:r>
        <w:rPr>
          <w:rFonts w:ascii="Arial" w:hAnsi="Arial" w:cs="Arial"/>
          <w:lang w:val="es-EC"/>
        </w:rPr>
        <w:t xml:space="preserve">mas convenientes </w:t>
      </w:r>
      <w:r w:rsidRPr="000E49DA">
        <w:rPr>
          <w:rFonts w:ascii="Arial" w:hAnsi="Arial" w:cs="Arial"/>
          <w:lang w:val="es-EC"/>
        </w:rPr>
        <w:t>a utilizar son cámaras y pilares combinado con Corte y relleno, debido a las ventajas tanto en la en la extracción como para cumplir con el relleno del bloque.</w:t>
      </w:r>
    </w:p>
    <w:p w:rsidR="00C55A46" w:rsidRDefault="00C55A46" w:rsidP="00C55A46">
      <w:pPr>
        <w:spacing w:line="360" w:lineRule="auto"/>
        <w:ind w:left="357"/>
        <w:jc w:val="both"/>
        <w:rPr>
          <w:rFonts w:ascii="Arial" w:hAnsi="Arial" w:cs="Arial"/>
          <w:lang w:val="es-EC"/>
        </w:rPr>
      </w:pPr>
    </w:p>
    <w:p w:rsidR="00C55A46" w:rsidRDefault="00C55A46" w:rsidP="00C55A46">
      <w:pPr>
        <w:spacing w:line="360" w:lineRule="auto"/>
        <w:ind w:left="357"/>
        <w:jc w:val="both"/>
        <w:rPr>
          <w:rFonts w:ascii="Arial" w:hAnsi="Arial" w:cs="Arial"/>
          <w:lang w:val="es-EC"/>
        </w:rPr>
      </w:pPr>
    </w:p>
    <w:p w:rsidR="00C55A46" w:rsidRDefault="00C55A46" w:rsidP="00C55A46">
      <w:pPr>
        <w:spacing w:line="360" w:lineRule="auto"/>
        <w:ind w:left="357"/>
        <w:jc w:val="both"/>
        <w:rPr>
          <w:rFonts w:ascii="Arial" w:hAnsi="Arial" w:cs="Arial"/>
          <w:lang w:val="es-EC"/>
        </w:rPr>
      </w:pPr>
    </w:p>
    <w:p w:rsidR="00C55A46" w:rsidRPr="000E49DA" w:rsidRDefault="00C55A46" w:rsidP="00C55A46">
      <w:pPr>
        <w:spacing w:line="360" w:lineRule="auto"/>
        <w:ind w:left="357"/>
        <w:jc w:val="both"/>
        <w:rPr>
          <w:rFonts w:ascii="Arial" w:hAnsi="Arial" w:cs="Arial"/>
          <w:lang w:val="es-EC"/>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lang w:val="es-ES"/>
        </w:rPr>
      </w:pPr>
    </w:p>
    <w:p w:rsidR="00C55A46" w:rsidRPr="00C55A46" w:rsidRDefault="00C55A46" w:rsidP="00C55A46">
      <w:pPr>
        <w:ind w:firstLine="708"/>
        <w:jc w:val="center"/>
        <w:rPr>
          <w:rFonts w:ascii="Arial" w:hAnsi="Arial" w:cs="Arial"/>
          <w:sz w:val="32"/>
          <w:szCs w:val="32"/>
          <w:lang w:val="es-ES"/>
        </w:rPr>
      </w:pPr>
      <w:r w:rsidRPr="00C55A46">
        <w:rPr>
          <w:rFonts w:ascii="Arial" w:hAnsi="Arial" w:cs="Arial"/>
          <w:sz w:val="32"/>
          <w:szCs w:val="32"/>
          <w:lang w:val="es-ES"/>
        </w:rPr>
        <w:t>ÍNDICE GENERAL</w:t>
      </w:r>
    </w:p>
    <w:p w:rsidR="00C55A46" w:rsidRPr="00C55A46" w:rsidRDefault="00C55A46" w:rsidP="00C55A46">
      <w:pPr>
        <w:ind w:firstLine="708"/>
        <w:jc w:val="both"/>
        <w:rPr>
          <w:rFonts w:ascii="Arial" w:hAnsi="Arial" w:cs="Arial"/>
          <w:sz w:val="32"/>
          <w:szCs w:val="32"/>
          <w:lang w:val="es-ES"/>
        </w:rPr>
      </w:pPr>
    </w:p>
    <w:p w:rsidR="00C55A46" w:rsidRPr="006811EE" w:rsidRDefault="00C55A46" w:rsidP="00C55A46">
      <w:pPr>
        <w:spacing w:line="360" w:lineRule="auto"/>
        <w:ind w:left="708"/>
        <w:jc w:val="both"/>
        <w:rPr>
          <w:rFonts w:ascii="Arial" w:hAnsi="Arial" w:cs="Arial"/>
          <w:lang w:val="es-EC"/>
        </w:rPr>
      </w:pP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sidRPr="006811EE">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sidRPr="006811EE">
        <w:rPr>
          <w:rFonts w:ascii="Arial" w:hAnsi="Arial" w:cs="Arial"/>
          <w:lang w:val="es-EC"/>
        </w:rPr>
        <w:tab/>
        <w:t xml:space="preserve"> </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sidRPr="006811EE">
        <w:rPr>
          <w:rFonts w:ascii="Arial" w:hAnsi="Arial" w:cs="Arial"/>
          <w:lang w:val="es-EC"/>
        </w:rPr>
        <w:t>Pág.</w:t>
      </w:r>
    </w:p>
    <w:p w:rsidR="00C55A46" w:rsidRPr="006811EE" w:rsidRDefault="00C55A46" w:rsidP="00C55A46">
      <w:pPr>
        <w:spacing w:line="360" w:lineRule="auto"/>
        <w:jc w:val="both"/>
        <w:rPr>
          <w:rFonts w:ascii="Arial" w:hAnsi="Arial" w:cs="Arial"/>
          <w:lang w:val="es-EC"/>
        </w:rPr>
      </w:pPr>
      <w:r w:rsidRPr="006811EE">
        <w:rPr>
          <w:rFonts w:ascii="Arial" w:hAnsi="Arial" w:cs="Arial"/>
          <w:lang w:val="es-EC"/>
        </w:rPr>
        <w:t>RESUMEN………………………………………………………………………...</w:t>
      </w:r>
      <w:r>
        <w:rPr>
          <w:rFonts w:ascii="Arial" w:hAnsi="Arial" w:cs="Arial"/>
          <w:lang w:val="es-EC"/>
        </w:rPr>
        <w:t>....</w:t>
      </w:r>
      <w:r w:rsidRPr="006811EE">
        <w:rPr>
          <w:rFonts w:ascii="Arial" w:hAnsi="Arial" w:cs="Arial"/>
          <w:lang w:val="es-EC"/>
        </w:rPr>
        <w:t>I</w:t>
      </w:r>
    </w:p>
    <w:p w:rsidR="00C55A46" w:rsidRPr="006811EE" w:rsidRDefault="00C55A46" w:rsidP="00C55A46">
      <w:pPr>
        <w:spacing w:line="360" w:lineRule="auto"/>
        <w:jc w:val="both"/>
        <w:rPr>
          <w:rFonts w:ascii="Arial" w:hAnsi="Arial" w:cs="Arial"/>
          <w:lang w:val="es-EC"/>
        </w:rPr>
      </w:pPr>
      <w:r w:rsidRPr="006811EE">
        <w:rPr>
          <w:rFonts w:ascii="Arial" w:hAnsi="Arial" w:cs="Arial"/>
          <w:lang w:val="es-EC"/>
        </w:rPr>
        <w:t xml:space="preserve">ÍNDICE </w:t>
      </w:r>
      <w:r>
        <w:rPr>
          <w:rFonts w:ascii="Arial" w:hAnsi="Arial" w:cs="Arial"/>
          <w:lang w:val="es-EC"/>
        </w:rPr>
        <w:t>G</w:t>
      </w:r>
      <w:r w:rsidRPr="006811EE">
        <w:rPr>
          <w:rFonts w:ascii="Arial" w:hAnsi="Arial" w:cs="Arial"/>
          <w:lang w:val="es-EC"/>
        </w:rPr>
        <w:t>ENERAL………………………………………………………………….II</w:t>
      </w:r>
    </w:p>
    <w:p w:rsidR="00C55A46" w:rsidRPr="006811EE" w:rsidRDefault="00C55A46" w:rsidP="00C55A46">
      <w:pPr>
        <w:spacing w:line="360" w:lineRule="auto"/>
        <w:jc w:val="both"/>
        <w:rPr>
          <w:rFonts w:ascii="Arial" w:hAnsi="Arial" w:cs="Arial"/>
          <w:lang w:val="es-EC"/>
        </w:rPr>
      </w:pPr>
      <w:r w:rsidRPr="006811EE">
        <w:rPr>
          <w:rFonts w:ascii="Arial" w:hAnsi="Arial" w:cs="Arial"/>
          <w:lang w:val="es-EC"/>
        </w:rPr>
        <w:t>ABREVIATURAS………………………………………………………………</w:t>
      </w:r>
      <w:r>
        <w:rPr>
          <w:rFonts w:ascii="Arial" w:hAnsi="Arial" w:cs="Arial"/>
          <w:lang w:val="es-EC"/>
        </w:rPr>
        <w:t>….VII</w:t>
      </w:r>
    </w:p>
    <w:p w:rsidR="00C55A46" w:rsidRDefault="00C55A46" w:rsidP="00C55A46">
      <w:pPr>
        <w:spacing w:line="360" w:lineRule="auto"/>
        <w:jc w:val="both"/>
        <w:rPr>
          <w:rFonts w:ascii="Arial" w:hAnsi="Arial" w:cs="Arial"/>
          <w:lang w:val="es-EC"/>
        </w:rPr>
      </w:pPr>
      <w:r>
        <w:rPr>
          <w:rFonts w:ascii="Arial" w:hAnsi="Arial" w:cs="Arial"/>
          <w:lang w:val="es-EC"/>
        </w:rPr>
        <w:t xml:space="preserve">SIMBOLOGIA……………………………………………………………………..VIII </w:t>
      </w:r>
    </w:p>
    <w:p w:rsidR="00C55A46" w:rsidRDefault="00C55A46" w:rsidP="00C55A46">
      <w:pPr>
        <w:spacing w:line="360" w:lineRule="auto"/>
        <w:jc w:val="both"/>
        <w:rPr>
          <w:rFonts w:ascii="Arial" w:hAnsi="Arial" w:cs="Arial"/>
          <w:lang w:val="es-EC"/>
        </w:rPr>
      </w:pPr>
      <w:r>
        <w:rPr>
          <w:rFonts w:ascii="Arial" w:hAnsi="Arial" w:cs="Arial"/>
          <w:lang w:val="es-EC"/>
        </w:rPr>
        <w:t>INDICE DE FIGURAS……………………………………………………………..IX</w:t>
      </w:r>
    </w:p>
    <w:p w:rsidR="00C55A46" w:rsidRDefault="00C55A46" w:rsidP="00C55A46">
      <w:pPr>
        <w:spacing w:line="360" w:lineRule="auto"/>
        <w:jc w:val="both"/>
        <w:rPr>
          <w:rFonts w:ascii="Arial" w:hAnsi="Arial" w:cs="Arial"/>
          <w:lang w:val="es-EC"/>
        </w:rPr>
      </w:pPr>
      <w:r>
        <w:rPr>
          <w:rFonts w:ascii="Arial" w:hAnsi="Arial" w:cs="Arial"/>
          <w:lang w:val="es-EC"/>
        </w:rPr>
        <w:t>INDICE DE TABLAS……………………………………………………………….XI</w:t>
      </w:r>
    </w:p>
    <w:p w:rsidR="00C55A46" w:rsidRPr="006811EE" w:rsidRDefault="00C55A46" w:rsidP="00C55A46">
      <w:pPr>
        <w:spacing w:line="360" w:lineRule="auto"/>
        <w:jc w:val="both"/>
        <w:rPr>
          <w:rFonts w:ascii="Arial" w:hAnsi="Arial" w:cs="Arial"/>
          <w:lang w:val="es-EC"/>
        </w:rPr>
      </w:pPr>
    </w:p>
    <w:p w:rsidR="00C55A46" w:rsidRPr="006811EE" w:rsidRDefault="00C55A46" w:rsidP="00C55A46">
      <w:pPr>
        <w:spacing w:line="360" w:lineRule="auto"/>
        <w:rPr>
          <w:rFonts w:ascii="Arial" w:hAnsi="Arial" w:cs="Arial"/>
          <w:b/>
          <w:lang w:val="es-EC"/>
        </w:rPr>
      </w:pPr>
      <w:r w:rsidRPr="006811EE">
        <w:rPr>
          <w:rFonts w:ascii="Arial" w:hAnsi="Arial" w:cs="Arial"/>
          <w:b/>
          <w:lang w:val="es-EC"/>
        </w:rPr>
        <w:t xml:space="preserve">CAPITULO 1  </w:t>
      </w:r>
    </w:p>
    <w:p w:rsidR="00C55A46" w:rsidRPr="00D10925" w:rsidRDefault="00C55A46" w:rsidP="00C55A46">
      <w:pPr>
        <w:numPr>
          <w:ilvl w:val="0"/>
          <w:numId w:val="28"/>
        </w:numPr>
        <w:spacing w:line="360" w:lineRule="auto"/>
        <w:rPr>
          <w:rFonts w:ascii="Arial" w:hAnsi="Arial" w:cs="Arial"/>
          <w:b/>
          <w:u w:val="single"/>
          <w:lang w:val="es-EC"/>
        </w:rPr>
      </w:pPr>
      <w:r w:rsidRPr="00D10925">
        <w:rPr>
          <w:rFonts w:ascii="Arial" w:hAnsi="Arial" w:cs="Arial"/>
          <w:b/>
          <w:u w:val="single"/>
          <w:lang w:val="es-EC"/>
        </w:rPr>
        <w:t>GENERALIDADES</w:t>
      </w:r>
      <w:r>
        <w:rPr>
          <w:rFonts w:ascii="Arial" w:hAnsi="Arial" w:cs="Arial"/>
          <w:b/>
          <w:u w:val="single"/>
          <w:lang w:val="es-EC"/>
        </w:rPr>
        <w:t xml:space="preserve"> </w:t>
      </w:r>
      <w:r>
        <w:rPr>
          <w:rFonts w:ascii="Arial" w:hAnsi="Arial" w:cs="Arial"/>
          <w:lang w:val="es-EC"/>
        </w:rPr>
        <w:t>…………………………………………………………….1</w:t>
      </w:r>
    </w:p>
    <w:p w:rsidR="00C55A46" w:rsidRPr="006811EE" w:rsidRDefault="00C55A46" w:rsidP="00C55A46">
      <w:pPr>
        <w:numPr>
          <w:ilvl w:val="1"/>
          <w:numId w:val="27"/>
        </w:numPr>
        <w:spacing w:line="360" w:lineRule="auto"/>
        <w:rPr>
          <w:rFonts w:ascii="Arial" w:hAnsi="Arial" w:cs="Arial"/>
          <w:lang w:val="es-EC"/>
        </w:rPr>
      </w:pPr>
      <w:r w:rsidRPr="006811EE">
        <w:rPr>
          <w:rFonts w:ascii="Arial" w:hAnsi="Arial" w:cs="Arial"/>
          <w:lang w:val="es-EC"/>
        </w:rPr>
        <w:t>I</w:t>
      </w:r>
      <w:r>
        <w:rPr>
          <w:rFonts w:ascii="Arial" w:hAnsi="Arial" w:cs="Arial"/>
          <w:lang w:val="es-EC"/>
        </w:rPr>
        <w:t>ntroducción…………………………………………………………………1</w:t>
      </w:r>
    </w:p>
    <w:p w:rsidR="00C55A46" w:rsidRPr="006811EE" w:rsidRDefault="00C55A46" w:rsidP="00C55A46">
      <w:pPr>
        <w:numPr>
          <w:ilvl w:val="1"/>
          <w:numId w:val="27"/>
        </w:numPr>
        <w:spacing w:line="360" w:lineRule="auto"/>
        <w:rPr>
          <w:rFonts w:ascii="Arial" w:hAnsi="Arial" w:cs="Arial"/>
          <w:lang w:val="es-EC"/>
        </w:rPr>
      </w:pPr>
      <w:r w:rsidRPr="006811EE">
        <w:rPr>
          <w:rFonts w:ascii="Arial" w:hAnsi="Arial" w:cs="Arial"/>
          <w:lang w:val="es-EC"/>
        </w:rPr>
        <w:t>A</w:t>
      </w:r>
      <w:r>
        <w:rPr>
          <w:rFonts w:ascii="Arial" w:hAnsi="Arial" w:cs="Arial"/>
          <w:lang w:val="es-EC"/>
        </w:rPr>
        <w:t>ntecedentes……………………………………………………………….3</w:t>
      </w:r>
    </w:p>
    <w:p w:rsidR="00C55A46" w:rsidRDefault="00C55A46" w:rsidP="00C55A46">
      <w:pPr>
        <w:numPr>
          <w:ilvl w:val="1"/>
          <w:numId w:val="27"/>
        </w:numPr>
        <w:spacing w:line="360" w:lineRule="auto"/>
        <w:rPr>
          <w:rFonts w:ascii="Arial" w:hAnsi="Arial" w:cs="Arial"/>
          <w:lang w:val="es-EC"/>
        </w:rPr>
      </w:pPr>
      <w:r w:rsidRPr="006811EE">
        <w:rPr>
          <w:rFonts w:ascii="Arial" w:hAnsi="Arial" w:cs="Arial"/>
          <w:lang w:val="es-EC"/>
        </w:rPr>
        <w:t>O</w:t>
      </w:r>
      <w:r>
        <w:rPr>
          <w:rFonts w:ascii="Arial" w:hAnsi="Arial" w:cs="Arial"/>
          <w:lang w:val="es-EC"/>
        </w:rPr>
        <w:t>bjetivos Generales………………………………………………………..6</w:t>
      </w:r>
    </w:p>
    <w:p w:rsidR="00C55A46" w:rsidRPr="006811EE" w:rsidRDefault="00C55A46" w:rsidP="00C55A46">
      <w:pPr>
        <w:numPr>
          <w:ilvl w:val="1"/>
          <w:numId w:val="27"/>
        </w:numPr>
        <w:spacing w:line="360" w:lineRule="auto"/>
        <w:rPr>
          <w:rFonts w:ascii="Arial" w:hAnsi="Arial" w:cs="Arial"/>
          <w:lang w:val="es-EC"/>
        </w:rPr>
      </w:pPr>
      <w:r>
        <w:rPr>
          <w:rFonts w:ascii="Arial" w:hAnsi="Arial" w:cs="Arial"/>
          <w:lang w:val="es-EC"/>
        </w:rPr>
        <w:t>Objetivos Específicos……………………………………………………...6</w:t>
      </w:r>
    </w:p>
    <w:p w:rsidR="00C55A46" w:rsidRPr="006811EE" w:rsidRDefault="00C55A46" w:rsidP="00C55A46">
      <w:pPr>
        <w:numPr>
          <w:ilvl w:val="1"/>
          <w:numId w:val="27"/>
        </w:numPr>
        <w:spacing w:line="360" w:lineRule="auto"/>
        <w:rPr>
          <w:rFonts w:ascii="Arial" w:hAnsi="Arial" w:cs="Arial"/>
          <w:lang w:val="es-EC"/>
        </w:rPr>
      </w:pPr>
      <w:r w:rsidRPr="006811EE">
        <w:rPr>
          <w:rFonts w:ascii="Arial" w:hAnsi="Arial" w:cs="Arial"/>
          <w:lang w:val="es-EC"/>
        </w:rPr>
        <w:t>D</w:t>
      </w:r>
      <w:r>
        <w:rPr>
          <w:rFonts w:ascii="Arial" w:hAnsi="Arial" w:cs="Arial"/>
          <w:lang w:val="es-EC"/>
        </w:rPr>
        <w:t xml:space="preserve">atos Geográficos de </w:t>
      </w:r>
      <w:smartTag w:uri="urn:schemas-microsoft-com:office:smarttags" w:element="PersonName">
        <w:smartTagPr>
          <w:attr w:name="ProductID" w:val="la Zona"/>
        </w:smartTagPr>
        <w:r>
          <w:rPr>
            <w:rFonts w:ascii="Arial" w:hAnsi="Arial" w:cs="Arial"/>
            <w:lang w:val="es-EC"/>
          </w:rPr>
          <w:t>la Zona</w:t>
        </w:r>
      </w:smartTag>
      <w:r>
        <w:rPr>
          <w:rFonts w:ascii="Arial" w:hAnsi="Arial" w:cs="Arial"/>
          <w:lang w:val="es-EC"/>
        </w:rPr>
        <w:t>…………………………………………….6</w:t>
      </w:r>
    </w:p>
    <w:p w:rsidR="00C55A46" w:rsidRPr="006811EE" w:rsidRDefault="00C55A46" w:rsidP="00C55A46">
      <w:pPr>
        <w:numPr>
          <w:ilvl w:val="2"/>
          <w:numId w:val="27"/>
        </w:numPr>
        <w:spacing w:line="360" w:lineRule="auto"/>
        <w:rPr>
          <w:rFonts w:ascii="Arial" w:hAnsi="Arial" w:cs="Arial"/>
          <w:lang w:val="es-EC"/>
        </w:rPr>
      </w:pPr>
      <w:r w:rsidRPr="006811EE">
        <w:rPr>
          <w:rFonts w:ascii="Arial" w:hAnsi="Arial" w:cs="Arial"/>
          <w:lang w:val="es-EC"/>
        </w:rPr>
        <w:t>U</w:t>
      </w:r>
      <w:r>
        <w:rPr>
          <w:rFonts w:ascii="Arial" w:hAnsi="Arial" w:cs="Arial"/>
          <w:lang w:val="es-EC"/>
        </w:rPr>
        <w:t>bicación y Posición Geográfica  ..……………………………….6</w:t>
      </w:r>
    </w:p>
    <w:p w:rsidR="00C55A46" w:rsidRPr="006811EE" w:rsidRDefault="00C55A46" w:rsidP="00C55A46">
      <w:pPr>
        <w:numPr>
          <w:ilvl w:val="2"/>
          <w:numId w:val="27"/>
        </w:numPr>
        <w:spacing w:line="360" w:lineRule="auto"/>
        <w:rPr>
          <w:rFonts w:ascii="Arial" w:hAnsi="Arial" w:cs="Arial"/>
          <w:lang w:val="es-EC"/>
        </w:rPr>
      </w:pPr>
      <w:r w:rsidRPr="006811EE">
        <w:rPr>
          <w:rFonts w:ascii="Arial" w:hAnsi="Arial" w:cs="Arial"/>
          <w:lang w:val="es-EC"/>
        </w:rPr>
        <w:t>A</w:t>
      </w:r>
      <w:r>
        <w:rPr>
          <w:rFonts w:ascii="Arial" w:hAnsi="Arial" w:cs="Arial"/>
          <w:lang w:val="es-EC"/>
        </w:rPr>
        <w:t>ccesos y Vías de Comunicación…………………………………7</w:t>
      </w:r>
    </w:p>
    <w:p w:rsidR="00C55A46" w:rsidRPr="006811EE" w:rsidRDefault="00C55A46" w:rsidP="00C55A46">
      <w:pPr>
        <w:numPr>
          <w:ilvl w:val="2"/>
          <w:numId w:val="27"/>
        </w:numPr>
        <w:spacing w:line="360" w:lineRule="auto"/>
        <w:rPr>
          <w:rFonts w:ascii="Arial" w:hAnsi="Arial" w:cs="Arial"/>
          <w:lang w:val="es-EC"/>
        </w:rPr>
      </w:pPr>
      <w:r w:rsidRPr="006811EE">
        <w:rPr>
          <w:rFonts w:ascii="Arial" w:hAnsi="Arial" w:cs="Arial"/>
          <w:lang w:val="es-EC"/>
        </w:rPr>
        <w:t>C</w:t>
      </w:r>
      <w:r>
        <w:rPr>
          <w:rFonts w:ascii="Arial" w:hAnsi="Arial" w:cs="Arial"/>
          <w:lang w:val="es-EC"/>
        </w:rPr>
        <w:t xml:space="preserve">oordenadas </w:t>
      </w:r>
      <w:r w:rsidRPr="006811EE">
        <w:rPr>
          <w:rFonts w:ascii="Arial" w:hAnsi="Arial" w:cs="Arial"/>
          <w:lang w:val="es-EC"/>
        </w:rPr>
        <w:t xml:space="preserve">UTM </w:t>
      </w:r>
      <w:r>
        <w:rPr>
          <w:rFonts w:ascii="Arial" w:hAnsi="Arial" w:cs="Arial"/>
          <w:lang w:val="es-EC"/>
        </w:rPr>
        <w:t>del área………………………………………..7</w:t>
      </w:r>
    </w:p>
    <w:p w:rsidR="00C55A46" w:rsidRPr="006811EE" w:rsidRDefault="00C55A46" w:rsidP="00C55A46">
      <w:pPr>
        <w:numPr>
          <w:ilvl w:val="2"/>
          <w:numId w:val="27"/>
        </w:numPr>
        <w:spacing w:line="360" w:lineRule="auto"/>
        <w:rPr>
          <w:rFonts w:ascii="Arial" w:hAnsi="Arial" w:cs="Arial"/>
          <w:lang w:val="es-EC"/>
        </w:rPr>
      </w:pPr>
      <w:r w:rsidRPr="006811EE">
        <w:rPr>
          <w:rFonts w:ascii="Arial" w:hAnsi="Arial" w:cs="Arial"/>
          <w:lang w:val="es-EC"/>
        </w:rPr>
        <w:t>C</w:t>
      </w:r>
      <w:r>
        <w:rPr>
          <w:rFonts w:ascii="Arial" w:hAnsi="Arial" w:cs="Arial"/>
          <w:lang w:val="es-EC"/>
        </w:rPr>
        <w:t>lima y Vegetación………………………………………………….8</w:t>
      </w:r>
    </w:p>
    <w:p w:rsidR="00C55A46" w:rsidRPr="006811EE" w:rsidRDefault="00C55A46" w:rsidP="00C55A46">
      <w:pPr>
        <w:numPr>
          <w:ilvl w:val="2"/>
          <w:numId w:val="27"/>
        </w:numPr>
        <w:spacing w:line="360" w:lineRule="auto"/>
        <w:rPr>
          <w:rFonts w:ascii="Arial" w:hAnsi="Arial" w:cs="Arial"/>
          <w:lang w:val="es-EC"/>
        </w:rPr>
      </w:pPr>
      <w:r w:rsidRPr="006811EE">
        <w:rPr>
          <w:rFonts w:ascii="Arial" w:hAnsi="Arial" w:cs="Arial"/>
          <w:lang w:val="es-EC"/>
        </w:rPr>
        <w:t>G</w:t>
      </w:r>
      <w:r>
        <w:rPr>
          <w:rFonts w:ascii="Arial" w:hAnsi="Arial" w:cs="Arial"/>
          <w:lang w:val="es-EC"/>
        </w:rPr>
        <w:t>eomorfología y Red Hidrográfica del Sector....………………...8</w:t>
      </w:r>
    </w:p>
    <w:p w:rsidR="00C55A46" w:rsidRPr="006811EE" w:rsidRDefault="00C55A46" w:rsidP="00C55A46">
      <w:pPr>
        <w:spacing w:line="360" w:lineRule="auto"/>
        <w:ind w:left="360"/>
        <w:jc w:val="both"/>
        <w:rPr>
          <w:rFonts w:ascii="Arial" w:hAnsi="Arial" w:cs="Arial"/>
          <w:lang w:val="es-EC"/>
        </w:rPr>
      </w:pPr>
    </w:p>
    <w:p w:rsidR="00C55A46" w:rsidRPr="006811EE" w:rsidRDefault="00C55A46" w:rsidP="00C55A46">
      <w:pPr>
        <w:spacing w:line="360" w:lineRule="auto"/>
        <w:jc w:val="both"/>
        <w:rPr>
          <w:rFonts w:ascii="Arial" w:hAnsi="Arial" w:cs="Arial"/>
          <w:b/>
          <w:lang w:val="es-EC"/>
        </w:rPr>
      </w:pPr>
      <w:r w:rsidRPr="006811EE">
        <w:rPr>
          <w:rFonts w:ascii="Arial" w:hAnsi="Arial" w:cs="Arial"/>
          <w:b/>
          <w:lang w:val="es-EC"/>
        </w:rPr>
        <w:t>CAPITULO 2</w:t>
      </w:r>
    </w:p>
    <w:p w:rsidR="00C55A46" w:rsidRPr="002B478E" w:rsidRDefault="00C55A46" w:rsidP="00C55A46">
      <w:pPr>
        <w:numPr>
          <w:ilvl w:val="0"/>
          <w:numId w:val="28"/>
        </w:numPr>
        <w:spacing w:line="360" w:lineRule="auto"/>
        <w:jc w:val="both"/>
        <w:rPr>
          <w:rFonts w:ascii="Arial" w:hAnsi="Arial" w:cs="Arial"/>
          <w:b/>
          <w:u w:val="single"/>
          <w:lang w:val="es-EC"/>
        </w:rPr>
      </w:pPr>
      <w:r w:rsidRPr="002B478E">
        <w:rPr>
          <w:rFonts w:ascii="Arial" w:hAnsi="Arial" w:cs="Arial"/>
          <w:b/>
          <w:u w:val="single"/>
          <w:lang w:val="es-EC"/>
        </w:rPr>
        <w:t>MARCO GEOLÓGICO</w:t>
      </w:r>
      <w:r>
        <w:rPr>
          <w:rFonts w:ascii="Arial" w:hAnsi="Arial" w:cs="Arial"/>
          <w:lang w:val="es-EC"/>
        </w:rPr>
        <w:t>………………………………………………………..10</w:t>
      </w:r>
    </w:p>
    <w:p w:rsidR="00C55A46" w:rsidRPr="006811EE" w:rsidRDefault="00C55A46" w:rsidP="00C55A46">
      <w:pPr>
        <w:numPr>
          <w:ilvl w:val="1"/>
          <w:numId w:val="28"/>
        </w:numPr>
        <w:spacing w:line="360" w:lineRule="auto"/>
        <w:rPr>
          <w:rFonts w:ascii="Arial" w:hAnsi="Arial" w:cs="Arial"/>
          <w:lang w:val="es-EC"/>
        </w:rPr>
      </w:pPr>
      <w:r w:rsidRPr="006811EE">
        <w:rPr>
          <w:rFonts w:ascii="Arial" w:hAnsi="Arial" w:cs="Arial"/>
          <w:lang w:val="es-EC"/>
        </w:rPr>
        <w:t>G</w:t>
      </w:r>
      <w:r>
        <w:rPr>
          <w:rFonts w:ascii="Arial" w:hAnsi="Arial" w:cs="Arial"/>
          <w:lang w:val="es-EC"/>
        </w:rPr>
        <w:t>eología Regional    ……………………………………………………..10</w:t>
      </w:r>
    </w:p>
    <w:p w:rsidR="00C55A46" w:rsidRPr="006811EE" w:rsidRDefault="00C55A46" w:rsidP="00C55A46">
      <w:pPr>
        <w:numPr>
          <w:ilvl w:val="2"/>
          <w:numId w:val="31"/>
        </w:numPr>
        <w:spacing w:line="360" w:lineRule="auto"/>
        <w:rPr>
          <w:rFonts w:ascii="Arial" w:hAnsi="Arial" w:cs="Arial"/>
          <w:lang w:val="es-EC"/>
        </w:rPr>
      </w:pPr>
      <w:r w:rsidRPr="006811EE">
        <w:rPr>
          <w:rFonts w:ascii="Arial" w:hAnsi="Arial" w:cs="Arial"/>
          <w:lang w:val="es-EC"/>
        </w:rPr>
        <w:t>E</w:t>
      </w:r>
      <w:r>
        <w:rPr>
          <w:rFonts w:ascii="Arial" w:hAnsi="Arial" w:cs="Arial"/>
          <w:lang w:val="es-EC"/>
        </w:rPr>
        <w:t>structuras     ……………………………………………………..13</w:t>
      </w:r>
    </w:p>
    <w:p w:rsidR="00C55A46" w:rsidRPr="006811EE" w:rsidRDefault="00C55A46" w:rsidP="00C55A46">
      <w:pPr>
        <w:numPr>
          <w:ilvl w:val="1"/>
          <w:numId w:val="28"/>
        </w:numPr>
        <w:spacing w:line="360" w:lineRule="auto"/>
        <w:rPr>
          <w:rFonts w:ascii="Arial" w:hAnsi="Arial" w:cs="Arial"/>
          <w:lang w:val="es-EC"/>
        </w:rPr>
      </w:pPr>
      <w:r w:rsidRPr="006811EE">
        <w:rPr>
          <w:rFonts w:ascii="Arial" w:hAnsi="Arial" w:cs="Arial"/>
          <w:lang w:val="es-EC"/>
        </w:rPr>
        <w:t>G</w:t>
      </w:r>
      <w:r>
        <w:rPr>
          <w:rFonts w:ascii="Arial" w:hAnsi="Arial" w:cs="Arial"/>
          <w:lang w:val="es-EC"/>
        </w:rPr>
        <w:t>eología Local      ………………………………………………………..14</w:t>
      </w:r>
    </w:p>
    <w:p w:rsidR="00C55A46" w:rsidRDefault="00C55A46" w:rsidP="00C55A46">
      <w:pPr>
        <w:numPr>
          <w:ilvl w:val="1"/>
          <w:numId w:val="28"/>
        </w:numPr>
        <w:spacing w:line="360" w:lineRule="auto"/>
        <w:rPr>
          <w:rFonts w:ascii="Arial" w:hAnsi="Arial" w:cs="Arial"/>
          <w:lang w:val="es-EC"/>
        </w:rPr>
      </w:pPr>
      <w:r w:rsidRPr="006811EE">
        <w:rPr>
          <w:rFonts w:ascii="Arial" w:hAnsi="Arial" w:cs="Arial"/>
          <w:lang w:val="es-EC"/>
        </w:rPr>
        <w:t>G</w:t>
      </w:r>
      <w:r>
        <w:rPr>
          <w:rFonts w:ascii="Arial" w:hAnsi="Arial" w:cs="Arial"/>
          <w:lang w:val="es-EC"/>
        </w:rPr>
        <w:t>eología del Yacimiento    ………………………………………………17</w:t>
      </w:r>
    </w:p>
    <w:p w:rsidR="00C55A46" w:rsidRDefault="00C55A46" w:rsidP="00C55A46">
      <w:pPr>
        <w:numPr>
          <w:ilvl w:val="2"/>
          <w:numId w:val="52"/>
        </w:numPr>
        <w:spacing w:line="360" w:lineRule="auto"/>
        <w:rPr>
          <w:rFonts w:ascii="Arial" w:hAnsi="Arial" w:cs="Arial"/>
          <w:lang w:val="es-EC"/>
        </w:rPr>
      </w:pPr>
      <w:r>
        <w:rPr>
          <w:rFonts w:ascii="Arial" w:hAnsi="Arial" w:cs="Arial"/>
          <w:lang w:val="es-EC"/>
        </w:rPr>
        <w:t xml:space="preserve">Litología   ………………………………………………………….17  </w:t>
      </w:r>
    </w:p>
    <w:p w:rsidR="00C55A46" w:rsidRDefault="00C55A46" w:rsidP="00C55A46">
      <w:pPr>
        <w:numPr>
          <w:ilvl w:val="2"/>
          <w:numId w:val="52"/>
        </w:numPr>
        <w:spacing w:line="360" w:lineRule="auto"/>
        <w:rPr>
          <w:rFonts w:ascii="Arial" w:hAnsi="Arial" w:cs="Arial"/>
          <w:lang w:val="es-EC"/>
        </w:rPr>
      </w:pPr>
      <w:r>
        <w:rPr>
          <w:rFonts w:ascii="Arial" w:hAnsi="Arial" w:cs="Arial"/>
          <w:lang w:val="es-EC"/>
        </w:rPr>
        <w:t>Tectónica del Yacimiento    ……………………………………..18</w:t>
      </w:r>
    </w:p>
    <w:p w:rsidR="00C55A46" w:rsidRDefault="00C55A46" w:rsidP="00C55A46">
      <w:pPr>
        <w:numPr>
          <w:ilvl w:val="2"/>
          <w:numId w:val="52"/>
        </w:numPr>
        <w:spacing w:line="360" w:lineRule="auto"/>
        <w:rPr>
          <w:rFonts w:ascii="Arial" w:hAnsi="Arial" w:cs="Arial"/>
          <w:lang w:val="es-EC"/>
        </w:rPr>
      </w:pPr>
      <w:r>
        <w:rPr>
          <w:rFonts w:ascii="Arial" w:hAnsi="Arial" w:cs="Arial"/>
          <w:lang w:val="es-EC"/>
        </w:rPr>
        <w:t>Tipo de Yacimiento         …………………………………………19</w:t>
      </w:r>
    </w:p>
    <w:p w:rsidR="00C55A46" w:rsidRDefault="00C55A46" w:rsidP="00C55A46">
      <w:pPr>
        <w:numPr>
          <w:ilvl w:val="2"/>
          <w:numId w:val="52"/>
        </w:numPr>
        <w:spacing w:line="360" w:lineRule="auto"/>
        <w:rPr>
          <w:rFonts w:ascii="Arial" w:hAnsi="Arial" w:cs="Arial"/>
          <w:lang w:val="es-EC"/>
        </w:rPr>
      </w:pPr>
      <w:r>
        <w:rPr>
          <w:rFonts w:ascii="Arial" w:hAnsi="Arial" w:cs="Arial"/>
          <w:lang w:val="es-EC"/>
        </w:rPr>
        <w:t>Génesis del Yacimiento      ……………………………………...19</w:t>
      </w:r>
    </w:p>
    <w:p w:rsidR="00C55A46" w:rsidRDefault="00C55A46" w:rsidP="00C55A46">
      <w:pPr>
        <w:numPr>
          <w:ilvl w:val="1"/>
          <w:numId w:val="28"/>
        </w:numPr>
        <w:spacing w:line="360" w:lineRule="auto"/>
        <w:rPr>
          <w:rFonts w:ascii="Arial" w:hAnsi="Arial" w:cs="Arial"/>
          <w:lang w:val="es-EC"/>
        </w:rPr>
      </w:pPr>
      <w:r>
        <w:rPr>
          <w:rFonts w:ascii="Arial" w:hAnsi="Arial" w:cs="Arial"/>
          <w:lang w:val="es-EC"/>
        </w:rPr>
        <w:t xml:space="preserve">Geomecánica de rocas  …………………………………………………22   </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Peso Específico  ………………………………………………….22</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Porosidad ………………………………………………………….23</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Esponjamiento…………………………………………………….25</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Fortaleza…………………………………………………………...26</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Abrasividad………………………………………………………...26</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Perforabilidad……………………………………………………...27</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Resistencia a la compresión……………………………………..27</w:t>
      </w:r>
    </w:p>
    <w:p w:rsidR="00C55A46" w:rsidRDefault="00C55A46" w:rsidP="00C55A46">
      <w:pPr>
        <w:numPr>
          <w:ilvl w:val="2"/>
          <w:numId w:val="53"/>
        </w:numPr>
        <w:spacing w:line="360" w:lineRule="auto"/>
        <w:rPr>
          <w:rFonts w:ascii="Arial" w:hAnsi="Arial" w:cs="Arial"/>
          <w:lang w:val="es-EC"/>
        </w:rPr>
      </w:pPr>
      <w:r>
        <w:rPr>
          <w:rFonts w:ascii="Arial" w:hAnsi="Arial" w:cs="Arial"/>
          <w:lang w:val="es-EC"/>
        </w:rPr>
        <w:t>Resistencia a la tracción…………………………………………28</w:t>
      </w:r>
    </w:p>
    <w:p w:rsidR="00C55A46" w:rsidRPr="006811EE" w:rsidRDefault="00C55A46" w:rsidP="00C55A46">
      <w:pPr>
        <w:numPr>
          <w:ilvl w:val="2"/>
          <w:numId w:val="53"/>
        </w:numPr>
        <w:spacing w:line="360" w:lineRule="auto"/>
        <w:rPr>
          <w:rFonts w:ascii="Arial" w:hAnsi="Arial" w:cs="Arial"/>
          <w:lang w:val="es-EC"/>
        </w:rPr>
      </w:pPr>
      <w:r>
        <w:rPr>
          <w:rFonts w:ascii="Arial" w:hAnsi="Arial" w:cs="Arial"/>
          <w:lang w:val="es-EC"/>
        </w:rPr>
        <w:t>Resistencia al Cizallamiento……………………………………..29</w:t>
      </w:r>
    </w:p>
    <w:p w:rsidR="00C55A46" w:rsidRPr="006811EE" w:rsidRDefault="00C55A46" w:rsidP="00C55A46">
      <w:pPr>
        <w:numPr>
          <w:ilvl w:val="1"/>
          <w:numId w:val="28"/>
        </w:numPr>
        <w:spacing w:line="360" w:lineRule="auto"/>
        <w:rPr>
          <w:rFonts w:ascii="Arial" w:hAnsi="Arial" w:cs="Arial"/>
          <w:color w:val="008000"/>
          <w:lang w:val="es-EC"/>
        </w:rPr>
      </w:pPr>
      <w:r>
        <w:rPr>
          <w:rFonts w:ascii="Arial" w:hAnsi="Arial" w:cs="Arial"/>
          <w:lang w:val="es-EC"/>
        </w:rPr>
        <w:t>C</w:t>
      </w:r>
      <w:r w:rsidRPr="006811EE">
        <w:rPr>
          <w:rFonts w:ascii="Arial" w:hAnsi="Arial" w:cs="Arial"/>
          <w:lang w:val="es-EC"/>
        </w:rPr>
        <w:t>aracterísticas</w:t>
      </w:r>
      <w:r w:rsidRPr="006811EE">
        <w:rPr>
          <w:rFonts w:ascii="Arial" w:hAnsi="Arial" w:cs="Arial"/>
          <w:color w:val="008000"/>
          <w:lang w:val="es-EC"/>
        </w:rPr>
        <w:t xml:space="preserve"> </w:t>
      </w:r>
      <w:r>
        <w:rPr>
          <w:rFonts w:ascii="Arial" w:hAnsi="Arial" w:cs="Arial"/>
          <w:lang w:val="es-EC"/>
        </w:rPr>
        <w:t>mineraló</w:t>
      </w:r>
      <w:r w:rsidRPr="006811EE">
        <w:rPr>
          <w:rFonts w:ascii="Arial" w:hAnsi="Arial" w:cs="Arial"/>
          <w:lang w:val="es-EC"/>
        </w:rPr>
        <w:t>gicas y petrográficas</w:t>
      </w:r>
      <w:r>
        <w:rPr>
          <w:rFonts w:ascii="Arial" w:hAnsi="Arial" w:cs="Arial"/>
          <w:lang w:val="es-EC"/>
        </w:rPr>
        <w:t>………………………....31</w:t>
      </w:r>
    </w:p>
    <w:p w:rsidR="00C55A46" w:rsidRPr="006811EE" w:rsidRDefault="00C55A46" w:rsidP="00C55A46">
      <w:pPr>
        <w:spacing w:line="360" w:lineRule="auto"/>
        <w:rPr>
          <w:rFonts w:ascii="Arial" w:hAnsi="Arial" w:cs="Arial"/>
          <w:lang w:val="es-EC"/>
        </w:rPr>
      </w:pPr>
    </w:p>
    <w:p w:rsidR="00C55A46" w:rsidRPr="006811EE" w:rsidRDefault="00C55A46" w:rsidP="00C55A46">
      <w:pPr>
        <w:pStyle w:val="Ttulo1"/>
        <w:spacing w:line="360" w:lineRule="auto"/>
        <w:jc w:val="both"/>
        <w:rPr>
          <w:rFonts w:ascii="Arial" w:hAnsi="Arial" w:cs="Arial"/>
          <w:sz w:val="24"/>
        </w:rPr>
      </w:pPr>
      <w:r w:rsidRPr="006811EE">
        <w:rPr>
          <w:rFonts w:ascii="Arial" w:hAnsi="Arial" w:cs="Arial"/>
          <w:sz w:val="24"/>
        </w:rPr>
        <w:t>CAPITULO 3</w:t>
      </w:r>
    </w:p>
    <w:p w:rsidR="00C55A46" w:rsidRPr="00DF657B" w:rsidRDefault="00C55A46" w:rsidP="00C55A46">
      <w:pPr>
        <w:numPr>
          <w:ilvl w:val="0"/>
          <w:numId w:val="29"/>
        </w:numPr>
        <w:spacing w:line="360" w:lineRule="auto"/>
        <w:jc w:val="both"/>
        <w:rPr>
          <w:rFonts w:ascii="Arial" w:hAnsi="Arial" w:cs="Arial"/>
          <w:b/>
          <w:u w:val="single"/>
          <w:lang w:val="es-EC"/>
        </w:rPr>
      </w:pPr>
      <w:r w:rsidRPr="00DF657B">
        <w:rPr>
          <w:rFonts w:ascii="Arial" w:hAnsi="Arial" w:cs="Arial"/>
          <w:b/>
          <w:u w:val="single"/>
          <w:lang w:val="es-EC"/>
        </w:rPr>
        <w:t>RESERVAS DE MINERAL EN EL BLOQUE R NORTE</w:t>
      </w:r>
      <w:r>
        <w:rPr>
          <w:rFonts w:ascii="Arial" w:hAnsi="Arial" w:cs="Arial"/>
          <w:lang w:val="es-EC"/>
        </w:rPr>
        <w:t>………………….32</w:t>
      </w:r>
    </w:p>
    <w:p w:rsidR="00C55A46" w:rsidRPr="006811EE" w:rsidRDefault="00C55A46" w:rsidP="00C55A46">
      <w:pPr>
        <w:numPr>
          <w:ilvl w:val="1"/>
          <w:numId w:val="29"/>
        </w:numPr>
        <w:spacing w:line="360" w:lineRule="auto"/>
        <w:jc w:val="both"/>
        <w:rPr>
          <w:rFonts w:ascii="Arial" w:hAnsi="Arial" w:cs="Arial"/>
          <w:lang w:val="es-EC"/>
        </w:rPr>
      </w:pPr>
      <w:r w:rsidRPr="006811EE">
        <w:rPr>
          <w:rFonts w:ascii="Arial" w:hAnsi="Arial" w:cs="Arial"/>
          <w:lang w:val="es-EC"/>
        </w:rPr>
        <w:t>M</w:t>
      </w:r>
      <w:r>
        <w:rPr>
          <w:rFonts w:ascii="Arial" w:hAnsi="Arial" w:cs="Arial"/>
          <w:lang w:val="es-EC"/>
        </w:rPr>
        <w:t>uestreo y leyes del Mineral…………………………………………….32</w:t>
      </w:r>
    </w:p>
    <w:p w:rsidR="00C55A46" w:rsidRPr="006811EE" w:rsidRDefault="00C55A46" w:rsidP="00C55A46">
      <w:pPr>
        <w:numPr>
          <w:ilvl w:val="2"/>
          <w:numId w:val="32"/>
        </w:numPr>
        <w:spacing w:line="360" w:lineRule="auto"/>
        <w:jc w:val="both"/>
        <w:rPr>
          <w:rFonts w:ascii="Arial" w:hAnsi="Arial" w:cs="Arial"/>
          <w:lang w:val="es-EC"/>
        </w:rPr>
      </w:pPr>
      <w:r w:rsidRPr="006811EE">
        <w:rPr>
          <w:rFonts w:ascii="Arial" w:hAnsi="Arial" w:cs="Arial"/>
          <w:lang w:val="es-EC"/>
        </w:rPr>
        <w:t>T</w:t>
      </w:r>
      <w:r>
        <w:rPr>
          <w:rFonts w:ascii="Arial" w:hAnsi="Arial" w:cs="Arial"/>
          <w:lang w:val="es-EC"/>
        </w:rPr>
        <w:t>ipo de Muestreo………………………………………………….32</w:t>
      </w:r>
    </w:p>
    <w:p w:rsidR="00C55A46" w:rsidRPr="006811EE" w:rsidRDefault="00C55A46" w:rsidP="00C55A46">
      <w:pPr>
        <w:numPr>
          <w:ilvl w:val="3"/>
          <w:numId w:val="32"/>
        </w:numPr>
        <w:spacing w:line="360" w:lineRule="auto"/>
        <w:jc w:val="both"/>
        <w:rPr>
          <w:rFonts w:ascii="Arial" w:hAnsi="Arial" w:cs="Arial"/>
          <w:lang w:val="es-EC"/>
        </w:rPr>
      </w:pPr>
      <w:r>
        <w:rPr>
          <w:rFonts w:ascii="Arial" w:hAnsi="Arial" w:cs="Arial"/>
          <w:lang w:val="es-EC"/>
        </w:rPr>
        <w:t>M</w:t>
      </w:r>
      <w:r w:rsidRPr="006811EE">
        <w:rPr>
          <w:rFonts w:ascii="Arial" w:hAnsi="Arial" w:cs="Arial"/>
          <w:lang w:val="es-EC"/>
        </w:rPr>
        <w:t>uestreo de canal</w:t>
      </w:r>
      <w:r>
        <w:rPr>
          <w:rFonts w:ascii="Arial" w:hAnsi="Arial" w:cs="Arial"/>
          <w:lang w:val="es-EC"/>
        </w:rPr>
        <w:t>………………………………………….32</w:t>
      </w:r>
    </w:p>
    <w:p w:rsidR="00C55A46" w:rsidRPr="006811EE" w:rsidRDefault="00C55A46" w:rsidP="00C55A46">
      <w:pPr>
        <w:numPr>
          <w:ilvl w:val="3"/>
          <w:numId w:val="32"/>
        </w:numPr>
        <w:spacing w:line="360" w:lineRule="auto"/>
        <w:jc w:val="both"/>
        <w:rPr>
          <w:rFonts w:ascii="Arial" w:hAnsi="Arial" w:cs="Arial"/>
          <w:lang w:val="es-EC"/>
        </w:rPr>
      </w:pPr>
      <w:r>
        <w:rPr>
          <w:rFonts w:ascii="Arial" w:hAnsi="Arial" w:cs="Arial"/>
          <w:lang w:val="es-EC"/>
        </w:rPr>
        <w:t>M</w:t>
      </w:r>
      <w:r w:rsidRPr="006811EE">
        <w:rPr>
          <w:rFonts w:ascii="Arial" w:hAnsi="Arial" w:cs="Arial"/>
          <w:lang w:val="es-EC"/>
        </w:rPr>
        <w:t>uestreo de punto</w:t>
      </w:r>
      <w:r>
        <w:rPr>
          <w:rFonts w:ascii="Arial" w:hAnsi="Arial" w:cs="Arial"/>
          <w:lang w:val="es-EC"/>
        </w:rPr>
        <w:t>…………………………………………32</w:t>
      </w:r>
    </w:p>
    <w:p w:rsidR="00C55A46" w:rsidRPr="006811EE" w:rsidRDefault="00C55A46" w:rsidP="00C55A46">
      <w:pPr>
        <w:numPr>
          <w:ilvl w:val="2"/>
          <w:numId w:val="32"/>
        </w:numPr>
        <w:spacing w:line="360" w:lineRule="auto"/>
        <w:jc w:val="both"/>
        <w:rPr>
          <w:rFonts w:ascii="Arial" w:hAnsi="Arial" w:cs="Arial"/>
          <w:lang w:val="es-EC"/>
        </w:rPr>
      </w:pPr>
      <w:r w:rsidRPr="006811EE">
        <w:rPr>
          <w:rFonts w:ascii="Arial" w:hAnsi="Arial" w:cs="Arial"/>
          <w:lang w:val="es-EC"/>
        </w:rPr>
        <w:t>D</w:t>
      </w:r>
      <w:r>
        <w:rPr>
          <w:rFonts w:ascii="Arial" w:hAnsi="Arial" w:cs="Arial"/>
          <w:lang w:val="es-EC"/>
        </w:rPr>
        <w:t>ensidad y Malla del Muestreo………………………………….33</w:t>
      </w:r>
    </w:p>
    <w:p w:rsidR="00C55A46" w:rsidRPr="006811EE" w:rsidRDefault="00C55A46" w:rsidP="00C55A46">
      <w:pPr>
        <w:numPr>
          <w:ilvl w:val="1"/>
          <w:numId w:val="29"/>
        </w:numPr>
        <w:spacing w:line="360" w:lineRule="auto"/>
        <w:jc w:val="both"/>
        <w:rPr>
          <w:rFonts w:ascii="Arial" w:hAnsi="Arial" w:cs="Arial"/>
          <w:lang w:val="es-EC"/>
        </w:rPr>
      </w:pPr>
      <w:r w:rsidRPr="006811EE">
        <w:rPr>
          <w:rFonts w:ascii="Arial" w:hAnsi="Arial" w:cs="Arial"/>
          <w:lang w:val="es-EC"/>
        </w:rPr>
        <w:t>Calculo de reservas</w:t>
      </w:r>
      <w:r>
        <w:rPr>
          <w:rFonts w:ascii="Arial" w:hAnsi="Arial" w:cs="Arial"/>
          <w:lang w:val="es-EC"/>
        </w:rPr>
        <w:t>………………………………………………………33</w:t>
      </w:r>
    </w:p>
    <w:p w:rsidR="00C55A46" w:rsidRPr="006811EE" w:rsidRDefault="00C55A46" w:rsidP="00C55A46">
      <w:pPr>
        <w:numPr>
          <w:ilvl w:val="2"/>
          <w:numId w:val="33"/>
        </w:numPr>
        <w:spacing w:line="360" w:lineRule="auto"/>
        <w:jc w:val="both"/>
        <w:rPr>
          <w:rFonts w:ascii="Arial" w:hAnsi="Arial" w:cs="Arial"/>
          <w:lang w:val="es-EC"/>
        </w:rPr>
      </w:pPr>
      <w:r>
        <w:rPr>
          <w:rFonts w:ascii="Arial" w:hAnsi="Arial" w:cs="Arial"/>
          <w:lang w:val="es-EC"/>
        </w:rPr>
        <w:t>Cá</w:t>
      </w:r>
      <w:r w:rsidRPr="006811EE">
        <w:rPr>
          <w:rFonts w:ascii="Arial" w:hAnsi="Arial" w:cs="Arial"/>
          <w:lang w:val="es-EC"/>
        </w:rPr>
        <w:t>lculo de la ley media</w:t>
      </w:r>
      <w:r>
        <w:rPr>
          <w:rFonts w:ascii="Arial" w:hAnsi="Arial" w:cs="Arial"/>
          <w:lang w:val="es-EC"/>
        </w:rPr>
        <w:t>…………………………………………..33</w:t>
      </w:r>
    </w:p>
    <w:p w:rsidR="00C55A46" w:rsidRPr="006811EE" w:rsidRDefault="00C55A46" w:rsidP="00C55A46">
      <w:pPr>
        <w:numPr>
          <w:ilvl w:val="2"/>
          <w:numId w:val="33"/>
        </w:numPr>
        <w:spacing w:line="360" w:lineRule="auto"/>
        <w:jc w:val="both"/>
        <w:rPr>
          <w:rFonts w:ascii="Arial" w:hAnsi="Arial" w:cs="Arial"/>
          <w:lang w:val="es-EC"/>
        </w:rPr>
      </w:pPr>
      <w:r w:rsidRPr="006811EE">
        <w:rPr>
          <w:rFonts w:ascii="Arial" w:hAnsi="Arial" w:cs="Arial"/>
          <w:lang w:val="es-EC"/>
        </w:rPr>
        <w:t>Método utilizado para el calculo de reservas</w:t>
      </w:r>
      <w:r>
        <w:rPr>
          <w:rFonts w:ascii="Arial" w:hAnsi="Arial" w:cs="Arial"/>
          <w:lang w:val="es-EC"/>
        </w:rPr>
        <w:t>…………………..34</w:t>
      </w:r>
    </w:p>
    <w:p w:rsidR="00C55A46" w:rsidRDefault="00C55A46" w:rsidP="00C55A46">
      <w:pPr>
        <w:numPr>
          <w:ilvl w:val="1"/>
          <w:numId w:val="29"/>
        </w:numPr>
        <w:spacing w:line="360" w:lineRule="auto"/>
        <w:jc w:val="both"/>
        <w:rPr>
          <w:rFonts w:ascii="Arial" w:hAnsi="Arial" w:cs="Arial"/>
          <w:lang w:val="es-EC"/>
        </w:rPr>
      </w:pPr>
      <w:r w:rsidRPr="006811EE">
        <w:rPr>
          <w:rFonts w:ascii="Arial" w:hAnsi="Arial" w:cs="Arial"/>
          <w:lang w:val="es-EC"/>
        </w:rPr>
        <w:t>Reservas:  probadas, probables y posibles</w:t>
      </w:r>
      <w:r>
        <w:rPr>
          <w:rFonts w:ascii="Arial" w:hAnsi="Arial" w:cs="Arial"/>
          <w:lang w:val="es-EC"/>
        </w:rPr>
        <w:t>……………………………37</w:t>
      </w:r>
    </w:p>
    <w:p w:rsidR="00C55A46" w:rsidRPr="006811EE" w:rsidRDefault="00C55A46" w:rsidP="00C55A46">
      <w:pPr>
        <w:numPr>
          <w:ilvl w:val="1"/>
          <w:numId w:val="29"/>
        </w:numPr>
        <w:spacing w:line="360" w:lineRule="auto"/>
        <w:jc w:val="both"/>
        <w:rPr>
          <w:rFonts w:ascii="Arial" w:hAnsi="Arial" w:cs="Arial"/>
          <w:lang w:val="es-EC"/>
        </w:rPr>
      </w:pPr>
      <w:r>
        <w:rPr>
          <w:rFonts w:ascii="Arial" w:hAnsi="Arial" w:cs="Arial"/>
          <w:lang w:val="es-EC"/>
        </w:rPr>
        <w:t>Reservas probadas del Bloque………………………………………….39</w:t>
      </w:r>
    </w:p>
    <w:p w:rsidR="00C55A46" w:rsidRPr="006811EE" w:rsidRDefault="00C55A46" w:rsidP="00C55A46">
      <w:pPr>
        <w:pStyle w:val="Ttulo1"/>
        <w:spacing w:line="360" w:lineRule="auto"/>
        <w:jc w:val="both"/>
        <w:rPr>
          <w:rFonts w:ascii="Arial" w:hAnsi="Arial" w:cs="Arial"/>
          <w:sz w:val="24"/>
        </w:rPr>
      </w:pPr>
      <w:r w:rsidRPr="006811EE">
        <w:rPr>
          <w:rFonts w:ascii="Arial" w:hAnsi="Arial" w:cs="Arial"/>
          <w:sz w:val="24"/>
        </w:rPr>
        <w:t>CAPITULO 4</w:t>
      </w:r>
    </w:p>
    <w:p w:rsidR="00C55A46" w:rsidRPr="00DF657B" w:rsidRDefault="00C55A46" w:rsidP="00C55A46">
      <w:pPr>
        <w:numPr>
          <w:ilvl w:val="0"/>
          <w:numId w:val="30"/>
        </w:numPr>
        <w:spacing w:line="360" w:lineRule="auto"/>
        <w:jc w:val="both"/>
        <w:rPr>
          <w:rFonts w:ascii="Arial" w:hAnsi="Arial" w:cs="Arial"/>
          <w:b/>
          <w:u w:val="single"/>
          <w:lang w:val="es-EC"/>
        </w:rPr>
      </w:pPr>
      <w:r>
        <w:rPr>
          <w:rFonts w:ascii="Arial" w:hAnsi="Arial" w:cs="Arial"/>
          <w:b/>
          <w:u w:val="single"/>
          <w:lang w:val="es-EC"/>
        </w:rPr>
        <w:t>DESTAPE Y PREPARACIÓ</w:t>
      </w:r>
      <w:r w:rsidRPr="00DF657B">
        <w:rPr>
          <w:rFonts w:ascii="Arial" w:hAnsi="Arial" w:cs="Arial"/>
          <w:b/>
          <w:u w:val="single"/>
          <w:lang w:val="es-EC"/>
        </w:rPr>
        <w:t>N</w:t>
      </w:r>
      <w:r>
        <w:rPr>
          <w:rFonts w:ascii="Arial" w:hAnsi="Arial" w:cs="Arial"/>
          <w:lang w:val="es-EC"/>
        </w:rPr>
        <w:t>……………………………………………….40</w:t>
      </w:r>
    </w:p>
    <w:p w:rsidR="00C55A46" w:rsidRPr="006811EE" w:rsidRDefault="00C55A46" w:rsidP="00C55A46">
      <w:pPr>
        <w:numPr>
          <w:ilvl w:val="1"/>
          <w:numId w:val="30"/>
        </w:numPr>
        <w:spacing w:line="360" w:lineRule="auto"/>
        <w:jc w:val="both"/>
        <w:rPr>
          <w:rFonts w:ascii="Arial" w:hAnsi="Arial" w:cs="Arial"/>
          <w:lang w:val="es-EC"/>
        </w:rPr>
      </w:pPr>
      <w:r w:rsidRPr="006811EE">
        <w:rPr>
          <w:rFonts w:ascii="Arial" w:hAnsi="Arial" w:cs="Arial"/>
          <w:lang w:val="es-EC"/>
        </w:rPr>
        <w:t>Métodos</w:t>
      </w:r>
      <w:r>
        <w:rPr>
          <w:rFonts w:ascii="Arial" w:hAnsi="Arial" w:cs="Arial"/>
          <w:lang w:val="es-EC"/>
        </w:rPr>
        <w:t>……………………………………………………………………40</w:t>
      </w:r>
    </w:p>
    <w:p w:rsidR="00C55A46" w:rsidRPr="006811EE" w:rsidRDefault="00C55A46" w:rsidP="00C55A46">
      <w:pPr>
        <w:numPr>
          <w:ilvl w:val="2"/>
          <w:numId w:val="34"/>
        </w:numPr>
        <w:spacing w:line="360" w:lineRule="auto"/>
        <w:jc w:val="both"/>
        <w:rPr>
          <w:rFonts w:ascii="Arial" w:hAnsi="Arial" w:cs="Arial"/>
          <w:lang w:val="es-EC"/>
        </w:rPr>
      </w:pPr>
      <w:r w:rsidRPr="006811EE">
        <w:rPr>
          <w:rFonts w:ascii="Arial" w:hAnsi="Arial" w:cs="Arial"/>
          <w:lang w:val="es-EC"/>
        </w:rPr>
        <w:t>Método de destape</w:t>
      </w:r>
      <w:r>
        <w:rPr>
          <w:rFonts w:ascii="Arial" w:hAnsi="Arial" w:cs="Arial"/>
          <w:lang w:val="es-EC"/>
        </w:rPr>
        <w:t>……………………………………………….40</w:t>
      </w:r>
    </w:p>
    <w:p w:rsidR="00C55A46" w:rsidRPr="006811EE" w:rsidRDefault="00C55A46" w:rsidP="00C55A46">
      <w:pPr>
        <w:numPr>
          <w:ilvl w:val="2"/>
          <w:numId w:val="34"/>
        </w:numPr>
        <w:spacing w:line="360" w:lineRule="auto"/>
        <w:jc w:val="both"/>
        <w:rPr>
          <w:rFonts w:ascii="Arial" w:hAnsi="Arial" w:cs="Arial"/>
          <w:lang w:val="es-EC"/>
        </w:rPr>
      </w:pPr>
      <w:r w:rsidRPr="006811EE">
        <w:rPr>
          <w:rFonts w:ascii="Arial" w:hAnsi="Arial" w:cs="Arial"/>
          <w:lang w:val="es-EC"/>
        </w:rPr>
        <w:t>Método de preparación</w:t>
      </w:r>
      <w:r>
        <w:rPr>
          <w:rFonts w:ascii="Arial" w:hAnsi="Arial" w:cs="Arial"/>
          <w:lang w:val="es-EC"/>
        </w:rPr>
        <w:t>…………………………………………..41</w:t>
      </w:r>
    </w:p>
    <w:p w:rsidR="00C55A46" w:rsidRDefault="00C55A46" w:rsidP="00C55A46">
      <w:pPr>
        <w:numPr>
          <w:ilvl w:val="1"/>
          <w:numId w:val="30"/>
        </w:numPr>
        <w:spacing w:line="360" w:lineRule="auto"/>
        <w:jc w:val="both"/>
        <w:rPr>
          <w:rFonts w:ascii="Arial" w:hAnsi="Arial" w:cs="Arial"/>
          <w:lang w:val="es-EC"/>
        </w:rPr>
      </w:pPr>
      <w:r w:rsidRPr="006811EE">
        <w:rPr>
          <w:rFonts w:ascii="Arial" w:hAnsi="Arial" w:cs="Arial"/>
          <w:lang w:val="es-EC"/>
        </w:rPr>
        <w:t>Dimensiones y forma de las galerías</w:t>
      </w:r>
      <w:r>
        <w:rPr>
          <w:rFonts w:ascii="Arial" w:hAnsi="Arial" w:cs="Arial"/>
          <w:lang w:val="es-EC"/>
        </w:rPr>
        <w:t>…………………………………...41</w:t>
      </w:r>
    </w:p>
    <w:p w:rsidR="00C55A46" w:rsidRPr="006811EE" w:rsidRDefault="00C55A46" w:rsidP="00C55A46">
      <w:pPr>
        <w:numPr>
          <w:ilvl w:val="2"/>
          <w:numId w:val="55"/>
        </w:numPr>
        <w:spacing w:line="360" w:lineRule="auto"/>
        <w:jc w:val="both"/>
        <w:rPr>
          <w:rFonts w:ascii="Arial" w:hAnsi="Arial" w:cs="Arial"/>
          <w:lang w:val="es-EC"/>
        </w:rPr>
      </w:pPr>
      <w:r>
        <w:rPr>
          <w:rFonts w:ascii="Arial" w:hAnsi="Arial" w:cs="Arial"/>
          <w:lang w:val="es-EC"/>
        </w:rPr>
        <w:t>Dimensiones de la galería……………………………………….42</w:t>
      </w:r>
    </w:p>
    <w:p w:rsidR="00C55A46" w:rsidRPr="006811EE" w:rsidRDefault="00C55A46" w:rsidP="00C55A46">
      <w:pPr>
        <w:numPr>
          <w:ilvl w:val="1"/>
          <w:numId w:val="30"/>
        </w:numPr>
        <w:spacing w:line="360" w:lineRule="auto"/>
        <w:jc w:val="both"/>
        <w:rPr>
          <w:rFonts w:ascii="Arial" w:hAnsi="Arial" w:cs="Arial"/>
          <w:lang w:val="es-EC"/>
        </w:rPr>
      </w:pPr>
      <w:r w:rsidRPr="006811EE">
        <w:rPr>
          <w:rFonts w:ascii="Arial" w:hAnsi="Arial" w:cs="Arial"/>
          <w:lang w:val="es-EC"/>
        </w:rPr>
        <w:t>Franqueo de las galerías y chimeneas</w:t>
      </w:r>
      <w:r>
        <w:rPr>
          <w:rFonts w:ascii="Arial" w:hAnsi="Arial" w:cs="Arial"/>
          <w:lang w:val="es-EC"/>
        </w:rPr>
        <w:t>…………………………………44</w:t>
      </w:r>
    </w:p>
    <w:p w:rsidR="00C55A46" w:rsidRPr="006811EE" w:rsidRDefault="00C55A46" w:rsidP="00C55A46">
      <w:pPr>
        <w:numPr>
          <w:ilvl w:val="2"/>
          <w:numId w:val="36"/>
        </w:numPr>
        <w:spacing w:line="360" w:lineRule="auto"/>
        <w:jc w:val="both"/>
        <w:rPr>
          <w:rFonts w:ascii="Arial" w:hAnsi="Arial" w:cs="Arial"/>
          <w:lang w:val="es-EC"/>
        </w:rPr>
      </w:pPr>
      <w:r w:rsidRPr="006811EE">
        <w:rPr>
          <w:rFonts w:ascii="Arial" w:hAnsi="Arial" w:cs="Arial"/>
          <w:lang w:val="es-EC"/>
        </w:rPr>
        <w:t>Elección de la sustancia explosiva</w:t>
      </w:r>
      <w:r>
        <w:rPr>
          <w:rFonts w:ascii="Arial" w:hAnsi="Arial" w:cs="Arial"/>
          <w:lang w:val="es-EC"/>
        </w:rPr>
        <w:t>……………………………...44</w:t>
      </w:r>
    </w:p>
    <w:p w:rsidR="00C55A46" w:rsidRPr="006811EE" w:rsidRDefault="00C55A46" w:rsidP="00C55A46">
      <w:pPr>
        <w:numPr>
          <w:ilvl w:val="2"/>
          <w:numId w:val="36"/>
        </w:numPr>
        <w:spacing w:line="360" w:lineRule="auto"/>
        <w:jc w:val="both"/>
        <w:rPr>
          <w:rFonts w:ascii="Arial" w:hAnsi="Arial" w:cs="Arial"/>
          <w:lang w:val="es-EC"/>
        </w:rPr>
      </w:pPr>
      <w:r w:rsidRPr="006811EE">
        <w:rPr>
          <w:rFonts w:ascii="Arial" w:hAnsi="Arial" w:cs="Arial"/>
          <w:lang w:val="es-EC"/>
        </w:rPr>
        <w:t>Distribución de la carga en el barreno</w:t>
      </w:r>
      <w:r>
        <w:rPr>
          <w:rFonts w:ascii="Arial" w:hAnsi="Arial" w:cs="Arial"/>
          <w:lang w:val="es-EC"/>
        </w:rPr>
        <w:t>………………………….44</w:t>
      </w:r>
    </w:p>
    <w:p w:rsidR="00C55A46" w:rsidRPr="006811EE" w:rsidRDefault="00C55A46" w:rsidP="00C55A46">
      <w:pPr>
        <w:numPr>
          <w:ilvl w:val="1"/>
          <w:numId w:val="30"/>
        </w:numPr>
        <w:spacing w:line="360" w:lineRule="auto"/>
        <w:jc w:val="both"/>
        <w:rPr>
          <w:rFonts w:ascii="Arial" w:hAnsi="Arial" w:cs="Arial"/>
          <w:lang w:val="es-EC"/>
        </w:rPr>
      </w:pPr>
      <w:r>
        <w:rPr>
          <w:rFonts w:ascii="Arial" w:hAnsi="Arial" w:cs="Arial"/>
          <w:lang w:val="es-EC"/>
        </w:rPr>
        <w:t>Cá</w:t>
      </w:r>
      <w:r w:rsidRPr="006811EE">
        <w:rPr>
          <w:rFonts w:ascii="Arial" w:hAnsi="Arial" w:cs="Arial"/>
          <w:lang w:val="es-EC"/>
        </w:rPr>
        <w:t>lculo de los parámetros de perforación y voladura</w:t>
      </w:r>
      <w:r>
        <w:rPr>
          <w:rFonts w:ascii="Arial" w:hAnsi="Arial" w:cs="Arial"/>
          <w:lang w:val="es-EC"/>
        </w:rPr>
        <w:t>………………...45</w:t>
      </w:r>
    </w:p>
    <w:p w:rsidR="00C55A46" w:rsidRPr="006811EE" w:rsidRDefault="00C55A46" w:rsidP="00C55A46">
      <w:pPr>
        <w:numPr>
          <w:ilvl w:val="2"/>
          <w:numId w:val="37"/>
        </w:numPr>
        <w:spacing w:line="360" w:lineRule="auto"/>
        <w:jc w:val="both"/>
        <w:rPr>
          <w:rFonts w:ascii="Arial" w:hAnsi="Arial" w:cs="Arial"/>
          <w:lang w:val="es-EC"/>
        </w:rPr>
      </w:pPr>
      <w:r w:rsidRPr="006811EE">
        <w:rPr>
          <w:rFonts w:ascii="Arial" w:hAnsi="Arial" w:cs="Arial"/>
          <w:lang w:val="es-EC"/>
        </w:rPr>
        <w:t>N</w:t>
      </w:r>
      <w:r>
        <w:rPr>
          <w:rFonts w:ascii="Arial" w:hAnsi="Arial" w:cs="Arial"/>
          <w:lang w:val="es-EC"/>
        </w:rPr>
        <w:t>ú</w:t>
      </w:r>
      <w:r w:rsidRPr="006811EE">
        <w:rPr>
          <w:rFonts w:ascii="Arial" w:hAnsi="Arial" w:cs="Arial"/>
          <w:lang w:val="es-EC"/>
        </w:rPr>
        <w:t>mero de barrenos</w:t>
      </w:r>
      <w:r>
        <w:rPr>
          <w:rFonts w:ascii="Arial" w:hAnsi="Arial" w:cs="Arial"/>
          <w:lang w:val="es-EC"/>
        </w:rPr>
        <w:t>……………………………………………...45</w:t>
      </w:r>
    </w:p>
    <w:p w:rsidR="00C55A46" w:rsidRPr="006811EE" w:rsidRDefault="00C55A46" w:rsidP="00C55A46">
      <w:pPr>
        <w:numPr>
          <w:ilvl w:val="2"/>
          <w:numId w:val="37"/>
        </w:numPr>
        <w:spacing w:line="360" w:lineRule="auto"/>
        <w:jc w:val="both"/>
        <w:rPr>
          <w:rFonts w:ascii="Arial" w:hAnsi="Arial" w:cs="Arial"/>
          <w:lang w:val="es-EC"/>
        </w:rPr>
      </w:pPr>
      <w:r w:rsidRPr="006811EE">
        <w:rPr>
          <w:rFonts w:ascii="Arial" w:hAnsi="Arial" w:cs="Arial"/>
          <w:lang w:val="es-EC"/>
        </w:rPr>
        <w:t>Diámetro de los barrenos</w:t>
      </w:r>
      <w:r>
        <w:rPr>
          <w:rFonts w:ascii="Arial" w:hAnsi="Arial" w:cs="Arial"/>
          <w:lang w:val="es-EC"/>
        </w:rPr>
        <w:t>………………………………………...46</w:t>
      </w:r>
    </w:p>
    <w:p w:rsidR="00C55A46" w:rsidRPr="006811EE" w:rsidRDefault="00C55A46" w:rsidP="00C55A46">
      <w:pPr>
        <w:numPr>
          <w:ilvl w:val="2"/>
          <w:numId w:val="37"/>
        </w:numPr>
        <w:spacing w:line="360" w:lineRule="auto"/>
        <w:jc w:val="both"/>
        <w:rPr>
          <w:rFonts w:ascii="Arial" w:hAnsi="Arial" w:cs="Arial"/>
          <w:lang w:val="es-EC"/>
        </w:rPr>
      </w:pPr>
      <w:r w:rsidRPr="006811EE">
        <w:rPr>
          <w:rFonts w:ascii="Arial" w:hAnsi="Arial" w:cs="Arial"/>
          <w:lang w:val="es-EC"/>
        </w:rPr>
        <w:t>Profundidad de los barrenos</w:t>
      </w:r>
      <w:r>
        <w:rPr>
          <w:rFonts w:ascii="Arial" w:hAnsi="Arial" w:cs="Arial"/>
          <w:lang w:val="es-EC"/>
        </w:rPr>
        <w:t>…………………………………….46</w:t>
      </w:r>
    </w:p>
    <w:p w:rsidR="00C55A46" w:rsidRPr="006811EE" w:rsidRDefault="00C55A46" w:rsidP="00C55A46">
      <w:pPr>
        <w:numPr>
          <w:ilvl w:val="2"/>
          <w:numId w:val="37"/>
        </w:numPr>
        <w:spacing w:line="360" w:lineRule="auto"/>
        <w:jc w:val="both"/>
        <w:rPr>
          <w:rFonts w:ascii="Arial" w:hAnsi="Arial" w:cs="Arial"/>
          <w:lang w:val="es-EC"/>
        </w:rPr>
      </w:pPr>
      <w:r w:rsidRPr="006811EE">
        <w:rPr>
          <w:rFonts w:ascii="Arial" w:hAnsi="Arial" w:cs="Arial"/>
          <w:lang w:val="es-EC"/>
        </w:rPr>
        <w:t>Pasaporte de perforación y voladura</w:t>
      </w:r>
      <w:r>
        <w:rPr>
          <w:rFonts w:ascii="Arial" w:hAnsi="Arial" w:cs="Arial"/>
          <w:lang w:val="es-EC"/>
        </w:rPr>
        <w:t>…………………………...47</w:t>
      </w:r>
    </w:p>
    <w:p w:rsidR="00C55A46" w:rsidRPr="006811EE" w:rsidRDefault="00C55A46" w:rsidP="00C55A46">
      <w:pPr>
        <w:numPr>
          <w:ilvl w:val="1"/>
          <w:numId w:val="30"/>
        </w:numPr>
        <w:spacing w:line="360" w:lineRule="auto"/>
        <w:jc w:val="both"/>
        <w:rPr>
          <w:rFonts w:ascii="Arial" w:hAnsi="Arial" w:cs="Arial"/>
          <w:lang w:val="es-EC"/>
        </w:rPr>
      </w:pPr>
      <w:r w:rsidRPr="006811EE">
        <w:rPr>
          <w:rFonts w:ascii="Arial" w:hAnsi="Arial" w:cs="Arial"/>
          <w:lang w:val="es-EC"/>
        </w:rPr>
        <w:t>Parámetros de proyecto</w:t>
      </w:r>
      <w:r>
        <w:rPr>
          <w:rFonts w:ascii="Arial" w:hAnsi="Arial" w:cs="Arial"/>
          <w:lang w:val="es-EC"/>
        </w:rPr>
        <w:t>………………………………………………….48</w:t>
      </w:r>
    </w:p>
    <w:p w:rsidR="00C55A46" w:rsidRDefault="00C55A46" w:rsidP="00C55A46">
      <w:pPr>
        <w:numPr>
          <w:ilvl w:val="2"/>
          <w:numId w:val="38"/>
        </w:numPr>
        <w:spacing w:line="360" w:lineRule="auto"/>
        <w:jc w:val="both"/>
        <w:rPr>
          <w:rFonts w:ascii="Arial" w:hAnsi="Arial" w:cs="Arial"/>
          <w:lang w:val="es-EC"/>
        </w:rPr>
      </w:pPr>
      <w:r w:rsidRPr="006811EE">
        <w:rPr>
          <w:rFonts w:ascii="Arial" w:hAnsi="Arial" w:cs="Arial"/>
          <w:lang w:val="es-EC"/>
        </w:rPr>
        <w:t>Dimensión de una bóveda arqueada</w:t>
      </w:r>
      <w:r>
        <w:rPr>
          <w:rFonts w:ascii="Arial" w:hAnsi="Arial" w:cs="Arial"/>
          <w:lang w:val="es-EC"/>
        </w:rPr>
        <w:t>…………………………...48</w:t>
      </w:r>
    </w:p>
    <w:p w:rsidR="00C55A46" w:rsidRPr="00092051" w:rsidRDefault="00C55A46" w:rsidP="00C55A46">
      <w:pPr>
        <w:numPr>
          <w:ilvl w:val="2"/>
          <w:numId w:val="38"/>
        </w:numPr>
        <w:spacing w:line="360" w:lineRule="auto"/>
        <w:jc w:val="both"/>
        <w:rPr>
          <w:rFonts w:ascii="Arial" w:hAnsi="Arial" w:cs="Arial"/>
          <w:lang w:val="es-EC"/>
        </w:rPr>
      </w:pPr>
      <w:r w:rsidRPr="00C55A46">
        <w:rPr>
          <w:rFonts w:ascii="Arial" w:hAnsi="Arial" w:cs="Arial"/>
          <w:lang w:val="es-ES"/>
        </w:rPr>
        <w:t>Número y profundidad de los barrenos a utilizar en la      galería………………………………………………………………49</w:t>
      </w:r>
    </w:p>
    <w:p w:rsidR="00C55A46" w:rsidRPr="006811EE" w:rsidRDefault="00C55A46" w:rsidP="00C55A46">
      <w:pPr>
        <w:numPr>
          <w:ilvl w:val="1"/>
          <w:numId w:val="30"/>
        </w:numPr>
        <w:spacing w:line="360" w:lineRule="auto"/>
        <w:jc w:val="both"/>
        <w:rPr>
          <w:rFonts w:ascii="Arial" w:hAnsi="Arial" w:cs="Arial"/>
          <w:lang w:val="es-EC"/>
        </w:rPr>
      </w:pPr>
      <w:r w:rsidRPr="006811EE">
        <w:rPr>
          <w:rFonts w:ascii="Arial" w:hAnsi="Arial" w:cs="Arial"/>
          <w:lang w:val="es-EC"/>
        </w:rPr>
        <w:t>Organización de los trabajos en la cuadrilla de franqueo</w:t>
      </w:r>
      <w:r>
        <w:rPr>
          <w:rFonts w:ascii="Arial" w:hAnsi="Arial" w:cs="Arial"/>
          <w:lang w:val="es-EC"/>
        </w:rPr>
        <w:t>…………….49</w:t>
      </w:r>
    </w:p>
    <w:p w:rsidR="00C55A46" w:rsidRPr="006811EE" w:rsidRDefault="00C55A46" w:rsidP="00C55A46">
      <w:pPr>
        <w:numPr>
          <w:ilvl w:val="2"/>
          <w:numId w:val="54"/>
        </w:numPr>
        <w:spacing w:line="360" w:lineRule="auto"/>
        <w:jc w:val="both"/>
        <w:rPr>
          <w:rFonts w:ascii="Arial" w:hAnsi="Arial" w:cs="Arial"/>
          <w:lang w:val="es-EC"/>
        </w:rPr>
      </w:pPr>
      <w:r w:rsidRPr="006811EE">
        <w:rPr>
          <w:rFonts w:ascii="Arial" w:hAnsi="Arial" w:cs="Arial"/>
          <w:lang w:val="es-EC"/>
        </w:rPr>
        <w:t>Galerías</w:t>
      </w:r>
      <w:r>
        <w:rPr>
          <w:rFonts w:ascii="Arial" w:hAnsi="Arial" w:cs="Arial"/>
          <w:lang w:val="es-EC"/>
        </w:rPr>
        <w:t>…………………………………………………………….49</w:t>
      </w:r>
    </w:p>
    <w:p w:rsidR="00C55A46" w:rsidRPr="006811EE" w:rsidRDefault="00C55A46" w:rsidP="00C55A46">
      <w:pPr>
        <w:numPr>
          <w:ilvl w:val="2"/>
          <w:numId w:val="54"/>
        </w:numPr>
        <w:spacing w:line="360" w:lineRule="auto"/>
        <w:jc w:val="both"/>
        <w:rPr>
          <w:rFonts w:ascii="Arial" w:hAnsi="Arial" w:cs="Arial"/>
          <w:lang w:val="es-EC"/>
        </w:rPr>
      </w:pPr>
      <w:r w:rsidRPr="006811EE">
        <w:rPr>
          <w:rFonts w:ascii="Arial" w:hAnsi="Arial" w:cs="Arial"/>
          <w:lang w:val="es-EC"/>
        </w:rPr>
        <w:t>Chimeneas</w:t>
      </w:r>
      <w:r>
        <w:rPr>
          <w:rFonts w:ascii="Arial" w:hAnsi="Arial" w:cs="Arial"/>
          <w:lang w:val="es-EC"/>
        </w:rPr>
        <w:t>…………………………………………………………51</w:t>
      </w:r>
    </w:p>
    <w:p w:rsidR="00C55A46" w:rsidRDefault="00C55A46" w:rsidP="00C55A46">
      <w:pPr>
        <w:numPr>
          <w:ilvl w:val="1"/>
          <w:numId w:val="30"/>
        </w:numPr>
        <w:spacing w:line="360" w:lineRule="auto"/>
        <w:jc w:val="both"/>
        <w:rPr>
          <w:rFonts w:ascii="Arial" w:hAnsi="Arial" w:cs="Arial"/>
          <w:lang w:val="es-EC"/>
        </w:rPr>
      </w:pPr>
      <w:r w:rsidRPr="006811EE">
        <w:rPr>
          <w:rFonts w:ascii="Arial" w:hAnsi="Arial" w:cs="Arial"/>
          <w:lang w:val="es-EC"/>
        </w:rPr>
        <w:t>Ventilación</w:t>
      </w:r>
      <w:r>
        <w:rPr>
          <w:rFonts w:ascii="Arial" w:hAnsi="Arial" w:cs="Arial"/>
          <w:lang w:val="es-EC"/>
        </w:rPr>
        <w:t>…………………………………………………………………55</w:t>
      </w:r>
    </w:p>
    <w:p w:rsidR="00C55A46" w:rsidRPr="006811EE" w:rsidRDefault="00C55A46" w:rsidP="00C55A46">
      <w:pPr>
        <w:numPr>
          <w:ilvl w:val="2"/>
          <w:numId w:val="41"/>
        </w:numPr>
        <w:spacing w:line="360" w:lineRule="auto"/>
        <w:jc w:val="both"/>
        <w:rPr>
          <w:rFonts w:ascii="Arial" w:hAnsi="Arial" w:cs="Arial"/>
          <w:lang w:val="es-EC"/>
        </w:rPr>
      </w:pPr>
      <w:r>
        <w:rPr>
          <w:rFonts w:ascii="Arial" w:hAnsi="Arial" w:cs="Arial"/>
          <w:lang w:val="es-EC"/>
        </w:rPr>
        <w:t>Sistemas de ventilación…………………………………………..56</w:t>
      </w:r>
    </w:p>
    <w:p w:rsidR="00C55A46" w:rsidRPr="006811EE" w:rsidRDefault="00C55A46" w:rsidP="00C55A46">
      <w:pPr>
        <w:pStyle w:val="Ttulo1"/>
        <w:spacing w:line="360" w:lineRule="auto"/>
        <w:jc w:val="both"/>
        <w:rPr>
          <w:rFonts w:ascii="Arial" w:hAnsi="Arial" w:cs="Arial"/>
          <w:sz w:val="24"/>
        </w:rPr>
      </w:pPr>
    </w:p>
    <w:p w:rsidR="00C55A46" w:rsidRPr="00DF657B" w:rsidRDefault="00C55A46" w:rsidP="00C55A46">
      <w:pPr>
        <w:pStyle w:val="Ttulo1"/>
        <w:spacing w:line="360" w:lineRule="auto"/>
        <w:jc w:val="both"/>
        <w:rPr>
          <w:rFonts w:ascii="Arial" w:hAnsi="Arial" w:cs="Arial"/>
          <w:sz w:val="24"/>
        </w:rPr>
      </w:pPr>
      <w:r w:rsidRPr="00DF657B">
        <w:rPr>
          <w:rFonts w:ascii="Arial" w:hAnsi="Arial" w:cs="Arial"/>
          <w:sz w:val="24"/>
        </w:rPr>
        <w:t>CAPITULO 5</w:t>
      </w:r>
    </w:p>
    <w:p w:rsidR="00C55A46" w:rsidRPr="00DF657B" w:rsidRDefault="00C55A46" w:rsidP="00C55A46">
      <w:pPr>
        <w:numPr>
          <w:ilvl w:val="0"/>
          <w:numId w:val="35"/>
        </w:numPr>
        <w:spacing w:line="360" w:lineRule="auto"/>
        <w:jc w:val="both"/>
        <w:rPr>
          <w:rFonts w:ascii="Arial" w:hAnsi="Arial" w:cs="Arial"/>
          <w:b/>
          <w:u w:val="single"/>
          <w:lang w:val="es-EC"/>
        </w:rPr>
      </w:pPr>
      <w:r w:rsidRPr="00DF657B">
        <w:rPr>
          <w:rFonts w:ascii="Arial" w:hAnsi="Arial" w:cs="Arial"/>
          <w:b/>
          <w:u w:val="single"/>
          <w:lang w:val="es-EC"/>
        </w:rPr>
        <w:t>EXPLOTACIÓN</w:t>
      </w:r>
      <w:r>
        <w:rPr>
          <w:rFonts w:ascii="Arial" w:hAnsi="Arial" w:cs="Arial"/>
          <w:lang w:val="es-EC"/>
        </w:rPr>
        <w:t>………………………………………………………………..59</w:t>
      </w:r>
    </w:p>
    <w:p w:rsidR="00C55A46" w:rsidRPr="006811EE"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Sistema de explotación</w:t>
      </w:r>
      <w:r>
        <w:rPr>
          <w:rFonts w:ascii="Arial" w:hAnsi="Arial" w:cs="Arial"/>
          <w:lang w:val="es-EC"/>
        </w:rPr>
        <w:t>…………………………………………………..59</w:t>
      </w:r>
    </w:p>
    <w:p w:rsidR="00C55A46" w:rsidRPr="006811EE" w:rsidRDefault="00C55A46" w:rsidP="00C55A46">
      <w:pPr>
        <w:numPr>
          <w:ilvl w:val="2"/>
          <w:numId w:val="40"/>
        </w:numPr>
        <w:spacing w:line="360" w:lineRule="auto"/>
        <w:jc w:val="both"/>
        <w:rPr>
          <w:rFonts w:ascii="Arial" w:hAnsi="Arial" w:cs="Arial"/>
          <w:lang w:val="es-EC"/>
        </w:rPr>
      </w:pPr>
      <w:r w:rsidRPr="006811EE">
        <w:rPr>
          <w:rFonts w:ascii="Arial" w:hAnsi="Arial" w:cs="Arial"/>
          <w:lang w:val="es-EC"/>
        </w:rPr>
        <w:t>Clasificación de los sistemas de explotación</w:t>
      </w:r>
      <w:r>
        <w:rPr>
          <w:rFonts w:ascii="Arial" w:hAnsi="Arial" w:cs="Arial"/>
          <w:lang w:val="es-EC"/>
        </w:rPr>
        <w:t>…………………..59</w:t>
      </w:r>
    </w:p>
    <w:p w:rsidR="00C55A46"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Selecci</w:t>
      </w:r>
      <w:r>
        <w:rPr>
          <w:rFonts w:ascii="Arial" w:hAnsi="Arial" w:cs="Arial"/>
          <w:lang w:val="es-EC"/>
        </w:rPr>
        <w:t xml:space="preserve">ón y descripción del sistema de </w:t>
      </w:r>
      <w:r w:rsidRPr="006811EE">
        <w:rPr>
          <w:rFonts w:ascii="Arial" w:hAnsi="Arial" w:cs="Arial"/>
          <w:lang w:val="es-EC"/>
        </w:rPr>
        <w:t xml:space="preserve">explotación elegido </w:t>
      </w:r>
      <w:r>
        <w:rPr>
          <w:rFonts w:ascii="Arial" w:hAnsi="Arial" w:cs="Arial"/>
          <w:lang w:val="es-EC"/>
        </w:rPr>
        <w:t xml:space="preserve">           </w:t>
      </w:r>
      <w:r w:rsidRPr="006811EE">
        <w:rPr>
          <w:rFonts w:ascii="Arial" w:hAnsi="Arial" w:cs="Arial"/>
          <w:lang w:val="es-EC"/>
        </w:rPr>
        <w:t>para el bloque</w:t>
      </w:r>
      <w:r>
        <w:rPr>
          <w:rFonts w:ascii="Arial" w:hAnsi="Arial" w:cs="Arial"/>
          <w:lang w:val="es-EC"/>
        </w:rPr>
        <w:t>……………………………………………………………..70</w:t>
      </w:r>
    </w:p>
    <w:p w:rsidR="00C55A46" w:rsidRDefault="00C55A46" w:rsidP="00C55A46">
      <w:pPr>
        <w:numPr>
          <w:ilvl w:val="2"/>
          <w:numId w:val="42"/>
        </w:numPr>
        <w:spacing w:line="360" w:lineRule="auto"/>
        <w:jc w:val="both"/>
        <w:rPr>
          <w:rFonts w:ascii="Arial" w:hAnsi="Arial" w:cs="Arial"/>
          <w:lang w:val="es-EC"/>
        </w:rPr>
      </w:pPr>
      <w:r>
        <w:rPr>
          <w:rFonts w:ascii="Arial" w:hAnsi="Arial" w:cs="Arial"/>
          <w:lang w:val="es-EC"/>
        </w:rPr>
        <w:t>Descripción del sistema de explotación elegido………………72</w:t>
      </w:r>
    </w:p>
    <w:p w:rsidR="00C55A46" w:rsidRPr="006811EE" w:rsidRDefault="00C55A46" w:rsidP="00C55A46">
      <w:pPr>
        <w:numPr>
          <w:ilvl w:val="2"/>
          <w:numId w:val="42"/>
        </w:numPr>
        <w:spacing w:line="360" w:lineRule="auto"/>
        <w:jc w:val="both"/>
        <w:rPr>
          <w:rFonts w:ascii="Arial" w:hAnsi="Arial" w:cs="Arial"/>
          <w:lang w:val="es-EC"/>
        </w:rPr>
      </w:pPr>
      <w:r>
        <w:rPr>
          <w:rFonts w:ascii="Arial" w:hAnsi="Arial" w:cs="Arial"/>
          <w:lang w:val="es-EC"/>
        </w:rPr>
        <w:t>Buzones……………………………………………………………80</w:t>
      </w:r>
    </w:p>
    <w:p w:rsidR="00C55A46" w:rsidRPr="006811EE"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Operaciones unitarias</w:t>
      </w:r>
      <w:r>
        <w:rPr>
          <w:rFonts w:ascii="Arial" w:hAnsi="Arial" w:cs="Arial"/>
          <w:lang w:val="es-EC"/>
        </w:rPr>
        <w:t>…………………………………………………….83</w:t>
      </w:r>
    </w:p>
    <w:p w:rsidR="00C55A46" w:rsidRPr="006811EE" w:rsidRDefault="00C55A46" w:rsidP="00C55A46">
      <w:pPr>
        <w:numPr>
          <w:ilvl w:val="2"/>
          <w:numId w:val="43"/>
        </w:numPr>
        <w:spacing w:line="360" w:lineRule="auto"/>
        <w:jc w:val="both"/>
        <w:rPr>
          <w:rFonts w:ascii="Arial" w:hAnsi="Arial" w:cs="Arial"/>
          <w:lang w:val="es-EC"/>
        </w:rPr>
      </w:pPr>
      <w:r w:rsidRPr="006811EE">
        <w:rPr>
          <w:rFonts w:ascii="Arial" w:hAnsi="Arial" w:cs="Arial"/>
          <w:lang w:val="es-EC"/>
        </w:rPr>
        <w:t>Perforación</w:t>
      </w:r>
      <w:r>
        <w:rPr>
          <w:rFonts w:ascii="Arial" w:hAnsi="Arial" w:cs="Arial"/>
          <w:lang w:val="es-EC"/>
        </w:rPr>
        <w:t>………………………………………………………...83</w:t>
      </w:r>
    </w:p>
    <w:p w:rsidR="00C55A46" w:rsidRPr="006811EE" w:rsidRDefault="00C55A46" w:rsidP="00C55A46">
      <w:pPr>
        <w:numPr>
          <w:ilvl w:val="2"/>
          <w:numId w:val="43"/>
        </w:numPr>
        <w:spacing w:line="360" w:lineRule="auto"/>
        <w:jc w:val="both"/>
        <w:rPr>
          <w:rFonts w:ascii="Arial" w:hAnsi="Arial" w:cs="Arial"/>
          <w:lang w:val="es-EC"/>
        </w:rPr>
      </w:pPr>
      <w:r w:rsidRPr="006811EE">
        <w:rPr>
          <w:rFonts w:ascii="Arial" w:hAnsi="Arial" w:cs="Arial"/>
          <w:lang w:val="es-EC"/>
        </w:rPr>
        <w:t>Voladura</w:t>
      </w:r>
      <w:r>
        <w:rPr>
          <w:rFonts w:ascii="Arial" w:hAnsi="Arial" w:cs="Arial"/>
          <w:lang w:val="es-EC"/>
        </w:rPr>
        <w:t>……………………………………………………………83</w:t>
      </w:r>
    </w:p>
    <w:p w:rsidR="00C55A46" w:rsidRPr="006811EE" w:rsidRDefault="00C55A46" w:rsidP="00C55A46">
      <w:pPr>
        <w:numPr>
          <w:ilvl w:val="2"/>
          <w:numId w:val="43"/>
        </w:numPr>
        <w:spacing w:line="360" w:lineRule="auto"/>
        <w:jc w:val="both"/>
        <w:rPr>
          <w:rFonts w:ascii="Arial" w:hAnsi="Arial" w:cs="Arial"/>
          <w:lang w:val="es-EC"/>
        </w:rPr>
      </w:pPr>
      <w:r w:rsidRPr="006811EE">
        <w:rPr>
          <w:rFonts w:ascii="Arial" w:hAnsi="Arial" w:cs="Arial"/>
          <w:lang w:val="es-EC"/>
        </w:rPr>
        <w:t>Limpieza</w:t>
      </w:r>
      <w:r>
        <w:rPr>
          <w:rFonts w:ascii="Arial" w:hAnsi="Arial" w:cs="Arial"/>
          <w:lang w:val="es-EC"/>
        </w:rPr>
        <w:t>……………………………………………………………85</w:t>
      </w:r>
    </w:p>
    <w:p w:rsidR="00C55A46" w:rsidRPr="006811EE" w:rsidRDefault="00C55A46" w:rsidP="00C55A46">
      <w:pPr>
        <w:numPr>
          <w:ilvl w:val="2"/>
          <w:numId w:val="43"/>
        </w:numPr>
        <w:spacing w:line="360" w:lineRule="auto"/>
        <w:jc w:val="both"/>
        <w:rPr>
          <w:rFonts w:ascii="Arial" w:hAnsi="Arial" w:cs="Arial"/>
          <w:lang w:val="es-EC"/>
        </w:rPr>
      </w:pPr>
      <w:r w:rsidRPr="006811EE">
        <w:rPr>
          <w:rFonts w:ascii="Arial" w:hAnsi="Arial" w:cs="Arial"/>
          <w:lang w:val="es-EC"/>
        </w:rPr>
        <w:t>Extracción</w:t>
      </w:r>
      <w:r>
        <w:rPr>
          <w:rFonts w:ascii="Arial" w:hAnsi="Arial" w:cs="Arial"/>
          <w:lang w:val="es-EC"/>
        </w:rPr>
        <w:t>………………………………………………………….87</w:t>
      </w:r>
    </w:p>
    <w:p w:rsidR="00C55A46" w:rsidRPr="006811EE"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 xml:space="preserve">Equipo </w:t>
      </w:r>
      <w:r>
        <w:rPr>
          <w:rFonts w:ascii="Arial" w:hAnsi="Arial" w:cs="Arial"/>
          <w:lang w:val="es-EC"/>
        </w:rPr>
        <w:t>minero seleccionado…………………………………………….88</w:t>
      </w:r>
    </w:p>
    <w:p w:rsidR="00C55A46" w:rsidRDefault="00C55A46" w:rsidP="00C55A46">
      <w:pPr>
        <w:numPr>
          <w:ilvl w:val="2"/>
          <w:numId w:val="44"/>
        </w:numPr>
        <w:spacing w:line="360" w:lineRule="auto"/>
        <w:jc w:val="both"/>
        <w:rPr>
          <w:rFonts w:ascii="Arial" w:hAnsi="Arial" w:cs="Arial"/>
          <w:lang w:val="es-EC"/>
        </w:rPr>
      </w:pPr>
      <w:r>
        <w:rPr>
          <w:rFonts w:ascii="Arial" w:hAnsi="Arial" w:cs="Arial"/>
          <w:lang w:val="es-EC"/>
        </w:rPr>
        <w:t>Equipo de minería Subterráneo…………………………………88</w:t>
      </w:r>
    </w:p>
    <w:p w:rsidR="00C55A46" w:rsidRDefault="00C55A46" w:rsidP="00C55A46">
      <w:pPr>
        <w:numPr>
          <w:ilvl w:val="1"/>
          <w:numId w:val="39"/>
        </w:numPr>
        <w:spacing w:line="360" w:lineRule="auto"/>
        <w:jc w:val="both"/>
        <w:rPr>
          <w:rFonts w:ascii="Arial" w:hAnsi="Arial" w:cs="Arial"/>
          <w:lang w:val="es-EC"/>
        </w:rPr>
      </w:pPr>
      <w:r>
        <w:rPr>
          <w:rFonts w:ascii="Arial" w:hAnsi="Arial" w:cs="Arial"/>
          <w:lang w:val="es-EC"/>
        </w:rPr>
        <w:t>Personal……………………………………………………………………89</w:t>
      </w:r>
    </w:p>
    <w:p w:rsidR="00C55A46" w:rsidRPr="006811EE"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Transporte</w:t>
      </w:r>
      <w:r>
        <w:rPr>
          <w:rFonts w:ascii="Arial" w:hAnsi="Arial" w:cs="Arial"/>
          <w:lang w:val="es-EC"/>
        </w:rPr>
        <w:t>…………………………………………………………………90</w:t>
      </w:r>
    </w:p>
    <w:p w:rsidR="00C55A46" w:rsidRDefault="00C55A46" w:rsidP="00C55A46">
      <w:pPr>
        <w:numPr>
          <w:ilvl w:val="2"/>
          <w:numId w:val="45"/>
        </w:numPr>
        <w:spacing w:line="360" w:lineRule="auto"/>
        <w:jc w:val="both"/>
        <w:rPr>
          <w:rFonts w:ascii="Arial" w:hAnsi="Arial" w:cs="Arial"/>
          <w:lang w:val="es-EC"/>
        </w:rPr>
      </w:pPr>
      <w:r w:rsidRPr="006811EE">
        <w:rPr>
          <w:rFonts w:ascii="Arial" w:hAnsi="Arial" w:cs="Arial"/>
          <w:lang w:val="es-EC"/>
        </w:rPr>
        <w:t>Vagones</w:t>
      </w:r>
      <w:r>
        <w:rPr>
          <w:rFonts w:ascii="Arial" w:hAnsi="Arial" w:cs="Arial"/>
          <w:lang w:val="es-EC"/>
        </w:rPr>
        <w:t>……………………………………………………………90</w:t>
      </w:r>
    </w:p>
    <w:p w:rsidR="00C55A46" w:rsidRPr="006811EE" w:rsidRDefault="00C55A46" w:rsidP="00C55A46">
      <w:pPr>
        <w:numPr>
          <w:ilvl w:val="2"/>
          <w:numId w:val="45"/>
        </w:numPr>
        <w:spacing w:line="360" w:lineRule="auto"/>
        <w:jc w:val="both"/>
        <w:rPr>
          <w:rFonts w:ascii="Arial" w:hAnsi="Arial" w:cs="Arial"/>
          <w:lang w:val="es-EC"/>
        </w:rPr>
      </w:pPr>
      <w:r>
        <w:rPr>
          <w:rFonts w:ascii="Arial" w:hAnsi="Arial" w:cs="Arial"/>
          <w:lang w:val="es-EC"/>
        </w:rPr>
        <w:t>Winches……………………………………………………………91</w:t>
      </w:r>
    </w:p>
    <w:p w:rsidR="00C55A46" w:rsidRPr="006811EE" w:rsidRDefault="00C55A46" w:rsidP="00C55A46">
      <w:pPr>
        <w:numPr>
          <w:ilvl w:val="2"/>
          <w:numId w:val="45"/>
        </w:numPr>
        <w:spacing w:line="360" w:lineRule="auto"/>
        <w:jc w:val="both"/>
        <w:rPr>
          <w:rFonts w:ascii="Arial" w:hAnsi="Arial" w:cs="Arial"/>
          <w:lang w:val="es-EC"/>
        </w:rPr>
      </w:pPr>
      <w:r w:rsidRPr="006811EE">
        <w:rPr>
          <w:rFonts w:ascii="Arial" w:hAnsi="Arial" w:cs="Arial"/>
          <w:lang w:val="es-EC"/>
        </w:rPr>
        <w:t>Camiones</w:t>
      </w:r>
      <w:r>
        <w:rPr>
          <w:rFonts w:ascii="Arial" w:hAnsi="Arial" w:cs="Arial"/>
          <w:lang w:val="es-EC"/>
        </w:rPr>
        <w:t>…………………………………………………………..92</w:t>
      </w:r>
    </w:p>
    <w:p w:rsidR="00C55A46"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D</w:t>
      </w:r>
      <w:r>
        <w:rPr>
          <w:rFonts w:ascii="Arial" w:hAnsi="Arial" w:cs="Arial"/>
          <w:lang w:val="es-EC"/>
        </w:rPr>
        <w:t>renaje, V</w:t>
      </w:r>
      <w:r w:rsidRPr="006811EE">
        <w:rPr>
          <w:rFonts w:ascii="Arial" w:hAnsi="Arial" w:cs="Arial"/>
          <w:lang w:val="es-EC"/>
        </w:rPr>
        <w:t xml:space="preserve">entilación </w:t>
      </w:r>
      <w:r>
        <w:rPr>
          <w:rFonts w:ascii="Arial" w:hAnsi="Arial" w:cs="Arial"/>
          <w:lang w:val="es-EC"/>
        </w:rPr>
        <w:t>……………………………………………………...92</w:t>
      </w:r>
    </w:p>
    <w:p w:rsidR="00C55A46" w:rsidRDefault="00C55A46" w:rsidP="00C55A46">
      <w:pPr>
        <w:numPr>
          <w:ilvl w:val="2"/>
          <w:numId w:val="46"/>
        </w:numPr>
        <w:spacing w:line="360" w:lineRule="auto"/>
        <w:jc w:val="both"/>
        <w:rPr>
          <w:rFonts w:ascii="Arial" w:hAnsi="Arial" w:cs="Arial"/>
          <w:lang w:val="es-EC"/>
        </w:rPr>
      </w:pPr>
      <w:r>
        <w:rPr>
          <w:rFonts w:ascii="Arial" w:hAnsi="Arial" w:cs="Arial"/>
          <w:lang w:val="es-EC"/>
        </w:rPr>
        <w:t>Drenaje……………………………………………………………..92</w:t>
      </w:r>
    </w:p>
    <w:p w:rsidR="00C55A46" w:rsidRPr="006811EE" w:rsidRDefault="00C55A46" w:rsidP="00C55A46">
      <w:pPr>
        <w:numPr>
          <w:ilvl w:val="2"/>
          <w:numId w:val="46"/>
        </w:numPr>
        <w:spacing w:line="360" w:lineRule="auto"/>
        <w:jc w:val="both"/>
        <w:rPr>
          <w:rFonts w:ascii="Arial" w:hAnsi="Arial" w:cs="Arial"/>
          <w:lang w:val="es-EC"/>
        </w:rPr>
      </w:pPr>
      <w:r>
        <w:rPr>
          <w:rFonts w:ascii="Arial" w:hAnsi="Arial" w:cs="Arial"/>
          <w:lang w:val="es-EC"/>
        </w:rPr>
        <w:t xml:space="preserve">Ventilación…………………………………………………………95   </w:t>
      </w:r>
    </w:p>
    <w:p w:rsidR="00C55A46" w:rsidRPr="006811EE" w:rsidRDefault="00C55A46" w:rsidP="00C55A46">
      <w:pPr>
        <w:numPr>
          <w:ilvl w:val="1"/>
          <w:numId w:val="39"/>
        </w:numPr>
        <w:spacing w:line="360" w:lineRule="auto"/>
        <w:jc w:val="both"/>
        <w:rPr>
          <w:rFonts w:ascii="Arial" w:hAnsi="Arial" w:cs="Arial"/>
          <w:lang w:val="es-EC"/>
        </w:rPr>
      </w:pPr>
      <w:r w:rsidRPr="006811EE">
        <w:rPr>
          <w:rFonts w:ascii="Arial" w:hAnsi="Arial" w:cs="Arial"/>
          <w:lang w:val="es-EC"/>
        </w:rPr>
        <w:t>Suministro eléctrico</w:t>
      </w:r>
      <w:r>
        <w:rPr>
          <w:rFonts w:ascii="Arial" w:hAnsi="Arial" w:cs="Arial"/>
          <w:lang w:val="es-EC"/>
        </w:rPr>
        <w:t>……………………………………………………….96</w:t>
      </w:r>
    </w:p>
    <w:p w:rsidR="00C55A46" w:rsidRPr="006811EE" w:rsidRDefault="00C55A46" w:rsidP="00C55A46">
      <w:pPr>
        <w:spacing w:line="360" w:lineRule="auto"/>
        <w:jc w:val="both"/>
        <w:rPr>
          <w:rFonts w:ascii="Arial" w:hAnsi="Arial" w:cs="Arial"/>
          <w:lang w:val="es-EC"/>
        </w:rPr>
      </w:pPr>
    </w:p>
    <w:p w:rsidR="00C55A46" w:rsidRPr="00910BEB" w:rsidRDefault="00C55A46" w:rsidP="00C55A46">
      <w:pPr>
        <w:pStyle w:val="Ttulo1"/>
        <w:spacing w:line="360" w:lineRule="auto"/>
        <w:jc w:val="both"/>
        <w:rPr>
          <w:rFonts w:ascii="Arial" w:hAnsi="Arial" w:cs="Arial"/>
          <w:sz w:val="24"/>
        </w:rPr>
      </w:pPr>
      <w:r w:rsidRPr="00910BEB">
        <w:rPr>
          <w:rFonts w:ascii="Arial" w:hAnsi="Arial" w:cs="Arial"/>
          <w:sz w:val="24"/>
        </w:rPr>
        <w:t>CAPITULO 6</w:t>
      </w:r>
    </w:p>
    <w:p w:rsidR="00C55A46" w:rsidRPr="00910BEB" w:rsidRDefault="00C55A46" w:rsidP="00C55A46">
      <w:pPr>
        <w:numPr>
          <w:ilvl w:val="0"/>
          <w:numId w:val="35"/>
        </w:numPr>
        <w:spacing w:line="360" w:lineRule="auto"/>
        <w:jc w:val="both"/>
        <w:rPr>
          <w:rFonts w:ascii="Arial" w:hAnsi="Arial" w:cs="Arial"/>
          <w:b/>
          <w:u w:val="single"/>
          <w:lang w:val="es-EC"/>
        </w:rPr>
      </w:pPr>
      <w:r w:rsidRPr="00910BEB">
        <w:rPr>
          <w:rFonts w:ascii="Arial" w:hAnsi="Arial" w:cs="Arial"/>
          <w:b/>
          <w:u w:val="single"/>
          <w:lang w:val="es-EC"/>
        </w:rPr>
        <w:t>Producción minera</w:t>
      </w:r>
      <w:r>
        <w:rPr>
          <w:rFonts w:ascii="Arial" w:hAnsi="Arial" w:cs="Arial"/>
          <w:lang w:val="es-EC"/>
        </w:rPr>
        <w:t>………………………………………………………......98</w:t>
      </w:r>
    </w:p>
    <w:p w:rsidR="00C55A46" w:rsidRPr="006811EE" w:rsidRDefault="00C55A46" w:rsidP="00C55A46">
      <w:pPr>
        <w:numPr>
          <w:ilvl w:val="1"/>
          <w:numId w:val="47"/>
        </w:numPr>
        <w:spacing w:line="360" w:lineRule="auto"/>
        <w:jc w:val="both"/>
        <w:rPr>
          <w:rFonts w:ascii="Arial" w:hAnsi="Arial" w:cs="Arial"/>
          <w:lang w:val="es-EC"/>
        </w:rPr>
      </w:pPr>
      <w:r w:rsidRPr="006811EE">
        <w:rPr>
          <w:rFonts w:ascii="Arial" w:hAnsi="Arial" w:cs="Arial"/>
          <w:lang w:val="es-EC"/>
        </w:rPr>
        <w:t>Duración del yacimiento</w:t>
      </w:r>
      <w:r>
        <w:rPr>
          <w:rFonts w:ascii="Arial" w:hAnsi="Arial" w:cs="Arial"/>
          <w:lang w:val="es-EC"/>
        </w:rPr>
        <w:t>……………………………………………….....99</w:t>
      </w:r>
    </w:p>
    <w:p w:rsidR="00C55A46" w:rsidRPr="006811EE" w:rsidRDefault="00C55A46" w:rsidP="00C55A46">
      <w:pPr>
        <w:numPr>
          <w:ilvl w:val="1"/>
          <w:numId w:val="47"/>
        </w:numPr>
        <w:spacing w:line="360" w:lineRule="auto"/>
        <w:jc w:val="both"/>
        <w:rPr>
          <w:rFonts w:ascii="Arial" w:hAnsi="Arial" w:cs="Arial"/>
          <w:lang w:val="es-EC"/>
        </w:rPr>
      </w:pPr>
      <w:r w:rsidRPr="006811EE">
        <w:rPr>
          <w:rFonts w:ascii="Arial" w:hAnsi="Arial" w:cs="Arial"/>
          <w:lang w:val="es-EC"/>
        </w:rPr>
        <w:t>Planificación de explotación del bloque</w:t>
      </w:r>
      <w:r>
        <w:rPr>
          <w:rFonts w:ascii="Arial" w:hAnsi="Arial" w:cs="Arial"/>
          <w:lang w:val="es-EC"/>
        </w:rPr>
        <w:t>……………………………….100</w:t>
      </w:r>
    </w:p>
    <w:p w:rsidR="00C55A46" w:rsidRPr="006811EE" w:rsidRDefault="00C55A46" w:rsidP="00C55A46">
      <w:pPr>
        <w:numPr>
          <w:ilvl w:val="1"/>
          <w:numId w:val="47"/>
        </w:numPr>
        <w:spacing w:line="360" w:lineRule="auto"/>
        <w:jc w:val="both"/>
        <w:rPr>
          <w:rFonts w:ascii="Arial" w:hAnsi="Arial" w:cs="Arial"/>
          <w:lang w:val="es-EC"/>
        </w:rPr>
      </w:pPr>
      <w:r w:rsidRPr="006811EE">
        <w:rPr>
          <w:rFonts w:ascii="Arial" w:hAnsi="Arial" w:cs="Arial"/>
          <w:lang w:val="es-EC"/>
        </w:rPr>
        <w:t>Rendimiento y eficiencia</w:t>
      </w:r>
      <w:r>
        <w:rPr>
          <w:rFonts w:ascii="Arial" w:hAnsi="Arial" w:cs="Arial"/>
          <w:lang w:val="es-EC"/>
        </w:rPr>
        <w:t>………………………………………………..106</w:t>
      </w:r>
    </w:p>
    <w:p w:rsidR="00C55A46" w:rsidRPr="006811EE" w:rsidRDefault="00C55A46" w:rsidP="00C55A46">
      <w:pPr>
        <w:pStyle w:val="Ttulo1"/>
        <w:spacing w:line="360" w:lineRule="auto"/>
        <w:jc w:val="both"/>
        <w:rPr>
          <w:rFonts w:ascii="Arial" w:hAnsi="Arial" w:cs="Arial"/>
          <w:sz w:val="24"/>
        </w:rPr>
      </w:pPr>
    </w:p>
    <w:p w:rsidR="00C55A46" w:rsidRPr="00910BEB" w:rsidRDefault="00C55A46" w:rsidP="00C55A46">
      <w:pPr>
        <w:pStyle w:val="Ttulo1"/>
        <w:spacing w:line="360" w:lineRule="auto"/>
        <w:jc w:val="both"/>
        <w:rPr>
          <w:rFonts w:ascii="Arial" w:hAnsi="Arial" w:cs="Arial"/>
          <w:sz w:val="24"/>
        </w:rPr>
      </w:pPr>
      <w:r w:rsidRPr="00910BEB">
        <w:rPr>
          <w:rFonts w:ascii="Arial" w:hAnsi="Arial" w:cs="Arial"/>
          <w:sz w:val="24"/>
        </w:rPr>
        <w:t>CAPITULO 7</w:t>
      </w:r>
    </w:p>
    <w:p w:rsidR="00C55A46" w:rsidRPr="00910BEB" w:rsidRDefault="00C55A46" w:rsidP="00C55A46">
      <w:pPr>
        <w:numPr>
          <w:ilvl w:val="0"/>
          <w:numId w:val="35"/>
        </w:numPr>
        <w:spacing w:line="360" w:lineRule="auto"/>
        <w:jc w:val="both"/>
        <w:rPr>
          <w:rFonts w:ascii="Arial" w:hAnsi="Arial" w:cs="Arial"/>
          <w:b/>
          <w:u w:val="single"/>
          <w:lang w:val="es-EC"/>
        </w:rPr>
      </w:pPr>
      <w:r w:rsidRPr="00910BEB">
        <w:rPr>
          <w:rFonts w:ascii="Arial" w:hAnsi="Arial" w:cs="Arial"/>
          <w:b/>
          <w:u w:val="single"/>
          <w:lang w:val="es-EC"/>
        </w:rPr>
        <w:t>Análisis económico</w:t>
      </w:r>
      <w:r>
        <w:rPr>
          <w:rFonts w:ascii="Arial" w:hAnsi="Arial" w:cs="Arial"/>
          <w:lang w:val="es-EC"/>
        </w:rPr>
        <w:t>………………………………………………………...108</w:t>
      </w:r>
    </w:p>
    <w:p w:rsidR="00C55A46" w:rsidRPr="006811EE" w:rsidRDefault="00C55A46" w:rsidP="00C55A46">
      <w:pPr>
        <w:numPr>
          <w:ilvl w:val="1"/>
          <w:numId w:val="48"/>
        </w:numPr>
        <w:spacing w:line="360" w:lineRule="auto"/>
        <w:jc w:val="both"/>
        <w:rPr>
          <w:rFonts w:ascii="Arial" w:hAnsi="Arial" w:cs="Arial"/>
          <w:lang w:val="es-EC"/>
        </w:rPr>
      </w:pPr>
      <w:r w:rsidRPr="006811EE">
        <w:rPr>
          <w:rFonts w:ascii="Arial" w:hAnsi="Arial" w:cs="Arial"/>
          <w:lang w:val="es-EC"/>
        </w:rPr>
        <w:t>Inversión fija</w:t>
      </w:r>
      <w:r>
        <w:rPr>
          <w:rFonts w:ascii="Arial" w:hAnsi="Arial" w:cs="Arial"/>
          <w:lang w:val="es-EC"/>
        </w:rPr>
        <w:t>……………………………………………………………...108</w:t>
      </w:r>
    </w:p>
    <w:p w:rsidR="00C55A46" w:rsidRPr="006811EE" w:rsidRDefault="00C55A46" w:rsidP="00C55A46">
      <w:pPr>
        <w:numPr>
          <w:ilvl w:val="1"/>
          <w:numId w:val="48"/>
        </w:numPr>
        <w:spacing w:line="360" w:lineRule="auto"/>
        <w:jc w:val="both"/>
        <w:rPr>
          <w:rFonts w:ascii="Arial" w:hAnsi="Arial" w:cs="Arial"/>
          <w:lang w:val="es-EC"/>
        </w:rPr>
      </w:pPr>
      <w:r w:rsidRPr="006811EE">
        <w:rPr>
          <w:rFonts w:ascii="Arial" w:hAnsi="Arial" w:cs="Arial"/>
          <w:lang w:val="es-EC"/>
        </w:rPr>
        <w:t>Costos de producción</w:t>
      </w:r>
      <w:r>
        <w:rPr>
          <w:rFonts w:ascii="Arial" w:hAnsi="Arial" w:cs="Arial"/>
          <w:lang w:val="es-EC"/>
        </w:rPr>
        <w:t>…………………………………………………...109</w:t>
      </w:r>
    </w:p>
    <w:p w:rsidR="00C55A46" w:rsidRPr="006811EE" w:rsidRDefault="00C55A46" w:rsidP="00C55A46">
      <w:pPr>
        <w:numPr>
          <w:ilvl w:val="1"/>
          <w:numId w:val="48"/>
        </w:numPr>
        <w:spacing w:line="360" w:lineRule="auto"/>
        <w:jc w:val="both"/>
        <w:rPr>
          <w:rFonts w:ascii="Arial" w:hAnsi="Arial" w:cs="Arial"/>
          <w:lang w:val="es-EC"/>
        </w:rPr>
      </w:pPr>
      <w:r w:rsidRPr="006811EE">
        <w:rPr>
          <w:rFonts w:ascii="Arial" w:hAnsi="Arial" w:cs="Arial"/>
          <w:lang w:val="es-EC"/>
        </w:rPr>
        <w:t>Análisis de sensibilidad</w:t>
      </w:r>
      <w:r>
        <w:rPr>
          <w:rFonts w:ascii="Arial" w:hAnsi="Arial" w:cs="Arial"/>
          <w:lang w:val="es-EC"/>
        </w:rPr>
        <w:t>…………………………………………………112</w:t>
      </w:r>
    </w:p>
    <w:p w:rsidR="00C55A46" w:rsidRPr="006811EE" w:rsidRDefault="00C55A46" w:rsidP="00C55A46">
      <w:pPr>
        <w:spacing w:line="360" w:lineRule="auto"/>
        <w:ind w:left="283"/>
        <w:jc w:val="both"/>
        <w:rPr>
          <w:rFonts w:ascii="Arial" w:hAnsi="Arial" w:cs="Arial"/>
          <w:lang w:val="es-EC"/>
        </w:rPr>
      </w:pPr>
    </w:p>
    <w:p w:rsidR="00C55A46" w:rsidRPr="00910BEB" w:rsidRDefault="00C55A46" w:rsidP="00C55A46">
      <w:pPr>
        <w:pStyle w:val="Ttulo1"/>
        <w:spacing w:line="360" w:lineRule="auto"/>
        <w:jc w:val="both"/>
        <w:rPr>
          <w:rFonts w:ascii="Arial" w:hAnsi="Arial" w:cs="Arial"/>
          <w:sz w:val="24"/>
        </w:rPr>
      </w:pPr>
      <w:r w:rsidRPr="00910BEB">
        <w:rPr>
          <w:rFonts w:ascii="Arial" w:hAnsi="Arial" w:cs="Arial"/>
          <w:sz w:val="24"/>
        </w:rPr>
        <w:t>CAPITULO 8</w:t>
      </w:r>
    </w:p>
    <w:p w:rsidR="00C55A46" w:rsidRPr="00910BEB" w:rsidRDefault="00C55A46" w:rsidP="00C55A46">
      <w:pPr>
        <w:numPr>
          <w:ilvl w:val="0"/>
          <w:numId w:val="35"/>
        </w:numPr>
        <w:spacing w:line="360" w:lineRule="auto"/>
        <w:jc w:val="both"/>
        <w:rPr>
          <w:rFonts w:ascii="Arial" w:hAnsi="Arial" w:cs="Arial"/>
          <w:b/>
          <w:u w:val="single"/>
          <w:lang w:val="es-EC"/>
        </w:rPr>
      </w:pPr>
      <w:r w:rsidRPr="00910BEB">
        <w:rPr>
          <w:rFonts w:ascii="Arial" w:hAnsi="Arial" w:cs="Arial"/>
          <w:b/>
          <w:u w:val="single"/>
          <w:lang w:val="es-EC"/>
        </w:rPr>
        <w:t>Enfoque social</w:t>
      </w:r>
      <w:r>
        <w:rPr>
          <w:rFonts w:ascii="Arial" w:hAnsi="Arial" w:cs="Arial"/>
          <w:lang w:val="es-EC"/>
        </w:rPr>
        <w:t>………………………………………………………………115</w:t>
      </w:r>
    </w:p>
    <w:p w:rsidR="00C55A46" w:rsidRPr="006811EE" w:rsidRDefault="00C55A46" w:rsidP="00C55A46">
      <w:pPr>
        <w:numPr>
          <w:ilvl w:val="1"/>
          <w:numId w:val="49"/>
        </w:numPr>
        <w:spacing w:line="360" w:lineRule="auto"/>
        <w:jc w:val="both"/>
        <w:rPr>
          <w:rFonts w:ascii="Arial" w:hAnsi="Arial" w:cs="Arial"/>
          <w:lang w:val="es-EC"/>
        </w:rPr>
      </w:pPr>
      <w:r w:rsidRPr="006811EE">
        <w:rPr>
          <w:rFonts w:ascii="Arial" w:hAnsi="Arial" w:cs="Arial"/>
          <w:lang w:val="es-EC"/>
        </w:rPr>
        <w:t>Fuentes de trabajo</w:t>
      </w:r>
      <w:r>
        <w:rPr>
          <w:rFonts w:ascii="Arial" w:hAnsi="Arial" w:cs="Arial"/>
          <w:lang w:val="es-EC"/>
        </w:rPr>
        <w:t>………………………………………………………115</w:t>
      </w:r>
    </w:p>
    <w:p w:rsidR="00C55A46" w:rsidRPr="006811EE" w:rsidRDefault="00C55A46" w:rsidP="00C55A46">
      <w:pPr>
        <w:numPr>
          <w:ilvl w:val="1"/>
          <w:numId w:val="49"/>
        </w:numPr>
        <w:spacing w:line="360" w:lineRule="auto"/>
        <w:jc w:val="both"/>
        <w:rPr>
          <w:rFonts w:ascii="Arial" w:hAnsi="Arial" w:cs="Arial"/>
          <w:lang w:val="es-EC"/>
        </w:rPr>
      </w:pPr>
      <w:r w:rsidRPr="006811EE">
        <w:rPr>
          <w:rFonts w:ascii="Arial" w:hAnsi="Arial" w:cs="Arial"/>
          <w:lang w:val="es-EC"/>
        </w:rPr>
        <w:t>Medio externo</w:t>
      </w:r>
      <w:r>
        <w:rPr>
          <w:rFonts w:ascii="Arial" w:hAnsi="Arial" w:cs="Arial"/>
          <w:lang w:val="es-EC"/>
        </w:rPr>
        <w:t>……………………………………………………………116</w:t>
      </w:r>
    </w:p>
    <w:p w:rsidR="00C55A46" w:rsidRPr="006811EE" w:rsidRDefault="00C55A46" w:rsidP="00C55A46">
      <w:pPr>
        <w:numPr>
          <w:ilvl w:val="2"/>
          <w:numId w:val="50"/>
        </w:numPr>
        <w:spacing w:line="360" w:lineRule="auto"/>
        <w:jc w:val="both"/>
        <w:rPr>
          <w:rFonts w:ascii="Arial" w:hAnsi="Arial" w:cs="Arial"/>
          <w:lang w:val="es-EC"/>
        </w:rPr>
      </w:pPr>
      <w:r w:rsidRPr="006811EE">
        <w:rPr>
          <w:rFonts w:ascii="Arial" w:hAnsi="Arial" w:cs="Arial"/>
          <w:lang w:val="es-EC"/>
        </w:rPr>
        <w:t xml:space="preserve">Ventajas </w:t>
      </w:r>
      <w:r>
        <w:rPr>
          <w:rFonts w:ascii="Arial" w:hAnsi="Arial" w:cs="Arial"/>
          <w:lang w:val="es-EC"/>
        </w:rPr>
        <w:t>………………………………………………………….116</w:t>
      </w:r>
    </w:p>
    <w:p w:rsidR="00C55A46" w:rsidRPr="006811EE" w:rsidRDefault="00C55A46" w:rsidP="00C55A46">
      <w:pPr>
        <w:numPr>
          <w:ilvl w:val="2"/>
          <w:numId w:val="50"/>
        </w:numPr>
        <w:spacing w:line="360" w:lineRule="auto"/>
        <w:jc w:val="both"/>
        <w:rPr>
          <w:rFonts w:ascii="Arial" w:hAnsi="Arial" w:cs="Arial"/>
          <w:lang w:val="es-EC"/>
        </w:rPr>
      </w:pPr>
      <w:r w:rsidRPr="006811EE">
        <w:rPr>
          <w:rFonts w:ascii="Arial" w:hAnsi="Arial" w:cs="Arial"/>
          <w:lang w:val="es-EC"/>
        </w:rPr>
        <w:t>Desventajas</w:t>
      </w:r>
      <w:r>
        <w:rPr>
          <w:rFonts w:ascii="Arial" w:hAnsi="Arial" w:cs="Arial"/>
          <w:lang w:val="es-EC"/>
        </w:rPr>
        <w:t>………………………………………………………118</w:t>
      </w:r>
    </w:p>
    <w:p w:rsidR="00C55A46" w:rsidRPr="006811EE" w:rsidRDefault="00C55A46" w:rsidP="00C55A46">
      <w:pPr>
        <w:numPr>
          <w:ilvl w:val="1"/>
          <w:numId w:val="49"/>
        </w:numPr>
        <w:spacing w:line="360" w:lineRule="auto"/>
        <w:jc w:val="center"/>
        <w:rPr>
          <w:rFonts w:ascii="Arial" w:hAnsi="Arial" w:cs="Arial"/>
          <w:lang w:val="es-EC"/>
        </w:rPr>
      </w:pPr>
      <w:r w:rsidRPr="006811EE">
        <w:rPr>
          <w:rFonts w:ascii="Arial" w:hAnsi="Arial" w:cs="Arial"/>
          <w:lang w:val="es-EC"/>
        </w:rPr>
        <w:t>Medio interno</w:t>
      </w:r>
      <w:r>
        <w:rPr>
          <w:rFonts w:ascii="Arial" w:hAnsi="Arial" w:cs="Arial"/>
          <w:lang w:val="es-EC"/>
        </w:rPr>
        <w:t>…………………………………………………………….118</w:t>
      </w:r>
    </w:p>
    <w:p w:rsidR="00C55A46" w:rsidRPr="006811EE" w:rsidRDefault="00C55A46" w:rsidP="00C55A46">
      <w:pPr>
        <w:numPr>
          <w:ilvl w:val="2"/>
          <w:numId w:val="51"/>
        </w:numPr>
        <w:spacing w:line="360" w:lineRule="auto"/>
        <w:jc w:val="both"/>
        <w:rPr>
          <w:rFonts w:ascii="Arial" w:hAnsi="Arial" w:cs="Arial"/>
          <w:lang w:val="es-EC"/>
        </w:rPr>
      </w:pPr>
      <w:r w:rsidRPr="006811EE">
        <w:rPr>
          <w:rFonts w:ascii="Arial" w:hAnsi="Arial" w:cs="Arial"/>
          <w:lang w:val="es-EC"/>
        </w:rPr>
        <w:t>Ventajas</w:t>
      </w:r>
      <w:r>
        <w:rPr>
          <w:rFonts w:ascii="Arial" w:hAnsi="Arial" w:cs="Arial"/>
          <w:lang w:val="es-EC"/>
        </w:rPr>
        <w:t>…………………………………………………………..119</w:t>
      </w:r>
    </w:p>
    <w:p w:rsidR="00C55A46" w:rsidRPr="006811EE" w:rsidRDefault="00C55A46" w:rsidP="00C55A46">
      <w:pPr>
        <w:numPr>
          <w:ilvl w:val="2"/>
          <w:numId w:val="51"/>
        </w:numPr>
        <w:spacing w:line="360" w:lineRule="auto"/>
        <w:jc w:val="both"/>
        <w:rPr>
          <w:rFonts w:ascii="Arial" w:hAnsi="Arial" w:cs="Arial"/>
          <w:lang w:val="es-EC"/>
        </w:rPr>
      </w:pPr>
      <w:r w:rsidRPr="006811EE">
        <w:rPr>
          <w:rFonts w:ascii="Arial" w:hAnsi="Arial" w:cs="Arial"/>
          <w:lang w:val="es-EC"/>
        </w:rPr>
        <w:t>Desventajas</w:t>
      </w:r>
      <w:r>
        <w:rPr>
          <w:rFonts w:ascii="Arial" w:hAnsi="Arial" w:cs="Arial"/>
          <w:lang w:val="es-EC"/>
        </w:rPr>
        <w:t>………………………………………………………119</w:t>
      </w:r>
    </w:p>
    <w:p w:rsidR="00C55A46" w:rsidRDefault="00C55A46" w:rsidP="00C55A46">
      <w:pPr>
        <w:spacing w:line="360" w:lineRule="auto"/>
        <w:jc w:val="both"/>
        <w:rPr>
          <w:rFonts w:ascii="Arial" w:hAnsi="Arial" w:cs="Arial"/>
          <w:b/>
          <w:u w:val="single"/>
          <w:lang w:val="es-EC"/>
        </w:rPr>
      </w:pPr>
    </w:p>
    <w:p w:rsidR="00C55A46" w:rsidRPr="00910BEB" w:rsidRDefault="00C55A46" w:rsidP="00C55A46">
      <w:pPr>
        <w:spacing w:line="360" w:lineRule="auto"/>
        <w:jc w:val="both"/>
        <w:rPr>
          <w:rFonts w:ascii="Arial" w:hAnsi="Arial" w:cs="Arial"/>
          <w:b/>
          <w:lang w:val="es-EC"/>
        </w:rPr>
      </w:pPr>
      <w:r w:rsidRPr="00910BEB">
        <w:rPr>
          <w:rFonts w:ascii="Arial" w:hAnsi="Arial" w:cs="Arial"/>
          <w:b/>
          <w:lang w:val="es-EC"/>
        </w:rPr>
        <w:t>CAPITULO 9</w:t>
      </w:r>
    </w:p>
    <w:p w:rsidR="00C55A46" w:rsidRPr="00910BEB" w:rsidRDefault="00C55A46" w:rsidP="00C55A46">
      <w:pPr>
        <w:numPr>
          <w:ilvl w:val="0"/>
          <w:numId w:val="49"/>
        </w:numPr>
        <w:spacing w:line="360" w:lineRule="auto"/>
        <w:jc w:val="both"/>
        <w:rPr>
          <w:rFonts w:ascii="Arial" w:hAnsi="Arial" w:cs="Arial"/>
          <w:b/>
          <w:u w:val="single"/>
          <w:lang w:val="es-EC"/>
        </w:rPr>
      </w:pPr>
      <w:r w:rsidRPr="00910BEB">
        <w:rPr>
          <w:rFonts w:ascii="Arial" w:hAnsi="Arial" w:cs="Arial"/>
          <w:b/>
          <w:u w:val="single"/>
          <w:lang w:val="es-EC"/>
        </w:rPr>
        <w:t>Conclusiones y Recomendaciones</w:t>
      </w:r>
      <w:r>
        <w:rPr>
          <w:rFonts w:ascii="Arial" w:hAnsi="Arial" w:cs="Arial"/>
          <w:lang w:val="es-EC"/>
        </w:rPr>
        <w:t>……………………………………..121</w:t>
      </w:r>
    </w:p>
    <w:p w:rsidR="00C55A46" w:rsidRDefault="00C55A46" w:rsidP="00C55A46">
      <w:pPr>
        <w:numPr>
          <w:ilvl w:val="1"/>
          <w:numId w:val="49"/>
        </w:numPr>
        <w:spacing w:line="360" w:lineRule="auto"/>
        <w:jc w:val="both"/>
        <w:rPr>
          <w:rFonts w:ascii="Arial" w:hAnsi="Arial" w:cs="Arial"/>
          <w:lang w:val="es-EC"/>
        </w:rPr>
      </w:pPr>
      <w:r>
        <w:rPr>
          <w:rFonts w:ascii="Arial" w:hAnsi="Arial" w:cs="Arial"/>
          <w:lang w:val="es-EC"/>
        </w:rPr>
        <w:t>Conclusiones…………………………………………………………….121</w:t>
      </w:r>
    </w:p>
    <w:p w:rsidR="00C55A46" w:rsidRDefault="00C55A46" w:rsidP="00C55A46">
      <w:pPr>
        <w:numPr>
          <w:ilvl w:val="1"/>
          <w:numId w:val="49"/>
        </w:numPr>
        <w:spacing w:line="360" w:lineRule="auto"/>
        <w:jc w:val="both"/>
        <w:rPr>
          <w:rFonts w:ascii="Arial" w:hAnsi="Arial" w:cs="Arial"/>
          <w:lang w:val="es-EC"/>
        </w:rPr>
      </w:pPr>
      <w:r>
        <w:rPr>
          <w:rFonts w:ascii="Arial" w:hAnsi="Arial" w:cs="Arial"/>
          <w:lang w:val="es-EC"/>
        </w:rPr>
        <w:t>Recomendaciones………………………………………………………122</w:t>
      </w:r>
    </w:p>
    <w:p w:rsidR="00C55A46" w:rsidRDefault="00C55A46" w:rsidP="00C55A46">
      <w:pPr>
        <w:spacing w:line="360" w:lineRule="auto"/>
        <w:jc w:val="both"/>
        <w:rPr>
          <w:rFonts w:ascii="Arial" w:hAnsi="Arial" w:cs="Arial"/>
          <w:lang w:val="es-EC"/>
        </w:rPr>
      </w:pPr>
    </w:p>
    <w:p w:rsidR="00C55A46" w:rsidRPr="006811EE" w:rsidRDefault="00C55A46" w:rsidP="00C55A46">
      <w:pPr>
        <w:spacing w:line="360" w:lineRule="auto"/>
        <w:jc w:val="both"/>
        <w:rPr>
          <w:rFonts w:ascii="Arial" w:hAnsi="Arial" w:cs="Arial"/>
          <w:lang w:val="es-EC"/>
        </w:rPr>
      </w:pPr>
    </w:p>
    <w:p w:rsidR="00C55A46" w:rsidRPr="006811EE" w:rsidRDefault="00C55A46" w:rsidP="00C55A46">
      <w:pPr>
        <w:spacing w:line="360" w:lineRule="auto"/>
        <w:jc w:val="both"/>
        <w:rPr>
          <w:rFonts w:ascii="Arial" w:hAnsi="Arial" w:cs="Arial"/>
          <w:lang w:val="es-EC"/>
        </w:rPr>
      </w:pPr>
      <w:r w:rsidRPr="00FF2649">
        <w:rPr>
          <w:rFonts w:ascii="Arial" w:hAnsi="Arial" w:cs="Arial"/>
          <w:b/>
          <w:lang w:val="es-EC"/>
        </w:rPr>
        <w:t>ANEXOS</w:t>
      </w:r>
      <w:r>
        <w:rPr>
          <w:rFonts w:ascii="Arial" w:hAnsi="Arial" w:cs="Arial"/>
          <w:lang w:val="es-EC"/>
        </w:rPr>
        <w:t>…………………………………………………………………………..123</w:t>
      </w:r>
    </w:p>
    <w:p w:rsidR="00C55A46" w:rsidRDefault="00C55A46" w:rsidP="00C55A46">
      <w:pPr>
        <w:spacing w:line="360" w:lineRule="auto"/>
        <w:jc w:val="both"/>
        <w:rPr>
          <w:rFonts w:ascii="Arial" w:hAnsi="Arial" w:cs="Arial"/>
          <w:lang w:val="es-EC"/>
        </w:rPr>
      </w:pPr>
      <w:r w:rsidRPr="00FF2649">
        <w:rPr>
          <w:rFonts w:ascii="Arial" w:hAnsi="Arial" w:cs="Arial"/>
          <w:b/>
          <w:lang w:val="es-EC"/>
        </w:rPr>
        <w:t>BIBLIOGRAFÍA</w:t>
      </w:r>
      <w:r>
        <w:rPr>
          <w:rFonts w:ascii="Arial" w:hAnsi="Arial" w:cs="Arial"/>
          <w:lang w:val="es-EC"/>
        </w:rPr>
        <w:t>…………………………………………………………………..136</w:t>
      </w:r>
    </w:p>
    <w:p w:rsidR="00C55A46" w:rsidRDefault="00C55A46" w:rsidP="00C55A46">
      <w:pPr>
        <w:spacing w:line="360" w:lineRule="auto"/>
        <w:jc w:val="both"/>
        <w:rPr>
          <w:rFonts w:ascii="Arial" w:hAnsi="Arial" w:cs="Arial"/>
          <w:lang w:val="es-EC"/>
        </w:rPr>
      </w:pPr>
    </w:p>
    <w:p w:rsidR="00C55A46" w:rsidRDefault="00C55A46" w:rsidP="00C55A46">
      <w:pPr>
        <w:spacing w:line="360" w:lineRule="auto"/>
        <w:jc w:val="both"/>
        <w:rPr>
          <w:rFonts w:ascii="Arial" w:hAnsi="Arial" w:cs="Arial"/>
          <w:lang w:val="es-EC"/>
        </w:rPr>
      </w:pPr>
    </w:p>
    <w:p w:rsidR="00C55A46" w:rsidRDefault="00C55A46" w:rsidP="00C55A46">
      <w:pPr>
        <w:spacing w:line="360" w:lineRule="auto"/>
        <w:jc w:val="both"/>
        <w:rPr>
          <w:rFonts w:ascii="Arial" w:hAnsi="Arial" w:cs="Arial"/>
          <w:lang w:val="es-EC"/>
        </w:rPr>
      </w:pPr>
    </w:p>
    <w:p w:rsidR="00C55A46" w:rsidRDefault="00C55A46" w:rsidP="00C55A46">
      <w:pPr>
        <w:spacing w:line="360" w:lineRule="auto"/>
        <w:jc w:val="both"/>
        <w:rPr>
          <w:rFonts w:ascii="Arial" w:hAnsi="Arial" w:cs="Arial"/>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Default="00C55A46" w:rsidP="00C55A46">
      <w:pPr>
        <w:jc w:val="center"/>
        <w:rPr>
          <w:rFonts w:ascii="Arial" w:hAnsi="Arial" w:cs="Arial"/>
          <w:b/>
          <w:lang w:val="es-EC"/>
        </w:rPr>
      </w:pPr>
    </w:p>
    <w:p w:rsidR="00C55A46" w:rsidRPr="00DD7FA8" w:rsidRDefault="00C55A46" w:rsidP="00C55A46">
      <w:pPr>
        <w:jc w:val="center"/>
        <w:rPr>
          <w:rFonts w:ascii="Arial" w:hAnsi="Arial" w:cs="Arial"/>
          <w:b/>
          <w:lang w:val="es-EC"/>
        </w:rPr>
      </w:pPr>
      <w:r w:rsidRPr="00DD7FA8">
        <w:rPr>
          <w:rFonts w:ascii="Arial" w:hAnsi="Arial" w:cs="Arial"/>
          <w:b/>
          <w:sz w:val="32"/>
          <w:szCs w:val="32"/>
          <w:lang w:val="es-EC"/>
        </w:rPr>
        <w:t>ABREVIATURAS</w:t>
      </w:r>
    </w:p>
    <w:p w:rsidR="00C55A46" w:rsidRDefault="00C55A46" w:rsidP="00C55A46">
      <w:pPr>
        <w:jc w:val="center"/>
        <w:rPr>
          <w:rFonts w:ascii="Arial" w:hAnsi="Arial" w:cs="Arial"/>
          <w:lang w:val="es-EC"/>
        </w:rPr>
      </w:pPr>
    </w:p>
    <w:p w:rsidR="00C55A46" w:rsidRDefault="00C55A46" w:rsidP="00C55A46">
      <w:pPr>
        <w:jc w:val="both"/>
        <w:rPr>
          <w:rFonts w:ascii="Arial" w:hAnsi="Arial" w:cs="Arial"/>
          <w:lang w:val="es-EC"/>
        </w:rPr>
      </w:pPr>
    </w:p>
    <w:p w:rsidR="00C55A46" w:rsidRDefault="00C55A46" w:rsidP="00C55A46">
      <w:pPr>
        <w:jc w:val="both"/>
        <w:rPr>
          <w:rFonts w:ascii="Arial" w:hAnsi="Arial" w:cs="Arial"/>
          <w:lang w:val="es-EC"/>
        </w:rPr>
      </w:pPr>
    </w:p>
    <w:p w:rsidR="00C55A46" w:rsidRPr="00C55A46" w:rsidRDefault="00C55A46" w:rsidP="00C55A46">
      <w:pPr>
        <w:rPr>
          <w:rFonts w:ascii="Arial" w:hAnsi="Arial" w:cs="Arial"/>
          <w:lang w:val="es-ES"/>
        </w:rPr>
      </w:pPr>
      <w:r w:rsidRPr="00C55A46">
        <w:rPr>
          <w:rFonts w:ascii="Arial" w:hAnsi="Arial" w:cs="Arial"/>
          <w:lang w:val="es-ES"/>
        </w:rPr>
        <w:t>Lbf</w:t>
      </w:r>
      <w:r w:rsidRPr="00C55A46">
        <w:rPr>
          <w:rFonts w:ascii="Arial" w:hAnsi="Arial" w:cs="Arial"/>
          <w:lang w:val="es-ES"/>
        </w:rPr>
        <w:tab/>
      </w:r>
      <w:r w:rsidRPr="00C55A46">
        <w:rPr>
          <w:rFonts w:ascii="Arial" w:hAnsi="Arial" w:cs="Arial"/>
          <w:lang w:val="es-ES"/>
        </w:rPr>
        <w:tab/>
        <w:t>Libra fuerza</w:t>
      </w:r>
    </w:p>
    <w:p w:rsidR="00C55A46" w:rsidRPr="00C55A46" w:rsidRDefault="00C55A46" w:rsidP="00C55A46">
      <w:pPr>
        <w:rPr>
          <w:rFonts w:ascii="Arial" w:hAnsi="Arial" w:cs="Arial"/>
          <w:lang w:val="es-ES"/>
        </w:rPr>
      </w:pPr>
      <w:r w:rsidRPr="00C55A46">
        <w:rPr>
          <w:rFonts w:ascii="Arial" w:hAnsi="Arial" w:cs="Arial"/>
          <w:lang w:val="es-ES"/>
        </w:rPr>
        <w:t>Hp</w:t>
      </w:r>
      <w:r w:rsidRPr="00C55A46">
        <w:rPr>
          <w:rFonts w:ascii="Arial" w:hAnsi="Arial" w:cs="Arial"/>
          <w:lang w:val="es-ES"/>
        </w:rPr>
        <w:tab/>
      </w:r>
      <w:r w:rsidRPr="00C55A46">
        <w:rPr>
          <w:rFonts w:ascii="Arial" w:hAnsi="Arial" w:cs="Arial"/>
          <w:lang w:val="es-ES"/>
        </w:rPr>
        <w:tab/>
        <w:t>Horse Power</w:t>
      </w:r>
    </w:p>
    <w:p w:rsidR="00C55A46" w:rsidRDefault="00C55A46" w:rsidP="00C55A46">
      <w:pPr>
        <w:jc w:val="both"/>
        <w:rPr>
          <w:rFonts w:ascii="Arial" w:hAnsi="Arial" w:cs="Arial"/>
          <w:lang w:val="es-EC"/>
        </w:rPr>
      </w:pPr>
      <w:r>
        <w:rPr>
          <w:rFonts w:ascii="Arial" w:hAnsi="Arial" w:cs="Arial"/>
          <w:lang w:val="es-EC"/>
        </w:rPr>
        <w:t>g/t</w:t>
      </w:r>
      <w:r>
        <w:rPr>
          <w:rFonts w:ascii="Arial" w:hAnsi="Arial" w:cs="Arial"/>
          <w:lang w:val="es-EC"/>
        </w:rPr>
        <w:tab/>
      </w:r>
      <w:r>
        <w:rPr>
          <w:rFonts w:ascii="Arial" w:hAnsi="Arial" w:cs="Arial"/>
          <w:lang w:val="es-EC"/>
        </w:rPr>
        <w:tab/>
        <w:t>gramos/tonelada</w:t>
      </w:r>
    </w:p>
    <w:p w:rsidR="00C55A46" w:rsidRDefault="00C55A46" w:rsidP="00C55A46">
      <w:pPr>
        <w:jc w:val="both"/>
        <w:rPr>
          <w:rFonts w:ascii="Arial" w:hAnsi="Arial" w:cs="Arial"/>
          <w:lang w:val="es-EC"/>
        </w:rPr>
      </w:pPr>
      <w:r>
        <w:rPr>
          <w:rFonts w:ascii="Arial" w:hAnsi="Arial" w:cs="Arial"/>
          <w:lang w:val="es-EC"/>
        </w:rPr>
        <w:t>gr/d</w:t>
      </w:r>
      <w:r>
        <w:rPr>
          <w:rFonts w:ascii="Arial" w:hAnsi="Arial" w:cs="Arial"/>
          <w:lang w:val="es-EC"/>
        </w:rPr>
        <w:tab/>
      </w:r>
      <w:r>
        <w:rPr>
          <w:rFonts w:ascii="Arial" w:hAnsi="Arial" w:cs="Arial"/>
          <w:lang w:val="es-EC"/>
        </w:rPr>
        <w:tab/>
        <w:t>gramos/día</w:t>
      </w:r>
    </w:p>
    <w:p w:rsidR="00C55A46" w:rsidRPr="00C55A46" w:rsidRDefault="00C55A46" w:rsidP="00C55A46">
      <w:pPr>
        <w:jc w:val="both"/>
        <w:rPr>
          <w:rFonts w:ascii="Arial" w:hAnsi="Arial" w:cs="Arial"/>
          <w:lang w:val="es-ES"/>
        </w:rPr>
      </w:pPr>
      <w:r w:rsidRPr="00C55A46">
        <w:rPr>
          <w:rFonts w:ascii="Arial" w:hAnsi="Arial" w:cs="Arial"/>
          <w:lang w:val="es-ES"/>
        </w:rPr>
        <w:t>Kgf</w:t>
      </w:r>
      <w:r w:rsidRPr="00C55A46">
        <w:rPr>
          <w:rFonts w:ascii="Arial" w:hAnsi="Arial" w:cs="Arial"/>
          <w:lang w:val="es-ES"/>
        </w:rPr>
        <w:tab/>
      </w:r>
      <w:r w:rsidRPr="00C55A46">
        <w:rPr>
          <w:rFonts w:ascii="Arial" w:hAnsi="Arial" w:cs="Arial"/>
          <w:lang w:val="es-ES"/>
        </w:rPr>
        <w:tab/>
        <w:t>Kilogramo Fuerza</w:t>
      </w:r>
    </w:p>
    <w:p w:rsidR="00C55A46" w:rsidRPr="00C55A46" w:rsidRDefault="00C55A46" w:rsidP="00C55A46">
      <w:pPr>
        <w:jc w:val="both"/>
        <w:rPr>
          <w:rFonts w:ascii="Arial" w:hAnsi="Arial" w:cs="Arial"/>
          <w:lang w:val="es-ES"/>
        </w:rPr>
      </w:pPr>
      <w:r w:rsidRPr="00C55A46">
        <w:rPr>
          <w:rFonts w:ascii="Arial" w:hAnsi="Arial" w:cs="Arial"/>
          <w:lang w:val="es-ES"/>
        </w:rPr>
        <w:t>Km</w:t>
      </w:r>
      <w:r w:rsidRPr="00C55A46">
        <w:rPr>
          <w:rFonts w:ascii="Arial" w:hAnsi="Arial" w:cs="Arial"/>
          <w:lang w:val="es-ES"/>
        </w:rPr>
        <w:tab/>
      </w:r>
      <w:r w:rsidRPr="00C55A46">
        <w:rPr>
          <w:rFonts w:ascii="Arial" w:hAnsi="Arial" w:cs="Arial"/>
          <w:lang w:val="es-ES"/>
        </w:rPr>
        <w:tab/>
        <w:t>Kilómetro</w:t>
      </w:r>
    </w:p>
    <w:p w:rsidR="00C55A46" w:rsidRDefault="00C55A46" w:rsidP="00C55A46">
      <w:pPr>
        <w:jc w:val="both"/>
        <w:rPr>
          <w:rFonts w:ascii="Arial" w:hAnsi="Arial" w:cs="Arial"/>
          <w:lang w:val="es-EC"/>
        </w:rPr>
      </w:pPr>
      <w:r>
        <w:rPr>
          <w:rFonts w:ascii="Arial" w:hAnsi="Arial" w:cs="Arial"/>
          <w:lang w:val="es-EC"/>
        </w:rPr>
        <w:t>mm/año</w:t>
      </w:r>
      <w:r>
        <w:rPr>
          <w:rFonts w:ascii="Arial" w:hAnsi="Arial" w:cs="Arial"/>
          <w:lang w:val="es-EC"/>
        </w:rPr>
        <w:tab/>
        <w:t>milímetros/año</w:t>
      </w:r>
    </w:p>
    <w:p w:rsidR="00C55A46" w:rsidRDefault="00C55A46" w:rsidP="00C55A46">
      <w:pPr>
        <w:jc w:val="both"/>
        <w:rPr>
          <w:rFonts w:ascii="Arial" w:hAnsi="Arial" w:cs="Arial"/>
          <w:vertAlign w:val="superscript"/>
          <w:lang w:val="es-EC"/>
        </w:rPr>
      </w:pPr>
      <w:r>
        <w:rPr>
          <w:rFonts w:ascii="Arial" w:hAnsi="Arial" w:cs="Arial"/>
          <w:lang w:val="es-EC"/>
        </w:rPr>
        <w:t>msnm</w:t>
      </w:r>
      <w:r>
        <w:rPr>
          <w:rFonts w:ascii="Arial" w:hAnsi="Arial" w:cs="Arial"/>
          <w:lang w:val="es-EC"/>
        </w:rPr>
        <w:tab/>
      </w:r>
      <w:r>
        <w:rPr>
          <w:rFonts w:ascii="Arial" w:hAnsi="Arial" w:cs="Arial"/>
          <w:lang w:val="es-EC"/>
        </w:rPr>
        <w:tab/>
        <w:t>metros sobre el nivel del mar</w:t>
      </w:r>
      <w:r>
        <w:rPr>
          <w:rFonts w:ascii="Arial" w:hAnsi="Arial" w:cs="Arial"/>
          <w:vertAlign w:val="superscript"/>
          <w:lang w:val="es-EC"/>
        </w:rPr>
        <w:t xml:space="preserve"> </w:t>
      </w:r>
    </w:p>
    <w:p w:rsidR="00C55A46" w:rsidRPr="00C55A46" w:rsidRDefault="00C55A46" w:rsidP="00C55A46">
      <w:pPr>
        <w:jc w:val="both"/>
        <w:rPr>
          <w:rFonts w:ascii="Arial" w:hAnsi="Arial" w:cs="Arial"/>
          <w:lang w:val="es-ES"/>
        </w:rPr>
      </w:pPr>
      <w:r w:rsidRPr="00C55A46">
        <w:rPr>
          <w:rFonts w:ascii="Arial" w:hAnsi="Arial" w:cs="Arial"/>
          <w:lang w:val="es-ES"/>
        </w:rPr>
        <w:t>Ma</w:t>
      </w:r>
      <w:r w:rsidRPr="00C55A46">
        <w:rPr>
          <w:rFonts w:ascii="Arial" w:hAnsi="Arial" w:cs="Arial"/>
          <w:lang w:val="es-ES"/>
        </w:rPr>
        <w:tab/>
      </w:r>
      <w:r w:rsidRPr="00C55A46">
        <w:rPr>
          <w:rFonts w:ascii="Arial" w:hAnsi="Arial" w:cs="Arial"/>
          <w:lang w:val="es-ES"/>
        </w:rPr>
        <w:tab/>
        <w:t>millones de años</w:t>
      </w:r>
    </w:p>
    <w:p w:rsidR="00C55A46" w:rsidRDefault="00C55A46" w:rsidP="00C55A46">
      <w:pPr>
        <w:jc w:val="both"/>
        <w:rPr>
          <w:rFonts w:ascii="Arial" w:hAnsi="Arial" w:cs="Arial"/>
          <w:lang w:val="es-EC"/>
        </w:rPr>
      </w:pPr>
      <w:r>
        <w:rPr>
          <w:rFonts w:ascii="Arial" w:hAnsi="Arial" w:cs="Arial"/>
          <w:vertAlign w:val="superscript"/>
          <w:lang w:val="es-EC"/>
        </w:rPr>
        <w:t>0</w:t>
      </w:r>
      <w:r>
        <w:rPr>
          <w:rFonts w:ascii="Arial" w:hAnsi="Arial" w:cs="Arial"/>
          <w:lang w:val="es-EC"/>
        </w:rPr>
        <w:tab/>
      </w:r>
      <w:r>
        <w:rPr>
          <w:rFonts w:ascii="Arial" w:hAnsi="Arial" w:cs="Arial"/>
          <w:lang w:val="es-EC"/>
        </w:rPr>
        <w:tab/>
        <w:t>grados decimales</w:t>
      </w:r>
    </w:p>
    <w:p w:rsidR="00C55A46" w:rsidRDefault="00C55A46" w:rsidP="00C55A46">
      <w:pPr>
        <w:jc w:val="both"/>
        <w:rPr>
          <w:rFonts w:ascii="Arial" w:hAnsi="Arial" w:cs="Arial"/>
          <w:lang w:val="es-EC"/>
        </w:rPr>
      </w:pPr>
      <w:r>
        <w:rPr>
          <w:rFonts w:ascii="Arial" w:hAnsi="Arial" w:cs="Arial"/>
          <w:lang w:val="es-EC"/>
        </w:rPr>
        <w:t>“</w:t>
      </w:r>
      <w:r>
        <w:rPr>
          <w:rFonts w:ascii="Arial" w:hAnsi="Arial" w:cs="Arial"/>
          <w:lang w:val="es-EC"/>
        </w:rPr>
        <w:tab/>
      </w:r>
      <w:r>
        <w:rPr>
          <w:rFonts w:ascii="Arial" w:hAnsi="Arial" w:cs="Arial"/>
          <w:lang w:val="es-EC"/>
        </w:rPr>
        <w:tab/>
        <w:t>segundos</w:t>
      </w:r>
    </w:p>
    <w:p w:rsidR="00C55A46" w:rsidRDefault="00C55A46" w:rsidP="00C55A46">
      <w:pPr>
        <w:jc w:val="both"/>
        <w:rPr>
          <w:rFonts w:ascii="Arial" w:hAnsi="Arial" w:cs="Arial"/>
          <w:lang w:val="es-EC"/>
        </w:rPr>
      </w:pPr>
      <w:r>
        <w:rPr>
          <w:rFonts w:ascii="Arial" w:hAnsi="Arial" w:cs="Arial"/>
          <w:lang w:val="es-EC"/>
        </w:rPr>
        <w:t>ºc</w:t>
      </w:r>
      <w:r>
        <w:rPr>
          <w:rFonts w:ascii="Arial" w:hAnsi="Arial" w:cs="Arial"/>
          <w:lang w:val="es-EC"/>
        </w:rPr>
        <w:tab/>
      </w:r>
      <w:r>
        <w:rPr>
          <w:rFonts w:ascii="Arial" w:hAnsi="Arial" w:cs="Arial"/>
          <w:lang w:val="es-EC"/>
        </w:rPr>
        <w:tab/>
        <w:t>grados Celsius</w:t>
      </w:r>
    </w:p>
    <w:p w:rsidR="00C55A46" w:rsidRDefault="00C55A46" w:rsidP="00C55A46">
      <w:pPr>
        <w:jc w:val="both"/>
        <w:rPr>
          <w:rFonts w:ascii="Arial" w:hAnsi="Arial" w:cs="Arial"/>
          <w:lang w:val="es-EC"/>
        </w:rPr>
      </w:pPr>
      <w:r>
        <w:rPr>
          <w:rFonts w:ascii="Arial" w:hAnsi="Arial" w:cs="Arial"/>
          <w:lang w:val="es-EC"/>
        </w:rPr>
        <w:t>t/d</w:t>
      </w:r>
      <w:r>
        <w:rPr>
          <w:rFonts w:ascii="Arial" w:hAnsi="Arial" w:cs="Arial"/>
          <w:lang w:val="es-EC"/>
        </w:rPr>
        <w:tab/>
      </w:r>
      <w:r>
        <w:rPr>
          <w:rFonts w:ascii="Arial" w:hAnsi="Arial" w:cs="Arial"/>
          <w:lang w:val="es-EC"/>
        </w:rPr>
        <w:tab/>
        <w:t>tonelada /día</w:t>
      </w:r>
    </w:p>
    <w:p w:rsidR="00C55A46" w:rsidRPr="00C55A46" w:rsidRDefault="00C55A46" w:rsidP="00C55A46">
      <w:pPr>
        <w:jc w:val="both"/>
        <w:rPr>
          <w:rFonts w:ascii="Arial" w:hAnsi="Arial" w:cs="Arial"/>
          <w:lang w:val="es-ES"/>
        </w:rPr>
      </w:pPr>
      <w:r w:rsidRPr="00C55A46">
        <w:rPr>
          <w:rFonts w:ascii="Arial" w:hAnsi="Arial" w:cs="Arial"/>
          <w:lang w:val="es-ES"/>
        </w:rPr>
        <w:t>Wo</w:t>
      </w:r>
      <w:r w:rsidRPr="00C55A46">
        <w:rPr>
          <w:rFonts w:ascii="Arial" w:hAnsi="Arial" w:cs="Arial"/>
          <w:lang w:val="es-ES"/>
        </w:rPr>
        <w:tab/>
      </w:r>
      <w:r w:rsidRPr="00C55A46">
        <w:rPr>
          <w:rFonts w:ascii="Arial" w:hAnsi="Arial" w:cs="Arial"/>
          <w:lang w:val="es-ES"/>
        </w:rPr>
        <w:tab/>
        <w:t>Peso en seco</w:t>
      </w:r>
    </w:p>
    <w:p w:rsidR="00C55A46" w:rsidRPr="00C55A46" w:rsidRDefault="00C55A46" w:rsidP="00C55A46">
      <w:pPr>
        <w:jc w:val="both"/>
        <w:rPr>
          <w:rFonts w:ascii="Arial" w:hAnsi="Arial" w:cs="Arial"/>
          <w:lang w:val="es-ES"/>
        </w:rPr>
      </w:pPr>
      <w:r w:rsidRPr="00C55A46">
        <w:rPr>
          <w:rFonts w:ascii="Arial" w:hAnsi="Arial" w:cs="Arial"/>
          <w:lang w:val="es-ES"/>
        </w:rPr>
        <w:t>Ww</w:t>
      </w:r>
      <w:r w:rsidRPr="00C55A46">
        <w:rPr>
          <w:rFonts w:ascii="Arial" w:hAnsi="Arial" w:cs="Arial"/>
          <w:lang w:val="es-ES"/>
        </w:rPr>
        <w:tab/>
      </w:r>
      <w:r w:rsidRPr="00C55A46">
        <w:rPr>
          <w:rFonts w:ascii="Arial" w:hAnsi="Arial" w:cs="Arial"/>
          <w:lang w:val="es-ES"/>
        </w:rPr>
        <w:tab/>
        <w:t>Peso saturado de agua</w:t>
      </w:r>
    </w:p>
    <w:p w:rsidR="00C55A46" w:rsidRPr="00C55A46" w:rsidRDefault="00C55A46" w:rsidP="00C55A46">
      <w:pPr>
        <w:jc w:val="both"/>
        <w:rPr>
          <w:rFonts w:ascii="Arial" w:hAnsi="Arial" w:cs="Arial"/>
          <w:lang w:val="es-ES"/>
        </w:rPr>
      </w:pPr>
      <w:r w:rsidRPr="00C55A46">
        <w:rPr>
          <w:rFonts w:ascii="Arial" w:hAnsi="Arial" w:cs="Arial"/>
          <w:lang w:val="es-ES"/>
        </w:rPr>
        <w:t>Ws</w:t>
      </w:r>
      <w:r w:rsidRPr="00C55A46">
        <w:rPr>
          <w:rFonts w:ascii="Arial" w:hAnsi="Arial" w:cs="Arial"/>
          <w:lang w:val="es-ES"/>
        </w:rPr>
        <w:tab/>
      </w:r>
      <w:r w:rsidRPr="00C55A46">
        <w:rPr>
          <w:rFonts w:ascii="Arial" w:hAnsi="Arial" w:cs="Arial"/>
          <w:lang w:val="es-ES"/>
        </w:rPr>
        <w:tab/>
        <w:t>Peso en suspensión</w:t>
      </w:r>
    </w:p>
    <w:p w:rsidR="00C55A46" w:rsidRPr="00C55A46" w:rsidRDefault="00C55A46" w:rsidP="00C55A46">
      <w:pPr>
        <w:jc w:val="both"/>
        <w:rPr>
          <w:rFonts w:ascii="Arial" w:hAnsi="Arial" w:cs="Arial"/>
          <w:lang w:val="es-ES"/>
        </w:rPr>
      </w:pPr>
      <w:r>
        <w:rPr>
          <w:rFonts w:ascii="Arial" w:hAnsi="Arial" w:cs="Arial"/>
        </w:rPr>
        <w:t>σ</w:t>
      </w:r>
      <w:r w:rsidRPr="00C55A46">
        <w:rPr>
          <w:rFonts w:ascii="Arial" w:hAnsi="Arial" w:cs="Arial"/>
          <w:lang w:val="es-ES"/>
        </w:rPr>
        <w:tab/>
      </w:r>
      <w:r w:rsidRPr="00C55A46">
        <w:rPr>
          <w:rFonts w:ascii="Arial" w:hAnsi="Arial" w:cs="Arial"/>
          <w:lang w:val="es-ES"/>
        </w:rPr>
        <w:tab/>
      </w:r>
      <w:smartTag w:uri="urn:schemas-microsoft-com:office:smarttags" w:element="place">
        <w:smartTag w:uri="urn:schemas-microsoft-com:office:smarttags" w:element="City">
          <w:r w:rsidRPr="00C55A46">
            <w:rPr>
              <w:rFonts w:ascii="Arial" w:hAnsi="Arial" w:cs="Arial"/>
              <w:lang w:val="es-ES"/>
            </w:rPr>
            <w:t>Resistencia</w:t>
          </w:r>
        </w:smartTag>
      </w:smartTag>
      <w:r w:rsidRPr="00C55A46">
        <w:rPr>
          <w:rFonts w:ascii="Arial" w:hAnsi="Arial" w:cs="Arial"/>
          <w:lang w:val="es-ES"/>
        </w:rPr>
        <w:t xml:space="preserve"> a la compresión</w:t>
      </w:r>
    </w:p>
    <w:p w:rsidR="00C55A46" w:rsidRPr="00C55A46" w:rsidRDefault="00C55A46" w:rsidP="00C55A46">
      <w:pPr>
        <w:rPr>
          <w:rFonts w:ascii="Arial" w:hAnsi="Arial" w:cs="Arial"/>
          <w:lang w:val="es-ES"/>
        </w:rPr>
      </w:pPr>
      <w:r>
        <w:rPr>
          <w:rFonts w:ascii="Arial" w:hAnsi="Arial" w:cs="Arial"/>
        </w:rPr>
        <w:t>γ</w:t>
      </w:r>
      <w:r w:rsidRPr="00C55A46">
        <w:rPr>
          <w:rFonts w:ascii="Arial" w:hAnsi="Arial" w:cs="Arial"/>
          <w:lang w:val="es-ES"/>
        </w:rPr>
        <w:tab/>
      </w:r>
      <w:r w:rsidRPr="00C55A46">
        <w:rPr>
          <w:rFonts w:ascii="Arial" w:hAnsi="Arial" w:cs="Arial"/>
          <w:lang w:val="es-ES"/>
        </w:rPr>
        <w:tab/>
        <w:t>Peso Volumétrico</w:t>
      </w:r>
    </w:p>
    <w:p w:rsidR="00C55A46" w:rsidRPr="00C55A46" w:rsidRDefault="00C55A46" w:rsidP="00C55A46">
      <w:pP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b/>
          <w:sz w:val="32"/>
          <w:szCs w:val="32"/>
          <w:lang w:val="es-ES"/>
        </w:rPr>
      </w:pPr>
    </w:p>
    <w:p w:rsidR="00C55A46" w:rsidRPr="00C55A46" w:rsidRDefault="00C55A46" w:rsidP="00C55A46">
      <w:pPr>
        <w:spacing w:line="360" w:lineRule="auto"/>
        <w:jc w:val="center"/>
        <w:rPr>
          <w:rFonts w:ascii="Arial" w:hAnsi="Arial" w:cs="Arial"/>
          <w:b/>
          <w:lang w:val="es-ES"/>
        </w:rPr>
      </w:pPr>
    </w:p>
    <w:p w:rsidR="00C55A46" w:rsidRPr="00C55A46" w:rsidRDefault="00C55A46" w:rsidP="00C55A46">
      <w:pPr>
        <w:spacing w:line="360" w:lineRule="auto"/>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sz w:val="32"/>
          <w:szCs w:val="32"/>
          <w:lang w:val="es-ES"/>
        </w:rPr>
      </w:pPr>
      <w:r w:rsidRPr="00C55A46">
        <w:rPr>
          <w:rFonts w:ascii="Arial" w:hAnsi="Arial" w:cs="Arial"/>
          <w:b/>
          <w:sz w:val="32"/>
          <w:szCs w:val="32"/>
          <w:lang w:val="es-ES"/>
        </w:rPr>
        <w:t>SIMBOLOGíA</w:t>
      </w:r>
    </w:p>
    <w:p w:rsidR="00C55A46" w:rsidRPr="00C55A46" w:rsidRDefault="00C55A46" w:rsidP="00C55A46">
      <w:pPr>
        <w:jc w:val="both"/>
        <w:rPr>
          <w:rFonts w:ascii="Arial" w:hAnsi="Arial" w:cs="Arial"/>
          <w:lang w:val="es-ES"/>
        </w:rPr>
      </w:pPr>
    </w:p>
    <w:p w:rsidR="00C55A46" w:rsidRPr="00C55A46" w:rsidRDefault="00C55A46" w:rsidP="00C55A46">
      <w:pPr>
        <w:jc w:val="both"/>
        <w:rPr>
          <w:rFonts w:ascii="Arial" w:hAnsi="Arial" w:cs="Arial"/>
          <w:lang w:val="es-ES"/>
        </w:rPr>
      </w:pPr>
    </w:p>
    <w:p w:rsidR="00C55A46" w:rsidRPr="00C55A46" w:rsidRDefault="00C55A46" w:rsidP="00C55A46">
      <w:pPr>
        <w:jc w:val="both"/>
        <w:rPr>
          <w:rFonts w:ascii="Arial" w:hAnsi="Arial" w:cs="Arial"/>
          <w:lang w:val="es-ES"/>
        </w:rPr>
      </w:pPr>
    </w:p>
    <w:p w:rsidR="00C55A46" w:rsidRPr="00C55A46" w:rsidRDefault="00C55A46" w:rsidP="00C55A46">
      <w:pPr>
        <w:rPr>
          <w:rFonts w:ascii="Arial" w:hAnsi="Arial" w:cs="Arial"/>
          <w:lang w:val="es-ES"/>
        </w:rPr>
      </w:pPr>
      <w:r w:rsidRPr="00C55A46">
        <w:rPr>
          <w:rFonts w:ascii="Arial" w:hAnsi="Arial" w:cs="Arial"/>
          <w:lang w:val="es-ES"/>
        </w:rPr>
        <w:t>A</w:t>
      </w:r>
      <w:r w:rsidRPr="00C55A46">
        <w:rPr>
          <w:rFonts w:ascii="Arial" w:hAnsi="Arial" w:cs="Arial"/>
          <w:lang w:val="es-ES"/>
        </w:rPr>
        <w:tab/>
      </w:r>
      <w:r w:rsidRPr="00C55A46">
        <w:rPr>
          <w:rFonts w:ascii="Arial" w:hAnsi="Arial" w:cs="Arial"/>
          <w:lang w:val="es-ES"/>
        </w:rPr>
        <w:tab/>
        <w:t>Area</w:t>
      </w:r>
    </w:p>
    <w:p w:rsidR="00C55A46" w:rsidRPr="00C55A46" w:rsidRDefault="00C55A46" w:rsidP="00C55A46">
      <w:pPr>
        <w:jc w:val="both"/>
        <w:rPr>
          <w:rFonts w:ascii="Arial" w:hAnsi="Arial" w:cs="Arial"/>
          <w:lang w:val="es-ES"/>
        </w:rPr>
      </w:pPr>
      <w:r w:rsidRPr="00C55A46">
        <w:rPr>
          <w:rFonts w:ascii="Arial" w:hAnsi="Arial" w:cs="Arial"/>
          <w:lang w:val="es-ES"/>
        </w:rPr>
        <w:t>Cu</w:t>
      </w:r>
      <w:r w:rsidRPr="00C55A46">
        <w:rPr>
          <w:rFonts w:ascii="Arial" w:hAnsi="Arial" w:cs="Arial"/>
          <w:lang w:val="es-ES"/>
        </w:rPr>
        <w:tab/>
      </w:r>
      <w:r w:rsidRPr="00C55A46">
        <w:rPr>
          <w:rFonts w:ascii="Arial" w:hAnsi="Arial" w:cs="Arial"/>
          <w:lang w:val="es-ES"/>
        </w:rPr>
        <w:tab/>
        <w:t>Cobre</w:t>
      </w:r>
    </w:p>
    <w:p w:rsidR="00C55A46" w:rsidRPr="00C55A46" w:rsidRDefault="00C55A46" w:rsidP="00C55A46">
      <w:pPr>
        <w:jc w:val="both"/>
        <w:rPr>
          <w:rFonts w:ascii="Arial" w:hAnsi="Arial" w:cs="Arial"/>
          <w:lang w:val="es-ES"/>
        </w:rPr>
      </w:pPr>
      <w:r w:rsidRPr="00C55A46">
        <w:rPr>
          <w:rFonts w:ascii="Arial" w:hAnsi="Arial" w:cs="Arial"/>
          <w:lang w:val="es-ES"/>
        </w:rPr>
        <w:t>DGGM</w:t>
      </w:r>
      <w:r w:rsidRPr="00C55A46">
        <w:rPr>
          <w:rFonts w:ascii="Arial" w:hAnsi="Arial" w:cs="Arial"/>
          <w:lang w:val="es-ES"/>
        </w:rPr>
        <w:tab/>
        <w:t>Dirección General Geología y Minas</w:t>
      </w:r>
    </w:p>
    <w:p w:rsidR="00C55A46" w:rsidRPr="00C55A46" w:rsidRDefault="00C55A46" w:rsidP="00C55A46">
      <w:pPr>
        <w:jc w:val="both"/>
        <w:rPr>
          <w:rFonts w:ascii="Arial" w:hAnsi="Arial" w:cs="Arial"/>
          <w:lang w:val="es-ES"/>
        </w:rPr>
      </w:pPr>
      <w:r w:rsidRPr="00C55A46">
        <w:rPr>
          <w:rFonts w:ascii="Arial" w:hAnsi="Arial" w:cs="Arial"/>
          <w:lang w:val="es-ES"/>
        </w:rPr>
        <w:t>E</w:t>
      </w:r>
      <w:r w:rsidRPr="00C55A46">
        <w:rPr>
          <w:rFonts w:ascii="Arial" w:hAnsi="Arial" w:cs="Arial"/>
          <w:lang w:val="es-ES"/>
        </w:rPr>
        <w:tab/>
      </w:r>
      <w:r w:rsidRPr="00C55A46">
        <w:rPr>
          <w:rFonts w:ascii="Arial" w:hAnsi="Arial" w:cs="Arial"/>
          <w:lang w:val="es-ES"/>
        </w:rPr>
        <w:tab/>
        <w:t>Este</w:t>
      </w:r>
    </w:p>
    <w:p w:rsidR="00C55A46" w:rsidRPr="00C55A46" w:rsidRDefault="00C55A46" w:rsidP="00C55A46">
      <w:pPr>
        <w:jc w:val="both"/>
        <w:rPr>
          <w:rFonts w:ascii="Arial" w:hAnsi="Arial" w:cs="Arial"/>
          <w:lang w:val="es-ES"/>
        </w:rPr>
      </w:pPr>
      <w:r w:rsidRPr="00C55A46">
        <w:rPr>
          <w:rFonts w:ascii="Arial" w:hAnsi="Arial" w:cs="Arial"/>
          <w:lang w:val="es-ES"/>
        </w:rPr>
        <w:t>N</w:t>
      </w:r>
      <w:r w:rsidRPr="00C55A46">
        <w:rPr>
          <w:rFonts w:ascii="Arial" w:hAnsi="Arial" w:cs="Arial"/>
          <w:lang w:val="es-ES"/>
        </w:rPr>
        <w:tab/>
      </w:r>
      <w:r w:rsidRPr="00C55A46">
        <w:rPr>
          <w:rFonts w:ascii="Arial" w:hAnsi="Arial" w:cs="Arial"/>
          <w:lang w:val="es-ES"/>
        </w:rPr>
        <w:tab/>
        <w:t>Norte</w:t>
      </w:r>
    </w:p>
    <w:p w:rsidR="00C55A46" w:rsidRPr="00C55A46" w:rsidRDefault="00C55A46" w:rsidP="00C55A46">
      <w:pPr>
        <w:jc w:val="both"/>
        <w:rPr>
          <w:rFonts w:ascii="Arial" w:hAnsi="Arial" w:cs="Arial"/>
          <w:lang w:val="es-ES"/>
        </w:rPr>
      </w:pPr>
      <w:r w:rsidRPr="00C55A46">
        <w:rPr>
          <w:rFonts w:ascii="Arial" w:hAnsi="Arial" w:cs="Arial"/>
          <w:lang w:val="es-ES"/>
        </w:rPr>
        <w:t>NE</w:t>
      </w:r>
      <w:r w:rsidRPr="00C55A46">
        <w:rPr>
          <w:rFonts w:ascii="Arial" w:hAnsi="Arial" w:cs="Arial"/>
          <w:lang w:val="es-ES"/>
        </w:rPr>
        <w:tab/>
      </w:r>
      <w:r w:rsidRPr="00C55A46">
        <w:rPr>
          <w:rFonts w:ascii="Arial" w:hAnsi="Arial" w:cs="Arial"/>
          <w:lang w:val="es-ES"/>
        </w:rPr>
        <w:tab/>
        <w:t>Noreste</w:t>
      </w:r>
    </w:p>
    <w:p w:rsidR="00C55A46" w:rsidRPr="00C55A46" w:rsidRDefault="00C55A46" w:rsidP="00C55A46">
      <w:pPr>
        <w:jc w:val="both"/>
        <w:rPr>
          <w:rFonts w:ascii="Arial" w:hAnsi="Arial" w:cs="Arial"/>
          <w:lang w:val="es-ES"/>
        </w:rPr>
      </w:pPr>
      <w:r w:rsidRPr="00C55A46">
        <w:rPr>
          <w:rFonts w:ascii="Arial" w:hAnsi="Arial" w:cs="Arial"/>
          <w:lang w:val="es-ES"/>
        </w:rPr>
        <w:t>NW</w:t>
      </w:r>
      <w:r w:rsidRPr="00C55A46">
        <w:rPr>
          <w:rFonts w:ascii="Arial" w:hAnsi="Arial" w:cs="Arial"/>
          <w:lang w:val="es-ES"/>
        </w:rPr>
        <w:tab/>
      </w:r>
      <w:r w:rsidRPr="00C55A46">
        <w:rPr>
          <w:rFonts w:ascii="Arial" w:hAnsi="Arial" w:cs="Arial"/>
          <w:lang w:val="es-ES"/>
        </w:rPr>
        <w:tab/>
        <w:t>Noroeste</w:t>
      </w:r>
    </w:p>
    <w:p w:rsidR="00C55A46" w:rsidRPr="00C55A46" w:rsidRDefault="00C55A46" w:rsidP="00C55A46">
      <w:pPr>
        <w:rPr>
          <w:rFonts w:ascii="Arial" w:hAnsi="Arial" w:cs="Arial"/>
          <w:lang w:val="es-ES"/>
        </w:rPr>
      </w:pPr>
      <w:r w:rsidRPr="00C55A46">
        <w:rPr>
          <w:rFonts w:ascii="Arial" w:hAnsi="Arial" w:cs="Arial"/>
          <w:lang w:val="es-ES"/>
        </w:rPr>
        <w:t>P</w:t>
      </w:r>
      <w:r w:rsidRPr="00C55A46">
        <w:rPr>
          <w:rFonts w:ascii="Arial" w:hAnsi="Arial" w:cs="Arial"/>
          <w:lang w:val="es-ES"/>
        </w:rPr>
        <w:tab/>
      </w:r>
      <w:r w:rsidRPr="00C55A46">
        <w:rPr>
          <w:rFonts w:ascii="Arial" w:hAnsi="Arial" w:cs="Arial"/>
          <w:lang w:val="es-ES"/>
        </w:rPr>
        <w:tab/>
        <w:t>Potencia</w:t>
      </w:r>
    </w:p>
    <w:p w:rsidR="00C55A46" w:rsidRPr="00C55A46" w:rsidRDefault="00C55A46" w:rsidP="00C55A46">
      <w:pPr>
        <w:rPr>
          <w:rFonts w:ascii="Arial" w:hAnsi="Arial" w:cs="Arial"/>
          <w:lang w:val="es-ES"/>
        </w:rPr>
      </w:pPr>
      <w:r w:rsidRPr="00C55A46">
        <w:rPr>
          <w:rFonts w:ascii="Arial" w:hAnsi="Arial" w:cs="Arial"/>
          <w:lang w:val="es-ES"/>
        </w:rPr>
        <w:t>Pb</w:t>
      </w:r>
      <w:r w:rsidRPr="00C55A46">
        <w:rPr>
          <w:rFonts w:ascii="Arial" w:hAnsi="Arial" w:cs="Arial"/>
          <w:lang w:val="es-ES"/>
        </w:rPr>
        <w:tab/>
      </w:r>
      <w:r w:rsidRPr="00C55A46">
        <w:rPr>
          <w:rFonts w:ascii="Arial" w:hAnsi="Arial" w:cs="Arial"/>
          <w:lang w:val="es-ES"/>
        </w:rPr>
        <w:tab/>
        <w:t>Plomo</w:t>
      </w:r>
    </w:p>
    <w:p w:rsidR="00C55A46" w:rsidRPr="00C55A46" w:rsidRDefault="00C55A46" w:rsidP="00C55A46">
      <w:pPr>
        <w:jc w:val="both"/>
        <w:rPr>
          <w:rFonts w:ascii="Arial" w:hAnsi="Arial" w:cs="Arial"/>
          <w:lang w:val="es-ES"/>
        </w:rPr>
      </w:pPr>
      <w:r w:rsidRPr="00C55A46">
        <w:rPr>
          <w:rFonts w:ascii="Arial" w:hAnsi="Arial" w:cs="Arial"/>
          <w:lang w:val="es-ES"/>
        </w:rPr>
        <w:t>SE</w:t>
      </w:r>
      <w:r w:rsidRPr="00C55A46">
        <w:rPr>
          <w:rFonts w:ascii="Arial" w:hAnsi="Arial" w:cs="Arial"/>
          <w:lang w:val="es-ES"/>
        </w:rPr>
        <w:tab/>
      </w:r>
      <w:r w:rsidRPr="00C55A46">
        <w:rPr>
          <w:rFonts w:ascii="Arial" w:hAnsi="Arial" w:cs="Arial"/>
          <w:lang w:val="es-ES"/>
        </w:rPr>
        <w:tab/>
        <w:t>Sureste</w:t>
      </w:r>
    </w:p>
    <w:p w:rsidR="00C55A46" w:rsidRPr="00C55A46" w:rsidRDefault="00C55A46" w:rsidP="00C55A46">
      <w:pPr>
        <w:rPr>
          <w:rFonts w:ascii="Arial" w:hAnsi="Arial" w:cs="Arial"/>
          <w:lang w:val="es-ES"/>
        </w:rPr>
      </w:pPr>
      <w:r w:rsidRPr="00C55A46">
        <w:rPr>
          <w:rFonts w:ascii="Arial" w:hAnsi="Arial" w:cs="Arial"/>
          <w:lang w:val="es-ES"/>
        </w:rPr>
        <w:t>UTM</w:t>
      </w:r>
      <w:r w:rsidRPr="00C55A46">
        <w:rPr>
          <w:rFonts w:ascii="Arial" w:hAnsi="Arial" w:cs="Arial"/>
          <w:lang w:val="es-ES"/>
        </w:rPr>
        <w:tab/>
      </w:r>
      <w:r w:rsidRPr="00C55A46">
        <w:rPr>
          <w:rFonts w:ascii="Arial" w:hAnsi="Arial" w:cs="Arial"/>
          <w:lang w:val="es-ES"/>
        </w:rPr>
        <w:tab/>
        <w:t>Proyección Transversal de Mercator (por sus siglas en Inglés)</w:t>
      </w:r>
    </w:p>
    <w:p w:rsidR="00C55A46" w:rsidRPr="00C55A46" w:rsidRDefault="00C55A46" w:rsidP="00C55A46">
      <w:pPr>
        <w:jc w:val="both"/>
        <w:rPr>
          <w:rFonts w:ascii="Arial" w:hAnsi="Arial" w:cs="Arial"/>
          <w:lang w:val="es-ES"/>
        </w:rPr>
      </w:pPr>
      <w:r w:rsidRPr="00C55A46">
        <w:rPr>
          <w:rFonts w:ascii="Arial" w:hAnsi="Arial" w:cs="Arial"/>
          <w:lang w:val="es-ES"/>
        </w:rPr>
        <w:t>W</w:t>
      </w:r>
      <w:r w:rsidRPr="00C55A46">
        <w:rPr>
          <w:rFonts w:ascii="Arial" w:hAnsi="Arial" w:cs="Arial"/>
          <w:lang w:val="es-ES"/>
        </w:rPr>
        <w:tab/>
      </w:r>
      <w:r w:rsidRPr="00C55A46">
        <w:rPr>
          <w:rFonts w:ascii="Arial" w:hAnsi="Arial" w:cs="Arial"/>
          <w:lang w:val="es-ES"/>
        </w:rPr>
        <w:tab/>
        <w:t>Oeste</w:t>
      </w:r>
    </w:p>
    <w:p w:rsidR="00C55A46" w:rsidRPr="00C55A46" w:rsidRDefault="00C55A46" w:rsidP="00C55A46">
      <w:pPr>
        <w:jc w:val="both"/>
        <w:rPr>
          <w:rFonts w:ascii="Arial" w:hAnsi="Arial" w:cs="Arial"/>
          <w:lang w:val="es-ES"/>
        </w:rPr>
      </w:pPr>
      <w:r w:rsidRPr="00C55A46">
        <w:rPr>
          <w:rFonts w:ascii="Arial" w:hAnsi="Arial" w:cs="Arial"/>
          <w:lang w:val="es-ES"/>
        </w:rPr>
        <w:t>Zn</w:t>
      </w:r>
      <w:r w:rsidRPr="00C55A46">
        <w:rPr>
          <w:rFonts w:ascii="Arial" w:hAnsi="Arial" w:cs="Arial"/>
          <w:lang w:val="es-ES"/>
        </w:rPr>
        <w:tab/>
      </w:r>
      <w:r w:rsidRPr="00C55A46">
        <w:rPr>
          <w:rFonts w:ascii="Arial" w:hAnsi="Arial" w:cs="Arial"/>
          <w:lang w:val="es-ES"/>
        </w:rPr>
        <w:tab/>
        <w:t>Zinc</w:t>
      </w:r>
    </w:p>
    <w:p w:rsidR="00C55A46" w:rsidRPr="00C55A46" w:rsidRDefault="00C55A46" w:rsidP="00C55A46">
      <w:pPr>
        <w:jc w:val="both"/>
        <w:rPr>
          <w:rFonts w:ascii="Arial" w:hAnsi="Arial" w:cs="Arial"/>
          <w:lang w:val="es-ES"/>
        </w:rPr>
      </w:pPr>
    </w:p>
    <w:p w:rsidR="00C55A46" w:rsidRPr="00C55A46" w:rsidRDefault="00C55A46" w:rsidP="00C55A46">
      <w:pPr>
        <w:spacing w:line="360" w:lineRule="auto"/>
        <w:jc w:val="both"/>
        <w:rPr>
          <w:rFonts w:ascii="Arial" w:hAnsi="Arial" w:cs="Arial"/>
          <w:lang w:val="es-ES"/>
        </w:rPr>
      </w:pPr>
    </w:p>
    <w:p w:rsidR="00C55A46" w:rsidRPr="00C55A46" w:rsidRDefault="00C55A46" w:rsidP="00C55A46">
      <w:pPr>
        <w:spacing w:line="360" w:lineRule="auto"/>
        <w:jc w:val="both"/>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jc w:val="center"/>
        <w:rPr>
          <w:rFonts w:ascii="Arial" w:hAnsi="Arial" w:cs="Arial"/>
          <w:lang w:val="es-ES"/>
        </w:rPr>
      </w:pPr>
    </w:p>
    <w:p w:rsidR="00C55A46" w:rsidRPr="00C55A46" w:rsidRDefault="00C55A46" w:rsidP="00C55A46">
      <w:pPr>
        <w:spacing w:line="360" w:lineRule="auto"/>
        <w:ind w:firstLine="708"/>
        <w:jc w:val="both"/>
        <w:rPr>
          <w:rFonts w:ascii="Arial" w:hAnsi="Arial" w:cs="Arial"/>
          <w:lang w:val="es-ES"/>
        </w:rPr>
      </w:pPr>
    </w:p>
    <w:p w:rsidR="00C55A46" w:rsidRPr="00C55A46" w:rsidRDefault="00C55A46" w:rsidP="00C55A46">
      <w:pPr>
        <w:spacing w:line="360" w:lineRule="auto"/>
        <w:ind w:firstLine="708"/>
        <w:jc w:val="both"/>
        <w:rPr>
          <w:rFonts w:ascii="Arial" w:hAnsi="Arial" w:cs="Arial"/>
          <w:lang w:val="es-ES"/>
        </w:rPr>
      </w:pPr>
    </w:p>
    <w:p w:rsidR="00C55A46" w:rsidRPr="00C55A46" w:rsidRDefault="00C55A46" w:rsidP="00C55A46">
      <w:pPr>
        <w:spacing w:line="360" w:lineRule="auto"/>
        <w:ind w:firstLine="708"/>
        <w:jc w:val="both"/>
        <w:rPr>
          <w:rFonts w:ascii="Arial" w:hAnsi="Arial" w:cs="Arial"/>
          <w:lang w:val="es-ES"/>
        </w:rPr>
      </w:pPr>
    </w:p>
    <w:p w:rsidR="00C55A46" w:rsidRPr="00C55A46" w:rsidRDefault="00C55A46" w:rsidP="00C55A46">
      <w:pPr>
        <w:spacing w:line="360" w:lineRule="auto"/>
        <w:ind w:firstLine="708"/>
        <w:jc w:val="both"/>
        <w:rPr>
          <w:rFonts w:ascii="Arial" w:hAnsi="Arial" w:cs="Arial"/>
          <w:lang w:val="es-ES"/>
        </w:rPr>
      </w:pPr>
    </w:p>
    <w:p w:rsidR="00C55A46" w:rsidRPr="00C55A46" w:rsidRDefault="00C55A46" w:rsidP="00C55A46">
      <w:pPr>
        <w:spacing w:line="360" w:lineRule="auto"/>
        <w:ind w:firstLine="708"/>
        <w:jc w:val="both"/>
        <w:rPr>
          <w:rFonts w:ascii="Arial" w:hAnsi="Arial" w:cs="Arial"/>
          <w:lang w:val="es-ES"/>
        </w:rPr>
      </w:pPr>
    </w:p>
    <w:p w:rsidR="00C55A46" w:rsidRPr="00C55A46" w:rsidRDefault="00C55A46" w:rsidP="00C55A46">
      <w:pPr>
        <w:spacing w:line="360" w:lineRule="auto"/>
        <w:ind w:firstLine="708"/>
        <w:jc w:val="center"/>
        <w:rPr>
          <w:rFonts w:ascii="Arial" w:hAnsi="Arial" w:cs="Arial"/>
          <w:b/>
          <w:lang w:val="es-ES"/>
        </w:rPr>
      </w:pPr>
    </w:p>
    <w:p w:rsidR="00C55A46" w:rsidRPr="00C55A46" w:rsidRDefault="00C55A46" w:rsidP="00C55A46">
      <w:pPr>
        <w:spacing w:line="360" w:lineRule="auto"/>
        <w:ind w:firstLine="708"/>
        <w:jc w:val="center"/>
        <w:rPr>
          <w:rFonts w:ascii="Arial" w:hAnsi="Arial" w:cs="Arial"/>
          <w:b/>
          <w:lang w:val="es-ES"/>
        </w:rPr>
      </w:pPr>
    </w:p>
    <w:p w:rsidR="00C55A46" w:rsidRPr="00C55A46" w:rsidRDefault="00C55A46" w:rsidP="00C55A46">
      <w:pPr>
        <w:spacing w:line="360" w:lineRule="auto"/>
        <w:ind w:firstLine="708"/>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lang w:val="es-ES"/>
        </w:rPr>
      </w:pPr>
    </w:p>
    <w:p w:rsidR="00C55A46" w:rsidRPr="00C55A46" w:rsidRDefault="00C55A46" w:rsidP="00C55A46">
      <w:pPr>
        <w:ind w:firstLine="709"/>
        <w:jc w:val="center"/>
        <w:rPr>
          <w:rFonts w:ascii="Arial" w:hAnsi="Arial" w:cs="Arial"/>
          <w:b/>
          <w:sz w:val="32"/>
          <w:szCs w:val="32"/>
          <w:lang w:val="es-ES"/>
        </w:rPr>
      </w:pPr>
      <w:r w:rsidRPr="00C55A46">
        <w:rPr>
          <w:rFonts w:ascii="Arial" w:hAnsi="Arial" w:cs="Arial"/>
          <w:b/>
          <w:sz w:val="32"/>
          <w:szCs w:val="32"/>
          <w:lang w:val="es-ES"/>
        </w:rPr>
        <w:t>INDICE DE FIGURAS</w:t>
      </w:r>
    </w:p>
    <w:p w:rsidR="00C55A46" w:rsidRPr="00C55A46" w:rsidRDefault="00C55A46" w:rsidP="00C55A46">
      <w:pPr>
        <w:ind w:firstLine="709"/>
        <w:jc w:val="both"/>
        <w:rPr>
          <w:rFonts w:ascii="Arial" w:hAnsi="Arial" w:cs="Arial"/>
          <w:lang w:val="es-ES"/>
        </w:rPr>
      </w:pPr>
    </w:p>
    <w:p w:rsidR="00C55A46" w:rsidRPr="00C55A46" w:rsidRDefault="00C55A46" w:rsidP="00C55A46">
      <w:pPr>
        <w:ind w:firstLine="709"/>
        <w:jc w:val="both"/>
        <w:rPr>
          <w:rFonts w:ascii="Arial" w:hAnsi="Arial" w:cs="Arial"/>
          <w:lang w:val="es-ES"/>
        </w:rPr>
      </w:pPr>
    </w:p>
    <w:p w:rsidR="00C55A46" w:rsidRPr="00C55A46" w:rsidRDefault="00C55A46" w:rsidP="00C55A46">
      <w:pPr>
        <w:ind w:firstLine="709"/>
        <w:jc w:val="both"/>
        <w:rPr>
          <w:rFonts w:ascii="Arial" w:hAnsi="Arial" w:cs="Arial"/>
          <w:lang w:val="es-ES"/>
        </w:rPr>
      </w:pPr>
    </w:p>
    <w:p w:rsidR="00C55A46" w:rsidRPr="00C55A46" w:rsidRDefault="00C55A46" w:rsidP="00C55A46">
      <w:pPr>
        <w:spacing w:line="360" w:lineRule="auto"/>
        <w:jc w:val="both"/>
        <w:rPr>
          <w:rFonts w:ascii="Arial" w:hAnsi="Arial" w:cs="Arial"/>
          <w:lang w:val="es-ES"/>
        </w:rPr>
      </w:pPr>
      <w:r w:rsidRPr="00C55A46">
        <w:rPr>
          <w:rFonts w:ascii="Arial" w:hAnsi="Arial" w:cs="Arial"/>
          <w:b/>
          <w:lang w:val="es-ES"/>
        </w:rPr>
        <w:t>Fig. 2</w:t>
      </w:r>
      <w:r w:rsidRPr="00C55A46">
        <w:rPr>
          <w:rFonts w:ascii="Arial" w:hAnsi="Arial" w:cs="Arial"/>
          <w:b/>
          <w:lang w:val="es-ES"/>
        </w:rPr>
        <w:tab/>
      </w:r>
      <w:r w:rsidRPr="00C55A46">
        <w:rPr>
          <w:rFonts w:ascii="Arial" w:hAnsi="Arial" w:cs="Arial"/>
          <w:lang w:val="es-ES"/>
        </w:rPr>
        <w:tab/>
        <w:t>Distribución de carga Alargado continuo………………………..44</w:t>
      </w:r>
    </w:p>
    <w:p w:rsidR="00C55A46" w:rsidRPr="00C55A46" w:rsidRDefault="00C55A46" w:rsidP="00C55A46">
      <w:pPr>
        <w:spacing w:line="360" w:lineRule="auto"/>
        <w:jc w:val="both"/>
        <w:rPr>
          <w:rFonts w:ascii="Arial" w:hAnsi="Arial" w:cs="Arial"/>
          <w:lang w:val="es-ES"/>
        </w:rPr>
      </w:pPr>
      <w:r w:rsidRPr="00C55A46">
        <w:rPr>
          <w:rFonts w:ascii="Arial" w:hAnsi="Arial" w:cs="Arial"/>
          <w:b/>
          <w:lang w:val="es-ES"/>
        </w:rPr>
        <w:t>Fig. 3</w:t>
      </w:r>
      <w:r w:rsidRPr="00C55A46">
        <w:rPr>
          <w:rFonts w:ascii="Arial" w:hAnsi="Arial" w:cs="Arial"/>
          <w:lang w:val="es-ES"/>
        </w:rPr>
        <w:tab/>
      </w:r>
      <w:r w:rsidRPr="00C55A46">
        <w:rPr>
          <w:rFonts w:ascii="Arial" w:hAnsi="Arial" w:cs="Arial"/>
          <w:lang w:val="es-ES"/>
        </w:rPr>
        <w:tab/>
        <w:t xml:space="preserve">Dimensiones de </w:t>
      </w:r>
      <w:smartTag w:uri="urn:schemas-microsoft-com:office:smarttags" w:element="PersonName">
        <w:smartTagPr>
          <w:attr w:name="ProductID" w:val="la B￳veda"/>
        </w:smartTagPr>
        <w:r w:rsidRPr="00C55A46">
          <w:rPr>
            <w:rFonts w:ascii="Arial" w:hAnsi="Arial" w:cs="Arial"/>
            <w:lang w:val="es-ES"/>
          </w:rPr>
          <w:t>la Bóveda</w:t>
        </w:r>
      </w:smartTag>
      <w:r w:rsidRPr="00C55A46">
        <w:rPr>
          <w:rFonts w:ascii="Arial" w:hAnsi="Arial" w:cs="Arial"/>
          <w:lang w:val="es-ES"/>
        </w:rPr>
        <w:t>………………………………………..48</w:t>
      </w:r>
    </w:p>
    <w:p w:rsidR="00C55A46" w:rsidRPr="00C55A46" w:rsidRDefault="00C55A46" w:rsidP="00C55A46">
      <w:pPr>
        <w:spacing w:line="360" w:lineRule="auto"/>
        <w:jc w:val="both"/>
        <w:rPr>
          <w:rFonts w:ascii="Arial" w:hAnsi="Arial" w:cs="Arial"/>
          <w:lang w:val="es-ES"/>
        </w:rPr>
      </w:pPr>
      <w:r w:rsidRPr="00C55A46">
        <w:rPr>
          <w:rFonts w:ascii="Arial" w:hAnsi="Arial" w:cs="Arial"/>
          <w:b/>
          <w:lang w:val="es-ES"/>
        </w:rPr>
        <w:t>Fig. 4</w:t>
      </w:r>
      <w:r w:rsidRPr="00C55A46">
        <w:rPr>
          <w:rFonts w:ascii="Arial" w:hAnsi="Arial" w:cs="Arial"/>
          <w:lang w:val="es-ES"/>
        </w:rPr>
        <w:tab/>
      </w:r>
      <w:r w:rsidRPr="00C55A46">
        <w:rPr>
          <w:rFonts w:ascii="Arial" w:hAnsi="Arial" w:cs="Arial"/>
          <w:lang w:val="es-ES"/>
        </w:rPr>
        <w:tab/>
        <w:t>Distribución de los barrenos en la galería……………………….49</w:t>
      </w:r>
    </w:p>
    <w:p w:rsidR="00C55A46" w:rsidRDefault="00C55A46" w:rsidP="00C55A46">
      <w:pPr>
        <w:pStyle w:val="peque"/>
        <w:spacing w:before="0" w:beforeAutospacing="0" w:after="0" w:afterAutospacing="0" w:line="360" w:lineRule="auto"/>
        <w:rPr>
          <w:bCs/>
          <w:sz w:val="24"/>
          <w:szCs w:val="24"/>
        </w:rPr>
      </w:pPr>
      <w:r w:rsidRPr="00611884">
        <w:rPr>
          <w:b/>
          <w:bCs/>
          <w:sz w:val="24"/>
          <w:szCs w:val="24"/>
        </w:rPr>
        <w:t>Fig. 6</w:t>
      </w:r>
      <w:r>
        <w:rPr>
          <w:bCs/>
          <w:sz w:val="24"/>
          <w:szCs w:val="24"/>
        </w:rPr>
        <w:tab/>
      </w:r>
      <w:r w:rsidRPr="007157BF">
        <w:rPr>
          <w:bCs/>
          <w:sz w:val="24"/>
          <w:szCs w:val="24"/>
        </w:rPr>
        <w:t xml:space="preserve"> </w:t>
      </w:r>
      <w:r w:rsidRPr="007157BF">
        <w:rPr>
          <w:bCs/>
          <w:sz w:val="24"/>
          <w:szCs w:val="24"/>
        </w:rPr>
        <w:tab/>
        <w:t>Sistema de ventilación aspirante en galerías subterráneas</w:t>
      </w:r>
      <w:r>
        <w:rPr>
          <w:bCs/>
          <w:sz w:val="24"/>
          <w:szCs w:val="24"/>
        </w:rPr>
        <w:t>…..56</w:t>
      </w:r>
    </w:p>
    <w:p w:rsidR="00C55A46" w:rsidRDefault="00C55A46" w:rsidP="00C55A46">
      <w:pPr>
        <w:pStyle w:val="peque"/>
        <w:spacing w:before="0" w:beforeAutospacing="0" w:after="0" w:afterAutospacing="0" w:line="360" w:lineRule="auto"/>
        <w:rPr>
          <w:bCs/>
          <w:sz w:val="24"/>
          <w:szCs w:val="24"/>
        </w:rPr>
      </w:pPr>
      <w:r w:rsidRPr="00611884">
        <w:rPr>
          <w:b/>
          <w:bCs/>
          <w:sz w:val="24"/>
          <w:szCs w:val="24"/>
        </w:rPr>
        <w:t>Fig. 7</w:t>
      </w:r>
      <w:r w:rsidRPr="007157BF">
        <w:rPr>
          <w:bCs/>
          <w:sz w:val="24"/>
          <w:szCs w:val="24"/>
        </w:rPr>
        <w:tab/>
      </w:r>
      <w:r w:rsidRPr="007157BF">
        <w:rPr>
          <w:bCs/>
          <w:sz w:val="24"/>
          <w:szCs w:val="24"/>
        </w:rPr>
        <w:tab/>
        <w:t>Sistema de ventilación soplante en galerías subterráneas</w:t>
      </w:r>
      <w:r>
        <w:rPr>
          <w:bCs/>
          <w:sz w:val="24"/>
          <w:szCs w:val="24"/>
        </w:rPr>
        <w:t>……57</w:t>
      </w:r>
    </w:p>
    <w:p w:rsidR="00C55A46" w:rsidRDefault="00C55A46" w:rsidP="00C55A46">
      <w:pPr>
        <w:pStyle w:val="peque"/>
        <w:spacing w:before="0" w:beforeAutospacing="0" w:after="0" w:afterAutospacing="0" w:line="360" w:lineRule="auto"/>
        <w:rPr>
          <w:bCs/>
          <w:sz w:val="24"/>
          <w:szCs w:val="24"/>
        </w:rPr>
      </w:pPr>
      <w:r w:rsidRPr="00611884">
        <w:rPr>
          <w:b/>
          <w:sz w:val="24"/>
          <w:szCs w:val="24"/>
        </w:rPr>
        <w:t>Fig. 8</w:t>
      </w:r>
      <w:r w:rsidRPr="007157BF">
        <w:rPr>
          <w:sz w:val="24"/>
          <w:szCs w:val="24"/>
        </w:rPr>
        <w:tab/>
      </w:r>
      <w:r w:rsidRPr="007157BF">
        <w:rPr>
          <w:sz w:val="24"/>
          <w:szCs w:val="24"/>
        </w:rPr>
        <w:tab/>
      </w:r>
      <w:r w:rsidRPr="007157BF">
        <w:rPr>
          <w:bCs/>
          <w:sz w:val="24"/>
          <w:szCs w:val="24"/>
        </w:rPr>
        <w:t>Sistema de ventilación mixto en galerías subterráneas</w:t>
      </w:r>
      <w:r>
        <w:rPr>
          <w:bCs/>
          <w:sz w:val="24"/>
          <w:szCs w:val="24"/>
        </w:rPr>
        <w:t>……….57</w:t>
      </w:r>
    </w:p>
    <w:p w:rsidR="00C55A46" w:rsidRPr="00C55A46" w:rsidRDefault="00C55A46" w:rsidP="00C55A46">
      <w:pPr>
        <w:spacing w:line="360" w:lineRule="auto"/>
        <w:rPr>
          <w:rFonts w:ascii="Arial" w:hAnsi="Arial" w:cs="Arial"/>
          <w:bCs/>
          <w:lang w:val="es-ES"/>
        </w:rPr>
      </w:pPr>
      <w:r w:rsidRPr="00C55A46">
        <w:rPr>
          <w:rFonts w:ascii="Arial" w:hAnsi="Arial" w:cs="Arial"/>
          <w:b/>
          <w:bCs/>
          <w:lang w:val="es-ES"/>
        </w:rPr>
        <w:t>Fig. 9</w:t>
      </w:r>
      <w:r w:rsidRPr="00C55A46">
        <w:rPr>
          <w:rFonts w:ascii="Arial" w:hAnsi="Arial" w:cs="Arial"/>
          <w:bCs/>
          <w:lang w:val="es-ES"/>
        </w:rPr>
        <w:tab/>
      </w:r>
      <w:r w:rsidRPr="00C55A46">
        <w:rPr>
          <w:rFonts w:ascii="Arial" w:hAnsi="Arial" w:cs="Arial"/>
          <w:bCs/>
          <w:lang w:val="es-ES"/>
        </w:rPr>
        <w:tab/>
        <w:t>Distintos elementos constitutivos de una mina subterránea…..61</w:t>
      </w:r>
    </w:p>
    <w:p w:rsidR="00C55A46" w:rsidRPr="00C55A46" w:rsidRDefault="00C55A46" w:rsidP="00C55A46">
      <w:pPr>
        <w:spacing w:line="360" w:lineRule="auto"/>
        <w:ind w:left="1410" w:hanging="1410"/>
        <w:rPr>
          <w:rFonts w:ascii="Arial" w:hAnsi="Arial" w:cs="Arial"/>
          <w:bCs/>
          <w:lang w:val="es-ES"/>
        </w:rPr>
      </w:pPr>
      <w:r w:rsidRPr="00C55A46">
        <w:rPr>
          <w:rFonts w:ascii="Arial" w:hAnsi="Arial" w:cs="Arial"/>
          <w:b/>
          <w:bCs/>
          <w:lang w:val="es-ES"/>
        </w:rPr>
        <w:t>Fig. 10</w:t>
      </w:r>
      <w:r w:rsidRPr="00C55A46">
        <w:rPr>
          <w:rFonts w:ascii="Arial" w:hAnsi="Arial" w:cs="Arial"/>
          <w:bCs/>
          <w:lang w:val="es-ES"/>
        </w:rPr>
        <w:t xml:space="preserve"> </w:t>
      </w:r>
      <w:r w:rsidRPr="00C55A46">
        <w:rPr>
          <w:rFonts w:ascii="Arial" w:hAnsi="Arial" w:cs="Arial"/>
          <w:bCs/>
          <w:lang w:val="es-ES"/>
        </w:rPr>
        <w:tab/>
      </w:r>
      <w:r w:rsidRPr="00C55A46">
        <w:rPr>
          <w:rFonts w:ascii="Arial" w:hAnsi="Arial" w:cs="Arial"/>
          <w:bCs/>
          <w:lang w:val="es-ES"/>
        </w:rPr>
        <w:tab/>
        <w:t>Distintos elementos constitutivos de una mina subterránea (detalle)……………………………………………………………...62</w:t>
      </w:r>
    </w:p>
    <w:p w:rsidR="00C55A46" w:rsidRPr="00C55A46" w:rsidRDefault="00C55A46" w:rsidP="00C55A46">
      <w:pPr>
        <w:spacing w:line="360" w:lineRule="auto"/>
        <w:rPr>
          <w:rFonts w:ascii="Arial" w:hAnsi="Arial" w:cs="Arial"/>
          <w:bCs/>
          <w:lang w:val="es-ES"/>
        </w:rPr>
      </w:pPr>
      <w:r w:rsidRPr="00C55A46">
        <w:rPr>
          <w:rFonts w:ascii="Arial" w:hAnsi="Arial" w:cs="Arial"/>
          <w:b/>
          <w:bCs/>
          <w:lang w:val="es-ES"/>
        </w:rPr>
        <w:t>Fig. 11</w:t>
      </w:r>
      <w:r w:rsidRPr="00C55A46">
        <w:rPr>
          <w:rFonts w:ascii="Arial" w:hAnsi="Arial" w:cs="Arial"/>
          <w:bCs/>
          <w:lang w:val="es-ES"/>
        </w:rPr>
        <w:t xml:space="preserve"> </w:t>
      </w:r>
      <w:r w:rsidRPr="00C55A46">
        <w:rPr>
          <w:rFonts w:ascii="Arial" w:hAnsi="Arial" w:cs="Arial"/>
          <w:bCs/>
          <w:lang w:val="es-ES"/>
        </w:rPr>
        <w:tab/>
        <w:t>Equipo LHD en operación en una mina subterránea…………..62</w:t>
      </w:r>
    </w:p>
    <w:p w:rsidR="00C55A46" w:rsidRPr="00A61D5E" w:rsidRDefault="00C55A46" w:rsidP="00C55A46">
      <w:pPr>
        <w:spacing w:line="360" w:lineRule="auto"/>
        <w:ind w:left="1416" w:hanging="1416"/>
        <w:rPr>
          <w:rFonts w:ascii="Arial" w:hAnsi="Arial" w:cs="Arial"/>
          <w:bCs/>
          <w:lang w:val="en-GB"/>
        </w:rPr>
      </w:pPr>
      <w:r w:rsidRPr="00611884">
        <w:rPr>
          <w:rFonts w:ascii="Arial" w:hAnsi="Arial" w:cs="Arial"/>
          <w:b/>
          <w:bCs/>
          <w:lang w:val="en-GB"/>
        </w:rPr>
        <w:t>Fig. 12</w:t>
      </w:r>
      <w:r w:rsidRPr="00A61D5E">
        <w:rPr>
          <w:rFonts w:ascii="Arial" w:hAnsi="Arial" w:cs="Arial"/>
          <w:bCs/>
          <w:lang w:val="en-GB"/>
        </w:rPr>
        <w:tab/>
        <w:t>Hundimiento por subniveles (</w:t>
      </w:r>
      <w:r w:rsidRPr="00A61D5E">
        <w:rPr>
          <w:rFonts w:ascii="Arial" w:hAnsi="Arial" w:cs="Arial"/>
          <w:bCs/>
          <w:i/>
          <w:iCs/>
          <w:lang w:val="en-GB"/>
        </w:rPr>
        <w:t>sublevel stoping</w:t>
      </w:r>
      <w:r w:rsidRPr="00A61D5E">
        <w:rPr>
          <w:rFonts w:ascii="Arial" w:hAnsi="Arial" w:cs="Arial"/>
          <w:bCs/>
          <w:lang w:val="en-GB"/>
        </w:rPr>
        <w:t>)…………………6</w:t>
      </w:r>
      <w:r>
        <w:rPr>
          <w:rFonts w:ascii="Arial" w:hAnsi="Arial" w:cs="Arial"/>
          <w:bCs/>
          <w:lang w:val="en-GB"/>
        </w:rPr>
        <w:t>4</w:t>
      </w:r>
    </w:p>
    <w:p w:rsidR="00C55A46" w:rsidRDefault="00C55A46" w:rsidP="00C55A46">
      <w:pPr>
        <w:spacing w:line="360" w:lineRule="auto"/>
        <w:ind w:left="1416" w:hanging="1416"/>
        <w:rPr>
          <w:rFonts w:ascii="Arial" w:hAnsi="Arial" w:cs="Arial"/>
          <w:bCs/>
          <w:iCs/>
          <w:lang w:val="en-GB"/>
        </w:rPr>
      </w:pPr>
      <w:r w:rsidRPr="00611884">
        <w:rPr>
          <w:rFonts w:ascii="Arial" w:hAnsi="Arial" w:cs="Arial"/>
          <w:b/>
          <w:bCs/>
          <w:iCs/>
          <w:lang w:val="en-GB"/>
        </w:rPr>
        <w:t>Fig. 13</w:t>
      </w:r>
      <w:r w:rsidRPr="00A61D5E">
        <w:rPr>
          <w:rFonts w:ascii="Arial" w:hAnsi="Arial" w:cs="Arial"/>
          <w:bCs/>
          <w:iCs/>
          <w:lang w:val="en-GB"/>
        </w:rPr>
        <w:t xml:space="preserve"> </w:t>
      </w:r>
      <w:r>
        <w:rPr>
          <w:rFonts w:ascii="Arial" w:hAnsi="Arial" w:cs="Arial"/>
          <w:bCs/>
          <w:iCs/>
          <w:lang w:val="en-GB"/>
        </w:rPr>
        <w:tab/>
      </w:r>
      <w:r w:rsidRPr="00A61D5E">
        <w:rPr>
          <w:rFonts w:ascii="Arial" w:hAnsi="Arial" w:cs="Arial"/>
          <w:bCs/>
          <w:iCs/>
          <w:lang w:val="en-GB"/>
        </w:rPr>
        <w:t>Longhole stoping</w:t>
      </w:r>
      <w:r>
        <w:rPr>
          <w:rFonts w:ascii="Arial" w:hAnsi="Arial" w:cs="Arial"/>
          <w:bCs/>
          <w:iCs/>
          <w:lang w:val="en-GB"/>
        </w:rPr>
        <w:t>…………………………………………………...65</w:t>
      </w:r>
    </w:p>
    <w:p w:rsidR="00C55A46" w:rsidRPr="00C55A46" w:rsidRDefault="00C55A46" w:rsidP="00C55A46">
      <w:pPr>
        <w:spacing w:line="360" w:lineRule="auto"/>
        <w:ind w:left="1416" w:hanging="1416"/>
        <w:rPr>
          <w:rFonts w:ascii="Arial" w:hAnsi="Arial" w:cs="Arial"/>
          <w:bCs/>
          <w:lang w:val="es-ES"/>
        </w:rPr>
      </w:pPr>
      <w:r w:rsidRPr="00C55A46">
        <w:rPr>
          <w:rFonts w:ascii="Arial" w:hAnsi="Arial" w:cs="Arial"/>
          <w:b/>
          <w:bCs/>
          <w:lang w:val="es-ES"/>
        </w:rPr>
        <w:t>Fig. 14</w:t>
      </w:r>
      <w:r w:rsidRPr="00C55A46">
        <w:rPr>
          <w:rFonts w:ascii="Arial" w:hAnsi="Arial" w:cs="Arial"/>
          <w:bCs/>
          <w:lang w:val="es-ES"/>
        </w:rPr>
        <w:tab/>
        <w:t>Método de cámaras y pilares (</w:t>
      </w:r>
      <w:r w:rsidRPr="00C55A46">
        <w:rPr>
          <w:rFonts w:ascii="Arial" w:hAnsi="Arial" w:cs="Arial"/>
          <w:bCs/>
          <w:i/>
          <w:iCs/>
          <w:lang w:val="es-ES"/>
        </w:rPr>
        <w:t>room and pillar</w:t>
      </w:r>
      <w:r w:rsidRPr="00C55A46">
        <w:rPr>
          <w:rFonts w:ascii="Arial" w:hAnsi="Arial" w:cs="Arial"/>
          <w:bCs/>
          <w:lang w:val="es-ES"/>
        </w:rPr>
        <w:t>)…………………66</w:t>
      </w:r>
    </w:p>
    <w:p w:rsidR="00C55A46" w:rsidRPr="00C55A46" w:rsidRDefault="00C55A46" w:rsidP="00C55A46">
      <w:pPr>
        <w:spacing w:line="360" w:lineRule="auto"/>
        <w:ind w:left="1416" w:hanging="1416"/>
        <w:rPr>
          <w:rFonts w:ascii="Arial" w:hAnsi="Arial" w:cs="Arial"/>
          <w:bCs/>
          <w:lang w:val="es-ES"/>
        </w:rPr>
      </w:pPr>
      <w:r w:rsidRPr="00C55A46">
        <w:rPr>
          <w:rFonts w:ascii="Arial" w:hAnsi="Arial" w:cs="Arial"/>
          <w:b/>
          <w:bCs/>
          <w:lang w:val="es-ES"/>
        </w:rPr>
        <w:t>Fig. 15</w:t>
      </w:r>
      <w:r w:rsidRPr="00C55A46">
        <w:rPr>
          <w:rFonts w:ascii="Arial" w:hAnsi="Arial" w:cs="Arial"/>
          <w:bCs/>
          <w:lang w:val="es-ES"/>
        </w:rPr>
        <w:t xml:space="preserve"> </w:t>
      </w:r>
      <w:r w:rsidRPr="00C55A46">
        <w:rPr>
          <w:rFonts w:ascii="Arial" w:hAnsi="Arial" w:cs="Arial"/>
          <w:bCs/>
          <w:lang w:val="es-ES"/>
        </w:rPr>
        <w:tab/>
        <w:t>Almacenamiento de zafras (</w:t>
      </w:r>
      <w:r w:rsidRPr="00C55A46">
        <w:rPr>
          <w:rFonts w:ascii="Arial" w:hAnsi="Arial" w:cs="Arial"/>
          <w:bCs/>
          <w:iCs/>
          <w:lang w:val="es-ES"/>
        </w:rPr>
        <w:t>shrinkage stoping</w:t>
      </w:r>
      <w:r w:rsidRPr="00C55A46">
        <w:rPr>
          <w:rFonts w:ascii="Arial" w:hAnsi="Arial" w:cs="Arial"/>
          <w:bCs/>
          <w:lang w:val="es-ES"/>
        </w:rPr>
        <w:t>)………………...67</w:t>
      </w:r>
    </w:p>
    <w:p w:rsidR="00C55A46" w:rsidRPr="00C55A46" w:rsidRDefault="00C55A46" w:rsidP="00C55A46">
      <w:pPr>
        <w:spacing w:line="360" w:lineRule="auto"/>
        <w:ind w:left="1416" w:hanging="1416"/>
        <w:rPr>
          <w:rFonts w:ascii="Arial" w:hAnsi="Arial" w:cs="Arial"/>
          <w:bCs/>
          <w:lang w:val="es-ES"/>
        </w:rPr>
      </w:pPr>
      <w:r w:rsidRPr="00C55A46">
        <w:rPr>
          <w:rFonts w:ascii="Arial" w:hAnsi="Arial" w:cs="Arial"/>
          <w:b/>
          <w:bCs/>
          <w:lang w:val="es-ES"/>
        </w:rPr>
        <w:t>Fig. 16</w:t>
      </w:r>
      <w:r w:rsidRPr="00C55A46">
        <w:rPr>
          <w:rFonts w:ascii="Arial" w:hAnsi="Arial" w:cs="Arial"/>
          <w:bCs/>
          <w:lang w:val="es-ES"/>
        </w:rPr>
        <w:t xml:space="preserve"> </w:t>
      </w:r>
      <w:r w:rsidRPr="00C55A46">
        <w:rPr>
          <w:rFonts w:ascii="Arial" w:hAnsi="Arial" w:cs="Arial"/>
          <w:bCs/>
          <w:lang w:val="es-ES"/>
        </w:rPr>
        <w:tab/>
        <w:t>Cámaras con relleno (</w:t>
      </w:r>
      <w:r w:rsidRPr="00C55A46">
        <w:rPr>
          <w:rFonts w:ascii="Arial" w:hAnsi="Arial" w:cs="Arial"/>
          <w:bCs/>
          <w:iCs/>
          <w:lang w:val="es-ES"/>
        </w:rPr>
        <w:t>cut and fill</w:t>
      </w:r>
      <w:r w:rsidRPr="00C55A46">
        <w:rPr>
          <w:rFonts w:ascii="Arial" w:hAnsi="Arial" w:cs="Arial"/>
          <w:bCs/>
          <w:lang w:val="es-ES"/>
        </w:rPr>
        <w:t>)………………………………..68</w:t>
      </w:r>
    </w:p>
    <w:p w:rsidR="00C55A46" w:rsidRPr="00C55A46" w:rsidRDefault="00C55A46" w:rsidP="00C55A46">
      <w:pPr>
        <w:spacing w:line="360" w:lineRule="auto"/>
        <w:rPr>
          <w:rFonts w:ascii="Arial" w:hAnsi="Arial" w:cs="Arial"/>
          <w:bCs/>
          <w:lang w:val="es-ES"/>
        </w:rPr>
      </w:pPr>
      <w:r w:rsidRPr="00C55A46">
        <w:rPr>
          <w:rFonts w:ascii="Arial" w:hAnsi="Arial" w:cs="Arial"/>
          <w:b/>
          <w:bCs/>
          <w:lang w:val="es-ES"/>
        </w:rPr>
        <w:t>Fig. 17</w:t>
      </w:r>
      <w:r w:rsidRPr="00C55A46">
        <w:rPr>
          <w:rFonts w:ascii="Arial" w:hAnsi="Arial" w:cs="Arial"/>
          <w:bCs/>
          <w:lang w:val="es-ES"/>
        </w:rPr>
        <w:t xml:space="preserve"> </w:t>
      </w:r>
      <w:r w:rsidRPr="00C55A46">
        <w:rPr>
          <w:rFonts w:ascii="Arial" w:hAnsi="Arial" w:cs="Arial"/>
          <w:bCs/>
          <w:lang w:val="es-ES"/>
        </w:rPr>
        <w:tab/>
        <w:t>Hundimiento de bloques (</w:t>
      </w:r>
      <w:r w:rsidRPr="00C55A46">
        <w:rPr>
          <w:rFonts w:ascii="Arial" w:hAnsi="Arial" w:cs="Arial"/>
          <w:bCs/>
          <w:iCs/>
          <w:lang w:val="es-ES"/>
        </w:rPr>
        <w:t>block caving</w:t>
      </w:r>
      <w:r w:rsidRPr="00C55A46">
        <w:rPr>
          <w:rFonts w:ascii="Arial" w:hAnsi="Arial" w:cs="Arial"/>
          <w:bCs/>
          <w:lang w:val="es-ES"/>
        </w:rPr>
        <w:t>) (sección)……………...69</w:t>
      </w:r>
    </w:p>
    <w:p w:rsidR="00C55A46" w:rsidRPr="00C55A46" w:rsidRDefault="00C55A46" w:rsidP="00C55A46">
      <w:pPr>
        <w:spacing w:line="360" w:lineRule="auto"/>
        <w:rPr>
          <w:rFonts w:ascii="Arial" w:hAnsi="Arial" w:cs="Arial"/>
          <w:bCs/>
          <w:lang w:val="es-ES"/>
        </w:rPr>
      </w:pPr>
      <w:r w:rsidRPr="00C55A46">
        <w:rPr>
          <w:rFonts w:ascii="Arial" w:hAnsi="Arial" w:cs="Arial"/>
          <w:b/>
          <w:bCs/>
          <w:lang w:val="es-ES"/>
        </w:rPr>
        <w:t>Fig. 18</w:t>
      </w:r>
      <w:r w:rsidRPr="00C55A46">
        <w:rPr>
          <w:rFonts w:ascii="Arial" w:hAnsi="Arial" w:cs="Arial"/>
          <w:bCs/>
          <w:lang w:val="es-ES"/>
        </w:rPr>
        <w:tab/>
        <w:t>Hundimiento de bloques (</w:t>
      </w:r>
      <w:r w:rsidRPr="00C55A46">
        <w:rPr>
          <w:rFonts w:ascii="Arial" w:hAnsi="Arial" w:cs="Arial"/>
          <w:bCs/>
          <w:iCs/>
          <w:lang w:val="es-ES"/>
        </w:rPr>
        <w:t>block caving</w:t>
      </w:r>
      <w:r w:rsidRPr="00C55A46">
        <w:rPr>
          <w:rFonts w:ascii="Arial" w:hAnsi="Arial" w:cs="Arial"/>
          <w:bCs/>
          <w:lang w:val="es-ES"/>
        </w:rPr>
        <w:t>), diagrama 3D………...69</w:t>
      </w:r>
    </w:p>
    <w:p w:rsidR="00C55A46" w:rsidRPr="00C55A46" w:rsidRDefault="00C55A46" w:rsidP="00C55A46">
      <w:pPr>
        <w:spacing w:line="360" w:lineRule="auto"/>
        <w:rPr>
          <w:rFonts w:ascii="Arial" w:hAnsi="Arial" w:cs="Arial"/>
          <w:bCs/>
          <w:lang w:val="es-ES"/>
        </w:rPr>
      </w:pPr>
      <w:r w:rsidRPr="00C55A46">
        <w:rPr>
          <w:rFonts w:ascii="Arial" w:hAnsi="Arial" w:cs="Arial"/>
          <w:b/>
          <w:bCs/>
          <w:lang w:val="es-ES"/>
        </w:rPr>
        <w:t>Fig. 19</w:t>
      </w:r>
      <w:r w:rsidRPr="00C55A46">
        <w:rPr>
          <w:rFonts w:ascii="Arial" w:hAnsi="Arial" w:cs="Arial"/>
          <w:bCs/>
          <w:lang w:val="es-ES"/>
        </w:rPr>
        <w:tab/>
        <w:t>Zona de colapso en superficie …………………………………...70</w:t>
      </w: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20</w:t>
      </w:r>
      <w:r w:rsidRPr="00C55A46">
        <w:rPr>
          <w:rFonts w:ascii="Arial" w:hAnsi="Arial" w:cs="Arial"/>
          <w:lang w:val="es-ES"/>
        </w:rPr>
        <w:t xml:space="preserve"> </w:t>
      </w:r>
      <w:r w:rsidRPr="00C55A46">
        <w:rPr>
          <w:rFonts w:ascii="Arial" w:hAnsi="Arial" w:cs="Arial"/>
          <w:lang w:val="es-ES"/>
        </w:rPr>
        <w:tab/>
        <w:t>Dimensiones y forma del Bloque de explotación……………….73</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21</w:t>
      </w:r>
      <w:r w:rsidRPr="00C55A46">
        <w:rPr>
          <w:rFonts w:ascii="Arial" w:hAnsi="Arial" w:cs="Arial"/>
          <w:lang w:val="es-ES"/>
        </w:rPr>
        <w:tab/>
        <w:t>Geometría del bloque utilizando cámaras y pilares……………75</w:t>
      </w:r>
    </w:p>
    <w:p w:rsidR="00C55A46" w:rsidRPr="00C55A46" w:rsidRDefault="00C55A46" w:rsidP="00C55A46">
      <w:pPr>
        <w:spacing w:line="360" w:lineRule="auto"/>
        <w:ind w:left="1412" w:hanging="1412"/>
        <w:rPr>
          <w:rFonts w:ascii="Arial" w:hAnsi="Arial" w:cs="Arial"/>
          <w:lang w:val="es-ES"/>
        </w:rPr>
      </w:pPr>
      <w:r w:rsidRPr="00C55A46">
        <w:rPr>
          <w:rFonts w:ascii="Arial" w:hAnsi="Arial" w:cs="Arial"/>
          <w:b/>
          <w:lang w:val="es-ES"/>
        </w:rPr>
        <w:t>Fig. 22</w:t>
      </w:r>
      <w:r w:rsidRPr="00C55A46">
        <w:rPr>
          <w:rFonts w:ascii="Arial" w:hAnsi="Arial" w:cs="Arial"/>
          <w:b/>
          <w:lang w:val="es-ES"/>
        </w:rPr>
        <w:tab/>
      </w:r>
      <w:r w:rsidRPr="00C55A46">
        <w:rPr>
          <w:rFonts w:ascii="Arial" w:hAnsi="Arial" w:cs="Arial"/>
          <w:lang w:val="es-ES"/>
        </w:rPr>
        <w:t>Reemplazo de un pilar mineralizado por sostenimiento de madera……………………………………………………………...76</w:t>
      </w:r>
    </w:p>
    <w:p w:rsidR="00C55A46" w:rsidRPr="00C55A46" w:rsidRDefault="00C55A46" w:rsidP="00C55A46">
      <w:pPr>
        <w:spacing w:line="360" w:lineRule="auto"/>
        <w:ind w:left="1412" w:hanging="1412"/>
        <w:rPr>
          <w:rFonts w:ascii="Arial" w:hAnsi="Arial" w:cs="Arial"/>
          <w:lang w:val="es-ES"/>
        </w:rPr>
      </w:pPr>
      <w:r w:rsidRPr="00C55A46">
        <w:rPr>
          <w:rFonts w:ascii="Arial" w:hAnsi="Arial" w:cs="Arial"/>
          <w:b/>
          <w:lang w:val="es-ES"/>
        </w:rPr>
        <w:t>Fig. 23</w:t>
      </w:r>
      <w:r w:rsidRPr="00C55A46">
        <w:rPr>
          <w:rFonts w:ascii="Arial" w:hAnsi="Arial" w:cs="Arial"/>
          <w:lang w:val="es-ES"/>
        </w:rPr>
        <w:t xml:space="preserve"> </w:t>
      </w:r>
      <w:r w:rsidRPr="00C55A46">
        <w:rPr>
          <w:rFonts w:ascii="Arial" w:hAnsi="Arial" w:cs="Arial"/>
          <w:lang w:val="es-ES"/>
        </w:rPr>
        <w:tab/>
        <w:t>Extracción de pilares en retirada………………………………....77</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24</w:t>
      </w:r>
      <w:r w:rsidRPr="00C55A46">
        <w:rPr>
          <w:rFonts w:ascii="Arial" w:hAnsi="Arial" w:cs="Arial"/>
          <w:b/>
          <w:lang w:val="es-ES"/>
        </w:rPr>
        <w:tab/>
      </w:r>
      <w:r w:rsidRPr="00C55A46">
        <w:rPr>
          <w:rFonts w:ascii="Arial" w:hAnsi="Arial" w:cs="Arial"/>
          <w:lang w:val="es-ES"/>
        </w:rPr>
        <w:t>Bosquejo del sistema de relleno………………………………….78</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25</w:t>
      </w:r>
      <w:r w:rsidRPr="00C55A46">
        <w:rPr>
          <w:rFonts w:ascii="Arial" w:hAnsi="Arial" w:cs="Arial"/>
          <w:lang w:val="es-ES"/>
        </w:rPr>
        <w:t xml:space="preserve"> </w:t>
      </w:r>
      <w:r w:rsidRPr="00C55A46">
        <w:rPr>
          <w:rFonts w:ascii="Arial" w:hAnsi="Arial" w:cs="Arial"/>
          <w:lang w:val="es-ES"/>
        </w:rPr>
        <w:tab/>
        <w:t>Obtención del relleno desde la caja alta………………………...79</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26</w:t>
      </w:r>
      <w:r w:rsidRPr="00C55A46">
        <w:rPr>
          <w:rFonts w:ascii="Arial" w:hAnsi="Arial" w:cs="Arial"/>
          <w:lang w:val="es-ES"/>
        </w:rPr>
        <w:tab/>
        <w:t>Buzón de Acumulación de mineral……………………………….82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27</w:t>
      </w:r>
      <w:r w:rsidRPr="00C55A46">
        <w:rPr>
          <w:rFonts w:ascii="Arial" w:hAnsi="Arial" w:cs="Arial"/>
          <w:lang w:val="es-ES"/>
        </w:rPr>
        <w:t xml:space="preserve"> </w:t>
      </w:r>
      <w:r w:rsidRPr="00C55A46">
        <w:rPr>
          <w:rFonts w:ascii="Arial" w:hAnsi="Arial" w:cs="Arial"/>
          <w:lang w:val="es-ES"/>
        </w:rPr>
        <w:tab/>
        <w:t>Vista de un buzón desde la parte de arriba……………………..82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29</w:t>
      </w:r>
      <w:r w:rsidRPr="00C55A46">
        <w:rPr>
          <w:rFonts w:ascii="Arial" w:hAnsi="Arial" w:cs="Arial"/>
          <w:lang w:val="es-ES"/>
        </w:rPr>
        <w:t xml:space="preserve"> </w:t>
      </w:r>
      <w:r w:rsidRPr="00C55A46">
        <w:rPr>
          <w:rFonts w:ascii="Arial" w:hAnsi="Arial" w:cs="Arial"/>
          <w:lang w:val="es-ES"/>
        </w:rPr>
        <w:tab/>
        <w:t>Operación de un Winche de arrastre neumático……………….91</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30</w:t>
      </w:r>
      <w:r w:rsidRPr="00C55A46">
        <w:rPr>
          <w:rFonts w:ascii="Arial" w:hAnsi="Arial" w:cs="Arial"/>
          <w:lang w:val="es-ES"/>
        </w:rPr>
        <w:t xml:space="preserve">  </w:t>
      </w:r>
      <w:r w:rsidRPr="00C55A46">
        <w:rPr>
          <w:rFonts w:ascii="Arial" w:hAnsi="Arial" w:cs="Arial"/>
          <w:lang w:val="es-ES"/>
        </w:rPr>
        <w:tab/>
        <w:t>Sistema de bombeo tipo Cascada……………………………….93</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 xml:space="preserve">Fig. 31 </w:t>
      </w:r>
      <w:r w:rsidRPr="00C55A46">
        <w:rPr>
          <w:rFonts w:ascii="Arial" w:hAnsi="Arial" w:cs="Arial"/>
          <w:b/>
          <w:lang w:val="es-ES"/>
        </w:rPr>
        <w:tab/>
      </w:r>
      <w:r w:rsidRPr="00C55A46">
        <w:rPr>
          <w:rFonts w:ascii="Arial" w:hAnsi="Arial" w:cs="Arial"/>
          <w:lang w:val="es-ES"/>
        </w:rPr>
        <w:t xml:space="preserve">Bomba neumática de </w:t>
      </w:r>
      <w:smartTag w:uri="urn:schemas-microsoft-com:office:smarttags" w:element="metricconverter">
        <w:smartTagPr>
          <w:attr w:name="ProductID" w:val="3 pulgadas"/>
        </w:smartTagPr>
        <w:r w:rsidRPr="00C55A46">
          <w:rPr>
            <w:rFonts w:ascii="Arial" w:hAnsi="Arial" w:cs="Arial"/>
            <w:lang w:val="es-ES"/>
          </w:rPr>
          <w:t>3 pulgadas</w:t>
        </w:r>
      </w:smartTag>
      <w:r w:rsidRPr="00C55A46">
        <w:rPr>
          <w:rFonts w:ascii="Arial" w:hAnsi="Arial" w:cs="Arial"/>
          <w:lang w:val="es-ES"/>
        </w:rPr>
        <w:t xml:space="preserve"> marca Tilden………………..94</w:t>
      </w:r>
    </w:p>
    <w:p w:rsidR="00C55A46" w:rsidRPr="00C55A46" w:rsidRDefault="00C55A46" w:rsidP="00C55A46">
      <w:pPr>
        <w:spacing w:line="360" w:lineRule="auto"/>
        <w:ind w:left="1410" w:hanging="1410"/>
        <w:rPr>
          <w:rFonts w:ascii="Arial" w:hAnsi="Arial" w:cs="Arial"/>
          <w:lang w:val="es-ES"/>
        </w:rPr>
      </w:pPr>
      <w:r w:rsidRPr="00C55A46">
        <w:rPr>
          <w:rFonts w:ascii="Arial" w:hAnsi="Arial" w:cs="Arial"/>
          <w:b/>
          <w:lang w:val="es-ES"/>
        </w:rPr>
        <w:t>Fig. 32</w:t>
      </w:r>
      <w:r w:rsidRPr="00C55A46">
        <w:rPr>
          <w:rFonts w:ascii="Arial" w:hAnsi="Arial" w:cs="Arial"/>
          <w:lang w:val="es-ES"/>
        </w:rPr>
        <w:t xml:space="preserve"> </w:t>
      </w:r>
      <w:r w:rsidRPr="00C55A46">
        <w:rPr>
          <w:rFonts w:ascii="Arial" w:hAnsi="Arial" w:cs="Arial"/>
          <w:lang w:val="es-ES"/>
        </w:rPr>
        <w:tab/>
        <w:t xml:space="preserve">Bomba electrica de 440v marca Flygth de 4 y </w:t>
      </w:r>
      <w:smartTag w:uri="urn:schemas-microsoft-com:office:smarttags" w:element="metricconverter">
        <w:smartTagPr>
          <w:attr w:name="ProductID" w:val="3 pulgadas"/>
        </w:smartTagPr>
        <w:r w:rsidRPr="00C55A46">
          <w:rPr>
            <w:rFonts w:ascii="Arial" w:hAnsi="Arial" w:cs="Arial"/>
            <w:lang w:val="es-ES"/>
          </w:rPr>
          <w:t>3 pulgadas</w:t>
        </w:r>
      </w:smartTag>
      <w:r w:rsidRPr="00C55A46">
        <w:rPr>
          <w:rFonts w:ascii="Arial" w:hAnsi="Arial" w:cs="Arial"/>
          <w:lang w:val="es-ES"/>
        </w:rPr>
        <w:t xml:space="preserve"> respectivamente……………………………………………………94</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Fig. 33</w:t>
      </w:r>
      <w:r w:rsidRPr="00C55A46">
        <w:rPr>
          <w:rFonts w:ascii="Arial" w:hAnsi="Arial" w:cs="Arial"/>
          <w:b/>
          <w:lang w:val="es-ES"/>
        </w:rPr>
        <w:tab/>
      </w:r>
      <w:r w:rsidRPr="00C55A46">
        <w:rPr>
          <w:rFonts w:ascii="Arial" w:hAnsi="Arial" w:cs="Arial"/>
          <w:lang w:val="es-ES"/>
        </w:rPr>
        <w:t>Dimensiones y reservas de un bloque…………………………..99</w:t>
      </w:r>
    </w:p>
    <w:p w:rsidR="00C55A46" w:rsidRPr="00C55A46" w:rsidRDefault="00C55A46" w:rsidP="00C55A46">
      <w:pPr>
        <w:spacing w:line="360" w:lineRule="auto"/>
        <w:rPr>
          <w:rFonts w:ascii="Arial" w:hAnsi="Arial" w:cs="Arial"/>
          <w:lang w:val="es-ES"/>
        </w:rPr>
      </w:pPr>
    </w:p>
    <w:p w:rsidR="00C55A46" w:rsidRPr="00C55A46" w:rsidRDefault="00C55A46" w:rsidP="00C55A46">
      <w:pPr>
        <w:ind w:left="1410" w:hanging="1410"/>
        <w:rPr>
          <w:rFonts w:ascii="Arial" w:hAnsi="Arial" w:cs="Arial"/>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jc w:val="center"/>
        <w:rPr>
          <w:rFonts w:ascii="Arial" w:hAnsi="Arial" w:cs="Arial"/>
          <w:b/>
          <w:lang w:val="es-ES"/>
        </w:rPr>
      </w:pPr>
    </w:p>
    <w:p w:rsidR="00C55A46" w:rsidRPr="00C55A46" w:rsidRDefault="00C55A46" w:rsidP="00C55A46">
      <w:pPr>
        <w:spacing w:line="360" w:lineRule="auto"/>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r w:rsidRPr="00C55A46">
        <w:rPr>
          <w:rFonts w:ascii="Arial" w:hAnsi="Arial" w:cs="Arial"/>
          <w:b/>
          <w:sz w:val="32"/>
          <w:szCs w:val="32"/>
          <w:lang w:val="es-ES"/>
        </w:rPr>
        <w:t>INDICE DE TABLAS</w:t>
      </w:r>
    </w:p>
    <w:p w:rsidR="00C55A46" w:rsidRPr="00C55A46" w:rsidRDefault="00C55A46" w:rsidP="00C55A46">
      <w:pPr>
        <w:jc w:val="center"/>
        <w:rPr>
          <w:rFonts w:ascii="Arial" w:hAnsi="Arial" w:cs="Arial"/>
          <w:b/>
          <w:lang w:val="es-ES"/>
        </w:rPr>
      </w:pPr>
    </w:p>
    <w:p w:rsidR="00C55A46" w:rsidRPr="00C55A46" w:rsidRDefault="00C55A46" w:rsidP="00C55A46">
      <w:pPr>
        <w:jc w:val="center"/>
        <w:rPr>
          <w:rFonts w:ascii="Arial" w:hAnsi="Arial" w:cs="Arial"/>
          <w:b/>
          <w:lang w:val="es-ES"/>
        </w:rPr>
      </w:pPr>
    </w:p>
    <w:p w:rsidR="00C55A46" w:rsidRPr="00C55A46" w:rsidRDefault="00C55A46" w:rsidP="00C55A46">
      <w:pPr>
        <w:jc w:val="both"/>
        <w:rPr>
          <w:rFonts w:ascii="Arial" w:hAnsi="Arial" w:cs="Arial"/>
          <w:b/>
          <w:lang w:val="es-ES"/>
        </w:rPr>
      </w:pPr>
    </w:p>
    <w:p w:rsidR="00C55A46" w:rsidRPr="00C55A46" w:rsidRDefault="00C55A46" w:rsidP="00C55A46">
      <w:pPr>
        <w:spacing w:line="360" w:lineRule="auto"/>
        <w:jc w:val="both"/>
        <w:rPr>
          <w:rFonts w:ascii="Arial" w:hAnsi="Arial" w:cs="Arial"/>
          <w:lang w:val="es-ES"/>
        </w:rPr>
      </w:pPr>
      <w:r w:rsidRPr="00C55A46">
        <w:rPr>
          <w:rFonts w:ascii="Arial" w:hAnsi="Arial" w:cs="Arial"/>
          <w:b/>
          <w:lang w:val="es-ES"/>
        </w:rPr>
        <w:t>Tabla 1</w:t>
      </w:r>
      <w:r w:rsidRPr="00C55A46">
        <w:rPr>
          <w:rFonts w:ascii="Arial" w:hAnsi="Arial" w:cs="Arial"/>
          <w:lang w:val="es-ES"/>
        </w:rPr>
        <w:t xml:space="preserve"> </w:t>
      </w:r>
      <w:r w:rsidRPr="00C55A46">
        <w:rPr>
          <w:rFonts w:ascii="Arial" w:hAnsi="Arial" w:cs="Arial"/>
          <w:lang w:val="es-ES"/>
        </w:rPr>
        <w:tab/>
        <w:t>Cuadro de leyes tomada en el avance de la galería…………...34</w:t>
      </w:r>
    </w:p>
    <w:p w:rsidR="00C55A46" w:rsidRPr="00C55A46" w:rsidRDefault="00C55A46" w:rsidP="00C55A46">
      <w:pPr>
        <w:spacing w:line="360" w:lineRule="auto"/>
        <w:jc w:val="both"/>
        <w:rPr>
          <w:rFonts w:ascii="Arial" w:hAnsi="Arial" w:cs="Arial"/>
          <w:lang w:val="es-ES"/>
        </w:rPr>
      </w:pPr>
      <w:r w:rsidRPr="00C55A46">
        <w:rPr>
          <w:rFonts w:ascii="Arial" w:hAnsi="Arial" w:cs="Arial"/>
          <w:b/>
          <w:lang w:val="es-ES"/>
        </w:rPr>
        <w:t>Tabla 2</w:t>
      </w:r>
      <w:r w:rsidRPr="00C55A46">
        <w:rPr>
          <w:rFonts w:ascii="Arial" w:hAnsi="Arial" w:cs="Arial"/>
          <w:b/>
          <w:lang w:val="es-ES"/>
        </w:rPr>
        <w:tab/>
      </w:r>
      <w:r w:rsidRPr="00C55A46">
        <w:rPr>
          <w:rFonts w:ascii="Arial" w:hAnsi="Arial" w:cs="Arial"/>
          <w:lang w:val="es-ES"/>
        </w:rPr>
        <w:t>Clasificación de los Recursos minerales………………………..37</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3</w:t>
      </w:r>
      <w:r w:rsidRPr="00C55A46">
        <w:rPr>
          <w:rFonts w:ascii="Arial" w:hAnsi="Arial" w:cs="Arial"/>
          <w:b/>
          <w:lang w:val="es-ES"/>
        </w:rPr>
        <w:tab/>
      </w:r>
      <w:r w:rsidRPr="00C55A46">
        <w:rPr>
          <w:rFonts w:ascii="Arial" w:hAnsi="Arial" w:cs="Arial"/>
          <w:lang w:val="es-ES"/>
        </w:rPr>
        <w:t>Cuadro de Reservas………………………………………………39</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4</w:t>
      </w:r>
      <w:r w:rsidRPr="00C55A46">
        <w:rPr>
          <w:rFonts w:ascii="Arial" w:hAnsi="Arial" w:cs="Arial"/>
          <w:lang w:val="es-ES"/>
        </w:rPr>
        <w:t xml:space="preserve"> </w:t>
      </w:r>
      <w:r w:rsidRPr="00C55A46">
        <w:rPr>
          <w:rFonts w:ascii="Arial" w:hAnsi="Arial" w:cs="Arial"/>
          <w:lang w:val="es-ES"/>
        </w:rPr>
        <w:tab/>
        <w:t>Turno mañana en galería…………………………………………50</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5</w:t>
      </w:r>
      <w:r w:rsidRPr="00C55A46">
        <w:rPr>
          <w:rFonts w:ascii="Arial" w:hAnsi="Arial" w:cs="Arial"/>
          <w:b/>
          <w:lang w:val="es-ES"/>
        </w:rPr>
        <w:tab/>
      </w:r>
      <w:r w:rsidRPr="00C55A46">
        <w:rPr>
          <w:rFonts w:ascii="Arial" w:hAnsi="Arial" w:cs="Arial"/>
          <w:lang w:val="es-ES"/>
        </w:rPr>
        <w:t>Turno Tarde en Galería…………………………………………...51</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6</w:t>
      </w:r>
      <w:r w:rsidRPr="00C55A46">
        <w:rPr>
          <w:rFonts w:ascii="Arial" w:hAnsi="Arial" w:cs="Arial"/>
          <w:lang w:val="es-ES"/>
        </w:rPr>
        <w:t xml:space="preserve"> </w:t>
      </w:r>
      <w:r w:rsidRPr="00C55A46">
        <w:rPr>
          <w:rFonts w:ascii="Arial" w:hAnsi="Arial" w:cs="Arial"/>
          <w:lang w:val="es-ES"/>
        </w:rPr>
        <w:tab/>
        <w:t>Turno mañana en Chimeneas……………………………………52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7</w:t>
      </w:r>
      <w:r w:rsidRPr="00C55A46">
        <w:rPr>
          <w:rFonts w:ascii="Arial" w:hAnsi="Arial" w:cs="Arial"/>
          <w:lang w:val="es-ES"/>
        </w:rPr>
        <w:t xml:space="preserve"> </w:t>
      </w:r>
      <w:r w:rsidRPr="00C55A46">
        <w:rPr>
          <w:rFonts w:ascii="Arial" w:hAnsi="Arial" w:cs="Arial"/>
          <w:lang w:val="es-ES"/>
        </w:rPr>
        <w:tab/>
        <w:t>Turno tarde en Chimeneas……………………………………….53</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8</w:t>
      </w:r>
      <w:r w:rsidRPr="00C55A46">
        <w:rPr>
          <w:rFonts w:ascii="Arial" w:hAnsi="Arial" w:cs="Arial"/>
          <w:lang w:val="es-ES"/>
        </w:rPr>
        <w:t xml:space="preserve"> </w:t>
      </w:r>
      <w:r w:rsidRPr="00C55A46">
        <w:rPr>
          <w:rFonts w:ascii="Arial" w:hAnsi="Arial" w:cs="Arial"/>
          <w:lang w:val="es-ES"/>
        </w:rPr>
        <w:tab/>
        <w:t>Turno mañana en Galería y Chimenea………………………....54</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9</w:t>
      </w:r>
      <w:r w:rsidRPr="00C55A46">
        <w:rPr>
          <w:rFonts w:ascii="Arial" w:hAnsi="Arial" w:cs="Arial"/>
          <w:lang w:val="es-ES"/>
        </w:rPr>
        <w:t xml:space="preserve"> </w:t>
      </w:r>
      <w:r w:rsidRPr="00C55A46">
        <w:rPr>
          <w:rFonts w:ascii="Arial" w:hAnsi="Arial" w:cs="Arial"/>
          <w:lang w:val="es-ES"/>
        </w:rPr>
        <w:tab/>
        <w:t>Turno Tarde en Galería y Chimeneas…………………………..54</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10</w:t>
      </w:r>
      <w:r w:rsidRPr="00C55A46">
        <w:rPr>
          <w:rFonts w:ascii="Arial" w:hAnsi="Arial" w:cs="Arial"/>
          <w:b/>
          <w:lang w:val="es-ES"/>
        </w:rPr>
        <w:tab/>
      </w:r>
      <w:r w:rsidRPr="00C55A46">
        <w:rPr>
          <w:rFonts w:ascii="Arial" w:hAnsi="Arial" w:cs="Arial"/>
          <w:lang w:val="es-ES"/>
        </w:rPr>
        <w:t>Duración propuesta del proyecto………………………………...99</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11</w:t>
      </w:r>
      <w:r w:rsidRPr="00C55A46">
        <w:rPr>
          <w:rFonts w:ascii="Arial" w:hAnsi="Arial" w:cs="Arial"/>
          <w:b/>
          <w:lang w:val="es-ES"/>
        </w:rPr>
        <w:tab/>
      </w:r>
      <w:r w:rsidRPr="00C55A46">
        <w:rPr>
          <w:rFonts w:ascii="Arial" w:hAnsi="Arial" w:cs="Arial"/>
          <w:lang w:val="es-ES"/>
        </w:rPr>
        <w:t>Avance lineal desde la 1era a la 4ta semana…………………100</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12</w:t>
      </w:r>
      <w:r w:rsidRPr="00C55A46">
        <w:rPr>
          <w:rFonts w:ascii="Arial" w:hAnsi="Arial" w:cs="Arial"/>
          <w:b/>
          <w:lang w:val="es-ES"/>
        </w:rPr>
        <w:tab/>
      </w:r>
      <w:r w:rsidRPr="00C55A46">
        <w:rPr>
          <w:rFonts w:ascii="Arial" w:hAnsi="Arial" w:cs="Arial"/>
          <w:lang w:val="es-ES"/>
        </w:rPr>
        <w:t>Producción 1era semana a 4ta semana……………………….100</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13</w:t>
      </w:r>
      <w:r w:rsidRPr="00C55A46">
        <w:rPr>
          <w:rFonts w:ascii="Arial" w:hAnsi="Arial" w:cs="Arial"/>
          <w:lang w:val="es-ES"/>
        </w:rPr>
        <w:tab/>
        <w:t>Avance lineal desde la 5ta a la 8va semana…………………..101</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14</w:t>
      </w:r>
      <w:r w:rsidRPr="00C55A46">
        <w:rPr>
          <w:rFonts w:ascii="Arial" w:hAnsi="Arial" w:cs="Arial"/>
          <w:b/>
          <w:lang w:val="es-ES"/>
        </w:rPr>
        <w:tab/>
      </w:r>
      <w:r w:rsidRPr="00C55A46">
        <w:rPr>
          <w:rFonts w:ascii="Arial" w:hAnsi="Arial" w:cs="Arial"/>
          <w:lang w:val="es-ES"/>
        </w:rPr>
        <w:t>Producción 5ta semana a 8va semana………………………...101</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15</w:t>
      </w:r>
      <w:r w:rsidRPr="00C55A46">
        <w:rPr>
          <w:rFonts w:ascii="Arial" w:hAnsi="Arial" w:cs="Arial"/>
          <w:b/>
          <w:lang w:val="es-ES"/>
        </w:rPr>
        <w:tab/>
      </w:r>
      <w:r w:rsidRPr="00C55A46">
        <w:rPr>
          <w:rFonts w:ascii="Arial" w:hAnsi="Arial" w:cs="Arial"/>
          <w:lang w:val="es-ES"/>
        </w:rPr>
        <w:t>Avance lineal desde la 9na a la 12ava semana…………........102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16</w:t>
      </w:r>
      <w:r w:rsidRPr="00C55A46">
        <w:rPr>
          <w:rFonts w:ascii="Arial" w:hAnsi="Arial" w:cs="Arial"/>
          <w:lang w:val="es-ES"/>
        </w:rPr>
        <w:tab/>
        <w:t>Producción 9na semana a 12ava semana…………………….102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17</w:t>
      </w:r>
      <w:r w:rsidRPr="00C55A46">
        <w:rPr>
          <w:rFonts w:ascii="Arial" w:hAnsi="Arial" w:cs="Arial"/>
          <w:lang w:val="es-ES"/>
        </w:rPr>
        <w:tab/>
        <w:t>Avance lineal 13ava semana hasta la 16ava semana……….104</w:t>
      </w: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spacing w:line="360" w:lineRule="auto"/>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rPr>
          <w:rFonts w:ascii="Arial" w:hAnsi="Arial" w:cs="Arial"/>
          <w:b/>
          <w:lang w:val="es-ES"/>
        </w:rPr>
      </w:pP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18</w:t>
      </w:r>
      <w:r w:rsidRPr="00C55A46">
        <w:rPr>
          <w:rFonts w:ascii="Arial" w:hAnsi="Arial" w:cs="Arial"/>
          <w:lang w:val="es-ES"/>
        </w:rPr>
        <w:tab/>
        <w:t>Producción 13 ava semana a 16 ava semana………………..104</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19</w:t>
      </w:r>
      <w:r w:rsidRPr="00C55A46">
        <w:rPr>
          <w:rFonts w:ascii="Arial" w:hAnsi="Arial" w:cs="Arial"/>
          <w:lang w:val="es-ES"/>
        </w:rPr>
        <w:t xml:space="preserve"> </w:t>
      </w:r>
      <w:r w:rsidRPr="00C55A46">
        <w:rPr>
          <w:rFonts w:ascii="Arial" w:hAnsi="Arial" w:cs="Arial"/>
          <w:lang w:val="es-ES"/>
        </w:rPr>
        <w:tab/>
        <w:t>Avance lineal 17ava semana hasta la 20ma semana………. 105</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20</w:t>
      </w:r>
      <w:r w:rsidRPr="00C55A46">
        <w:rPr>
          <w:rFonts w:ascii="Arial" w:hAnsi="Arial" w:cs="Arial"/>
          <w:lang w:val="es-ES"/>
        </w:rPr>
        <w:tab/>
        <w:t>Producción 17ava semana a 20ma semana…………………..106</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21</w:t>
      </w:r>
      <w:r w:rsidRPr="00C55A46">
        <w:rPr>
          <w:rFonts w:ascii="Arial" w:hAnsi="Arial" w:cs="Arial"/>
          <w:b/>
          <w:lang w:val="es-ES"/>
        </w:rPr>
        <w:tab/>
      </w:r>
      <w:r w:rsidRPr="00C55A46">
        <w:rPr>
          <w:rFonts w:ascii="Arial" w:hAnsi="Arial" w:cs="Arial"/>
          <w:lang w:val="es-ES"/>
        </w:rPr>
        <w:t>Análisis de Costos………………………………………………..108</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22</w:t>
      </w:r>
      <w:r w:rsidRPr="00C55A46">
        <w:rPr>
          <w:rFonts w:ascii="Arial" w:hAnsi="Arial" w:cs="Arial"/>
          <w:lang w:val="es-ES"/>
        </w:rPr>
        <w:tab/>
        <w:t>Inversión total……………………………………………………..109</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23</w:t>
      </w:r>
      <w:r w:rsidRPr="00C55A46">
        <w:rPr>
          <w:rFonts w:ascii="Arial" w:hAnsi="Arial" w:cs="Arial"/>
          <w:b/>
          <w:lang w:val="es-ES"/>
        </w:rPr>
        <w:tab/>
      </w:r>
      <w:r w:rsidRPr="00C55A46">
        <w:rPr>
          <w:rFonts w:ascii="Arial" w:hAnsi="Arial" w:cs="Arial"/>
          <w:lang w:val="es-ES"/>
        </w:rPr>
        <w:t>Obtención de Ley Crítica………………………………………...110</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24</w:t>
      </w:r>
      <w:r w:rsidRPr="00C55A46">
        <w:rPr>
          <w:rFonts w:ascii="Arial" w:hAnsi="Arial" w:cs="Arial"/>
          <w:b/>
          <w:lang w:val="es-ES"/>
        </w:rPr>
        <w:tab/>
      </w:r>
      <w:r w:rsidRPr="00C55A46">
        <w:rPr>
          <w:rFonts w:ascii="Arial" w:hAnsi="Arial" w:cs="Arial"/>
          <w:lang w:val="es-ES"/>
        </w:rPr>
        <w:t>Ingresos obtenidos en el proyecto……………………………...110</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25</w:t>
      </w:r>
      <w:r w:rsidRPr="00C55A46">
        <w:rPr>
          <w:rFonts w:ascii="Arial" w:hAnsi="Arial" w:cs="Arial"/>
          <w:b/>
          <w:lang w:val="es-ES"/>
        </w:rPr>
        <w:tab/>
      </w:r>
      <w:r w:rsidRPr="00C55A46">
        <w:rPr>
          <w:rFonts w:ascii="Arial" w:hAnsi="Arial" w:cs="Arial"/>
          <w:lang w:val="es-ES"/>
        </w:rPr>
        <w:t>Flujo de caja durante el tiempo de proyecto…………………..111</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26</w:t>
      </w:r>
      <w:r w:rsidRPr="00C55A46">
        <w:rPr>
          <w:rFonts w:ascii="Arial" w:hAnsi="Arial" w:cs="Arial"/>
          <w:b/>
          <w:lang w:val="es-ES"/>
        </w:rPr>
        <w:tab/>
      </w:r>
      <w:r w:rsidRPr="00C55A46">
        <w:rPr>
          <w:rFonts w:ascii="Arial" w:hAnsi="Arial" w:cs="Arial"/>
          <w:lang w:val="es-ES"/>
        </w:rPr>
        <w:t>Variación del precio del mineral………………………………...112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27</w:t>
      </w:r>
      <w:r w:rsidRPr="00C55A46">
        <w:rPr>
          <w:rFonts w:ascii="Arial" w:hAnsi="Arial" w:cs="Arial"/>
          <w:b/>
          <w:lang w:val="es-ES"/>
        </w:rPr>
        <w:tab/>
      </w:r>
      <w:r w:rsidRPr="00C55A46">
        <w:rPr>
          <w:rFonts w:ascii="Arial" w:hAnsi="Arial" w:cs="Arial"/>
          <w:lang w:val="es-ES"/>
        </w:rPr>
        <w:t>Flujo de caja con el precio del oro castigada en 20%.............112</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28</w:t>
      </w:r>
      <w:r w:rsidRPr="00C55A46">
        <w:rPr>
          <w:rFonts w:ascii="Arial" w:hAnsi="Arial" w:cs="Arial"/>
          <w:lang w:val="es-ES"/>
        </w:rPr>
        <w:t xml:space="preserve"> </w:t>
      </w:r>
      <w:r w:rsidRPr="00C55A46">
        <w:rPr>
          <w:rFonts w:ascii="Arial" w:hAnsi="Arial" w:cs="Arial"/>
          <w:lang w:val="es-ES"/>
        </w:rPr>
        <w:tab/>
        <w:t>Variación del Precio y ley de mineral…………………………..113</w:t>
      </w:r>
    </w:p>
    <w:p w:rsidR="00C55A46" w:rsidRPr="00C55A46" w:rsidRDefault="00C55A46" w:rsidP="00C55A46">
      <w:pPr>
        <w:spacing w:line="360" w:lineRule="auto"/>
        <w:rPr>
          <w:rFonts w:ascii="Arial" w:hAnsi="Arial" w:cs="Arial"/>
          <w:lang w:val="es-ES"/>
        </w:rPr>
      </w:pPr>
      <w:r w:rsidRPr="00C55A46">
        <w:rPr>
          <w:rFonts w:ascii="Arial" w:hAnsi="Arial" w:cs="Arial"/>
          <w:b/>
          <w:lang w:val="es-ES"/>
        </w:rPr>
        <w:t>Tabla 29</w:t>
      </w:r>
      <w:r w:rsidRPr="00C55A46">
        <w:rPr>
          <w:rFonts w:ascii="Arial" w:hAnsi="Arial" w:cs="Arial"/>
          <w:b/>
          <w:lang w:val="es-ES"/>
        </w:rPr>
        <w:tab/>
      </w:r>
      <w:r w:rsidRPr="00C55A46">
        <w:rPr>
          <w:rFonts w:ascii="Arial" w:hAnsi="Arial" w:cs="Arial"/>
          <w:lang w:val="es-ES"/>
        </w:rPr>
        <w:t>Flujo de caja con la ley y el precio de el Oro castigado……...113</w:t>
      </w:r>
    </w:p>
    <w:p w:rsidR="00C55A46" w:rsidRPr="00C55A46" w:rsidRDefault="00C55A46" w:rsidP="00C55A46">
      <w:pPr>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spacing w:line="360" w:lineRule="auto"/>
        <w:rPr>
          <w:rFonts w:ascii="Arial" w:hAnsi="Arial" w:cs="Arial"/>
          <w:lang w:val="es-ES"/>
        </w:rPr>
      </w:pPr>
    </w:p>
    <w:p w:rsidR="00C55A46" w:rsidRPr="00C55A46" w:rsidRDefault="00C55A46" w:rsidP="00C55A46">
      <w:pPr>
        <w:rPr>
          <w:lang w:val="es-ES"/>
        </w:rPr>
      </w:pPr>
    </w:p>
    <w:p w:rsidR="00940053" w:rsidRPr="007A7EC8" w:rsidRDefault="00940053" w:rsidP="000E0B37">
      <w:pPr>
        <w:pStyle w:val="Ttulo1"/>
        <w:jc w:val="center"/>
        <w:rPr>
          <w:rFonts w:ascii="Arial" w:hAnsi="Arial" w:cs="Arial"/>
          <w:b w:val="0"/>
          <w:bCs w:val="0"/>
          <w:sz w:val="24"/>
          <w:lang w:val="es-ES"/>
        </w:rPr>
      </w:pPr>
    </w:p>
    <w:p w:rsidR="00A15258" w:rsidRPr="007A7EC8" w:rsidRDefault="00A15258" w:rsidP="00A15258">
      <w:pPr>
        <w:rPr>
          <w:lang w:val="es-ES"/>
        </w:rPr>
      </w:pPr>
    </w:p>
    <w:p w:rsidR="00A15258" w:rsidRPr="007A7EC8" w:rsidRDefault="00A15258" w:rsidP="00A15258">
      <w:pPr>
        <w:rPr>
          <w:lang w:val="es-ES"/>
        </w:rPr>
      </w:pPr>
    </w:p>
    <w:p w:rsidR="00A15258" w:rsidRPr="007A7EC8" w:rsidRDefault="00A15258" w:rsidP="00A15258">
      <w:pPr>
        <w:rPr>
          <w:lang w:val="es-ES"/>
        </w:rPr>
      </w:pPr>
    </w:p>
    <w:p w:rsidR="008E0F7B" w:rsidRDefault="008E0F7B" w:rsidP="00A15258">
      <w:pPr>
        <w:rPr>
          <w:lang w:val="es-ES"/>
        </w:rPr>
        <w:sectPr w:rsidR="008E0F7B" w:rsidSect="0026623C">
          <w:pgSz w:w="11907" w:h="16840" w:code="9"/>
          <w:pgMar w:top="2268" w:right="1361" w:bottom="2268" w:left="2268" w:header="1701" w:footer="0" w:gutter="0"/>
          <w:pgNumType w:fmt="upperRoman" w:start="1"/>
          <w:cols w:space="708"/>
          <w:docGrid w:linePitch="360"/>
        </w:sectPr>
      </w:pPr>
    </w:p>
    <w:p w:rsidR="00A15258" w:rsidRPr="007A7EC8" w:rsidRDefault="00A15258" w:rsidP="00A15258">
      <w:pPr>
        <w:rPr>
          <w:lang w:val="es-ES"/>
        </w:rPr>
      </w:pPr>
    </w:p>
    <w:p w:rsidR="00A15258" w:rsidRDefault="00A15258" w:rsidP="00A15258">
      <w:pPr>
        <w:rPr>
          <w:lang w:val="es-ES"/>
        </w:rPr>
      </w:pPr>
    </w:p>
    <w:p w:rsidR="00E015B4" w:rsidRDefault="00E015B4" w:rsidP="00A15258">
      <w:pPr>
        <w:rPr>
          <w:lang w:val="es-ES"/>
        </w:rPr>
      </w:pPr>
    </w:p>
    <w:p w:rsidR="008E0F7B" w:rsidRDefault="008E0F7B" w:rsidP="00A15258">
      <w:pPr>
        <w:rPr>
          <w:lang w:val="es-ES"/>
        </w:rPr>
      </w:pPr>
    </w:p>
    <w:p w:rsidR="008E0F7B" w:rsidRDefault="008E0F7B" w:rsidP="00A15258">
      <w:pPr>
        <w:rPr>
          <w:lang w:val="es-ES"/>
        </w:rPr>
      </w:pPr>
    </w:p>
    <w:p w:rsidR="008E0F7B" w:rsidRDefault="008E0F7B" w:rsidP="00A15258">
      <w:pPr>
        <w:rPr>
          <w:lang w:val="es-ES"/>
        </w:rPr>
      </w:pPr>
    </w:p>
    <w:p w:rsidR="008E0F7B" w:rsidRDefault="008E0F7B" w:rsidP="00A15258">
      <w:pPr>
        <w:rPr>
          <w:lang w:val="es-ES"/>
        </w:rPr>
      </w:pPr>
    </w:p>
    <w:p w:rsidR="006F5C3C" w:rsidRPr="00E015B4" w:rsidRDefault="006F5C3C" w:rsidP="000E0B37">
      <w:pPr>
        <w:pStyle w:val="Ttulo1"/>
        <w:jc w:val="center"/>
        <w:rPr>
          <w:rFonts w:ascii="Arial" w:hAnsi="Arial" w:cs="Arial"/>
          <w:bCs w:val="0"/>
          <w:sz w:val="48"/>
          <w:szCs w:val="48"/>
          <w:lang w:val="es-ES"/>
        </w:rPr>
      </w:pPr>
      <w:r w:rsidRPr="00E015B4">
        <w:rPr>
          <w:rFonts w:ascii="Arial" w:hAnsi="Arial" w:cs="Arial"/>
          <w:bCs w:val="0"/>
          <w:sz w:val="48"/>
          <w:szCs w:val="48"/>
          <w:lang w:val="es-ES"/>
        </w:rPr>
        <w:t>CAP</w:t>
      </w:r>
      <w:r w:rsidR="00AA346C">
        <w:rPr>
          <w:rFonts w:ascii="Arial" w:hAnsi="Arial" w:cs="Arial"/>
          <w:bCs w:val="0"/>
          <w:sz w:val="48"/>
          <w:szCs w:val="48"/>
          <w:lang w:val="es-ES"/>
        </w:rPr>
        <w:t>Í</w:t>
      </w:r>
      <w:r w:rsidRPr="00E015B4">
        <w:rPr>
          <w:rFonts w:ascii="Arial" w:hAnsi="Arial" w:cs="Arial"/>
          <w:bCs w:val="0"/>
          <w:sz w:val="48"/>
          <w:szCs w:val="48"/>
          <w:lang w:val="es-ES"/>
        </w:rPr>
        <w:t>TULO 1</w:t>
      </w:r>
    </w:p>
    <w:p w:rsidR="00A15258" w:rsidRPr="007A7EC8" w:rsidRDefault="00A15258" w:rsidP="00A15258">
      <w:pPr>
        <w:rPr>
          <w:lang w:val="es-ES"/>
        </w:rPr>
      </w:pPr>
    </w:p>
    <w:p w:rsidR="00A15258" w:rsidRPr="007A7EC8" w:rsidRDefault="00A15258" w:rsidP="00A15258">
      <w:pPr>
        <w:rPr>
          <w:lang w:val="es-ES"/>
        </w:rPr>
      </w:pPr>
    </w:p>
    <w:p w:rsidR="00A15258" w:rsidRPr="007A7EC8" w:rsidRDefault="00A15258" w:rsidP="00A15258">
      <w:pPr>
        <w:rPr>
          <w:lang w:val="es-ES"/>
        </w:rPr>
      </w:pPr>
    </w:p>
    <w:p w:rsidR="006F5C3C" w:rsidRPr="00E015B4" w:rsidRDefault="006F5C3C" w:rsidP="000E0B37">
      <w:pPr>
        <w:numPr>
          <w:ilvl w:val="0"/>
          <w:numId w:val="1"/>
        </w:numPr>
        <w:jc w:val="both"/>
        <w:rPr>
          <w:rFonts w:ascii="Arial" w:hAnsi="Arial" w:cs="Arial"/>
          <w:b/>
          <w:sz w:val="32"/>
          <w:szCs w:val="32"/>
          <w:lang w:val="es-ES"/>
        </w:rPr>
      </w:pPr>
      <w:r w:rsidRPr="00E015B4">
        <w:rPr>
          <w:rFonts w:ascii="Arial" w:hAnsi="Arial" w:cs="Arial"/>
          <w:b/>
          <w:sz w:val="32"/>
          <w:szCs w:val="32"/>
          <w:lang w:val="es-ES"/>
        </w:rPr>
        <w:t>GENERALIDADES</w:t>
      </w:r>
    </w:p>
    <w:p w:rsidR="00A15258" w:rsidRPr="007A7EC8" w:rsidRDefault="00A15258" w:rsidP="00A15258">
      <w:pPr>
        <w:jc w:val="both"/>
        <w:rPr>
          <w:rFonts w:ascii="Arial" w:hAnsi="Arial" w:cs="Arial"/>
          <w:lang w:val="es-ES"/>
        </w:rPr>
      </w:pPr>
    </w:p>
    <w:p w:rsidR="00A15258" w:rsidRPr="007A7EC8" w:rsidRDefault="00A15258" w:rsidP="00A15258">
      <w:pPr>
        <w:jc w:val="both"/>
        <w:rPr>
          <w:rFonts w:ascii="Arial" w:hAnsi="Arial" w:cs="Arial"/>
          <w:lang w:val="es-ES"/>
        </w:rPr>
      </w:pPr>
    </w:p>
    <w:p w:rsidR="00A15258" w:rsidRPr="007A7EC8" w:rsidRDefault="00A15258" w:rsidP="00A15258">
      <w:pPr>
        <w:jc w:val="both"/>
        <w:rPr>
          <w:rFonts w:ascii="Arial" w:hAnsi="Arial" w:cs="Arial"/>
          <w:lang w:val="es-ES"/>
        </w:rPr>
      </w:pPr>
    </w:p>
    <w:p w:rsidR="00A15258" w:rsidRPr="007A7EC8" w:rsidRDefault="00A15258" w:rsidP="00A15258">
      <w:pPr>
        <w:jc w:val="both"/>
        <w:rPr>
          <w:rFonts w:ascii="Arial" w:hAnsi="Arial" w:cs="Arial"/>
          <w:sz w:val="32"/>
          <w:szCs w:val="32"/>
          <w:lang w:val="es-ES"/>
        </w:rPr>
      </w:pPr>
    </w:p>
    <w:p w:rsidR="003658FF" w:rsidRPr="007A7EC8" w:rsidRDefault="006F5C3C" w:rsidP="00124C12">
      <w:pPr>
        <w:numPr>
          <w:ilvl w:val="1"/>
          <w:numId w:val="1"/>
        </w:numPr>
        <w:spacing w:before="60" w:line="360" w:lineRule="auto"/>
        <w:jc w:val="both"/>
        <w:rPr>
          <w:rFonts w:ascii="Arial" w:hAnsi="Arial" w:cs="Arial"/>
          <w:b/>
          <w:lang w:val="es-ES"/>
        </w:rPr>
      </w:pPr>
      <w:r w:rsidRPr="007A7EC8">
        <w:rPr>
          <w:rFonts w:ascii="Arial" w:hAnsi="Arial" w:cs="Arial"/>
          <w:b/>
          <w:lang w:val="es-ES"/>
        </w:rPr>
        <w:t>I</w:t>
      </w:r>
      <w:r w:rsidR="003658FF" w:rsidRPr="007A7EC8">
        <w:rPr>
          <w:rFonts w:ascii="Arial" w:hAnsi="Arial" w:cs="Arial"/>
          <w:b/>
          <w:lang w:val="es-ES"/>
        </w:rPr>
        <w:t>ntroducción</w:t>
      </w:r>
    </w:p>
    <w:p w:rsidR="006F5C3C" w:rsidRPr="007A7EC8" w:rsidRDefault="006F5C3C" w:rsidP="00124C12">
      <w:pPr>
        <w:spacing w:before="60" w:line="360" w:lineRule="auto"/>
        <w:ind w:left="792"/>
        <w:jc w:val="both"/>
        <w:rPr>
          <w:rFonts w:ascii="Arial" w:hAnsi="Arial" w:cs="Arial"/>
          <w:lang w:val="es-ES"/>
        </w:rPr>
      </w:pPr>
      <w:r w:rsidRPr="007A7EC8">
        <w:rPr>
          <w:rFonts w:ascii="Arial" w:hAnsi="Arial" w:cs="Arial"/>
          <w:lang w:val="es-ES"/>
        </w:rPr>
        <w:t>La zona de estudio es conocida desde tiempos precolombinos y fue trabajada para oro en la época colonial española.  Durante el período 1549 (fundación de la ciudad de Zaruma) y 1871 hubo una considerable actividad prospectiva y la mayoría de las vetas fueron descubiertas y trabajadas.  Se estima  que un total aproximado de 30 minas de p</w:t>
      </w:r>
      <w:r w:rsidR="00E04D7C" w:rsidRPr="007A7EC8">
        <w:rPr>
          <w:rFonts w:ascii="Arial" w:hAnsi="Arial" w:cs="Arial"/>
          <w:lang w:val="es-ES"/>
        </w:rPr>
        <w:t xml:space="preserve">equeña escala estaban activas. </w:t>
      </w:r>
      <w:r w:rsidRPr="007A7EC8">
        <w:rPr>
          <w:rFonts w:ascii="Arial" w:hAnsi="Arial" w:cs="Arial"/>
          <w:lang w:val="es-ES"/>
        </w:rPr>
        <w:t xml:space="preserve">En 1871 se estableció una pequeña compañía minera con capital chileno pero sin una producción apreciable.  En 1878 fue fundada </w:t>
      </w:r>
      <w:smartTag w:uri="urn:schemas-microsoft-com:office:smarttags" w:element="PersonName">
        <w:smartTagPr>
          <w:attr w:name="ProductID" w:val="la Zaruma Gold"/>
        </w:smartTagPr>
        <w:r w:rsidRPr="007A7EC8">
          <w:rPr>
            <w:rFonts w:ascii="Arial" w:hAnsi="Arial" w:cs="Arial"/>
            <w:lang w:val="es-ES"/>
          </w:rPr>
          <w:t>la Zaruma Gold</w:t>
        </w:r>
      </w:smartTag>
      <w:r w:rsidRPr="007A7EC8">
        <w:rPr>
          <w:rFonts w:ascii="Arial" w:hAnsi="Arial" w:cs="Arial"/>
          <w:lang w:val="es-ES"/>
        </w:rPr>
        <w:t xml:space="preserve"> Mining Company con capital británico  y la compañía inició exploración subterránea y una cierta producción.</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En la actualidad el distrito minero esta siendo explotado por algunas compañías mineras nacionales y extranjeras, la actividad minera constituye un rubro importante en el desarrollo del sector.</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En los últimos años el desarrollo minero en el sector ha aumentado realizando las labores en todas sus fases en diferentes zonas.</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La compañía en la actualidad esta dedicada a la exploración y explotación de minerales metálicos especialmente oro en forma subterránea, luego de realizar los estudios explorativos se han determinado las reservas de mineral económicamente rentable, que para realizar su explotación se requiere de un estudio técnico-minero que garantice la mayor extracción de mineral, siempre y cuando tomando las medidas de seguridad con miras a obtener los mejores resultados.</w:t>
      </w:r>
    </w:p>
    <w:p w:rsidR="009B6D73" w:rsidRPr="007A7EC8" w:rsidRDefault="009B6D73" w:rsidP="00124C12">
      <w:pPr>
        <w:spacing w:line="360" w:lineRule="auto"/>
        <w:ind w:left="792"/>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 xml:space="preserve">El estudio comparativo que se va a llevar a cabo es muy importante ya que permitirá en el futuro realizar labores de explotación con mayores recursos técnicos y obtener distintas opciones dependiendo de las características geológica-mineras que puedan obtener. </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El siguiente trabajo expone la información recopilada durante mucho tiempo en investigaciones de campo y de igual manera los resultados obtenidos en laboratorio y oficina, con el único fin de explotar una reserva muy representativa de un yacimi</w:t>
      </w:r>
      <w:r w:rsidR="00A15258" w:rsidRPr="007A7EC8">
        <w:rPr>
          <w:rFonts w:ascii="Arial" w:hAnsi="Arial" w:cs="Arial"/>
          <w:lang w:val="es-ES"/>
        </w:rPr>
        <w:t>ento potencialmente rico en Oro</w:t>
      </w:r>
      <w:r w:rsidRPr="007A7EC8">
        <w:rPr>
          <w:rFonts w:ascii="Arial" w:hAnsi="Arial" w:cs="Arial"/>
          <w:lang w:val="es-ES"/>
        </w:rPr>
        <w:t>.</w:t>
      </w:r>
      <w:r w:rsidR="00A15258" w:rsidRPr="007A7EC8">
        <w:rPr>
          <w:rFonts w:ascii="Arial" w:hAnsi="Arial" w:cs="Arial"/>
          <w:lang w:val="es-ES"/>
        </w:rPr>
        <w:t xml:space="preserve"> </w:t>
      </w:r>
      <w:r w:rsidRPr="007A7EC8">
        <w:rPr>
          <w:rFonts w:ascii="Arial" w:hAnsi="Arial" w:cs="Arial"/>
          <w:lang w:val="es-ES"/>
        </w:rPr>
        <w:t>Los resultados obtenidos en la etapa de prospección fueron muy alentadores, debido a esto realizamos una campaña intensa de exploración para lo cual nos valimos de perforaciones, pozos y galerías de exploración con los testigos de la perforación pudimos obtener las características de la roca de caja y mineral.</w:t>
      </w:r>
    </w:p>
    <w:p w:rsidR="009B6D73" w:rsidRPr="007A7EC8" w:rsidRDefault="009B6D73" w:rsidP="00124C12">
      <w:pPr>
        <w:spacing w:line="360" w:lineRule="auto"/>
        <w:ind w:left="792"/>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Después de haber obtenido las características del yacimiento, conocer sus ubicación ge</w:t>
      </w:r>
      <w:r w:rsidR="00950C93">
        <w:rPr>
          <w:rFonts w:ascii="Arial" w:hAnsi="Arial" w:cs="Arial"/>
          <w:lang w:val="es-ES"/>
        </w:rPr>
        <w:t>ométrica y testigos recuperados y se procede</w:t>
      </w:r>
      <w:r w:rsidRPr="007A7EC8">
        <w:rPr>
          <w:rFonts w:ascii="Arial" w:hAnsi="Arial" w:cs="Arial"/>
          <w:lang w:val="es-ES"/>
        </w:rPr>
        <w:t xml:space="preserve"> a realizar el calculo de reservas y ley que se cuenta para luego determinar el sistema de explotación a elegir.</w:t>
      </w:r>
    </w:p>
    <w:p w:rsidR="00A15258" w:rsidRPr="007A7EC8" w:rsidRDefault="00A15258" w:rsidP="00124C12">
      <w:pPr>
        <w:spacing w:line="360" w:lineRule="auto"/>
        <w:ind w:left="792"/>
        <w:jc w:val="both"/>
        <w:rPr>
          <w:rFonts w:ascii="Arial" w:hAnsi="Arial" w:cs="Arial"/>
          <w:lang w:val="es-ES"/>
        </w:rPr>
      </w:pPr>
    </w:p>
    <w:p w:rsidR="007C6F27" w:rsidRPr="007A7EC8" w:rsidRDefault="007C6F27" w:rsidP="00124C12">
      <w:pPr>
        <w:spacing w:line="360" w:lineRule="auto"/>
        <w:ind w:left="792"/>
        <w:jc w:val="both"/>
        <w:rPr>
          <w:rFonts w:ascii="Arial" w:hAnsi="Arial" w:cs="Arial"/>
          <w:lang w:val="es-ES"/>
        </w:rPr>
      </w:pPr>
    </w:p>
    <w:p w:rsidR="007C6F27" w:rsidRPr="007A7EC8" w:rsidRDefault="007C6F27" w:rsidP="00124C12">
      <w:pPr>
        <w:spacing w:line="360" w:lineRule="auto"/>
        <w:ind w:left="792"/>
        <w:jc w:val="both"/>
        <w:rPr>
          <w:rFonts w:ascii="Arial" w:hAnsi="Arial" w:cs="Arial"/>
          <w:lang w:val="es-ES"/>
        </w:rPr>
      </w:pP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A</w:t>
      </w:r>
      <w:r w:rsidR="00720866" w:rsidRPr="007A7EC8">
        <w:rPr>
          <w:rFonts w:ascii="Arial" w:hAnsi="Arial" w:cs="Arial"/>
          <w:b/>
          <w:lang w:val="es-ES"/>
        </w:rPr>
        <w:t>ntecedentes</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Según la información histórica obtenida de la zona de Portovelo y Zaruma se conoce que por lo menos desde la época incaica el principal interés ha sido el descubrimiento y explotación del Oro, dejando de lado todos los demás elementos que se encuentran acompañando al Oro en las vetas hidrotermales.</w:t>
      </w:r>
    </w:p>
    <w:p w:rsidR="009B6D73" w:rsidRPr="007A7EC8" w:rsidRDefault="009B6D73" w:rsidP="00124C12">
      <w:pPr>
        <w:spacing w:line="360" w:lineRule="auto"/>
        <w:ind w:left="792"/>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Las explotaciones mas antiguas en la zona se llevaron a cabo en ciertas vetas del sector y con el paso del tiempo las vetas y minas han cambiado sucesivamente de nombre.</w:t>
      </w:r>
    </w:p>
    <w:p w:rsidR="009B6D73" w:rsidRPr="007A7EC8" w:rsidRDefault="009B6D73" w:rsidP="00124C12">
      <w:pPr>
        <w:spacing w:line="360" w:lineRule="auto"/>
        <w:ind w:left="792"/>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 xml:space="preserve">Una de las compañías más importantes que opero en la zona fue South American Development Company (SADCO) una subsidiaria de ASARCO y fue el principal período de explotación de la zona, que se formó en 1904 y realizó prospección sistemática, desarrollo y producción hasta 1950.  Esta compañía compró los derechos del sector Minas Nuevas en 1920 y comenzó una detallada investigación que dio buenos resultados con el descubrimiento de ricos puntos de mineral.  SADCO trabajó los niveles superiores con túneles y un pozo para acceder a los niveles inferiores.  La mayoría del oro provino de seis vetas.  Entre 1904 y 1936 la compañía recuperó el oro mediante cianuración.  En 1936 fue instalada una planta de 450 t de flotación / cianuración para recuperar los sulfuros y los concentrados de plata. A pesar del incremento de los costos de operación y de un precio del oro desfavorable, la mina fue rentable hasta 1944 cuando una  masiva entrada de agua inundó el nivel 9.  Cuando SADCO cesó finalmente las operaciones en 1950 y el Gobierno Ecuatoriano compró todos los activos y formó una compañía inicialmente llamada Anónima Mineral Industrial Ecuatoriana (CAMINE) que fue reconstituida como Compañía Industrial Minera Asociada S.A. (CIMA).  </w:t>
      </w:r>
      <w:smartTag w:uri="urn:schemas-microsoft-com:office:smarttags" w:element="PersonName">
        <w:smartTagPr>
          <w:attr w:name="ProductID" w:val="La Municipalidad"/>
        </w:smartTagPr>
        <w:r w:rsidRPr="007A7EC8">
          <w:rPr>
            <w:rFonts w:ascii="Arial" w:hAnsi="Arial" w:cs="Arial"/>
            <w:lang w:val="es-ES"/>
          </w:rPr>
          <w:t>La Municipalidad</w:t>
        </w:r>
      </w:smartTag>
      <w:r w:rsidRPr="007A7EC8">
        <w:rPr>
          <w:rFonts w:ascii="Arial" w:hAnsi="Arial" w:cs="Arial"/>
          <w:lang w:val="es-ES"/>
        </w:rPr>
        <w:t xml:space="preserve"> de Zaruma (con el 52%) y </w:t>
      </w:r>
      <w:smartTag w:uri="urn:schemas-microsoft-com:office:smarttags" w:element="PersonName">
        <w:smartTagPr>
          <w:attr w:name="ProductID" w:val="la Corporaci￳n"/>
        </w:smartTagPr>
        <w:r w:rsidRPr="007A7EC8">
          <w:rPr>
            <w:rFonts w:ascii="Arial" w:hAnsi="Arial" w:cs="Arial"/>
            <w:lang w:val="es-ES"/>
          </w:rPr>
          <w:t>la Corporación</w:t>
        </w:r>
      </w:smartTag>
      <w:r w:rsidRPr="007A7EC8">
        <w:rPr>
          <w:rFonts w:ascii="Arial" w:hAnsi="Arial" w:cs="Arial"/>
          <w:lang w:val="es-ES"/>
        </w:rPr>
        <w:t xml:space="preserve"> de los Trabajadores con el 48 %.  Desde comienzos de los 50s hasta el fin de 1965 CIMA produjo 1.5 Mt de mineral con una ley media de 0.2507 oz/t (7.5g/t) de Au, 2.07 oz/t (62 g/t) de Ag, 0.9 % de Cu y 1.0 % de Zn.  Un total de </w:t>
      </w:r>
      <w:smartTag w:uri="urn:schemas-microsoft-com:office:smarttags" w:element="metricconverter">
        <w:smartTagPr>
          <w:attr w:name="ProductID" w:val="375000 oz"/>
        </w:smartTagPr>
        <w:r w:rsidRPr="007A7EC8">
          <w:rPr>
            <w:rFonts w:ascii="Arial" w:hAnsi="Arial" w:cs="Arial"/>
            <w:lang w:val="es-ES"/>
          </w:rPr>
          <w:t>375000 oz</w:t>
        </w:r>
      </w:smartTag>
      <w:r w:rsidRPr="007A7EC8">
        <w:rPr>
          <w:rFonts w:ascii="Arial" w:hAnsi="Arial" w:cs="Arial"/>
          <w:lang w:val="es-ES"/>
        </w:rPr>
        <w:t xml:space="preserve"> (11.7 t) de oro.  Desde 1965 debido a la falta de inversiones en exploración y desarrollo, la ineficiencia de los métodos de explotación y la baja productividad CIMA registro pérdidas y finalmente se declaró en quiebra en 1978.  Durante el período 1955 – 1965 se realizaron trabajos de pequeña escala en los sectores Minas Nuevas y Cerro de Oro con una media de 50 t/día.  Estas concesiones de independientes fueron tomadas por CIMA en 1973.  Desde </w:t>
      </w:r>
      <w:smartTag w:uri="urn:schemas-microsoft-com:office:smarttags" w:element="metricconverter">
        <w:smartTagPr>
          <w:attr w:name="ProductID" w:val="1979 a"/>
        </w:smartTagPr>
        <w:r w:rsidRPr="007A7EC8">
          <w:rPr>
            <w:rFonts w:ascii="Arial" w:hAnsi="Arial" w:cs="Arial"/>
            <w:lang w:val="es-ES"/>
          </w:rPr>
          <w:t>1979 a</w:t>
        </w:r>
      </w:smartTag>
      <w:r w:rsidRPr="007A7EC8">
        <w:rPr>
          <w:rFonts w:ascii="Arial" w:hAnsi="Arial" w:cs="Arial"/>
          <w:lang w:val="es-ES"/>
        </w:rPr>
        <w:t xml:space="preserve"> 1994 se realizó explotación reducida por parte de </w:t>
      </w:r>
      <w:smartTag w:uri="urn:schemas-microsoft-com:office:smarttags" w:element="PersonName">
        <w:smartTagPr>
          <w:attr w:name="ProductID" w:val="la Direcci￳n General"/>
        </w:smartTagPr>
        <w:r w:rsidRPr="007A7EC8">
          <w:rPr>
            <w:rFonts w:ascii="Arial" w:hAnsi="Arial" w:cs="Arial"/>
            <w:lang w:val="es-ES"/>
          </w:rPr>
          <w:t>la Dirección General</w:t>
        </w:r>
      </w:smartTag>
      <w:r w:rsidRPr="007A7EC8">
        <w:rPr>
          <w:rFonts w:ascii="Arial" w:hAnsi="Arial" w:cs="Arial"/>
          <w:lang w:val="es-ES"/>
        </w:rPr>
        <w:t xml:space="preserve"> de Geología y Minas (DGGM), posteriormente INEMIN, de una zona llamada PROYECTO PORTOVELO que se extiende desde el Sector El Tablón en el Sur a la ciudad de Malvas en el Norte.  Unos 30 t/día  fueron producidos en la vieja mina de SADCO – CIMA hasta finales de 1983, cuando nuevas entradas de agua inundaron la mina hasta el nivel 1.  A partir de este momento de operaciones tuvieron una magra producción de 12 t/día con una ley media de 18 g/t de las vetas San León y Agua Dulce.  Bajo el marco del “Proyecto Portovelo” </w:t>
      </w:r>
      <w:smartTag w:uri="urn:schemas-microsoft-com:office:smarttags" w:element="PersonName">
        <w:smartTagPr>
          <w:attr w:name="ProductID" w:val="la DGGM"/>
        </w:smartTagPr>
        <w:r w:rsidRPr="007A7EC8">
          <w:rPr>
            <w:rFonts w:ascii="Arial" w:hAnsi="Arial" w:cs="Arial"/>
            <w:lang w:val="es-ES"/>
          </w:rPr>
          <w:t>la DGGM</w:t>
        </w:r>
      </w:smartTag>
      <w:r w:rsidRPr="007A7EC8">
        <w:rPr>
          <w:rFonts w:ascii="Arial" w:hAnsi="Arial" w:cs="Arial"/>
          <w:lang w:val="es-ES"/>
        </w:rPr>
        <w:t xml:space="preserve"> – INEMIN sólo pudo emplear a una pequeña proporción de la fuerza laboral de CIMA y la gran cantidad de desempleados fue la principal causa de la invasión de todas las concesiones (incluyendo el Proyecto Portovelo) por mineros informales ‘petroleros’.  El resultado fue un estado virtual de anarquía con proliferación incontrolada de operaciones a pequeña escala.  En algunos sectores se establecieron cooperativas con plantas de recuperación.  Con el ánimo de legalizar y regular esta caótica situación INEMIN introdujo en 1985 un esquema para subdividir la concesión en lotes de acuerdo con la cantidad de terreno poseído y el tamaño de la operación informal.   Los boyantes precios del oro hasta 1988 animaron la cantidad de la minería a pequeña escala en contra de unas leyes de metales preciosos decrecientes.  Los mineros artesanales a pequeña escala minan, trituran y amalgaman la mena para la extracción del oro libre.  Los residuos con leyes &gt; 10 g/t de oro son transportados en camión a más de un centenar de plantas de cianuración a lo largo del río Amarillo.  Toma alrededor de un mes tratar 100 t y la recuperación es de un 75 %.</w:t>
      </w:r>
    </w:p>
    <w:p w:rsidR="009B6D73" w:rsidRPr="007A7EC8" w:rsidRDefault="009B6D73" w:rsidP="00124C12">
      <w:pPr>
        <w:spacing w:line="360" w:lineRule="auto"/>
        <w:ind w:left="792"/>
        <w:jc w:val="both"/>
        <w:rPr>
          <w:rFonts w:ascii="Arial" w:hAnsi="Arial" w:cs="Arial"/>
          <w:lang w:val="es-ES"/>
        </w:rPr>
      </w:pPr>
    </w:p>
    <w:p w:rsidR="006F5C3C" w:rsidRPr="007A7EC8" w:rsidRDefault="006F5C3C" w:rsidP="00124C12">
      <w:pPr>
        <w:pStyle w:val="Sangradetextonormal"/>
        <w:tabs>
          <w:tab w:val="left" w:pos="567"/>
        </w:tabs>
        <w:spacing w:line="360" w:lineRule="auto"/>
        <w:ind w:left="792"/>
        <w:rPr>
          <w:rFonts w:ascii="Arial" w:hAnsi="Arial" w:cs="Arial"/>
          <w:sz w:val="24"/>
          <w:szCs w:val="24"/>
          <w:lang w:val="es-ES"/>
        </w:rPr>
      </w:pPr>
      <w:r w:rsidRPr="007A7EC8">
        <w:rPr>
          <w:rFonts w:ascii="Arial" w:hAnsi="Arial" w:cs="Arial"/>
          <w:sz w:val="24"/>
          <w:szCs w:val="24"/>
          <w:lang w:val="es-ES"/>
        </w:rPr>
        <w:t>En 1982 la estimación oficial de reservas las situaba en 120000 toneladas de mineral probado y probable, con leyes de 1.0 % de Cu, 1.7 % de Zn, 63 g/t de Ag y 12 g/t de oro.</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 xml:space="preserve">Los mediados – finales de los 90s han visto algo de renacimiento con el establecimiento de las operaciones mineras modernas de pequeña escala de </w:t>
      </w:r>
      <w:smartTag w:uri="urn:schemas-microsoft-com:office:smarttags" w:element="PersonName">
        <w:smartTagPr>
          <w:attr w:name="ProductID" w:val="la Compa￱￭a BIRA"/>
        </w:smartTagPr>
        <w:r w:rsidRPr="007A7EC8">
          <w:rPr>
            <w:rFonts w:ascii="Arial" w:hAnsi="Arial" w:cs="Arial"/>
            <w:lang w:val="es-ES"/>
          </w:rPr>
          <w:t>la Compañía BIRA</w:t>
        </w:r>
      </w:smartTag>
      <w:r w:rsidRPr="007A7EC8">
        <w:rPr>
          <w:rFonts w:ascii="Arial" w:hAnsi="Arial" w:cs="Arial"/>
          <w:lang w:val="es-ES"/>
        </w:rPr>
        <w:t xml:space="preserve"> S.A. y de la compañía MINERALES DEL ECUADOR S.A., MINECSA en Zaruma y MINANCA  en Portovelo que han rehabilitado algunos de los viejos trabajos de SADCO. La empresa BIRA S.A. trabaja las vetas Vizcaya y Elizabeth a una elevación de </w:t>
      </w:r>
      <w:smartTag w:uri="urn:schemas-microsoft-com:office:smarttags" w:element="metricconverter">
        <w:smartTagPr>
          <w:attr w:name="ProductID" w:val="1177 m"/>
        </w:smartTagPr>
        <w:r w:rsidRPr="007A7EC8">
          <w:rPr>
            <w:rFonts w:ascii="Arial" w:hAnsi="Arial" w:cs="Arial"/>
            <w:lang w:val="es-ES"/>
          </w:rPr>
          <w:t>1177 m</w:t>
        </w:r>
      </w:smartTag>
      <w:r w:rsidRPr="007A7EC8">
        <w:rPr>
          <w:rFonts w:ascii="Arial" w:hAnsi="Arial" w:cs="Arial"/>
          <w:lang w:val="es-ES"/>
        </w:rPr>
        <w:t xml:space="preserve">.s.n.m. La veta Vizcaya ha sido desarrollada ahora por más de </w:t>
      </w:r>
      <w:smartTag w:uri="urn:schemas-microsoft-com:office:smarttags" w:element="metricconverter">
        <w:smartTagPr>
          <w:attr w:name="ProductID" w:val="1500 m"/>
        </w:smartTagPr>
        <w:r w:rsidRPr="007A7EC8">
          <w:rPr>
            <w:rFonts w:ascii="Arial" w:hAnsi="Arial" w:cs="Arial"/>
            <w:lang w:val="es-ES"/>
          </w:rPr>
          <w:t>1500 m</w:t>
        </w:r>
      </w:smartTag>
      <w:r w:rsidRPr="007A7EC8">
        <w:rPr>
          <w:rFonts w:ascii="Arial" w:hAnsi="Arial" w:cs="Arial"/>
          <w:lang w:val="es-ES"/>
        </w:rPr>
        <w:t xml:space="preserve"> hacia el Norte en Octubre de 1994 la extensión Sur, llamada Octubrina, fue descubierta, y en 1999 se descubre la veta Sta. Ana la cual se comienza a desarrollar en forma técnica a partir del 2001.  MINECSA, por su lado ha descubierto la veta Nicole que ha sido explotada a partir de 1998. La mena de estas compañías es transportada por camiones a una planta de procesamiento, ubicada a </w:t>
      </w:r>
      <w:smartTag w:uri="urn:schemas-microsoft-com:office:smarttags" w:element="metricconverter">
        <w:smartTagPr>
          <w:attr w:name="ProductID" w:val="12 Km"/>
        </w:smartTagPr>
        <w:r w:rsidRPr="007A7EC8">
          <w:rPr>
            <w:rFonts w:ascii="Arial" w:hAnsi="Arial" w:cs="Arial"/>
            <w:lang w:val="es-ES"/>
          </w:rPr>
          <w:t>12 Km</w:t>
        </w:r>
      </w:smartTag>
      <w:r w:rsidRPr="007A7EC8">
        <w:rPr>
          <w:rFonts w:ascii="Arial" w:hAnsi="Arial" w:cs="Arial"/>
          <w:lang w:val="es-ES"/>
        </w:rPr>
        <w:t>. en Piñas, con una capacidad de 200 t/d con CIP, circuitos de gravedad, flotación y cianuración y todos los avances del refinado de metales preciosos. La producción anual es de 130 – 150 t/d con una ley media de 15 g/t; resultando  aproximadamente 2100 gr /dia de Au.</w:t>
      </w: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O</w:t>
      </w:r>
      <w:r w:rsidR="00720866" w:rsidRPr="007A7EC8">
        <w:rPr>
          <w:rFonts w:ascii="Arial" w:hAnsi="Arial" w:cs="Arial"/>
          <w:b/>
          <w:lang w:val="es-ES"/>
        </w:rPr>
        <w:t>bjetivos Generales</w:t>
      </w:r>
    </w:p>
    <w:p w:rsidR="006F5C3C" w:rsidRPr="007A7EC8" w:rsidRDefault="006F5C3C" w:rsidP="00124C12">
      <w:pPr>
        <w:pStyle w:val="Sangra2detindependiente"/>
        <w:spacing w:line="360" w:lineRule="auto"/>
        <w:ind w:left="792"/>
        <w:jc w:val="both"/>
        <w:rPr>
          <w:rFonts w:ascii="Arial" w:hAnsi="Arial" w:cs="Arial"/>
          <w:lang w:val="es-ES"/>
        </w:rPr>
      </w:pPr>
      <w:r w:rsidRPr="007A7EC8">
        <w:rPr>
          <w:rFonts w:ascii="Arial" w:hAnsi="Arial" w:cs="Arial"/>
          <w:lang w:val="es-ES"/>
        </w:rPr>
        <w:t>Diseñar un sistema de explotación acorde a las condiciones existentes en la zona a explotar en base a las características geológicas-mineras del sector.</w:t>
      </w:r>
    </w:p>
    <w:p w:rsidR="007C6F27" w:rsidRPr="007A7EC8" w:rsidRDefault="007C6F27" w:rsidP="007C6F27">
      <w:pPr>
        <w:spacing w:line="360" w:lineRule="auto"/>
        <w:ind w:left="360"/>
        <w:jc w:val="both"/>
        <w:rPr>
          <w:rFonts w:ascii="Arial" w:hAnsi="Arial" w:cs="Arial"/>
          <w:b/>
          <w:lang w:val="es-ES"/>
        </w:rPr>
      </w:pP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O</w:t>
      </w:r>
      <w:r w:rsidR="00720866" w:rsidRPr="007A7EC8">
        <w:rPr>
          <w:rFonts w:ascii="Arial" w:hAnsi="Arial" w:cs="Arial"/>
          <w:b/>
          <w:lang w:val="es-ES"/>
        </w:rPr>
        <w:t>bjetivos Específicos</w:t>
      </w:r>
    </w:p>
    <w:p w:rsidR="006F5C3C" w:rsidRPr="007A7EC8" w:rsidRDefault="006F5C3C" w:rsidP="00124C12">
      <w:pPr>
        <w:pStyle w:val="Sangra2detindependiente"/>
        <w:spacing w:line="360" w:lineRule="auto"/>
        <w:ind w:left="792"/>
        <w:jc w:val="both"/>
        <w:rPr>
          <w:rFonts w:ascii="Arial" w:hAnsi="Arial" w:cs="Arial"/>
          <w:lang w:val="es-ES"/>
        </w:rPr>
      </w:pPr>
      <w:r w:rsidRPr="007A7EC8">
        <w:rPr>
          <w:rFonts w:ascii="Arial" w:hAnsi="Arial" w:cs="Arial"/>
          <w:lang w:val="es-ES"/>
        </w:rPr>
        <w:t>Presentar una alternativa al sistema de explotación que se lleva a cabo en los antiguos bloques, y determinar cual de los sistemas es mas conveniente tanto Técnica como económicamente hablando para la empresa.</w:t>
      </w:r>
    </w:p>
    <w:p w:rsidR="006F5C3C" w:rsidRPr="007A7EC8" w:rsidRDefault="006F5C3C" w:rsidP="00124C12">
      <w:pPr>
        <w:pStyle w:val="Sangra2detindependiente"/>
        <w:spacing w:line="360" w:lineRule="auto"/>
        <w:ind w:left="792"/>
        <w:jc w:val="both"/>
        <w:rPr>
          <w:rFonts w:ascii="Arial" w:hAnsi="Arial" w:cs="Arial"/>
          <w:lang w:val="es-ES"/>
        </w:rPr>
      </w:pPr>
      <w:r w:rsidRPr="007A7EC8">
        <w:rPr>
          <w:rFonts w:ascii="Arial" w:hAnsi="Arial" w:cs="Arial"/>
          <w:lang w:val="es-ES"/>
        </w:rPr>
        <w:t>Demostrar que con este sistema el riesgo de accidentes baja considerablemente porque se realizaran labores que no permiten que nuevamente se regrese a labores abandonadas.</w:t>
      </w:r>
    </w:p>
    <w:p w:rsidR="007C6F27" w:rsidRPr="007A7EC8" w:rsidRDefault="007C6F27" w:rsidP="007C6F27">
      <w:pPr>
        <w:spacing w:line="360" w:lineRule="auto"/>
        <w:ind w:left="360"/>
        <w:jc w:val="both"/>
        <w:rPr>
          <w:rFonts w:ascii="Arial" w:hAnsi="Arial" w:cs="Arial"/>
          <w:b/>
          <w:lang w:val="es-ES"/>
        </w:rPr>
      </w:pPr>
    </w:p>
    <w:p w:rsidR="000E0B37"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D</w:t>
      </w:r>
      <w:r w:rsidR="00720866" w:rsidRPr="007A7EC8">
        <w:rPr>
          <w:rFonts w:ascii="Arial" w:hAnsi="Arial" w:cs="Arial"/>
          <w:b/>
          <w:lang w:val="es-ES"/>
        </w:rPr>
        <w:t xml:space="preserve">atos geográficos de </w:t>
      </w:r>
      <w:smartTag w:uri="urn:schemas-microsoft-com:office:smarttags" w:element="PersonName">
        <w:smartTagPr>
          <w:attr w:name="ProductID" w:val="la Zona"/>
        </w:smartTagPr>
        <w:r w:rsidR="00720866" w:rsidRPr="007A7EC8">
          <w:rPr>
            <w:rFonts w:ascii="Arial" w:hAnsi="Arial" w:cs="Arial"/>
            <w:b/>
            <w:lang w:val="es-ES"/>
          </w:rPr>
          <w:t>la Zona</w:t>
        </w:r>
      </w:smartTag>
    </w:p>
    <w:p w:rsidR="006F5C3C" w:rsidRPr="007A7EC8" w:rsidRDefault="006F5C3C" w:rsidP="00124C12">
      <w:pPr>
        <w:numPr>
          <w:ilvl w:val="2"/>
          <w:numId w:val="1"/>
        </w:numPr>
        <w:spacing w:line="360" w:lineRule="auto"/>
        <w:jc w:val="both"/>
        <w:rPr>
          <w:rFonts w:ascii="Arial" w:hAnsi="Arial" w:cs="Arial"/>
          <w:b/>
          <w:lang w:val="es-ES"/>
        </w:rPr>
      </w:pPr>
      <w:r w:rsidRPr="007A7EC8">
        <w:rPr>
          <w:rFonts w:ascii="Arial" w:hAnsi="Arial" w:cs="Arial"/>
          <w:b/>
          <w:lang w:val="es-ES"/>
        </w:rPr>
        <w:t>U</w:t>
      </w:r>
      <w:r w:rsidR="00720866" w:rsidRPr="007A7EC8">
        <w:rPr>
          <w:rFonts w:ascii="Arial" w:hAnsi="Arial" w:cs="Arial"/>
          <w:b/>
          <w:lang w:val="es-ES"/>
        </w:rPr>
        <w:t>bicación  y Posición Geográfica</w:t>
      </w:r>
    </w:p>
    <w:p w:rsidR="006F5C3C" w:rsidRPr="007A7EC8" w:rsidRDefault="006F5C3C" w:rsidP="00124C12">
      <w:pPr>
        <w:spacing w:line="360" w:lineRule="auto"/>
        <w:ind w:left="1416"/>
        <w:jc w:val="both"/>
        <w:rPr>
          <w:rFonts w:ascii="Arial" w:hAnsi="Arial" w:cs="Arial"/>
          <w:lang w:val="es-ES"/>
        </w:rPr>
      </w:pPr>
      <w:r w:rsidRPr="007A7EC8">
        <w:rPr>
          <w:rFonts w:ascii="Arial" w:hAnsi="Arial" w:cs="Arial"/>
          <w:lang w:val="es-ES"/>
        </w:rPr>
        <w:t xml:space="preserve">El área minera Palacios adjudicado a la empresa BIRA S.A se encuentra localizada al norte del Distrito en el extremo sur-occidental del país, políticamente pertenece a la jurisdicción de la provincia de El Oro, cantón Zaruma. </w:t>
      </w:r>
    </w:p>
    <w:p w:rsidR="006F5C3C" w:rsidRPr="007A7EC8" w:rsidRDefault="006F5C3C" w:rsidP="00124C12">
      <w:pPr>
        <w:spacing w:line="360" w:lineRule="auto"/>
        <w:ind w:left="1416"/>
        <w:jc w:val="both"/>
        <w:rPr>
          <w:rFonts w:ascii="Arial" w:hAnsi="Arial" w:cs="Arial"/>
          <w:lang w:val="es-ES"/>
        </w:rPr>
      </w:pPr>
      <w:r w:rsidRPr="007A7EC8">
        <w:rPr>
          <w:rFonts w:ascii="Arial" w:hAnsi="Arial" w:cs="Arial"/>
          <w:lang w:val="es-ES"/>
        </w:rPr>
        <w:t>La ubicación Geográfica de la bocamina se encuentra en las coordenadas siguientes:</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left="708" w:firstLine="708"/>
        <w:jc w:val="both"/>
        <w:rPr>
          <w:rFonts w:ascii="Arial" w:hAnsi="Arial" w:cs="Arial"/>
          <w:lang w:val="es-ES"/>
        </w:rPr>
      </w:pPr>
      <w:r w:rsidRPr="007A7EC8">
        <w:rPr>
          <w:rFonts w:ascii="Arial" w:hAnsi="Arial" w:cs="Arial"/>
          <w:lang w:val="es-ES"/>
        </w:rPr>
        <w:t>LONGITUD</w:t>
      </w:r>
      <w:r w:rsidR="00DF7DE6">
        <w:rPr>
          <w:rFonts w:ascii="Arial" w:hAnsi="Arial" w:cs="Arial"/>
          <w:lang w:val="es-ES"/>
        </w:rPr>
        <w:tab/>
      </w:r>
      <w:r w:rsidRPr="007A7EC8">
        <w:rPr>
          <w:rFonts w:ascii="Arial" w:hAnsi="Arial" w:cs="Arial"/>
          <w:lang w:val="es-ES"/>
        </w:rPr>
        <w:tab/>
        <w:t>:</w:t>
      </w:r>
      <w:r w:rsidRPr="007A7EC8">
        <w:rPr>
          <w:rFonts w:ascii="Arial" w:hAnsi="Arial" w:cs="Arial"/>
          <w:lang w:val="es-ES"/>
        </w:rPr>
        <w:tab/>
        <w:t xml:space="preserve">E </w:t>
      </w:r>
      <w:r w:rsidRPr="007A7EC8">
        <w:rPr>
          <w:rFonts w:ascii="Arial" w:hAnsi="Arial" w:cs="Arial"/>
          <w:lang w:val="es-ES"/>
        </w:rPr>
        <w:tab/>
        <w:t>79</w:t>
      </w:r>
      <w:r w:rsidR="00DF7DE6">
        <w:rPr>
          <w:rFonts w:ascii="Arial" w:hAnsi="Arial" w:cs="Arial"/>
          <w:vertAlign w:val="superscript"/>
          <w:lang w:val="es-ES"/>
        </w:rPr>
        <w:t>0</w:t>
      </w:r>
      <w:r w:rsidRPr="007A7EC8">
        <w:rPr>
          <w:rFonts w:ascii="Arial" w:hAnsi="Arial" w:cs="Arial"/>
          <w:lang w:val="es-ES"/>
        </w:rPr>
        <w:tab/>
      </w:r>
      <w:smartTag w:uri="urn:schemas-microsoft-com:office:smarttags" w:element="metricconverter">
        <w:smartTagPr>
          <w:attr w:name="ProductID" w:val="36’"/>
        </w:smartTagPr>
        <w:r w:rsidRPr="007A7EC8">
          <w:rPr>
            <w:rFonts w:ascii="Arial" w:hAnsi="Arial" w:cs="Arial"/>
            <w:lang w:val="es-ES"/>
          </w:rPr>
          <w:t>36’</w:t>
        </w:r>
      </w:smartTag>
      <w:r w:rsidRPr="007A7EC8">
        <w:rPr>
          <w:rFonts w:ascii="Arial" w:hAnsi="Arial" w:cs="Arial"/>
          <w:lang w:val="es-ES"/>
        </w:rPr>
        <w:tab/>
        <w:t>41’’</w:t>
      </w:r>
    </w:p>
    <w:p w:rsidR="006F5C3C" w:rsidRPr="007A7EC8" w:rsidRDefault="006F5C3C" w:rsidP="00124C12">
      <w:pPr>
        <w:spacing w:line="360" w:lineRule="auto"/>
        <w:ind w:left="708" w:firstLine="708"/>
        <w:jc w:val="both"/>
        <w:rPr>
          <w:rFonts w:ascii="Arial" w:hAnsi="Arial" w:cs="Arial"/>
          <w:lang w:val="es-ES"/>
        </w:rPr>
      </w:pPr>
      <w:r w:rsidRPr="007A7EC8">
        <w:rPr>
          <w:rFonts w:ascii="Arial" w:hAnsi="Arial" w:cs="Arial"/>
          <w:lang w:val="es-ES"/>
        </w:rPr>
        <w:t>LATITUD</w:t>
      </w:r>
      <w:r w:rsidRPr="007A7EC8">
        <w:rPr>
          <w:rFonts w:ascii="Arial" w:hAnsi="Arial" w:cs="Arial"/>
          <w:lang w:val="es-ES"/>
        </w:rPr>
        <w:tab/>
      </w:r>
      <w:r w:rsidRPr="007A7EC8">
        <w:rPr>
          <w:rFonts w:ascii="Arial" w:hAnsi="Arial" w:cs="Arial"/>
          <w:lang w:val="es-ES"/>
        </w:rPr>
        <w:tab/>
        <w:t>:</w:t>
      </w:r>
      <w:r w:rsidRPr="007A7EC8">
        <w:rPr>
          <w:rFonts w:ascii="Arial" w:hAnsi="Arial" w:cs="Arial"/>
          <w:lang w:val="es-ES"/>
        </w:rPr>
        <w:tab/>
        <w:t>S</w:t>
      </w:r>
      <w:r w:rsidRPr="007A7EC8">
        <w:rPr>
          <w:rFonts w:ascii="Arial" w:hAnsi="Arial" w:cs="Arial"/>
          <w:lang w:val="es-ES"/>
        </w:rPr>
        <w:tab/>
        <w:t>30</w:t>
      </w:r>
      <w:r w:rsidR="00DF7DE6">
        <w:rPr>
          <w:rFonts w:ascii="Arial" w:hAnsi="Arial" w:cs="Arial"/>
          <w:vertAlign w:val="superscript"/>
          <w:lang w:val="es-ES"/>
        </w:rPr>
        <w:t>0</w:t>
      </w:r>
      <w:r w:rsidRPr="007A7EC8">
        <w:rPr>
          <w:rFonts w:ascii="Arial" w:hAnsi="Arial" w:cs="Arial"/>
          <w:lang w:val="es-ES"/>
        </w:rPr>
        <w:tab/>
      </w:r>
      <w:smartTag w:uri="urn:schemas-microsoft-com:office:smarttags" w:element="metricconverter">
        <w:smartTagPr>
          <w:attr w:name="ProductID" w:val="40’"/>
        </w:smartTagPr>
        <w:r w:rsidRPr="007A7EC8">
          <w:rPr>
            <w:rFonts w:ascii="Arial" w:hAnsi="Arial" w:cs="Arial"/>
            <w:lang w:val="es-ES"/>
          </w:rPr>
          <w:t>40’</w:t>
        </w:r>
      </w:smartTag>
      <w:r w:rsidRPr="007A7EC8">
        <w:rPr>
          <w:rFonts w:ascii="Arial" w:hAnsi="Arial" w:cs="Arial"/>
          <w:lang w:val="es-ES"/>
        </w:rPr>
        <w:tab/>
        <w:t>20’’</w:t>
      </w:r>
    </w:p>
    <w:p w:rsidR="006F5C3C" w:rsidRPr="007A7EC8" w:rsidRDefault="006F5C3C" w:rsidP="00124C12">
      <w:pPr>
        <w:spacing w:line="360" w:lineRule="auto"/>
        <w:ind w:left="708" w:firstLine="708"/>
        <w:jc w:val="both"/>
        <w:rPr>
          <w:rFonts w:ascii="Arial" w:hAnsi="Arial" w:cs="Arial"/>
          <w:lang w:val="es-ES"/>
        </w:rPr>
      </w:pPr>
      <w:r w:rsidRPr="007A7EC8">
        <w:rPr>
          <w:rFonts w:ascii="Arial" w:hAnsi="Arial" w:cs="Arial"/>
          <w:lang w:val="es-ES"/>
        </w:rPr>
        <w:t>ALTURA</w:t>
      </w:r>
      <w:r w:rsidRPr="007A7EC8">
        <w:rPr>
          <w:rFonts w:ascii="Arial" w:hAnsi="Arial" w:cs="Arial"/>
          <w:lang w:val="es-ES"/>
        </w:rPr>
        <w:tab/>
      </w:r>
      <w:r w:rsidRPr="007A7EC8">
        <w:rPr>
          <w:rFonts w:ascii="Arial" w:hAnsi="Arial" w:cs="Arial"/>
          <w:lang w:val="es-ES"/>
        </w:rPr>
        <w:tab/>
        <w:t>:</w:t>
      </w:r>
      <w:r w:rsidRPr="007A7EC8">
        <w:rPr>
          <w:rFonts w:ascii="Arial" w:hAnsi="Arial" w:cs="Arial"/>
          <w:lang w:val="es-ES"/>
        </w:rPr>
        <w:tab/>
      </w:r>
      <w:smartTag w:uri="urn:schemas-microsoft-com:office:smarttags" w:element="metricconverter">
        <w:smartTagPr>
          <w:attr w:name="ProductID" w:val="1315.40 m"/>
        </w:smartTagPr>
        <w:r w:rsidRPr="007A7EC8">
          <w:rPr>
            <w:rFonts w:ascii="Arial" w:hAnsi="Arial" w:cs="Arial"/>
            <w:lang w:val="es-ES"/>
          </w:rPr>
          <w:t>1315.40 M</w:t>
        </w:r>
      </w:smartTag>
      <w:r w:rsidRPr="007A7EC8">
        <w:rPr>
          <w:rFonts w:ascii="Arial" w:hAnsi="Arial" w:cs="Arial"/>
          <w:lang w:val="es-ES"/>
        </w:rPr>
        <w:t>.</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left="1416"/>
        <w:jc w:val="both"/>
        <w:rPr>
          <w:rFonts w:ascii="Arial" w:hAnsi="Arial" w:cs="Arial"/>
          <w:lang w:val="es-ES"/>
        </w:rPr>
      </w:pPr>
      <w:r w:rsidRPr="007A7EC8">
        <w:rPr>
          <w:rFonts w:ascii="Arial" w:hAnsi="Arial" w:cs="Arial"/>
          <w:lang w:val="es-ES"/>
        </w:rPr>
        <w:t xml:space="preserve">En la localización espacial, estas coordenadas se encuentran vinculadas a la ciudad de Zaruma en </w:t>
      </w:r>
      <w:smartTag w:uri="urn:schemas-microsoft-com:office:smarttags" w:element="PersonName">
        <w:smartTagPr>
          <w:attr w:name="ProductID" w:val="la Provincia"/>
        </w:smartTagPr>
        <w:r w:rsidRPr="007A7EC8">
          <w:rPr>
            <w:rFonts w:ascii="Arial" w:hAnsi="Arial" w:cs="Arial"/>
            <w:lang w:val="es-ES"/>
          </w:rPr>
          <w:t>la Provincia</w:t>
        </w:r>
      </w:smartTag>
      <w:r w:rsidRPr="007A7EC8">
        <w:rPr>
          <w:rFonts w:ascii="Arial" w:hAnsi="Arial" w:cs="Arial"/>
          <w:lang w:val="es-ES"/>
        </w:rPr>
        <w:t xml:space="preserve"> de El Oro</w:t>
      </w: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A</w:t>
      </w:r>
      <w:r w:rsidR="00720866" w:rsidRPr="007A7EC8">
        <w:rPr>
          <w:rFonts w:ascii="Arial" w:hAnsi="Arial" w:cs="Arial"/>
          <w:b/>
          <w:lang w:val="es-ES"/>
        </w:rPr>
        <w:t>ccesos y Vías de Comunicación</w:t>
      </w:r>
    </w:p>
    <w:p w:rsidR="006F5C3C" w:rsidRPr="007A7EC8" w:rsidRDefault="006F5C3C" w:rsidP="00124C12">
      <w:pPr>
        <w:pStyle w:val="Sangradetextonormal"/>
        <w:tabs>
          <w:tab w:val="left" w:pos="1680"/>
        </w:tabs>
        <w:spacing w:line="360" w:lineRule="auto"/>
        <w:ind w:left="792"/>
        <w:rPr>
          <w:rFonts w:ascii="Arial" w:hAnsi="Arial" w:cs="Arial"/>
          <w:sz w:val="24"/>
          <w:szCs w:val="24"/>
          <w:lang w:val="es-ES"/>
        </w:rPr>
      </w:pPr>
      <w:r w:rsidRPr="007A7EC8">
        <w:rPr>
          <w:rFonts w:ascii="Arial" w:hAnsi="Arial" w:cs="Arial"/>
          <w:sz w:val="24"/>
          <w:szCs w:val="24"/>
          <w:lang w:val="es-ES"/>
        </w:rPr>
        <w:t>Existe una vía principal de acceso que es de primer orden Machala-Piñas-Zaruma, y que al llegar a la ciudad de Zaruma toma el nombre de Alonso de Mercadillo en Honor al fundador de la ciudad.</w:t>
      </w:r>
    </w:p>
    <w:p w:rsidR="006F5C3C" w:rsidRPr="007A7EC8" w:rsidRDefault="006F5C3C" w:rsidP="00124C12">
      <w:pPr>
        <w:tabs>
          <w:tab w:val="left" w:pos="1680"/>
        </w:tabs>
        <w:spacing w:line="360" w:lineRule="auto"/>
        <w:ind w:left="792"/>
        <w:jc w:val="both"/>
        <w:rPr>
          <w:rFonts w:ascii="Arial" w:hAnsi="Arial" w:cs="Arial"/>
          <w:lang w:val="es-ES"/>
        </w:rPr>
      </w:pPr>
      <w:r w:rsidRPr="007A7EC8">
        <w:rPr>
          <w:rFonts w:ascii="Arial" w:hAnsi="Arial" w:cs="Arial"/>
          <w:lang w:val="es-ES"/>
        </w:rPr>
        <w:t>Además contamos con la existencia de vías secundarias como son la carretera Paccha- Malvas-Zaruma, además se puede acceder por el sur del país mediante la vía Loja- Portovelo- Zaruma.</w:t>
      </w:r>
    </w:p>
    <w:p w:rsidR="006F5C3C" w:rsidRPr="007A7EC8" w:rsidRDefault="006F5C3C" w:rsidP="00124C12">
      <w:pPr>
        <w:tabs>
          <w:tab w:val="left" w:pos="1440"/>
        </w:tabs>
        <w:spacing w:line="360" w:lineRule="auto"/>
        <w:jc w:val="both"/>
        <w:rPr>
          <w:rFonts w:ascii="Arial" w:hAnsi="Arial" w:cs="Arial"/>
          <w:lang w:val="es-ES"/>
        </w:rPr>
      </w:pP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C</w:t>
      </w:r>
      <w:r w:rsidR="00720866" w:rsidRPr="007A7EC8">
        <w:rPr>
          <w:rFonts w:ascii="Arial" w:hAnsi="Arial" w:cs="Arial"/>
          <w:b/>
          <w:lang w:val="es-ES"/>
        </w:rPr>
        <w:t xml:space="preserve">oordenadas </w:t>
      </w:r>
      <w:r w:rsidRPr="007A7EC8">
        <w:rPr>
          <w:rFonts w:ascii="Arial" w:hAnsi="Arial" w:cs="Arial"/>
          <w:b/>
          <w:lang w:val="es-ES"/>
        </w:rPr>
        <w:t xml:space="preserve">UTM </w:t>
      </w:r>
      <w:r w:rsidR="00720866" w:rsidRPr="007A7EC8">
        <w:rPr>
          <w:rFonts w:ascii="Arial" w:hAnsi="Arial" w:cs="Arial"/>
          <w:b/>
          <w:lang w:val="es-ES"/>
        </w:rPr>
        <w:t>del Área</w:t>
      </w:r>
    </w:p>
    <w:p w:rsidR="006F5C3C" w:rsidRPr="007A7EC8" w:rsidRDefault="006F5C3C" w:rsidP="00124C12">
      <w:pPr>
        <w:spacing w:line="360" w:lineRule="auto"/>
        <w:ind w:left="708" w:firstLine="84"/>
        <w:jc w:val="both"/>
        <w:rPr>
          <w:rFonts w:ascii="Arial" w:hAnsi="Arial" w:cs="Arial"/>
          <w:lang w:val="es-ES"/>
        </w:rPr>
      </w:pPr>
      <w:r w:rsidRPr="007A7EC8">
        <w:rPr>
          <w:rFonts w:ascii="Arial" w:hAnsi="Arial" w:cs="Arial"/>
          <w:lang w:val="es-ES"/>
        </w:rPr>
        <w:t xml:space="preserve">Las coordenadas UTM de </w:t>
      </w:r>
      <w:smartTag w:uri="urn:schemas-microsoft-com:office:smarttags" w:element="PersonName">
        <w:smartTagPr>
          <w:attr w:name="ProductID" w:val="la Bocamina"/>
        </w:smartTagPr>
        <w:r w:rsidRPr="007A7EC8">
          <w:rPr>
            <w:rFonts w:ascii="Arial" w:hAnsi="Arial" w:cs="Arial"/>
            <w:lang w:val="es-ES"/>
          </w:rPr>
          <w:t>la Bocamina</w:t>
        </w:r>
      </w:smartTag>
      <w:r w:rsidRPr="007A7EC8">
        <w:rPr>
          <w:rFonts w:ascii="Arial" w:hAnsi="Arial" w:cs="Arial"/>
          <w:lang w:val="es-ES"/>
        </w:rPr>
        <w:t xml:space="preserve"> son las siguientes:</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X:</w:t>
      </w:r>
      <w:r w:rsidRPr="007A7EC8">
        <w:rPr>
          <w:rFonts w:ascii="Arial" w:hAnsi="Arial" w:cs="Arial"/>
          <w:lang w:val="es-ES"/>
        </w:rPr>
        <w:tab/>
        <w:t>654008.52</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Y</w:t>
      </w:r>
      <w:r w:rsidRPr="007A7EC8">
        <w:rPr>
          <w:rFonts w:ascii="Arial" w:hAnsi="Arial" w:cs="Arial"/>
          <w:lang w:val="es-ES"/>
        </w:rPr>
        <w:tab/>
        <w:t>9593318.96</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Altura sobre el nivel del mar:</w:t>
      </w:r>
      <w:r w:rsidRPr="007A7EC8">
        <w:rPr>
          <w:rFonts w:ascii="Arial" w:hAnsi="Arial" w:cs="Arial"/>
          <w:lang w:val="es-ES"/>
        </w:rPr>
        <w:tab/>
      </w:r>
      <w:smartTag w:uri="urn:schemas-microsoft-com:office:smarttags" w:element="metricconverter">
        <w:smartTagPr>
          <w:attr w:name="ProductID" w:val="1315.40 m"/>
        </w:smartTagPr>
        <w:r w:rsidRPr="007A7EC8">
          <w:rPr>
            <w:rFonts w:ascii="Arial" w:hAnsi="Arial" w:cs="Arial"/>
            <w:lang w:val="es-ES"/>
          </w:rPr>
          <w:t>1315.40 m</w:t>
        </w:r>
      </w:smartTag>
      <w:r w:rsidRPr="007A7EC8">
        <w:rPr>
          <w:rFonts w:ascii="Arial" w:hAnsi="Arial" w:cs="Arial"/>
          <w:lang w:val="es-ES"/>
        </w:rPr>
        <w:t>.</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Los puntos que limitan el área a explotar son los siguientes:</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P1</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X:</w:t>
      </w:r>
      <w:r w:rsidRPr="007A7EC8">
        <w:rPr>
          <w:rFonts w:ascii="Arial" w:hAnsi="Arial" w:cs="Arial"/>
          <w:lang w:val="es-ES"/>
        </w:rPr>
        <w:tab/>
        <w:t>654008.52</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Y:</w:t>
      </w:r>
      <w:r w:rsidRPr="007A7EC8">
        <w:rPr>
          <w:rFonts w:ascii="Arial" w:hAnsi="Arial" w:cs="Arial"/>
          <w:lang w:val="es-ES"/>
        </w:rPr>
        <w:tab/>
        <w:t>9593318.96</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P2</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X:</w:t>
      </w:r>
      <w:r w:rsidRPr="007A7EC8">
        <w:rPr>
          <w:rFonts w:ascii="Arial" w:hAnsi="Arial" w:cs="Arial"/>
          <w:lang w:val="es-ES"/>
        </w:rPr>
        <w:tab/>
        <w:t>654008.52</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Y:</w:t>
      </w:r>
      <w:r w:rsidRPr="007A7EC8">
        <w:rPr>
          <w:rFonts w:ascii="Arial" w:hAnsi="Arial" w:cs="Arial"/>
          <w:lang w:val="es-ES"/>
        </w:rPr>
        <w:tab/>
        <w:t>9593527.99</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P3</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X:</w:t>
      </w:r>
      <w:r w:rsidRPr="007A7EC8">
        <w:rPr>
          <w:rFonts w:ascii="Arial" w:hAnsi="Arial" w:cs="Arial"/>
          <w:lang w:val="es-ES"/>
        </w:rPr>
        <w:tab/>
        <w:t>654307.11</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Y:</w:t>
      </w:r>
      <w:r w:rsidRPr="007A7EC8">
        <w:rPr>
          <w:rFonts w:ascii="Arial" w:hAnsi="Arial" w:cs="Arial"/>
          <w:lang w:val="es-ES"/>
        </w:rPr>
        <w:tab/>
        <w:t>9593527.99</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P4</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X:</w:t>
      </w:r>
      <w:r w:rsidRPr="007A7EC8">
        <w:rPr>
          <w:rFonts w:ascii="Arial" w:hAnsi="Arial" w:cs="Arial"/>
          <w:lang w:val="es-ES"/>
        </w:rPr>
        <w:tab/>
        <w:t>654307.11</w:t>
      </w:r>
    </w:p>
    <w:p w:rsidR="006F5C3C" w:rsidRPr="007A7EC8" w:rsidRDefault="006F5C3C" w:rsidP="00124C12">
      <w:pPr>
        <w:spacing w:line="360" w:lineRule="auto"/>
        <w:ind w:firstLine="708"/>
        <w:jc w:val="both"/>
        <w:rPr>
          <w:rFonts w:ascii="Arial" w:hAnsi="Arial" w:cs="Arial"/>
          <w:lang w:val="es-ES"/>
        </w:rPr>
      </w:pPr>
      <w:r w:rsidRPr="007A7EC8">
        <w:rPr>
          <w:rFonts w:ascii="Arial" w:hAnsi="Arial" w:cs="Arial"/>
          <w:lang w:val="es-ES"/>
        </w:rPr>
        <w:t>Y:</w:t>
      </w:r>
      <w:r w:rsidRPr="007A7EC8">
        <w:rPr>
          <w:rFonts w:ascii="Arial" w:hAnsi="Arial" w:cs="Arial"/>
          <w:lang w:val="es-ES"/>
        </w:rPr>
        <w:tab/>
        <w:t>9593318.96</w:t>
      </w: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C</w:t>
      </w:r>
      <w:r w:rsidR="00720866" w:rsidRPr="007A7EC8">
        <w:rPr>
          <w:rFonts w:ascii="Arial" w:hAnsi="Arial" w:cs="Arial"/>
          <w:b/>
          <w:lang w:val="es-ES"/>
        </w:rPr>
        <w:t>lima y Vegetación</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 xml:space="preserve">De acuerdo a la información obtenida  del proyecto “Guía Turística de Zaruma” de </w:t>
      </w:r>
      <w:smartTag w:uri="urn:schemas-microsoft-com:office:smarttags" w:element="PersonName">
        <w:smartTagPr>
          <w:attr w:name="ProductID" w:val="la Ilustre Municipalidad"/>
        </w:smartTagPr>
        <w:smartTag w:uri="urn:schemas-microsoft-com:office:smarttags" w:element="PersonName">
          <w:smartTagPr>
            <w:attr w:name="ProductID" w:val="la Ilustre"/>
          </w:smartTagPr>
          <w:r w:rsidRPr="007A7EC8">
            <w:rPr>
              <w:rFonts w:ascii="Arial" w:hAnsi="Arial" w:cs="Arial"/>
              <w:lang w:val="es-ES"/>
            </w:rPr>
            <w:t>la Ilustre</w:t>
          </w:r>
        </w:smartTag>
        <w:r w:rsidRPr="007A7EC8">
          <w:rPr>
            <w:rFonts w:ascii="Arial" w:hAnsi="Arial" w:cs="Arial"/>
            <w:lang w:val="es-ES"/>
          </w:rPr>
          <w:t xml:space="preserve"> Municipalidad</w:t>
        </w:r>
      </w:smartTag>
      <w:r w:rsidRPr="007A7EC8">
        <w:rPr>
          <w:rFonts w:ascii="Arial" w:hAnsi="Arial" w:cs="Arial"/>
          <w:lang w:val="es-ES"/>
        </w:rPr>
        <w:t xml:space="preserve"> del Cantón Zaruma, se ha determinado los siguientes aspectos  del clima y  la vegetación del sector.</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El clima es templado o subtropical con dos estaciones bien marcadas: una estación húmeda, con fuertes precipitaciones, especialmente en las partes altas entre los meses de Diciembre a Abril, y un periodo seco de Mayo a Noviembre. La temperatura anualmente oscila entre (16-24)</w:t>
      </w:r>
      <w:r w:rsidR="001457FD">
        <w:rPr>
          <w:rFonts w:ascii="Arial" w:hAnsi="Arial" w:cs="Arial"/>
          <w:lang w:val="es-ES"/>
        </w:rPr>
        <w:t>º</w:t>
      </w:r>
      <w:r w:rsidRPr="007A7EC8">
        <w:rPr>
          <w:rFonts w:ascii="Arial" w:hAnsi="Arial" w:cs="Arial"/>
          <w:lang w:val="es-ES"/>
        </w:rPr>
        <w:t>C.  Su humedad relativa es de 83%, la evaporación es de 738 mm/año, la precipitación promedio anual es de 1582 mm/año.</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La vegetación es típica del clima tropical, observándose árboles como balsas, higueras, chontilla, saca, guarumo, mango, pomarrosa, etc. Así como también cultivos de maíz, café,  plátano, yuca, naranja, limón, caña de azúcar y  una infinidad de arbustos, matorrales y hierbas. La mayoría de las áreas están cubiertas  de pastizales.</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numPr>
          <w:ilvl w:val="1"/>
          <w:numId w:val="1"/>
        </w:numPr>
        <w:spacing w:line="360" w:lineRule="auto"/>
        <w:jc w:val="both"/>
        <w:rPr>
          <w:rFonts w:ascii="Arial" w:hAnsi="Arial" w:cs="Arial"/>
          <w:b/>
          <w:lang w:val="es-ES"/>
        </w:rPr>
      </w:pPr>
      <w:r w:rsidRPr="007A7EC8">
        <w:rPr>
          <w:rFonts w:ascii="Arial" w:hAnsi="Arial" w:cs="Arial"/>
          <w:b/>
          <w:lang w:val="es-ES"/>
        </w:rPr>
        <w:t>G</w:t>
      </w:r>
      <w:r w:rsidR="00720866" w:rsidRPr="007A7EC8">
        <w:rPr>
          <w:rFonts w:ascii="Arial" w:hAnsi="Arial" w:cs="Arial"/>
          <w:b/>
          <w:lang w:val="es-ES"/>
        </w:rPr>
        <w:t>eomorfología y Red Hidrográfica del Sector</w:t>
      </w:r>
    </w:p>
    <w:p w:rsidR="006F5C3C" w:rsidRPr="007A7EC8" w:rsidRDefault="006F5C3C" w:rsidP="00124C12">
      <w:pPr>
        <w:spacing w:line="360" w:lineRule="auto"/>
        <w:ind w:left="792"/>
        <w:jc w:val="both"/>
        <w:rPr>
          <w:rFonts w:ascii="Arial" w:hAnsi="Arial" w:cs="Arial"/>
          <w:lang w:val="es-ES"/>
        </w:rPr>
      </w:pPr>
      <w:smartTag w:uri="urn:schemas-microsoft-com:office:smarttags" w:element="PersonName">
        <w:smartTagPr>
          <w:attr w:name="ProductID" w:val="La Morfolog￭a"/>
        </w:smartTagPr>
        <w:r w:rsidRPr="007A7EC8">
          <w:rPr>
            <w:rFonts w:ascii="Arial" w:hAnsi="Arial" w:cs="Arial"/>
            <w:lang w:val="es-ES"/>
          </w:rPr>
          <w:t>La Morfología</w:t>
        </w:r>
      </w:smartTag>
      <w:r w:rsidRPr="007A7EC8">
        <w:rPr>
          <w:rFonts w:ascii="Arial" w:hAnsi="Arial" w:cs="Arial"/>
          <w:lang w:val="es-ES"/>
        </w:rPr>
        <w:t xml:space="preserve"> del Cantón Zaruma se caracteriza  por pendientes fuertes, crestas redondeadas y numerosas colinas que resultan del patrón  dendrítico de los drenajes secundario. Las alturas están comprendido entre los  1150 y 2800 msnm, en las lejanas parroquias andinas  de Guanazan  y Abañìn.</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 xml:space="preserve">Los flancos de las elevaciones varían en su mayoría  de  240, 260 y </w:t>
      </w:r>
      <w:smartTag w:uri="urn:schemas-microsoft-com:office:smarttags" w:element="metricconverter">
        <w:smartTagPr>
          <w:attr w:name="ProductID" w:val="270 m"/>
        </w:smartTagPr>
        <w:r w:rsidRPr="007A7EC8">
          <w:rPr>
            <w:rFonts w:ascii="Arial" w:hAnsi="Arial" w:cs="Arial"/>
            <w:lang w:val="es-ES"/>
          </w:rPr>
          <w:t xml:space="preserve">270 </w:t>
        </w:r>
        <w:r w:rsidR="001457FD">
          <w:rPr>
            <w:rFonts w:ascii="Arial" w:hAnsi="Arial" w:cs="Arial"/>
            <w:lang w:val="es-ES"/>
          </w:rPr>
          <w:t>m</w:t>
        </w:r>
      </w:smartTag>
      <w:r w:rsidR="001457FD">
        <w:rPr>
          <w:rFonts w:ascii="Arial" w:hAnsi="Arial" w:cs="Arial"/>
          <w:lang w:val="es-ES"/>
        </w:rPr>
        <w:t xml:space="preserve">. </w:t>
      </w:r>
      <w:r w:rsidRPr="007A7EC8">
        <w:rPr>
          <w:rFonts w:ascii="Arial" w:hAnsi="Arial" w:cs="Arial"/>
          <w:lang w:val="es-ES"/>
        </w:rPr>
        <w:t xml:space="preserve">aproximadamente  y con limites que se observan en ciertos sectores  de 290, 370 y hasta </w:t>
      </w:r>
      <w:smartTag w:uri="urn:schemas-microsoft-com:office:smarttags" w:element="metricconverter">
        <w:smartTagPr>
          <w:attr w:name="ProductID" w:val="400 m"/>
        </w:smartTagPr>
        <w:r w:rsidRPr="007A7EC8">
          <w:rPr>
            <w:rFonts w:ascii="Arial" w:hAnsi="Arial" w:cs="Arial"/>
            <w:lang w:val="es-ES"/>
          </w:rPr>
          <w:t>400</w:t>
        </w:r>
        <w:r w:rsidR="001457FD">
          <w:rPr>
            <w:rFonts w:ascii="Arial" w:hAnsi="Arial" w:cs="Arial"/>
            <w:lang w:val="es-ES"/>
          </w:rPr>
          <w:t xml:space="preserve"> m</w:t>
        </w:r>
      </w:smartTag>
      <w:r w:rsidRPr="007A7EC8">
        <w:rPr>
          <w:rFonts w:ascii="Arial" w:hAnsi="Arial" w:cs="Arial"/>
          <w:lang w:val="es-ES"/>
        </w:rPr>
        <w:t>.</w:t>
      </w: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Los drenajes principales del área son el Río  Luís  que se unen con el Río Salatì y Río Ambocas y que desembocan en el Río Pindo. Dentro del área también se localiza el Río Calera y el Río Amarillo, que se une a pocos kilómetros antes de su confluencia con el Río Pindo que forma el Río Puyango aguas abajo. Existen numerosas quebradas  relativamente caudalosas.</w:t>
      </w:r>
    </w:p>
    <w:p w:rsidR="006F5C3C" w:rsidRPr="007A7EC8" w:rsidRDefault="006F5C3C" w:rsidP="00124C12">
      <w:pPr>
        <w:spacing w:line="360" w:lineRule="auto"/>
        <w:jc w:val="both"/>
        <w:rPr>
          <w:rFonts w:ascii="Arial" w:hAnsi="Arial" w:cs="Arial"/>
          <w:lang w:val="es-ES"/>
        </w:rPr>
      </w:pPr>
    </w:p>
    <w:p w:rsidR="006F5C3C" w:rsidRPr="007A7EC8" w:rsidRDefault="006F5C3C" w:rsidP="00124C12">
      <w:pPr>
        <w:spacing w:line="360" w:lineRule="auto"/>
        <w:ind w:left="792"/>
        <w:jc w:val="both"/>
        <w:rPr>
          <w:rFonts w:ascii="Arial" w:hAnsi="Arial" w:cs="Arial"/>
          <w:lang w:val="es-ES"/>
        </w:rPr>
      </w:pPr>
      <w:r w:rsidRPr="007A7EC8">
        <w:rPr>
          <w:rFonts w:ascii="Arial" w:hAnsi="Arial" w:cs="Arial"/>
          <w:lang w:val="es-ES"/>
        </w:rPr>
        <w:t>La información del relieve e hidrografía fue obtenida de la estación  meteorológica de Zaruma y de acuerdo a nuestra observación el relieve es montañoso con pendientes abruptos.</w:t>
      </w:r>
    </w:p>
    <w:p w:rsidR="006150C9" w:rsidRPr="007A7EC8" w:rsidRDefault="006150C9" w:rsidP="000E0B37">
      <w:pPr>
        <w:pStyle w:val="Ttulo1"/>
        <w:spacing w:line="480" w:lineRule="auto"/>
        <w:jc w:val="center"/>
        <w:rPr>
          <w:rFonts w:ascii="Arial" w:hAnsi="Arial" w:cs="Arial"/>
          <w:sz w:val="48"/>
          <w:szCs w:val="48"/>
          <w:lang w:val="es-ES"/>
        </w:rPr>
      </w:pPr>
    </w:p>
    <w:p w:rsidR="00FB7A7F" w:rsidRPr="007A7EC8" w:rsidRDefault="00FB7A7F" w:rsidP="00FB7A7F">
      <w:pPr>
        <w:rPr>
          <w:lang w:val="es-ES"/>
        </w:rPr>
      </w:pPr>
    </w:p>
    <w:p w:rsidR="00CC408F" w:rsidRPr="007A7EC8" w:rsidRDefault="00CC408F" w:rsidP="00CC408F">
      <w:pPr>
        <w:pStyle w:val="Ttulo1"/>
        <w:jc w:val="both"/>
        <w:rPr>
          <w:rFonts w:ascii="Arial" w:hAnsi="Arial" w:cs="Arial"/>
          <w:szCs w:val="28"/>
          <w:lang w:val="es-ES"/>
        </w:rPr>
      </w:pPr>
    </w:p>
    <w:p w:rsidR="00CC408F" w:rsidRPr="007A7EC8" w:rsidRDefault="00CC408F" w:rsidP="00CC408F">
      <w:pPr>
        <w:pStyle w:val="Ttulo1"/>
        <w:jc w:val="both"/>
        <w:rPr>
          <w:rFonts w:ascii="Arial" w:hAnsi="Arial" w:cs="Arial"/>
          <w:szCs w:val="28"/>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124C12" w:rsidRPr="007A7EC8" w:rsidRDefault="00124C12" w:rsidP="00124C12">
      <w:pPr>
        <w:rPr>
          <w:lang w:val="es-ES"/>
        </w:rPr>
      </w:pPr>
    </w:p>
    <w:p w:rsidR="00535813" w:rsidRDefault="00535813" w:rsidP="00CC408F">
      <w:pPr>
        <w:pStyle w:val="Ttulo1"/>
        <w:jc w:val="center"/>
        <w:rPr>
          <w:rFonts w:ascii="Arial" w:hAnsi="Arial" w:cs="Arial"/>
          <w:sz w:val="24"/>
          <w:lang w:val="es-ES"/>
        </w:rPr>
      </w:pPr>
    </w:p>
    <w:p w:rsidR="00535813" w:rsidRDefault="00535813" w:rsidP="00CC408F">
      <w:pPr>
        <w:pStyle w:val="Ttulo1"/>
        <w:jc w:val="center"/>
        <w:rPr>
          <w:rFonts w:ascii="Arial" w:hAnsi="Arial" w:cs="Arial"/>
          <w:sz w:val="24"/>
          <w:lang w:val="es-ES"/>
        </w:rPr>
      </w:pPr>
    </w:p>
    <w:p w:rsidR="00535813" w:rsidRDefault="00535813" w:rsidP="00CC408F">
      <w:pPr>
        <w:pStyle w:val="Ttulo1"/>
        <w:jc w:val="center"/>
        <w:rPr>
          <w:rFonts w:ascii="Arial" w:hAnsi="Arial" w:cs="Arial"/>
          <w:sz w:val="24"/>
          <w:lang w:val="es-ES"/>
        </w:rPr>
      </w:pPr>
    </w:p>
    <w:p w:rsidR="00535813" w:rsidRDefault="00535813" w:rsidP="00CC408F">
      <w:pPr>
        <w:pStyle w:val="Ttulo1"/>
        <w:jc w:val="center"/>
        <w:rPr>
          <w:rFonts w:ascii="Arial" w:hAnsi="Arial" w:cs="Arial"/>
          <w:sz w:val="24"/>
          <w:lang w:val="es-ES"/>
        </w:rPr>
      </w:pPr>
    </w:p>
    <w:p w:rsidR="00535813" w:rsidRDefault="00535813" w:rsidP="00CC408F">
      <w:pPr>
        <w:pStyle w:val="Ttulo1"/>
        <w:jc w:val="center"/>
        <w:rPr>
          <w:rFonts w:ascii="Arial" w:hAnsi="Arial" w:cs="Arial"/>
          <w:sz w:val="24"/>
          <w:lang w:val="es-ES"/>
        </w:rPr>
      </w:pPr>
    </w:p>
    <w:p w:rsidR="00535813" w:rsidRDefault="00535813" w:rsidP="00CC408F">
      <w:pPr>
        <w:pStyle w:val="Ttulo1"/>
        <w:jc w:val="center"/>
        <w:rPr>
          <w:rFonts w:ascii="Arial" w:hAnsi="Arial" w:cs="Arial"/>
          <w:sz w:val="24"/>
          <w:lang w:val="es-ES"/>
        </w:rPr>
      </w:pPr>
    </w:p>
    <w:p w:rsidR="00535813" w:rsidRDefault="00535813" w:rsidP="00CC408F">
      <w:pPr>
        <w:pStyle w:val="Ttulo1"/>
        <w:jc w:val="center"/>
        <w:rPr>
          <w:rFonts w:ascii="Arial" w:hAnsi="Arial" w:cs="Arial"/>
          <w:sz w:val="24"/>
          <w:lang w:val="es-ES"/>
        </w:rPr>
      </w:pPr>
    </w:p>
    <w:p w:rsidR="00CC408F" w:rsidRPr="007A7EC8" w:rsidRDefault="00AA346C" w:rsidP="00CC408F">
      <w:pPr>
        <w:pStyle w:val="Ttulo1"/>
        <w:jc w:val="center"/>
        <w:rPr>
          <w:rFonts w:ascii="Arial" w:hAnsi="Arial" w:cs="Arial"/>
          <w:sz w:val="24"/>
          <w:lang w:val="es-ES"/>
        </w:rPr>
      </w:pPr>
      <w:r>
        <w:rPr>
          <w:rFonts w:ascii="Arial" w:hAnsi="Arial" w:cs="Arial"/>
          <w:sz w:val="48"/>
          <w:szCs w:val="48"/>
          <w:lang w:val="es-ES"/>
        </w:rPr>
        <w:t>CAPÍ</w:t>
      </w:r>
      <w:r w:rsidR="00CC408F" w:rsidRPr="007A7EC8">
        <w:rPr>
          <w:rFonts w:ascii="Arial" w:hAnsi="Arial" w:cs="Arial"/>
          <w:sz w:val="48"/>
          <w:szCs w:val="48"/>
          <w:lang w:val="es-ES"/>
        </w:rPr>
        <w:t>TULO 2</w:t>
      </w:r>
    </w:p>
    <w:p w:rsidR="00CC408F" w:rsidRPr="007A7EC8" w:rsidRDefault="00CC408F" w:rsidP="00CC408F">
      <w:pPr>
        <w:rPr>
          <w:lang w:val="es-ES"/>
        </w:rPr>
      </w:pPr>
    </w:p>
    <w:p w:rsidR="00CC408F" w:rsidRPr="007A7EC8" w:rsidRDefault="00CC408F" w:rsidP="00CC408F">
      <w:pPr>
        <w:rPr>
          <w:lang w:val="es-ES"/>
        </w:rPr>
      </w:pPr>
    </w:p>
    <w:p w:rsidR="00124C12" w:rsidRPr="007A7EC8" w:rsidRDefault="00124C12" w:rsidP="00E015B4">
      <w:pPr>
        <w:rPr>
          <w:lang w:val="es-ES"/>
        </w:rPr>
      </w:pPr>
    </w:p>
    <w:p w:rsidR="00CC408F" w:rsidRPr="007A7EC8" w:rsidRDefault="00CC408F" w:rsidP="00E015B4">
      <w:pPr>
        <w:numPr>
          <w:ilvl w:val="0"/>
          <w:numId w:val="9"/>
        </w:numPr>
        <w:jc w:val="both"/>
        <w:rPr>
          <w:rFonts w:ascii="Arial" w:hAnsi="Arial" w:cs="Arial"/>
          <w:b/>
          <w:sz w:val="32"/>
          <w:szCs w:val="32"/>
          <w:lang w:val="es-ES"/>
        </w:rPr>
      </w:pPr>
      <w:r w:rsidRPr="007A7EC8">
        <w:rPr>
          <w:rFonts w:ascii="Arial" w:hAnsi="Arial" w:cs="Arial"/>
          <w:b/>
          <w:sz w:val="32"/>
          <w:szCs w:val="32"/>
          <w:lang w:val="es-ES"/>
        </w:rPr>
        <w:t>MARCO GEOLÓGICO</w:t>
      </w:r>
    </w:p>
    <w:p w:rsidR="00CC408F" w:rsidRPr="007A7EC8" w:rsidRDefault="00CC408F" w:rsidP="00E015B4">
      <w:pPr>
        <w:jc w:val="both"/>
        <w:rPr>
          <w:rFonts w:ascii="Arial" w:hAnsi="Arial" w:cs="Arial"/>
          <w:lang w:val="es-ES"/>
        </w:rPr>
      </w:pPr>
    </w:p>
    <w:p w:rsidR="00CC408F" w:rsidRPr="007A7EC8" w:rsidRDefault="00CC408F" w:rsidP="00E015B4">
      <w:pPr>
        <w:jc w:val="both"/>
        <w:rPr>
          <w:rFonts w:ascii="Arial" w:hAnsi="Arial" w:cs="Arial"/>
          <w:lang w:val="es-ES"/>
        </w:rPr>
      </w:pPr>
    </w:p>
    <w:p w:rsidR="00CC408F" w:rsidRPr="007A7EC8" w:rsidRDefault="00CC408F" w:rsidP="00E015B4">
      <w:pPr>
        <w:jc w:val="both"/>
        <w:rPr>
          <w:rFonts w:ascii="Arial" w:hAnsi="Arial" w:cs="Arial"/>
          <w:lang w:val="es-ES"/>
        </w:rPr>
      </w:pPr>
    </w:p>
    <w:p w:rsidR="00CC408F" w:rsidRPr="007A7EC8" w:rsidRDefault="00CC408F" w:rsidP="00E015B4">
      <w:pPr>
        <w:jc w:val="both"/>
        <w:rPr>
          <w:rFonts w:ascii="Arial" w:hAnsi="Arial" w:cs="Arial"/>
          <w:lang w:val="es-ES"/>
        </w:rPr>
      </w:pPr>
    </w:p>
    <w:p w:rsidR="00CC408F" w:rsidRPr="007A7EC8" w:rsidRDefault="00CC408F" w:rsidP="00E015B4">
      <w:pPr>
        <w:numPr>
          <w:ilvl w:val="1"/>
          <w:numId w:val="9"/>
        </w:numPr>
        <w:spacing w:line="360" w:lineRule="auto"/>
        <w:ind w:left="794"/>
        <w:jc w:val="both"/>
        <w:rPr>
          <w:rFonts w:ascii="Arial" w:hAnsi="Arial" w:cs="Arial"/>
          <w:b/>
          <w:lang w:val="es-ES"/>
        </w:rPr>
      </w:pPr>
      <w:r w:rsidRPr="007A7EC8">
        <w:rPr>
          <w:rFonts w:ascii="Arial" w:hAnsi="Arial" w:cs="Arial"/>
          <w:b/>
          <w:lang w:val="es-ES"/>
        </w:rPr>
        <w:t>G</w:t>
      </w:r>
      <w:r w:rsidR="00F438E0" w:rsidRPr="007A7EC8">
        <w:rPr>
          <w:rFonts w:ascii="Arial" w:hAnsi="Arial" w:cs="Arial"/>
          <w:b/>
          <w:lang w:val="es-ES"/>
        </w:rPr>
        <w:t>eología Regional</w:t>
      </w:r>
      <w:r w:rsidRPr="007A7EC8">
        <w:rPr>
          <w:rFonts w:ascii="Arial" w:hAnsi="Arial" w:cs="Arial"/>
          <w:b/>
          <w:lang w:val="es-ES"/>
        </w:rPr>
        <w:t xml:space="preserve"> </w:t>
      </w:r>
    </w:p>
    <w:p w:rsidR="00CC408F" w:rsidRPr="007A7EC8" w:rsidRDefault="00DB446E" w:rsidP="00E015B4">
      <w:pPr>
        <w:spacing w:line="360" w:lineRule="auto"/>
        <w:ind w:left="794"/>
        <w:jc w:val="both"/>
        <w:rPr>
          <w:rFonts w:ascii="Arial" w:hAnsi="Arial" w:cs="Arial"/>
          <w:lang w:val="es-ES"/>
        </w:rPr>
      </w:pPr>
      <w:r>
        <w:rPr>
          <w:rFonts w:ascii="Arial" w:hAnsi="Arial" w:cs="Arial"/>
          <w:lang w:val="es-ES"/>
        </w:rPr>
        <w:t>ROCAS METAMORFICAS</w:t>
      </w:r>
      <w:r w:rsidR="00CC408F" w:rsidRPr="007A7EC8">
        <w:rPr>
          <w:rFonts w:ascii="Arial" w:hAnsi="Arial" w:cs="Arial"/>
          <w:lang w:val="es-ES"/>
        </w:rPr>
        <w:t xml:space="preserve">.   Interpretadas como la continuación al Norte del </w:t>
      </w:r>
      <w:r w:rsidR="00CC408F" w:rsidRPr="007A7EC8">
        <w:rPr>
          <w:rFonts w:ascii="Arial" w:hAnsi="Arial" w:cs="Arial"/>
          <w:b/>
          <w:bCs/>
          <w:lang w:val="es-ES"/>
        </w:rPr>
        <w:t xml:space="preserve">Complejo Metamórfico El Oro </w:t>
      </w:r>
      <w:r w:rsidR="00CC408F" w:rsidRPr="007A7EC8">
        <w:rPr>
          <w:rFonts w:ascii="Arial" w:hAnsi="Arial" w:cs="Arial"/>
          <w:lang w:val="es-ES"/>
        </w:rPr>
        <w:t xml:space="preserve">(Aspden et al., 1995; Feininger, 1978), probablemente </w:t>
      </w:r>
      <w:r w:rsidR="00A93984" w:rsidRPr="007A7EC8">
        <w:rPr>
          <w:rFonts w:ascii="Arial" w:hAnsi="Arial" w:cs="Arial"/>
          <w:lang w:val="es-ES"/>
        </w:rPr>
        <w:t>subyace</w:t>
      </w:r>
      <w:r w:rsidR="00CC408F" w:rsidRPr="007A7EC8">
        <w:rPr>
          <w:rFonts w:ascii="Arial" w:hAnsi="Arial" w:cs="Arial"/>
          <w:lang w:val="es-ES"/>
        </w:rPr>
        <w:t xml:space="preserve"> la mayor parte del área.  Se encuentran predominantemente al S de </w:t>
      </w:r>
      <w:smartTag w:uri="urn:schemas-microsoft-com:office:smarttags" w:element="PersonName">
        <w:smartTagPr>
          <w:attr w:name="ProductID" w:val="la Falla Pi￱as"/>
        </w:smartTagPr>
        <w:r w:rsidR="00CC408F" w:rsidRPr="007A7EC8">
          <w:rPr>
            <w:rFonts w:ascii="Arial" w:hAnsi="Arial" w:cs="Arial"/>
            <w:lang w:val="es-ES"/>
          </w:rPr>
          <w:t>la Falla Piñas</w:t>
        </w:r>
      </w:smartTag>
      <w:r w:rsidR="00CC408F" w:rsidRPr="007A7EC8">
        <w:rPr>
          <w:rFonts w:ascii="Arial" w:hAnsi="Arial" w:cs="Arial"/>
          <w:lang w:val="es-ES"/>
        </w:rPr>
        <w:t xml:space="preserve"> – Portovelo, además ocurren en forma de ventanas erosiónales en lugares tales como Manú, Vega Rivera, Río </w:t>
      </w:r>
      <w:r w:rsidR="00A93984" w:rsidRPr="007A7EC8">
        <w:rPr>
          <w:rFonts w:ascii="Arial" w:hAnsi="Arial" w:cs="Arial"/>
          <w:lang w:val="es-ES"/>
        </w:rPr>
        <w:t>Luís</w:t>
      </w:r>
      <w:r w:rsidR="00CC408F" w:rsidRPr="007A7EC8">
        <w:rPr>
          <w:rFonts w:ascii="Arial" w:hAnsi="Arial" w:cs="Arial"/>
          <w:lang w:val="es-ES"/>
        </w:rPr>
        <w:t xml:space="preserve">, Río Palmas, Río Chicola, y Río Daucay.  Predominan rocas </w:t>
      </w:r>
      <w:r w:rsidR="00A93984" w:rsidRPr="007A7EC8">
        <w:rPr>
          <w:rFonts w:ascii="Arial" w:hAnsi="Arial" w:cs="Arial"/>
          <w:lang w:val="es-ES"/>
        </w:rPr>
        <w:t>metasedimentaria</w:t>
      </w:r>
      <w:r w:rsidR="00A93984">
        <w:rPr>
          <w:rFonts w:ascii="Arial" w:hAnsi="Arial" w:cs="Arial"/>
          <w:lang w:val="es-ES"/>
        </w:rPr>
        <w:t>s</w:t>
      </w:r>
      <w:r w:rsidR="00CC408F" w:rsidRPr="007A7EC8">
        <w:rPr>
          <w:rFonts w:ascii="Arial" w:hAnsi="Arial" w:cs="Arial"/>
          <w:lang w:val="es-ES"/>
        </w:rPr>
        <w:t xml:space="preserve"> incluyendo algunas de muy bajo grado (subesquisto verde), tales como pizarras y conglomerados con clivaje.  Sin embargo, gneises, algunos graníticos conteniendo granate, ocurren en Manú, a lo largo de rocas de bajo grado. </w:t>
      </w:r>
    </w:p>
    <w:p w:rsidR="00CC408F" w:rsidRPr="007A7EC8" w:rsidRDefault="00DB446E" w:rsidP="00124C12">
      <w:pPr>
        <w:spacing w:line="360" w:lineRule="auto"/>
        <w:ind w:left="782"/>
        <w:jc w:val="both"/>
        <w:rPr>
          <w:rFonts w:ascii="Arial" w:hAnsi="Arial" w:cs="Arial"/>
          <w:lang w:val="es-ES"/>
        </w:rPr>
      </w:pPr>
      <w:r>
        <w:rPr>
          <w:rFonts w:ascii="Arial" w:hAnsi="Arial" w:cs="Arial"/>
          <w:lang w:val="es-ES"/>
        </w:rPr>
        <w:t>UNIDAD CELICA</w:t>
      </w:r>
      <w:r w:rsidR="00CC408F" w:rsidRPr="007A7EC8">
        <w:rPr>
          <w:rFonts w:ascii="Arial" w:hAnsi="Arial" w:cs="Arial"/>
          <w:lang w:val="es-ES"/>
        </w:rPr>
        <w:t>.  (McCourt et al., 1997) afloran al SE del área donde sobreyace       discordantemente      al       Complejo Metamórfico El Oro. Las principales litologías comprenden tobas andesíticas y dacíticas muy meteorizadas y lavas andesíticas a andesíto – basálticas.  Relaciones Estratigráficas sugieren una edad Albiana para esta unidad (Jaillard et al, 1996).</w:t>
      </w:r>
    </w:p>
    <w:p w:rsidR="00CC408F" w:rsidRPr="007A7EC8" w:rsidRDefault="00DB446E" w:rsidP="00124C12">
      <w:pPr>
        <w:spacing w:line="360" w:lineRule="auto"/>
        <w:ind w:left="782"/>
        <w:jc w:val="both"/>
        <w:rPr>
          <w:rFonts w:ascii="Arial" w:hAnsi="Arial" w:cs="Arial"/>
          <w:lang w:val="es-ES"/>
        </w:rPr>
      </w:pPr>
      <w:r>
        <w:rPr>
          <w:rFonts w:ascii="Arial" w:hAnsi="Arial" w:cs="Arial"/>
          <w:lang w:val="es-ES"/>
        </w:rPr>
        <w:t>UNIDAD SACAPALCA</w:t>
      </w:r>
      <w:r w:rsidR="00CC408F" w:rsidRPr="007A7EC8">
        <w:rPr>
          <w:rFonts w:ascii="Arial" w:hAnsi="Arial" w:cs="Arial"/>
          <w:lang w:val="es-ES"/>
        </w:rPr>
        <w:t xml:space="preserve">.  (Pratt et al., 1997) </w:t>
      </w:r>
      <w:r w:rsidR="001457FD" w:rsidRPr="007A7EC8">
        <w:rPr>
          <w:rFonts w:ascii="Arial" w:hAnsi="Arial" w:cs="Arial"/>
          <w:lang w:val="es-ES"/>
        </w:rPr>
        <w:t>Estas</w:t>
      </w:r>
      <w:r w:rsidR="00CC408F" w:rsidRPr="007A7EC8">
        <w:rPr>
          <w:rFonts w:ascii="Arial" w:hAnsi="Arial" w:cs="Arial"/>
          <w:lang w:val="es-ES"/>
        </w:rPr>
        <w:t xml:space="preserve"> rocas afloran en pequeña proporción al NE del área. La unidad comprende lavas andesíticas, brechas tobáceas, conglomerados, lutitas lacustre y tobas dacíticas esparcidas.  Andesitas al N de Manú, en el tope de la unidad, dan una edad de trazas de fisión del Oligoceno Tardío (24.8 +- 1.8 Ma), que puede ser un reajuste causado por una cercana intrusión ígnea.</w:t>
      </w:r>
    </w:p>
    <w:p w:rsidR="00CC408F" w:rsidRPr="007A7EC8" w:rsidRDefault="00CC408F" w:rsidP="00124C12">
      <w:pPr>
        <w:spacing w:line="360" w:lineRule="auto"/>
        <w:ind w:left="780"/>
        <w:jc w:val="both"/>
        <w:rPr>
          <w:rFonts w:ascii="Arial" w:hAnsi="Arial" w:cs="Arial"/>
          <w:lang w:val="es-ES"/>
        </w:rPr>
      </w:pPr>
    </w:p>
    <w:p w:rsidR="00CC408F" w:rsidRPr="007A7EC8" w:rsidRDefault="00DB446E" w:rsidP="00124C12">
      <w:pPr>
        <w:spacing w:line="360" w:lineRule="auto"/>
        <w:ind w:left="782"/>
        <w:jc w:val="both"/>
        <w:rPr>
          <w:rFonts w:ascii="Arial" w:hAnsi="Arial" w:cs="Arial"/>
          <w:lang w:val="es-ES"/>
        </w:rPr>
      </w:pPr>
      <w:r>
        <w:rPr>
          <w:rFonts w:ascii="Arial" w:hAnsi="Arial" w:cs="Arial"/>
          <w:lang w:val="es-ES"/>
        </w:rPr>
        <w:t>GRUPO SARAGURO</w:t>
      </w:r>
      <w:r w:rsidR="00CC408F" w:rsidRPr="007A7EC8">
        <w:rPr>
          <w:rFonts w:ascii="Arial" w:hAnsi="Arial" w:cs="Arial"/>
          <w:lang w:val="es-ES"/>
        </w:rPr>
        <w:t>.  (Dunkley and Gaibor, 1997) ocupa la mayor parte del área  maceada, donde  está  bien  expuesta.  Consiste principalmente de tobas soldadas de flujo de ceniza de composición riolítica a dacítica como las que se observan al W de Manú, lavas andesíticas, material volcánico retrabajado y rocas sedimentarias. La mayor parte del Grupo Saraguro está indiferenciado, reconociéndose las siguientes unidades litológicas dentro del área regional: Unidad Portovelo, Formación Jubones.</w:t>
      </w:r>
    </w:p>
    <w:p w:rsidR="00CC408F" w:rsidRPr="007A7EC8" w:rsidRDefault="00DB446E" w:rsidP="00124C12">
      <w:pPr>
        <w:spacing w:line="360" w:lineRule="auto"/>
        <w:ind w:left="782"/>
        <w:jc w:val="both"/>
        <w:rPr>
          <w:rFonts w:ascii="Arial" w:hAnsi="Arial" w:cs="Arial"/>
          <w:lang w:val="es-ES"/>
        </w:rPr>
      </w:pPr>
      <w:r>
        <w:rPr>
          <w:rFonts w:ascii="Arial" w:hAnsi="Arial" w:cs="Arial"/>
          <w:lang w:val="es-ES"/>
        </w:rPr>
        <w:t>UNIDAD PORTOVELO</w:t>
      </w:r>
      <w:r w:rsidR="00CC408F" w:rsidRPr="007A7EC8">
        <w:rPr>
          <w:rFonts w:ascii="Arial" w:hAnsi="Arial" w:cs="Arial"/>
          <w:lang w:val="es-ES"/>
        </w:rPr>
        <w:t xml:space="preserve">.  (Pratt et al., 1997) afloran al N de </w:t>
      </w:r>
      <w:smartTag w:uri="urn:schemas-microsoft-com:office:smarttags" w:element="PersonName">
        <w:smartTagPr>
          <w:attr w:name="ProductID" w:val="la Falla Pi￱as"/>
        </w:smartTagPr>
        <w:r w:rsidR="00CC408F" w:rsidRPr="007A7EC8">
          <w:rPr>
            <w:rFonts w:ascii="Arial" w:hAnsi="Arial" w:cs="Arial"/>
            <w:lang w:val="es-ES"/>
          </w:rPr>
          <w:t>la Falla Piñas</w:t>
        </w:r>
      </w:smartTag>
      <w:r w:rsidR="00CC408F" w:rsidRPr="007A7EC8">
        <w:rPr>
          <w:rFonts w:ascii="Arial" w:hAnsi="Arial" w:cs="Arial"/>
          <w:lang w:val="es-ES"/>
        </w:rPr>
        <w:t xml:space="preserve">– Portovelo entre Zaruma y Huertas (6540, 96017), alrededor de Salvias (6620, 95964) y en el Río </w:t>
      </w:r>
      <w:r w:rsidR="00A93984" w:rsidRPr="007A7EC8">
        <w:rPr>
          <w:rFonts w:ascii="Arial" w:hAnsi="Arial" w:cs="Arial"/>
          <w:lang w:val="es-ES"/>
        </w:rPr>
        <w:t>Luís</w:t>
      </w:r>
      <w:r w:rsidR="00CC408F" w:rsidRPr="007A7EC8">
        <w:rPr>
          <w:rFonts w:ascii="Arial" w:hAnsi="Arial" w:cs="Arial"/>
          <w:lang w:val="es-ES"/>
        </w:rPr>
        <w:t xml:space="preserve"> (6721, 95931) donde sobreyace discordantemente el basamento metamórfico.  Comprende lavas basalto – andesíticas y andesíticas ricas en cristales (plagioclasa, anfíbol y augita), tobas andesíticas muy meteorizadas y tobas dacíticas.  Datos geoquímicos limitados indican una composición andesítica de afinidad calco – alcalina.  Antes fue considerada como parte de las formaciones Celica y/o Piñón (DGGM 1973a, Kennerley 1973), sin embargo, aquí se relaciona, provisionalmente con el Grupo Saraguro.</w:t>
      </w:r>
    </w:p>
    <w:p w:rsidR="00CC408F" w:rsidRPr="007A7EC8" w:rsidRDefault="00CC408F" w:rsidP="00124C12">
      <w:pPr>
        <w:spacing w:line="360" w:lineRule="auto"/>
        <w:ind w:left="780"/>
        <w:jc w:val="both"/>
        <w:rPr>
          <w:rFonts w:ascii="Arial" w:hAnsi="Arial" w:cs="Arial"/>
          <w:lang w:val="es-ES"/>
        </w:rPr>
      </w:pPr>
    </w:p>
    <w:p w:rsidR="00CC408F" w:rsidRPr="007A7EC8" w:rsidRDefault="00DB446E" w:rsidP="00124C12">
      <w:pPr>
        <w:spacing w:line="360" w:lineRule="auto"/>
        <w:ind w:left="782"/>
        <w:jc w:val="both"/>
        <w:rPr>
          <w:rFonts w:ascii="Arial" w:hAnsi="Arial" w:cs="Arial"/>
          <w:lang w:val="es-ES"/>
        </w:rPr>
      </w:pPr>
      <w:r>
        <w:rPr>
          <w:rFonts w:ascii="Arial" w:hAnsi="Arial" w:cs="Arial"/>
          <w:lang w:val="es-ES"/>
        </w:rPr>
        <w:t>FORMACIÓN JUBONES</w:t>
      </w:r>
      <w:r w:rsidR="00CC408F" w:rsidRPr="007A7EC8">
        <w:rPr>
          <w:rFonts w:ascii="Arial" w:hAnsi="Arial" w:cs="Arial"/>
          <w:lang w:val="es-ES"/>
        </w:rPr>
        <w:t xml:space="preserve">. (Pratt et al., 1997) ocurre como ventana erosional   al   Sur  de  Guanazán,.  Es  una exposición al N del área investigada en un estrecho graben en el lugar indicado (668000, 9616500, Dunkley &amp; Gaibor, 1998).  </w:t>
      </w:r>
      <w:smartTag w:uri="urn:schemas-microsoft-com:office:smarttags" w:element="PersonName">
        <w:smartTagPr>
          <w:attr w:name="ProductID" w:val="La Formaci￳n Jubones"/>
        </w:smartTagPr>
        <w:r w:rsidR="00CC408F" w:rsidRPr="007A7EC8">
          <w:rPr>
            <w:rFonts w:ascii="Arial" w:hAnsi="Arial" w:cs="Arial"/>
            <w:lang w:val="es-ES"/>
          </w:rPr>
          <w:t>La Formación Jubones</w:t>
        </w:r>
      </w:smartTag>
      <w:r w:rsidR="00CC408F" w:rsidRPr="007A7EC8">
        <w:rPr>
          <w:rFonts w:ascii="Arial" w:hAnsi="Arial" w:cs="Arial"/>
          <w:lang w:val="es-ES"/>
        </w:rPr>
        <w:t xml:space="preserve"> sobreyace los más antiguos estratos del Grupo Saraguro con una fuerte discordancia angular en algunos lugares y consiste de una toba rica en cristales de plagioclasa, biotita y cuarzo.  Diaclasas de enfriamiento en forma columnar de gran escala (&gt;</w:t>
      </w:r>
      <w:smartTag w:uri="urn:schemas-microsoft-com:office:smarttags" w:element="metricconverter">
        <w:smartTagPr>
          <w:attr w:name="ProductID" w:val="1 m"/>
        </w:smartTagPr>
        <w:r w:rsidR="00CC408F" w:rsidRPr="007A7EC8">
          <w:rPr>
            <w:rFonts w:ascii="Arial" w:hAnsi="Arial" w:cs="Arial"/>
            <w:lang w:val="es-ES"/>
          </w:rPr>
          <w:t>1 m</w:t>
        </w:r>
      </w:smartTag>
      <w:r w:rsidR="00CC408F" w:rsidRPr="007A7EC8">
        <w:rPr>
          <w:rFonts w:ascii="Arial" w:hAnsi="Arial" w:cs="Arial"/>
          <w:lang w:val="es-ES"/>
        </w:rPr>
        <w:t xml:space="preserve"> de diámetro) y una débil foliación de soldadura están bastante esparcidas.  Una brecha coignimbrítica tipo “Lag” y un depósito de oleaje basal con árboles silicificados ocurre en la localidad tipo.  Se ha obtenido una edad del Mioceno temprano.</w:t>
      </w:r>
    </w:p>
    <w:p w:rsidR="00CC408F" w:rsidRPr="007A7EC8" w:rsidRDefault="00CC408F" w:rsidP="00124C12">
      <w:pPr>
        <w:spacing w:line="360" w:lineRule="auto"/>
        <w:ind w:left="780"/>
        <w:jc w:val="both"/>
        <w:rPr>
          <w:rFonts w:ascii="Arial" w:hAnsi="Arial" w:cs="Arial"/>
          <w:lang w:val="es-ES"/>
        </w:rPr>
      </w:pPr>
    </w:p>
    <w:p w:rsidR="00CC408F" w:rsidRPr="007A7EC8" w:rsidRDefault="00CC408F" w:rsidP="00124C12">
      <w:pPr>
        <w:spacing w:line="360" w:lineRule="auto"/>
        <w:ind w:left="782"/>
        <w:jc w:val="both"/>
        <w:rPr>
          <w:rFonts w:ascii="Arial" w:hAnsi="Arial" w:cs="Arial"/>
          <w:lang w:val="es-ES"/>
        </w:rPr>
      </w:pPr>
      <w:r w:rsidRPr="007A7EC8">
        <w:rPr>
          <w:rFonts w:ascii="Arial" w:hAnsi="Arial" w:cs="Arial"/>
          <w:lang w:val="es-ES"/>
        </w:rPr>
        <w:t xml:space="preserve">ROCAS INTRUSIVAS. Granodioritas y dioritas están predominantemente distribuidas  formando  un  cinturón  con   dirección  NW – SE.  Estas rocas intrusivas están esparcidas intruyendo básicamente las rocas de </w:t>
      </w:r>
      <w:smartTag w:uri="urn:schemas-microsoft-com:office:smarttags" w:element="PersonName">
        <w:smartTagPr>
          <w:attr w:name="ProductID" w:val="la Unidad Portovelo"/>
        </w:smartTagPr>
        <w:r w:rsidRPr="007A7EC8">
          <w:rPr>
            <w:rFonts w:ascii="Arial" w:hAnsi="Arial" w:cs="Arial"/>
            <w:lang w:val="es-ES"/>
          </w:rPr>
          <w:t>la Unidad Portovelo</w:t>
        </w:r>
      </w:smartTag>
      <w:r w:rsidRPr="007A7EC8">
        <w:rPr>
          <w:rFonts w:ascii="Arial" w:hAnsi="Arial" w:cs="Arial"/>
          <w:lang w:val="es-ES"/>
        </w:rPr>
        <w:t>, y en el sector NW y SE al Grupo Saraguro.  Los granitoides son generalmente de grano medio a grueso, a menudo presentan evidencia de enfriamiento brusco (tal como vidrio cloritizado intersticial y fino crecimiento granofírico y holocristalino),  indicativo de un emplazamiento subvolcánico (alto nivel).  Stocks subvolcánicos de riolita afírica y andesita porfirítica son comunes dentro del Grupo Saraguro y las Formaciones más jóvenes.  Dataciones radiométricas tipo K/Ar  realizadas en la granodiorita al NW de Paccha establecen una edad de 16.89 +- 0.16 Ma. Un manto de riolitas afloran principalmente al W de Zaruma y en  las  siguientes coordenadas  6680,  95870  y 6640, 96110.  Las riolitas, que corresponden a una fase magmática extrusiva se caracterizan por ser rocas efusivas conformadas por fenocristales de feldespatos, cuarzo, plagioclasa, horblenda en una masa fluidal de vidrio volcánico.</w:t>
      </w:r>
    </w:p>
    <w:p w:rsidR="00CC408F" w:rsidRPr="007A7EC8" w:rsidRDefault="00CC408F" w:rsidP="00124C12">
      <w:pPr>
        <w:spacing w:line="360" w:lineRule="auto"/>
        <w:ind w:left="780"/>
        <w:jc w:val="both"/>
        <w:rPr>
          <w:rFonts w:ascii="Arial" w:hAnsi="Arial" w:cs="Arial"/>
          <w:lang w:val="es-ES"/>
        </w:rPr>
      </w:pPr>
    </w:p>
    <w:p w:rsidR="00CC408F" w:rsidRPr="007A7EC8" w:rsidRDefault="00CC408F" w:rsidP="00C33C4E">
      <w:pPr>
        <w:numPr>
          <w:ilvl w:val="2"/>
          <w:numId w:val="10"/>
        </w:numPr>
        <w:spacing w:line="360" w:lineRule="auto"/>
        <w:ind w:left="1486"/>
        <w:jc w:val="both"/>
        <w:rPr>
          <w:rFonts w:ascii="Arial" w:hAnsi="Arial" w:cs="Arial"/>
          <w:b/>
          <w:lang w:val="es-ES"/>
        </w:rPr>
      </w:pPr>
      <w:r w:rsidRPr="007A7EC8">
        <w:rPr>
          <w:rFonts w:ascii="Arial" w:hAnsi="Arial" w:cs="Arial"/>
          <w:b/>
          <w:lang w:val="es-ES"/>
        </w:rPr>
        <w:t>E</w:t>
      </w:r>
      <w:r w:rsidR="00F438E0" w:rsidRPr="007A7EC8">
        <w:rPr>
          <w:rFonts w:ascii="Arial" w:hAnsi="Arial" w:cs="Arial"/>
          <w:b/>
          <w:lang w:val="es-ES"/>
        </w:rPr>
        <w:t>structura</w:t>
      </w:r>
    </w:p>
    <w:p w:rsidR="00CC408F" w:rsidRPr="007A7EC8" w:rsidRDefault="00CC408F" w:rsidP="00124C12">
      <w:pPr>
        <w:pStyle w:val="Infodocumentosadjuntos"/>
        <w:tabs>
          <w:tab w:val="left" w:pos="0"/>
          <w:tab w:val="left" w:pos="1134"/>
        </w:tabs>
        <w:spacing w:line="360" w:lineRule="auto"/>
        <w:ind w:left="1486"/>
        <w:jc w:val="both"/>
        <w:rPr>
          <w:rFonts w:ascii="Arial" w:hAnsi="Arial" w:cs="Arial"/>
          <w:sz w:val="24"/>
          <w:szCs w:val="24"/>
          <w:lang w:val="es-ES"/>
        </w:rPr>
      </w:pPr>
      <w:r w:rsidRPr="007A7EC8">
        <w:rPr>
          <w:rFonts w:ascii="Arial" w:hAnsi="Arial" w:cs="Arial"/>
          <w:sz w:val="24"/>
          <w:szCs w:val="24"/>
          <w:lang w:val="es-ES"/>
        </w:rPr>
        <w:t xml:space="preserve">Los rasgos estructurales predominantes en el área de estudio se localizan en el sector centro-sur y se encuentran representados por un sistema de dos grandes fallas localmente conocidas, a saber:  </w:t>
      </w:r>
    </w:p>
    <w:p w:rsidR="00CC408F" w:rsidRPr="007A7EC8" w:rsidRDefault="00CC408F" w:rsidP="00124C12">
      <w:pPr>
        <w:pStyle w:val="Infodocumentosadjuntos"/>
        <w:tabs>
          <w:tab w:val="left" w:pos="0"/>
          <w:tab w:val="left" w:pos="1134"/>
        </w:tabs>
        <w:spacing w:line="360" w:lineRule="auto"/>
        <w:ind w:left="1488"/>
        <w:jc w:val="both"/>
        <w:rPr>
          <w:rFonts w:ascii="Arial" w:hAnsi="Arial" w:cs="Arial"/>
          <w:sz w:val="24"/>
          <w:szCs w:val="24"/>
          <w:lang w:val="es-ES"/>
        </w:rPr>
      </w:pPr>
    </w:p>
    <w:p w:rsidR="00CC408F" w:rsidRPr="007A7EC8" w:rsidRDefault="00CC408F" w:rsidP="00124C12">
      <w:pPr>
        <w:pStyle w:val="Infodocumentosadjuntos"/>
        <w:tabs>
          <w:tab w:val="left" w:pos="0"/>
          <w:tab w:val="left" w:pos="1134"/>
        </w:tabs>
        <w:spacing w:line="360" w:lineRule="auto"/>
        <w:ind w:left="1486"/>
        <w:jc w:val="both"/>
        <w:rPr>
          <w:rFonts w:ascii="Arial" w:hAnsi="Arial" w:cs="Arial"/>
          <w:sz w:val="24"/>
          <w:lang w:val="es-ES"/>
        </w:rPr>
      </w:pPr>
      <w:r w:rsidRPr="007A7EC8">
        <w:rPr>
          <w:rFonts w:ascii="Arial" w:hAnsi="Arial" w:cs="Arial"/>
          <w:sz w:val="24"/>
          <w:szCs w:val="24"/>
          <w:lang w:val="es-ES"/>
        </w:rPr>
        <w:t xml:space="preserve">a) La falla Piñas- Portovelo que tiene una extensión de </w:t>
      </w:r>
      <w:smartTag w:uri="urn:schemas-microsoft-com:office:smarttags" w:element="metricconverter">
        <w:smartTagPr>
          <w:attr w:name="ProductID" w:val="40 Km"/>
        </w:smartTagPr>
        <w:r w:rsidRPr="007A7EC8">
          <w:rPr>
            <w:rFonts w:ascii="Arial" w:hAnsi="Arial" w:cs="Arial"/>
            <w:sz w:val="24"/>
            <w:szCs w:val="24"/>
            <w:lang w:val="es-ES"/>
          </w:rPr>
          <w:t xml:space="preserve">40 </w:t>
        </w:r>
        <w:r w:rsidR="00A93984" w:rsidRPr="007A7EC8">
          <w:rPr>
            <w:rFonts w:ascii="Arial" w:hAnsi="Arial" w:cs="Arial"/>
            <w:sz w:val="24"/>
            <w:szCs w:val="24"/>
            <w:lang w:val="es-ES"/>
          </w:rPr>
          <w:t>Km</w:t>
        </w:r>
      </w:smartTag>
      <w:r w:rsidR="00A93984" w:rsidRPr="007A7EC8">
        <w:rPr>
          <w:rFonts w:ascii="Arial" w:hAnsi="Arial" w:cs="Arial"/>
          <w:sz w:val="24"/>
          <w:szCs w:val="24"/>
          <w:lang w:val="es-ES"/>
        </w:rPr>
        <w:t>.</w:t>
      </w:r>
      <w:r w:rsidRPr="007A7EC8">
        <w:rPr>
          <w:rFonts w:ascii="Arial" w:hAnsi="Arial" w:cs="Arial"/>
          <w:sz w:val="24"/>
          <w:szCs w:val="24"/>
          <w:lang w:val="es-ES"/>
        </w:rPr>
        <w:t xml:space="preserve"> pasando por los poblados de Piñas, Portovelo (poblaciones a las cuales obedece su nombre) hasta pasar por Salatí con un rumbo de aproximadamente 295°.  Es una falla/ cabalgamiento</w:t>
      </w:r>
      <w:r w:rsidRPr="007A7EC8">
        <w:rPr>
          <w:rFonts w:ascii="Arial" w:hAnsi="Arial" w:cs="Arial"/>
          <w:sz w:val="24"/>
          <w:lang w:val="es-ES"/>
        </w:rPr>
        <w:t xml:space="preserve"> la cual en el bloque Norte tiene un descenso separando el Grupo Saraguro del Complejo metamórfico de El Oro. Al sur del sistema de vetas se encuentra el borde de esta falla. Se nota que el desplazamiento del Grupo Saraguro al Oeste de Zaruma indica un salto vertical de por lo menos </w:t>
      </w:r>
      <w:smartTag w:uri="urn:schemas-microsoft-com:office:smarttags" w:element="metricconverter">
        <w:smartTagPr>
          <w:attr w:name="ProductID" w:val="3 km"/>
        </w:smartTagPr>
        <w:r w:rsidRPr="007A7EC8">
          <w:rPr>
            <w:rFonts w:ascii="Arial" w:hAnsi="Arial" w:cs="Arial"/>
            <w:sz w:val="24"/>
            <w:lang w:val="es-ES"/>
          </w:rPr>
          <w:t>3 km</w:t>
        </w:r>
      </w:smartTag>
      <w:r w:rsidRPr="007A7EC8">
        <w:rPr>
          <w:rFonts w:ascii="Arial" w:hAnsi="Arial" w:cs="Arial"/>
          <w:sz w:val="24"/>
          <w:lang w:val="es-ES"/>
        </w:rPr>
        <w:t xml:space="preserve"> entre Piñas y Zaruma; mientras que al Oeste de Piñas la falla aparece con buzamiento alto. Esto se observa entre Piñas y Salatí y en la localidad del Sureste de Portovelo es un cabalgamiento vergente al sur buzando al Norte.  Cerca de la población de Piñas se han detectado retrocabalgamientos vergentes al Norte. Las litologías del basamento a lo largo de la falla Piñas-Portovelo han sido deformadas cataclásticamente y brechificadas por el fallamiento normal más joven. </w:t>
      </w:r>
    </w:p>
    <w:p w:rsidR="00CC408F" w:rsidRPr="007A7EC8" w:rsidRDefault="00CC408F" w:rsidP="00124C12">
      <w:pPr>
        <w:pStyle w:val="Infodocumentosadjuntos"/>
        <w:tabs>
          <w:tab w:val="left" w:pos="0"/>
          <w:tab w:val="left" w:pos="1134"/>
        </w:tabs>
        <w:spacing w:line="360" w:lineRule="auto"/>
        <w:ind w:left="1486"/>
        <w:jc w:val="both"/>
        <w:rPr>
          <w:rFonts w:ascii="Arial" w:hAnsi="Arial" w:cs="Arial"/>
          <w:sz w:val="24"/>
          <w:lang w:val="es-ES"/>
        </w:rPr>
      </w:pPr>
      <w:r w:rsidRPr="007A7EC8">
        <w:rPr>
          <w:rFonts w:ascii="Arial" w:hAnsi="Arial" w:cs="Arial"/>
          <w:b/>
          <w:bCs/>
          <w:sz w:val="24"/>
          <w:lang w:val="es-ES"/>
        </w:rPr>
        <w:t xml:space="preserve">b) </w:t>
      </w:r>
      <w:r w:rsidRPr="007A7EC8">
        <w:rPr>
          <w:rFonts w:ascii="Arial" w:hAnsi="Arial" w:cs="Arial"/>
          <w:sz w:val="24"/>
          <w:lang w:val="es-ES"/>
        </w:rPr>
        <w:t xml:space="preserve">La falla Puente Busa - Palestina rumba en forma subparalela a la falla Piñas - Portovelo y se sitúa </w:t>
      </w:r>
      <w:smartTag w:uri="urn:schemas-microsoft-com:office:smarttags" w:element="metricconverter">
        <w:smartTagPr>
          <w:attr w:name="ProductID" w:val="10 km"/>
        </w:smartTagPr>
        <w:r w:rsidRPr="007A7EC8">
          <w:rPr>
            <w:rFonts w:ascii="Arial" w:hAnsi="Arial" w:cs="Arial"/>
            <w:sz w:val="24"/>
            <w:lang w:val="es-ES"/>
          </w:rPr>
          <w:t>10 km</w:t>
        </w:r>
      </w:smartTag>
      <w:r w:rsidRPr="007A7EC8">
        <w:rPr>
          <w:rFonts w:ascii="Arial" w:hAnsi="Arial" w:cs="Arial"/>
          <w:sz w:val="24"/>
          <w:lang w:val="es-ES"/>
        </w:rPr>
        <w:t xml:space="preserve"> más al Norte. Cronológicamente, está catalogada de la misma edad, orientación y sentido de movimiento. Esta falla corta únicamente al Grupo Saraguro y cerca de Malvas delimita el principal enjambre de vetas.</w:t>
      </w:r>
    </w:p>
    <w:p w:rsidR="00CC408F" w:rsidRPr="007A7EC8" w:rsidRDefault="00CC408F" w:rsidP="00124C12">
      <w:pPr>
        <w:pStyle w:val="Infodocumentosadjuntos"/>
        <w:tabs>
          <w:tab w:val="left" w:pos="0"/>
          <w:tab w:val="left" w:pos="1134"/>
        </w:tabs>
        <w:spacing w:line="360" w:lineRule="auto"/>
        <w:ind w:left="1488"/>
        <w:jc w:val="both"/>
        <w:rPr>
          <w:rFonts w:ascii="Arial" w:hAnsi="Arial" w:cs="Arial"/>
          <w:b/>
          <w:bCs/>
          <w:sz w:val="24"/>
          <w:lang w:val="es-ES"/>
        </w:rPr>
      </w:pPr>
    </w:p>
    <w:p w:rsidR="00CC408F" w:rsidRPr="007A7EC8" w:rsidRDefault="00CC408F" w:rsidP="00124C12">
      <w:pPr>
        <w:pStyle w:val="Infodocumentosadjuntos"/>
        <w:tabs>
          <w:tab w:val="left" w:pos="0"/>
          <w:tab w:val="left" w:pos="1134"/>
        </w:tabs>
        <w:spacing w:line="360" w:lineRule="auto"/>
        <w:ind w:left="1486"/>
        <w:jc w:val="both"/>
        <w:rPr>
          <w:rFonts w:ascii="Arial" w:hAnsi="Arial" w:cs="Arial"/>
          <w:sz w:val="24"/>
          <w:lang w:val="es-ES"/>
        </w:rPr>
      </w:pPr>
      <w:r w:rsidRPr="007A7EC8">
        <w:rPr>
          <w:rFonts w:ascii="Arial" w:hAnsi="Arial" w:cs="Arial"/>
          <w:sz w:val="24"/>
          <w:lang w:val="es-ES"/>
        </w:rPr>
        <w:t xml:space="preserve">Existe un segundo sistema de fallas sin nombre conformado por dos grandes fallas que atraviesa  el mismo Grupo Saraguro desde Salvias hasta Guanazán con un rumbo meridional (Norte-Sur) y una extensión de aproximadamente </w:t>
      </w:r>
      <w:smartTag w:uri="urn:schemas-microsoft-com:office:smarttags" w:element="metricconverter">
        <w:smartTagPr>
          <w:attr w:name="ProductID" w:val="23 Km"/>
        </w:smartTagPr>
        <w:r w:rsidRPr="007A7EC8">
          <w:rPr>
            <w:rFonts w:ascii="Arial" w:hAnsi="Arial" w:cs="Arial"/>
            <w:sz w:val="24"/>
            <w:lang w:val="es-ES"/>
          </w:rPr>
          <w:t>23 Km</w:t>
        </w:r>
      </w:smartTag>
      <w:r w:rsidRPr="007A7EC8">
        <w:rPr>
          <w:rFonts w:ascii="Arial" w:hAnsi="Arial" w:cs="Arial"/>
          <w:sz w:val="24"/>
          <w:lang w:val="es-ES"/>
        </w:rPr>
        <w:t xml:space="preserve">. Otro sistema de fallas se observa con dirección diagonal al área de estudio tanto en el extremo Noroeste como en el extremo Sureste. En este extremo cortan las litologías del basamento metamórfico y las litologías jóvenes del Grupo Saraguro pasando por unas riolitas y tobas riolíticas a </w:t>
      </w:r>
      <w:smartTag w:uri="urn:schemas-microsoft-com:office:smarttags" w:element="metricconverter">
        <w:smartTagPr>
          <w:attr w:name="ProductID" w:val="8 Km"/>
        </w:smartTagPr>
        <w:r w:rsidRPr="007A7EC8">
          <w:rPr>
            <w:rFonts w:ascii="Arial" w:hAnsi="Arial" w:cs="Arial"/>
            <w:sz w:val="24"/>
            <w:lang w:val="es-ES"/>
          </w:rPr>
          <w:t>8 Km</w:t>
        </w:r>
      </w:smartTag>
      <w:r w:rsidRPr="007A7EC8">
        <w:rPr>
          <w:rFonts w:ascii="Arial" w:hAnsi="Arial" w:cs="Arial"/>
          <w:sz w:val="24"/>
          <w:lang w:val="es-ES"/>
        </w:rPr>
        <w:t xml:space="preserve"> al Este de Morales.  En el extremo Noreste una falla diagonal divide a la ventana metamórfica del Grupo Saraguro corta a las ganodioritas existentes y atraviesa perpendicularmente a la cordillera de Chilla. Este sistema de fallas tiene un rumbo NW-SE. También existe un sistema de fallas diagonales en el extremo este del área investigada con un rumbo NE-SW que se trata de una prolongación del sistema de fallas Girón una de las cuales pasa por terrenos del grupo Saraguro a lo largo de la quebrada Chinchilla por lo que se la puede denominar como falla Chinchilla. El aparecimiento de este sistema de fallas data del Mioceno Superior (c.10Ma). Finalmente existe una falla transversal de rumbo E-W que corta las granodioritas y la unidad de Portovelo  a </w:t>
      </w:r>
      <w:smartTag w:uri="urn:schemas-microsoft-com:office:smarttags" w:element="metricconverter">
        <w:smartTagPr>
          <w:attr w:name="ProductID" w:val="6 Km"/>
        </w:smartTagPr>
        <w:r w:rsidRPr="007A7EC8">
          <w:rPr>
            <w:rFonts w:ascii="Arial" w:hAnsi="Arial" w:cs="Arial"/>
            <w:sz w:val="24"/>
            <w:lang w:val="es-ES"/>
          </w:rPr>
          <w:t>6 Km</w:t>
        </w:r>
      </w:smartTag>
      <w:r w:rsidRPr="007A7EC8">
        <w:rPr>
          <w:rFonts w:ascii="Arial" w:hAnsi="Arial" w:cs="Arial"/>
          <w:sz w:val="24"/>
          <w:lang w:val="es-ES"/>
        </w:rPr>
        <w:t xml:space="preserve"> al Norte de Paccha. </w:t>
      </w:r>
    </w:p>
    <w:p w:rsidR="00CC408F" w:rsidRPr="007A7EC8" w:rsidRDefault="00CC408F" w:rsidP="00124C12">
      <w:pPr>
        <w:spacing w:line="360" w:lineRule="auto"/>
        <w:ind w:left="1416"/>
        <w:jc w:val="both"/>
        <w:rPr>
          <w:rFonts w:ascii="Arial" w:hAnsi="Arial" w:cs="Arial"/>
          <w:lang w:val="es-ES"/>
        </w:rPr>
      </w:pPr>
    </w:p>
    <w:p w:rsidR="00CC408F" w:rsidRPr="007A7EC8" w:rsidRDefault="00CC408F" w:rsidP="00A93984">
      <w:pPr>
        <w:numPr>
          <w:ilvl w:val="1"/>
          <w:numId w:val="9"/>
        </w:numPr>
        <w:spacing w:line="360" w:lineRule="auto"/>
        <w:ind w:left="794"/>
        <w:jc w:val="both"/>
        <w:rPr>
          <w:rFonts w:ascii="Arial" w:hAnsi="Arial" w:cs="Arial"/>
          <w:b/>
          <w:lang w:val="es-ES"/>
        </w:rPr>
      </w:pPr>
      <w:r w:rsidRPr="007A7EC8">
        <w:rPr>
          <w:rFonts w:ascii="Arial" w:hAnsi="Arial" w:cs="Arial"/>
          <w:b/>
          <w:lang w:val="es-ES"/>
        </w:rPr>
        <w:t>G</w:t>
      </w:r>
      <w:r w:rsidR="00E64FAE" w:rsidRPr="007A7EC8">
        <w:rPr>
          <w:rFonts w:ascii="Arial" w:hAnsi="Arial" w:cs="Arial"/>
          <w:b/>
          <w:lang w:val="es-ES"/>
        </w:rPr>
        <w:t>eología Local</w:t>
      </w:r>
    </w:p>
    <w:p w:rsidR="00CC408F" w:rsidRPr="007A7EC8" w:rsidRDefault="00CC408F" w:rsidP="00A93984">
      <w:pPr>
        <w:pStyle w:val="Textoindependiente2"/>
        <w:tabs>
          <w:tab w:val="left" w:pos="993"/>
          <w:tab w:val="left" w:pos="1276"/>
        </w:tabs>
        <w:spacing w:line="360" w:lineRule="auto"/>
        <w:ind w:left="794"/>
        <w:jc w:val="both"/>
        <w:rPr>
          <w:rFonts w:ascii="Arial" w:hAnsi="Arial" w:cs="Arial"/>
          <w:lang w:val="es-ES"/>
        </w:rPr>
      </w:pPr>
      <w:r w:rsidRPr="007A7EC8">
        <w:rPr>
          <w:rFonts w:ascii="Arial" w:hAnsi="Arial" w:cs="Arial"/>
          <w:lang w:val="es-ES"/>
        </w:rPr>
        <w:t xml:space="preserve">Las rocas del   Complejo   Metamórfico   El   Oro localmente se encuentran en el extremo sureste del yacimiento, limitando al norte de su exposición con </w:t>
      </w:r>
      <w:smartTag w:uri="urn:schemas-microsoft-com:office:smarttags" w:element="PersonName">
        <w:smartTagPr>
          <w:attr w:name="ProductID" w:val="la Falla Pi￱as"/>
        </w:smartTagPr>
        <w:r w:rsidRPr="007A7EC8">
          <w:rPr>
            <w:rFonts w:ascii="Arial" w:hAnsi="Arial" w:cs="Arial"/>
            <w:lang w:val="es-ES"/>
          </w:rPr>
          <w:t>la Falla Piñas</w:t>
        </w:r>
      </w:smartTag>
      <w:r w:rsidRPr="007A7EC8">
        <w:rPr>
          <w:rFonts w:ascii="Arial" w:hAnsi="Arial" w:cs="Arial"/>
          <w:lang w:val="es-ES"/>
        </w:rPr>
        <w:t xml:space="preserve"> – Portovelo (P – P). Predominan rocas metasedimentarias incluyendo algunas de muy bajo grado (subesquisto verde), tales como pizarras y conglomerados con clivaje. Rocas del Grupo Saraguro.  (Dunkley and Gaibor, 1997) ocupan la parte oeste del yacimiento, donde  están  claramente </w:t>
      </w:r>
      <w:r w:rsidR="00DB446E" w:rsidRPr="007A7EC8">
        <w:rPr>
          <w:rFonts w:ascii="Arial" w:hAnsi="Arial" w:cs="Arial"/>
          <w:lang w:val="es-ES"/>
        </w:rPr>
        <w:t>expuestas</w:t>
      </w:r>
      <w:r w:rsidRPr="007A7EC8">
        <w:rPr>
          <w:rFonts w:ascii="Arial" w:hAnsi="Arial" w:cs="Arial"/>
          <w:lang w:val="es-ES"/>
        </w:rPr>
        <w:t xml:space="preserve">.  El grupo está  representado por tobas soldadas de flujo o </w:t>
      </w:r>
      <w:r w:rsidR="00DB446E" w:rsidRPr="007A7EC8">
        <w:rPr>
          <w:rFonts w:ascii="Arial" w:hAnsi="Arial" w:cs="Arial"/>
          <w:lang w:val="es-ES"/>
        </w:rPr>
        <w:t>“fluido</w:t>
      </w:r>
      <w:r w:rsidRPr="007A7EC8">
        <w:rPr>
          <w:rFonts w:ascii="Arial" w:hAnsi="Arial" w:cs="Arial"/>
          <w:lang w:val="es-ES"/>
        </w:rPr>
        <w:t xml:space="preserve"> de ceniza o ash-flow </w:t>
      </w:r>
      <w:r w:rsidR="00DB446E" w:rsidRPr="007A7EC8">
        <w:rPr>
          <w:rFonts w:ascii="Arial" w:hAnsi="Arial" w:cs="Arial"/>
          <w:lang w:val="es-ES"/>
        </w:rPr>
        <w:t>“de</w:t>
      </w:r>
      <w:r w:rsidRPr="007A7EC8">
        <w:rPr>
          <w:rFonts w:ascii="Arial" w:hAnsi="Arial" w:cs="Arial"/>
          <w:lang w:val="es-ES"/>
        </w:rPr>
        <w:t xml:space="preserve"> composición riolítica a dacítica como las que se observan al S de Ayapamba, lavas andesíticas y material volcánico retrabajado. La mineralización del distrito Zaruma – Portovelo está alojada en volcanitas  intermedias a silíceas de la recientemente definida Unidad Portovelo (Pratt et al., 1997) que está fallada contra las rocas metamórficas del extremo sureste del área en contacto con la faja presente del Grupo Saraguro a lo largo del Sistema de Fallas Piñas – Portovelo (P – P) y que se superpone disconformemente sobre el  Complejo Metamórfico de El Oro.  Esta unidad está dominada por lavas andesíticas masivas porfídicas a basaltos andesíticos y brechas con tobas de cristales intermedias.  También incluye tobas de "fluido de ceniza o ash-flow” riolíticas a dacíticas con intercalaciones sedimentarias (pizarras – cherts) menores.  Las volcanitas andesíticas muestran alteración propilítica generalizada de bajo  nivel a epidota, clorita y calcita.  Autores anteriores habían incluido esta secuencia en </w:t>
      </w:r>
      <w:smartTag w:uri="urn:schemas-microsoft-com:office:smarttags" w:element="PersonName">
        <w:smartTagPr>
          <w:attr w:name="ProductID" w:val="la Formaci￳n Celica"/>
        </w:smartTagPr>
        <w:r w:rsidRPr="007A7EC8">
          <w:rPr>
            <w:rFonts w:ascii="Arial" w:hAnsi="Arial" w:cs="Arial"/>
            <w:lang w:val="es-ES"/>
          </w:rPr>
          <w:t>la Formación Celica</w:t>
        </w:r>
      </w:smartTag>
      <w:r w:rsidRPr="007A7EC8">
        <w:rPr>
          <w:rFonts w:ascii="Arial" w:hAnsi="Arial" w:cs="Arial"/>
          <w:lang w:val="es-ES"/>
        </w:rPr>
        <w:t xml:space="preserve"> (DGGM,  1982), </w:t>
      </w:r>
      <w:smartTag w:uri="urn:schemas-microsoft-com:office:smarttags" w:element="PersonName">
        <w:smartTagPr>
          <w:attr w:name="ProductID" w:val="la Formaci￳n Pi￱￳n"/>
        </w:smartTagPr>
        <w:r w:rsidRPr="007A7EC8">
          <w:rPr>
            <w:rFonts w:ascii="Arial" w:hAnsi="Arial" w:cs="Arial"/>
            <w:lang w:val="es-ES"/>
          </w:rPr>
          <w:t>la Formación Piñón</w:t>
        </w:r>
      </w:smartTag>
      <w:r w:rsidRPr="007A7EC8">
        <w:rPr>
          <w:rFonts w:ascii="Arial" w:hAnsi="Arial" w:cs="Arial"/>
          <w:lang w:val="es-ES"/>
        </w:rPr>
        <w:t xml:space="preserve"> (CODIGEM, 1973; DGGM, 1975) y en las Volcanitas Saraguro (BGS &amp; CODIGEM, 1993).  Datos recientes (Aspden, com. per.) indican edades de 21.5 – 28.4 Ma (Oligoceno más alto a Mioceno muy temprano) que confirman la pertenencia de </w:t>
      </w:r>
      <w:smartTag w:uri="urn:schemas-microsoft-com:office:smarttags" w:element="PersonName">
        <w:smartTagPr>
          <w:attr w:name="ProductID" w:val="la Unidad Portovelo"/>
        </w:smartTagPr>
        <w:r w:rsidRPr="007A7EC8">
          <w:rPr>
            <w:rFonts w:ascii="Arial" w:hAnsi="Arial" w:cs="Arial"/>
            <w:lang w:val="es-ES"/>
          </w:rPr>
          <w:t>la Unidad Portovelo</w:t>
        </w:r>
      </w:smartTag>
      <w:r w:rsidRPr="007A7EC8">
        <w:rPr>
          <w:rFonts w:ascii="Arial" w:hAnsi="Arial" w:cs="Arial"/>
          <w:lang w:val="es-ES"/>
        </w:rPr>
        <w:t xml:space="preserve"> al Grupo Saraguro.  Esto contrasta con la edad radiométrica por K – Ar en roca total de 15.3 +/- 0.5 Ma, es decir post – Saraguro, citada por Van Thournout et al. (1996) en un flujo de lava dacítica cerca de Piñas.  Esta edad más joven es cercana a las granodioritas de Paccha (16.89 +/ 0.16 Ma) y puede reflejar un evento magmático del Mioceno Medio.  Van Thournout et al. (1991, 1996) informan que todas estas volcanitas miocenas están cortadas por los stocks, diques y sills de riolitas comagmáticas que están concentradas en dos focos principales alineados al NW concentrados en los cerros Santa Bárbara y Zaruma Urcu.  Estos cerros se mantienen como restos erosivos debido a su intensa silicificación. En el examen de Zaruma Urcu no se encontró evidencia de intrusión riolítica.  Una andesita porfídica de feldespato intensamente argilizada con un “stockwork” de óxidos de hierro localmente bien desarrollado está expuesta en las faldas mientras que la cumbre del cerro tiene un sombrero de sílice.  La silicificación penetrativa varía de estructura brechoide sacaroidea con cavidades drusiformes o sílice “vuggy” a masiva, de grano fino a criptocristalina.  Todas las gradaciones, desde la andesita débilmente silicificada, se encuentran en el material de los rodados.  Es evidente algo de bandeado, que tiene la apariencia superficial de riolita con bandeado de flujo, pero ha sido interpretada de diferentes maneras, como sinter silíceo y/o paquetes de pizarra o chert laminados intensamente silicificados.  Seis muestras fueron tomadas en diferentes lugares para deducir la composición del protolito y fueron enviadas para análisis de roca total (ICP – AES y XRF) asumiendo que los elementos HFS relativamente inmóviles puedan conservar la firma de la roca.  Todas las muestras caen en el campo de las traquiandesitas en el diagrama discriminante de Zr/TiO2 vs Nb/Y de Wincherster &amp;Floyd (1997).  Con la firma de Nb/Y parecería que las rocas son más alcalinas de lo esperado, no perteneciente a las series de arco volcánico calco – alcalino.  Los dos métodos analíticos usados, indican una composición dacítica – andesítica a traquiandesítica y por tanto la presencia de una intrusión substancial de riolitas puede ser descartada.  Se concluye por tanto que si algunas riolitas están presentes, es en hojas delgadas con una orientación WNW –ESE y son volumétricamente insignificantes</w:t>
      </w:r>
    </w:p>
    <w:p w:rsidR="007C6F27" w:rsidRPr="007A7EC8" w:rsidRDefault="007C6F27" w:rsidP="00A93984">
      <w:pPr>
        <w:spacing w:line="360" w:lineRule="auto"/>
        <w:ind w:left="360"/>
        <w:jc w:val="both"/>
        <w:rPr>
          <w:rFonts w:ascii="Arial" w:hAnsi="Arial" w:cs="Arial"/>
          <w:b/>
          <w:lang w:val="es-ES"/>
        </w:rPr>
      </w:pPr>
    </w:p>
    <w:p w:rsidR="00CC408F" w:rsidRPr="007A7EC8" w:rsidRDefault="00CC408F" w:rsidP="00A93984">
      <w:pPr>
        <w:numPr>
          <w:ilvl w:val="1"/>
          <w:numId w:val="9"/>
        </w:numPr>
        <w:spacing w:line="360" w:lineRule="auto"/>
        <w:jc w:val="both"/>
        <w:rPr>
          <w:rFonts w:ascii="Arial" w:hAnsi="Arial" w:cs="Arial"/>
          <w:b/>
          <w:lang w:val="es-ES"/>
        </w:rPr>
      </w:pPr>
      <w:r w:rsidRPr="007A7EC8">
        <w:rPr>
          <w:rFonts w:ascii="Arial" w:hAnsi="Arial" w:cs="Arial"/>
          <w:b/>
          <w:lang w:val="es-ES"/>
        </w:rPr>
        <w:t>G</w:t>
      </w:r>
      <w:r w:rsidR="00E64FAE" w:rsidRPr="007A7EC8">
        <w:rPr>
          <w:rFonts w:ascii="Arial" w:hAnsi="Arial" w:cs="Arial"/>
          <w:b/>
          <w:lang w:val="es-ES"/>
        </w:rPr>
        <w:t>eología del Yacimiento</w:t>
      </w:r>
    </w:p>
    <w:p w:rsidR="00CC408F" w:rsidRPr="007A7EC8" w:rsidRDefault="00CC408F" w:rsidP="00A93984">
      <w:pPr>
        <w:numPr>
          <w:ilvl w:val="2"/>
          <w:numId w:val="11"/>
        </w:numPr>
        <w:tabs>
          <w:tab w:val="left" w:pos="360"/>
        </w:tabs>
        <w:spacing w:line="360" w:lineRule="auto"/>
        <w:jc w:val="both"/>
        <w:rPr>
          <w:rFonts w:ascii="Arial" w:hAnsi="Arial" w:cs="Arial"/>
          <w:b/>
          <w:lang w:val="es-ES"/>
        </w:rPr>
      </w:pPr>
      <w:r w:rsidRPr="007A7EC8">
        <w:rPr>
          <w:rFonts w:ascii="Arial" w:hAnsi="Arial" w:cs="Arial"/>
          <w:b/>
          <w:lang w:val="es-ES"/>
        </w:rPr>
        <w:t>L</w:t>
      </w:r>
      <w:r w:rsidR="00E64FAE" w:rsidRPr="007A7EC8">
        <w:rPr>
          <w:rFonts w:ascii="Arial" w:hAnsi="Arial" w:cs="Arial"/>
          <w:b/>
          <w:lang w:val="es-ES"/>
        </w:rPr>
        <w:t>itología</w:t>
      </w:r>
    </w:p>
    <w:p w:rsidR="00CC408F" w:rsidRPr="007A7EC8" w:rsidRDefault="00CC408F" w:rsidP="00A93984">
      <w:pPr>
        <w:tabs>
          <w:tab w:val="left" w:pos="426"/>
        </w:tabs>
        <w:spacing w:line="360" w:lineRule="auto"/>
        <w:ind w:left="1512"/>
        <w:jc w:val="both"/>
        <w:rPr>
          <w:rFonts w:ascii="Arial" w:hAnsi="Arial" w:cs="Arial"/>
          <w:szCs w:val="20"/>
          <w:lang w:val="es-ES"/>
        </w:rPr>
      </w:pPr>
      <w:r w:rsidRPr="007A7EC8">
        <w:rPr>
          <w:rFonts w:ascii="Arial" w:hAnsi="Arial" w:cs="Arial"/>
          <w:szCs w:val="20"/>
          <w:lang w:val="es-ES"/>
        </w:rPr>
        <w:t xml:space="preserve">Dentro del yacimiento propiamente dicho o distrito minero Zaruma –Portovelo donde se aloja la veta STA ANA, se observa una litología simple y monótona representada por rocas volcánicas de carácter efusivo de </w:t>
      </w:r>
      <w:smartTag w:uri="urn:schemas-microsoft-com:office:smarttags" w:element="PersonName">
        <w:smartTagPr>
          <w:attr w:name="ProductID" w:val="la UNIDAD PORTOVELO."/>
        </w:smartTagPr>
        <w:r w:rsidRPr="007A7EC8">
          <w:rPr>
            <w:rFonts w:ascii="Arial" w:hAnsi="Arial" w:cs="Arial"/>
            <w:szCs w:val="20"/>
            <w:lang w:val="es-ES"/>
          </w:rPr>
          <w:t>la UNIDAD PORTOVELO.</w:t>
        </w:r>
      </w:smartTag>
      <w:r w:rsidRPr="007A7EC8">
        <w:rPr>
          <w:rFonts w:ascii="Arial" w:hAnsi="Arial" w:cs="Arial"/>
          <w:szCs w:val="20"/>
          <w:lang w:val="es-ES"/>
        </w:rPr>
        <w:t xml:space="preserve">  (Pratt et al., 1997) entre las cuales se pueden mencionar las andesitas de afinidad calco alcalina con textura porfirítica de coloración verde parduzca en claro contraste con la presencia de colores pardos rojizos de los óxidos de hierro y de los colores blanco lechosos de las vetillas presentes de cuarzo o de los feldespatos alterados a caolín. Se extiende en casi toda la franja mineralizada que va desde Portovelo hasta Zaruma pasando por Huertas.  Antes fue considerada como parte de las formaciones Celica y/o Piñón (DGGM 1973a, Kennerley 1973), sin embargo, aquí se continúa relacionando y en forma provisional con el Grupo Saraguro. Estas andesitas sirven de rocas de caja o encajantes de la mineralización tipo hidrotermal con presencia de polisulfuros asociados cuarzo </w:t>
      </w:r>
      <w:r w:rsidR="00DB446E" w:rsidRPr="007A7EC8">
        <w:rPr>
          <w:rFonts w:ascii="Arial" w:hAnsi="Arial" w:cs="Arial"/>
          <w:szCs w:val="20"/>
          <w:lang w:val="es-ES"/>
        </w:rPr>
        <w:t>(ganga)</w:t>
      </w:r>
      <w:r w:rsidRPr="007A7EC8">
        <w:rPr>
          <w:rFonts w:ascii="Arial" w:hAnsi="Arial" w:cs="Arial"/>
          <w:szCs w:val="20"/>
          <w:lang w:val="es-ES"/>
        </w:rPr>
        <w:t xml:space="preserve"> y oro como metal noble o precioso. Son también evidentes los flujos riolíticos posthidrotermales como expresión volcánica magmática extrusiva o efusiva en el sector. Se caracterizan por ser rocas efusivas conformadas por fenocristales de feldespatos, cuarzo, plagioclasa, horblenda en una masa fluidal de vidrio volcánico.. Se tratan de diques que aparecen distribuidos en forma subparalela y cortante a la estructura mineralizada o veta SANTA ANA y que intruyen básicamente a la andesita anteriormente descrita. En el yacimiento se ha observado que este dique riolítico subparalelo posthidrotermal tiene una potencia de 3m y sobresale como un cuerpo albergado o encajado entre la mineralización y la andesita con claros contactos geológicos.</w:t>
      </w:r>
    </w:p>
    <w:p w:rsidR="00CC408F" w:rsidRPr="007A7EC8" w:rsidRDefault="00CC408F" w:rsidP="00124C12">
      <w:pPr>
        <w:tabs>
          <w:tab w:val="left" w:pos="426"/>
        </w:tabs>
        <w:spacing w:line="360" w:lineRule="auto"/>
        <w:ind w:left="1512"/>
        <w:jc w:val="both"/>
        <w:rPr>
          <w:rFonts w:ascii="Arial" w:hAnsi="Arial" w:cs="Arial"/>
          <w:szCs w:val="20"/>
          <w:lang w:val="es-ES"/>
        </w:rPr>
      </w:pPr>
    </w:p>
    <w:p w:rsidR="00CC408F" w:rsidRPr="007A7EC8" w:rsidRDefault="00CC408F" w:rsidP="00C33C4E">
      <w:pPr>
        <w:numPr>
          <w:ilvl w:val="2"/>
          <w:numId w:val="11"/>
        </w:numPr>
        <w:tabs>
          <w:tab w:val="left" w:pos="426"/>
        </w:tabs>
        <w:spacing w:line="360" w:lineRule="auto"/>
        <w:ind w:left="1514"/>
        <w:jc w:val="both"/>
        <w:rPr>
          <w:rFonts w:ascii="Arial" w:hAnsi="Arial" w:cs="Arial"/>
          <w:b/>
          <w:lang w:val="es-ES"/>
        </w:rPr>
      </w:pPr>
      <w:r w:rsidRPr="007A7EC8">
        <w:rPr>
          <w:rFonts w:ascii="Arial" w:hAnsi="Arial" w:cs="Arial"/>
          <w:b/>
          <w:lang w:val="es-ES"/>
        </w:rPr>
        <w:t>T</w:t>
      </w:r>
      <w:r w:rsidR="00E64FAE" w:rsidRPr="007A7EC8">
        <w:rPr>
          <w:rFonts w:ascii="Arial" w:hAnsi="Arial" w:cs="Arial"/>
          <w:b/>
          <w:lang w:val="es-ES"/>
        </w:rPr>
        <w:t>ectónica del Yacimiento</w:t>
      </w:r>
    </w:p>
    <w:p w:rsidR="00CC408F" w:rsidRDefault="00CC408F" w:rsidP="00124C12">
      <w:pPr>
        <w:pStyle w:val="Infodocumentosadjuntos"/>
        <w:tabs>
          <w:tab w:val="left" w:pos="567"/>
          <w:tab w:val="left" w:pos="1134"/>
        </w:tabs>
        <w:spacing w:line="360" w:lineRule="auto"/>
        <w:ind w:left="1514"/>
        <w:jc w:val="both"/>
        <w:rPr>
          <w:rFonts w:ascii="Arial" w:hAnsi="Arial" w:cs="Arial"/>
          <w:sz w:val="24"/>
          <w:lang w:val="es-ES"/>
        </w:rPr>
      </w:pPr>
      <w:r w:rsidRPr="007A7EC8">
        <w:rPr>
          <w:rFonts w:ascii="Arial" w:hAnsi="Arial" w:cs="Arial"/>
          <w:sz w:val="24"/>
          <w:lang w:val="es-ES"/>
        </w:rPr>
        <w:t xml:space="preserve">Dentro propiamente del yacimiento se observan las múltiples cizallas o fracturas de rumbo general norte-sur que conforman la franja o sistema excepcional de cizallamiento (fracturamiento) inicial que luego dieron albergue a la mineralización hidrotermal. Las fracturas son del tipo de trantensión y transpresión (fracturas en forma de rosario) originadas por los movimientos transcorrentes horizontales de las fallas </w:t>
      </w:r>
      <w:r w:rsidRPr="007A7EC8">
        <w:rPr>
          <w:rFonts w:ascii="Arial" w:hAnsi="Arial" w:cs="Arial"/>
          <w:b/>
          <w:bCs/>
          <w:sz w:val="24"/>
          <w:lang w:val="es-ES"/>
        </w:rPr>
        <w:t xml:space="preserve"> Piñas – Portovelo</w:t>
      </w:r>
      <w:r w:rsidRPr="007A7EC8">
        <w:rPr>
          <w:rFonts w:ascii="Arial" w:hAnsi="Arial" w:cs="Arial"/>
          <w:sz w:val="24"/>
          <w:lang w:val="es-ES"/>
        </w:rPr>
        <w:t xml:space="preserve"> (P – P)  y </w:t>
      </w:r>
      <w:r w:rsidRPr="007A7EC8">
        <w:rPr>
          <w:rFonts w:ascii="Arial" w:hAnsi="Arial" w:cs="Arial"/>
          <w:b/>
          <w:bCs/>
          <w:sz w:val="24"/>
          <w:lang w:val="es-ES"/>
        </w:rPr>
        <w:t>Puente Busa – Palestina</w:t>
      </w:r>
      <w:r w:rsidRPr="007A7EC8">
        <w:rPr>
          <w:rFonts w:ascii="Arial" w:hAnsi="Arial" w:cs="Arial"/>
          <w:sz w:val="24"/>
          <w:lang w:val="es-ES"/>
        </w:rPr>
        <w:t xml:space="preserve"> (P – B – P), arriba descritas. Una de estas fracturas, luego de ser rellenada por los minerales provenientes de los fluidos hidrotermales, es la veta </w:t>
      </w:r>
      <w:r w:rsidRPr="007A7EC8">
        <w:rPr>
          <w:rFonts w:ascii="Arial" w:hAnsi="Arial" w:cs="Arial"/>
          <w:lang w:val="es-ES"/>
        </w:rPr>
        <w:t>STA ANA</w:t>
      </w:r>
      <w:r w:rsidRPr="007A7EC8">
        <w:rPr>
          <w:rFonts w:ascii="Arial" w:hAnsi="Arial" w:cs="Arial"/>
          <w:sz w:val="24"/>
          <w:lang w:val="es-ES"/>
        </w:rPr>
        <w:t xml:space="preserve">. La fractura de tensión preexistente tiene un rumbo N-N20°E y buza al Este con un ángulo promedio de 50°. Aparte de la presencia de este rasgo estructural principal, tanto en el labio o bloque superior como en el inferior de las rocas andesíticas encajantes de </w:t>
      </w:r>
      <w:smartTag w:uri="urn:schemas-microsoft-com:office:smarttags" w:element="PersonName">
        <w:smartTagPr>
          <w:attr w:name="ProductID" w:val="la Unidad Portovelo"/>
        </w:smartTagPr>
        <w:r w:rsidRPr="007A7EC8">
          <w:rPr>
            <w:rFonts w:ascii="Arial" w:hAnsi="Arial" w:cs="Arial"/>
            <w:sz w:val="24"/>
            <w:lang w:val="es-ES"/>
          </w:rPr>
          <w:t xml:space="preserve">la </w:t>
        </w:r>
        <w:r w:rsidRPr="007A7EC8">
          <w:rPr>
            <w:rFonts w:ascii="Arial" w:hAnsi="Arial" w:cs="Arial"/>
            <w:b/>
            <w:sz w:val="24"/>
            <w:lang w:val="es-ES"/>
          </w:rPr>
          <w:t>UNIDAD PORTOVELO</w:t>
        </w:r>
      </w:smartTag>
      <w:r w:rsidRPr="007A7EC8">
        <w:rPr>
          <w:rFonts w:ascii="Arial" w:hAnsi="Arial" w:cs="Arial"/>
          <w:sz w:val="24"/>
          <w:lang w:val="es-ES"/>
        </w:rPr>
        <w:t xml:space="preserve"> se observan fracturas y microfracturas con  dos tipos de rumbo: diagonal y perpendicular al tren mineralizado con buzamientos al norte, sur,</w:t>
      </w:r>
      <w:r w:rsidR="00984661">
        <w:rPr>
          <w:rFonts w:ascii="Arial" w:hAnsi="Arial" w:cs="Arial"/>
          <w:sz w:val="24"/>
          <w:lang w:val="es-ES"/>
        </w:rPr>
        <w:t xml:space="preserve"> </w:t>
      </w:r>
      <w:r w:rsidRPr="007A7EC8">
        <w:rPr>
          <w:rFonts w:ascii="Arial" w:hAnsi="Arial" w:cs="Arial"/>
          <w:sz w:val="24"/>
          <w:lang w:val="es-ES"/>
        </w:rPr>
        <w:t xml:space="preserve">este  y oeste con ángulos de buzamientos que varían de 30° a 80°. En el caso de las rocas </w:t>
      </w:r>
      <w:r w:rsidR="00984661">
        <w:rPr>
          <w:rFonts w:ascii="Arial" w:hAnsi="Arial" w:cs="Arial"/>
          <w:sz w:val="24"/>
          <w:lang w:val="es-ES"/>
        </w:rPr>
        <w:t xml:space="preserve">río </w:t>
      </w:r>
      <w:r w:rsidRPr="007A7EC8">
        <w:rPr>
          <w:rFonts w:ascii="Arial" w:hAnsi="Arial" w:cs="Arial"/>
          <w:sz w:val="24"/>
          <w:lang w:val="es-ES"/>
        </w:rPr>
        <w:t>líticas (diques), existen diaclasas y/o fracturas de rumbo longitudinal, es decir perpendicular a su rumbo que es coincidente con el rumbo de la mineralización. Este mismo tipo de estructuras a veces corta la mineralización.</w:t>
      </w:r>
    </w:p>
    <w:p w:rsidR="00A93984" w:rsidRDefault="00A93984" w:rsidP="00124C12">
      <w:pPr>
        <w:pStyle w:val="Infodocumentosadjuntos"/>
        <w:tabs>
          <w:tab w:val="left" w:pos="567"/>
          <w:tab w:val="left" w:pos="1134"/>
        </w:tabs>
        <w:spacing w:line="360" w:lineRule="auto"/>
        <w:ind w:left="1514"/>
        <w:jc w:val="both"/>
        <w:rPr>
          <w:rFonts w:ascii="Arial" w:hAnsi="Arial" w:cs="Arial"/>
          <w:sz w:val="24"/>
          <w:lang w:val="es-ES"/>
        </w:rPr>
      </w:pPr>
    </w:p>
    <w:p w:rsidR="00A93984" w:rsidRPr="007A7EC8" w:rsidRDefault="00A93984" w:rsidP="00124C12">
      <w:pPr>
        <w:pStyle w:val="Infodocumentosadjuntos"/>
        <w:tabs>
          <w:tab w:val="left" w:pos="567"/>
          <w:tab w:val="left" w:pos="1134"/>
        </w:tabs>
        <w:spacing w:line="360" w:lineRule="auto"/>
        <w:ind w:left="1514"/>
        <w:jc w:val="both"/>
        <w:rPr>
          <w:rFonts w:ascii="Arial" w:hAnsi="Arial" w:cs="Arial"/>
          <w:sz w:val="24"/>
          <w:lang w:val="es-ES"/>
        </w:rPr>
      </w:pPr>
    </w:p>
    <w:p w:rsidR="00CC408F" w:rsidRPr="007A7EC8" w:rsidRDefault="00CC408F" w:rsidP="00124C12">
      <w:pPr>
        <w:pStyle w:val="Infodocumentosadjuntos"/>
        <w:tabs>
          <w:tab w:val="left" w:pos="567"/>
          <w:tab w:val="left" w:pos="1134"/>
        </w:tabs>
        <w:spacing w:line="360" w:lineRule="auto"/>
        <w:jc w:val="both"/>
        <w:rPr>
          <w:rFonts w:ascii="Arial" w:hAnsi="Arial" w:cs="Arial"/>
          <w:lang w:val="es-ES"/>
        </w:rPr>
      </w:pPr>
    </w:p>
    <w:p w:rsidR="00CC408F" w:rsidRPr="007A7EC8" w:rsidRDefault="00CC408F" w:rsidP="00C33C4E">
      <w:pPr>
        <w:numPr>
          <w:ilvl w:val="2"/>
          <w:numId w:val="11"/>
        </w:numPr>
        <w:tabs>
          <w:tab w:val="left" w:pos="426"/>
        </w:tabs>
        <w:spacing w:line="360" w:lineRule="auto"/>
        <w:ind w:left="1514"/>
        <w:jc w:val="both"/>
        <w:rPr>
          <w:rFonts w:ascii="Arial" w:hAnsi="Arial" w:cs="Arial"/>
          <w:b/>
          <w:lang w:val="es-ES"/>
        </w:rPr>
      </w:pPr>
      <w:r w:rsidRPr="007A7EC8">
        <w:rPr>
          <w:rFonts w:ascii="Arial" w:hAnsi="Arial" w:cs="Arial"/>
          <w:b/>
          <w:lang w:val="es-ES"/>
        </w:rPr>
        <w:t>T</w:t>
      </w:r>
      <w:r w:rsidR="00E64FAE" w:rsidRPr="007A7EC8">
        <w:rPr>
          <w:rFonts w:ascii="Arial" w:hAnsi="Arial" w:cs="Arial"/>
          <w:b/>
          <w:lang w:val="es-ES"/>
        </w:rPr>
        <w:t>ipo de Yacimiento</w:t>
      </w:r>
    </w:p>
    <w:p w:rsidR="00CC408F" w:rsidRPr="007A7EC8" w:rsidRDefault="00CC408F" w:rsidP="00124C12">
      <w:pPr>
        <w:tabs>
          <w:tab w:val="left" w:pos="426"/>
        </w:tabs>
        <w:spacing w:line="360" w:lineRule="auto"/>
        <w:ind w:left="1514"/>
        <w:jc w:val="both"/>
        <w:rPr>
          <w:rFonts w:ascii="Arial" w:hAnsi="Arial" w:cs="Arial"/>
          <w:lang w:val="es-ES"/>
        </w:rPr>
      </w:pPr>
      <w:r w:rsidRPr="007A7EC8">
        <w:rPr>
          <w:rFonts w:ascii="Arial" w:hAnsi="Arial" w:cs="Arial"/>
          <w:lang w:val="es-ES"/>
        </w:rPr>
        <w:t xml:space="preserve">En base a la variedad de texturas que presenta la estructura mineralizada : textura bandeada, pectiforme en cresta, colomorfa o de cucardas, veteada en rejillas, drúsica y brechada (lo cual es típico para los yacimientos hidrotermales típicos epitermales de baja sulfuración);  a los estudios de inclusiones fluidas efectuadas  por </w:t>
      </w:r>
      <w:smartTag w:uri="urn:schemas-microsoft-com:office:smarttags" w:element="PersonName">
        <w:smartTagPr>
          <w:attr w:name="ProductID" w:val="la Misi￳n Belga"/>
        </w:smartTagPr>
        <w:r w:rsidRPr="007A7EC8">
          <w:rPr>
            <w:rFonts w:ascii="Arial" w:hAnsi="Arial" w:cs="Arial"/>
            <w:lang w:val="es-ES"/>
          </w:rPr>
          <w:t>la Misión Belga</w:t>
        </w:r>
      </w:smartTag>
      <w:r w:rsidRPr="007A7EC8">
        <w:rPr>
          <w:rFonts w:ascii="Arial" w:hAnsi="Arial" w:cs="Arial"/>
          <w:lang w:val="es-ES"/>
        </w:rPr>
        <w:t xml:space="preserve"> que sugieren que los metales preciosos precipitaron por ebullición (‘boiling’) entre 180 y 310</w:t>
      </w:r>
      <w:r w:rsidRPr="007A7EC8">
        <w:rPr>
          <w:rFonts w:ascii="Arial" w:hAnsi="Arial" w:cs="Arial"/>
          <w:vertAlign w:val="superscript"/>
          <w:lang w:val="es-ES"/>
        </w:rPr>
        <w:t>o</w:t>
      </w:r>
      <w:r w:rsidRPr="007A7EC8">
        <w:rPr>
          <w:rFonts w:ascii="Arial" w:hAnsi="Arial" w:cs="Arial"/>
          <w:lang w:val="es-ES"/>
        </w:rPr>
        <w:t xml:space="preserve"> ; a la forma de relleno de fracturas preexistentes de la mineralización y en base a su contenido de metales básicos (Pb, Zn, Cu, asociados al oro) el yacimiento está catalogado como filoneano aurífero-polisulfúrico hidrotermal  del tipo epitermal de baja sulfuración.</w:t>
      </w:r>
    </w:p>
    <w:p w:rsidR="00CC408F" w:rsidRPr="007A7EC8" w:rsidRDefault="00CC408F" w:rsidP="00124C12">
      <w:pPr>
        <w:tabs>
          <w:tab w:val="left" w:pos="426"/>
        </w:tabs>
        <w:spacing w:line="360" w:lineRule="auto"/>
        <w:jc w:val="both"/>
        <w:rPr>
          <w:rFonts w:ascii="Arial" w:hAnsi="Arial" w:cs="Arial"/>
          <w:lang w:val="es-ES"/>
        </w:rPr>
      </w:pPr>
    </w:p>
    <w:p w:rsidR="00CC408F" w:rsidRPr="007A7EC8" w:rsidRDefault="00AA346C" w:rsidP="00124C12">
      <w:pPr>
        <w:numPr>
          <w:ilvl w:val="2"/>
          <w:numId w:val="11"/>
        </w:numPr>
        <w:tabs>
          <w:tab w:val="left" w:pos="426"/>
        </w:tabs>
        <w:spacing w:line="360" w:lineRule="auto"/>
        <w:jc w:val="both"/>
        <w:rPr>
          <w:rFonts w:ascii="Arial" w:hAnsi="Arial" w:cs="Arial"/>
          <w:b/>
          <w:lang w:val="es-ES"/>
        </w:rPr>
      </w:pPr>
      <w:r w:rsidRPr="007A7EC8">
        <w:rPr>
          <w:rFonts w:ascii="Arial" w:hAnsi="Arial" w:cs="Arial"/>
          <w:b/>
          <w:lang w:val="es-ES"/>
        </w:rPr>
        <w:t>Génesis</w:t>
      </w:r>
      <w:r w:rsidR="00E64FAE" w:rsidRPr="007A7EC8">
        <w:rPr>
          <w:rFonts w:ascii="Arial" w:hAnsi="Arial" w:cs="Arial"/>
          <w:b/>
          <w:lang w:val="es-ES"/>
        </w:rPr>
        <w:t xml:space="preserve"> del Yacimiento</w:t>
      </w:r>
    </w:p>
    <w:p w:rsidR="00CC408F" w:rsidRPr="007A7EC8" w:rsidRDefault="00CC408F" w:rsidP="00124C12">
      <w:pPr>
        <w:spacing w:line="360" w:lineRule="auto"/>
        <w:ind w:left="1500"/>
        <w:jc w:val="both"/>
        <w:rPr>
          <w:rFonts w:ascii="Arial" w:hAnsi="Arial" w:cs="Arial"/>
          <w:lang w:val="es-ES"/>
        </w:rPr>
      </w:pPr>
      <w:r w:rsidRPr="007A7EC8">
        <w:rPr>
          <w:rFonts w:ascii="Arial" w:hAnsi="Arial" w:cs="Arial"/>
          <w:lang w:val="es-ES"/>
        </w:rPr>
        <w:t xml:space="preserve">El nacimiento u origen del yacimiento, que alberga  la  estructura polimetálica SANTA ANA, tiene que ver con la formación pre-tardi Cretácica del terreno continental CHAUCHA, donde posteriormente han aparecido emplazamientos de rocas intrusivas del Cenozoico. Dentro de este terreno continental, se distinguen varios registros magmáticos asignables a la actividad plutónica o volcano efusiva de la etapa Miocénica y un evento hidrotermal post-Miocénico con presencia de cuerpos magmáticos del tipo de riolitas epigenéticas tardías que exiben foliaciones de flujo. Así, durante el Cenozoico Inferior la subducción de la placa oceánica Farallón bajo el margen continental permaneció oblicua hacia el NE.  La ortogonalización E – W y la disminución del ángulo del plano de subducción no ocurrió hasta el comienzo del Mioceno (Pilger, 1983) después de que se depositara </w:t>
      </w:r>
      <w:smartTag w:uri="urn:schemas-microsoft-com:office:smarttags" w:element="PersonName">
        <w:smartTagPr>
          <w:attr w:name="ProductID" w:val="la  Unidad  Portovelo"/>
        </w:smartTagPr>
        <w:r w:rsidRPr="007A7EC8">
          <w:rPr>
            <w:rFonts w:ascii="Arial" w:hAnsi="Arial" w:cs="Arial"/>
            <w:lang w:val="es-ES"/>
          </w:rPr>
          <w:t>la  Unidad  Portovelo</w:t>
        </w:r>
      </w:smartTag>
      <w:r w:rsidRPr="007A7EC8">
        <w:rPr>
          <w:rFonts w:ascii="Arial" w:hAnsi="Arial" w:cs="Arial"/>
          <w:lang w:val="es-ES"/>
        </w:rPr>
        <w:t xml:space="preserve"> (Grupo Saraguro), cuya edad ha sido del orden de 21,5 – 28,4 Ma , es decir, catalogada como Oligocénica más alta a Miocénica muy temprana  (Aspen com. per.). A continuación del aparecimiento de </w:t>
      </w:r>
      <w:smartTag w:uri="urn:schemas-microsoft-com:office:smarttags" w:element="PersonName">
        <w:smartTagPr>
          <w:attr w:name="ProductID" w:val="la Unidad Portovelo"/>
        </w:smartTagPr>
        <w:r w:rsidRPr="007A7EC8">
          <w:rPr>
            <w:rFonts w:ascii="Arial" w:hAnsi="Arial" w:cs="Arial"/>
            <w:lang w:val="es-ES"/>
          </w:rPr>
          <w:t>la Unidad Portovelo</w:t>
        </w:r>
      </w:smartTag>
      <w:r w:rsidRPr="007A7EC8">
        <w:rPr>
          <w:rFonts w:ascii="Arial" w:hAnsi="Arial" w:cs="Arial"/>
          <w:lang w:val="es-ES"/>
        </w:rPr>
        <w:t xml:space="preserve">, se ha desatado una actividad tectónica fundamental post-Miocénica, manifestada  en la presencia de dos fallas muy conocidas en el sector :  PIÑAS-PORTOVELO y PUENTE BUSA- PALESTINA, cuya acción expresada en sus movimientos transcorrentes verticales y horizontales ha originado, en la roca encajante de composición andesítica, la mayoría de fisuras o estructuras de transtensión y transpresión de trend general Norte-Sur con buzamiento preferencial al Este; conformando así la zona o franja excepcional de cizallamiento, que sirvió de albergue a varios filones o vetas, entre ellas STA ANA, luego de la despresurización de los fluidos hidrotermales (responsables de la formación de los filones) , durante la liberación súbita de la presión litostática que los comprimía en profundidad. Por otro lado, ha originado algunos eventos tectónicos explosivos de brechificación  de carácter eruptivo volcánico hidrotermal, caracterizado por la presencia de brechas cuyos clastos subangulares son de composición andesito-dacítica, cementados por un material de la misma composición y por sulfuros esporádicos y diseminados representados por  pirita de grano fino (en caja). Este tipo de brechas de formas de nidos y arriñonadas, se observa en las salvandas de la veta polimetálica STA ANA, la misma que corta a aquellas. Es muy común la variedad de texturas que presenta la estructura mineralizada: textura bandeada, pectiforme en cresta, colomorfa o de cucardas, veteada en rejillas, drúsica y brechada, lo cual fue tratado arriba y es típico para los yacimientos de origen hidrotermales del </w:t>
      </w:r>
      <w:r w:rsidR="00984661" w:rsidRPr="007A7EC8">
        <w:rPr>
          <w:rFonts w:ascii="Arial" w:hAnsi="Arial" w:cs="Arial"/>
          <w:lang w:val="es-ES"/>
        </w:rPr>
        <w:t>tipo</w:t>
      </w:r>
      <w:r w:rsidRPr="007A7EC8">
        <w:rPr>
          <w:rFonts w:ascii="Arial" w:hAnsi="Arial" w:cs="Arial"/>
          <w:lang w:val="es-ES"/>
        </w:rPr>
        <w:t xml:space="preserve"> epitermal de baja sulfuración. Es probable que las vetas mineralizadas N – S se iniciaran durante o inmediatamente antes del cambio vectorial en el régimen de subducción.  Bajo un esfuerzo compresivo mayor (</w:t>
      </w:r>
      <w:r w:rsidRPr="007A7EC8">
        <w:rPr>
          <w:rFonts w:ascii="Arial" w:hAnsi="Arial" w:cs="Arial"/>
          <w:lang w:val="es-ES"/>
        </w:rPr>
        <w:sym w:font="Symbol" w:char="F073"/>
      </w:r>
      <w:r w:rsidRPr="007A7EC8">
        <w:rPr>
          <w:rFonts w:ascii="Arial" w:hAnsi="Arial" w:cs="Arial"/>
          <w:lang w:val="es-ES"/>
        </w:rPr>
        <w:t xml:space="preserve"> 3) en NE – SW a NNE – SSW la zona con volcanitas entre las zonas de falla – cabalgamiento P – B – P  y P – P podría haber desarrollado falla de direcciones  N – S a NNW – SSE (conjugadas izquierdas o cizallas Riedel sintéticas R1) con un sentido destral de movimiento lateral, fracturas extensionales similarmente orientadas y un juego de estructuras subordinadas de rumbo NE (conjugadas derechas o cizallas Riedel R2 antitéticas).  Los dispositivos en echelon y los duplexes de cizallas secundarias, como los vistos en el segmento Portovelo – Zaruma – Malvas, son típicos de los regímenes transpresivos de cizalla simple.  Estas estructuras secundarias tempranas, que constituyen el primer estadio de desarrollo de vetas, fueron progresivamente rotadas con el giro horario de los esfuerzos remotos y vetas tensionales adicionales se desarrollaron durante su evolución perpendicularmente a </w:t>
      </w:r>
      <w:r w:rsidRPr="007A7EC8">
        <w:rPr>
          <w:rFonts w:ascii="Arial" w:hAnsi="Arial" w:cs="Arial"/>
          <w:lang w:val="es-ES"/>
        </w:rPr>
        <w:sym w:font="Symbol" w:char="F073"/>
      </w:r>
      <w:r w:rsidRPr="007A7EC8">
        <w:rPr>
          <w:rFonts w:ascii="Arial" w:hAnsi="Arial" w:cs="Arial"/>
          <w:lang w:val="es-ES"/>
        </w:rPr>
        <w:t xml:space="preserve"> 3 y a intervalos discretos. Durante un episodio tectónico posterior al enjambre de vetas puede haber tenido desplazamiento senestral e inflexiones mayores.  Los indicadores cinemáticos (relación S – C y estructuras dilatantes en las inflexiones) observados en las vetas Mina BIRA S.A. y MINECSA (Veta NICOLE) indican permanentemente movimientos oblicuos normal – senestrales durante el segundo estadio de desarrollo de vetas.</w:t>
      </w:r>
    </w:p>
    <w:p w:rsidR="00CC408F" w:rsidRPr="007A7EC8" w:rsidRDefault="00CC408F" w:rsidP="00124C12">
      <w:pPr>
        <w:spacing w:line="360" w:lineRule="auto"/>
        <w:ind w:left="360"/>
        <w:jc w:val="both"/>
        <w:rPr>
          <w:rFonts w:ascii="Arial" w:hAnsi="Arial" w:cs="Arial"/>
          <w:lang w:val="es-ES"/>
        </w:rPr>
      </w:pPr>
    </w:p>
    <w:p w:rsidR="00CC408F" w:rsidRPr="007A7EC8" w:rsidRDefault="00CC408F" w:rsidP="00124C12">
      <w:pPr>
        <w:numPr>
          <w:ilvl w:val="1"/>
          <w:numId w:val="9"/>
        </w:numPr>
        <w:spacing w:line="360" w:lineRule="auto"/>
        <w:jc w:val="both"/>
        <w:rPr>
          <w:rFonts w:ascii="Arial" w:hAnsi="Arial" w:cs="Arial"/>
          <w:b/>
          <w:lang w:val="es-ES"/>
        </w:rPr>
      </w:pPr>
      <w:r w:rsidRPr="007A7EC8">
        <w:rPr>
          <w:rFonts w:ascii="Arial" w:hAnsi="Arial" w:cs="Arial"/>
          <w:b/>
          <w:lang w:val="es-ES"/>
        </w:rPr>
        <w:t>G</w:t>
      </w:r>
      <w:r w:rsidR="00E64FAE" w:rsidRPr="007A7EC8">
        <w:rPr>
          <w:rFonts w:ascii="Arial" w:hAnsi="Arial" w:cs="Arial"/>
          <w:b/>
          <w:lang w:val="es-ES"/>
        </w:rPr>
        <w:t>eomecánica de Rocas</w:t>
      </w:r>
    </w:p>
    <w:p w:rsidR="00CC408F" w:rsidRPr="007A7EC8" w:rsidRDefault="00CC408F" w:rsidP="00124C12">
      <w:pPr>
        <w:spacing w:line="360" w:lineRule="auto"/>
        <w:ind w:left="792"/>
        <w:jc w:val="both"/>
        <w:rPr>
          <w:rFonts w:ascii="Arial" w:hAnsi="Arial" w:cs="Arial"/>
          <w:b/>
          <w:szCs w:val="20"/>
          <w:lang w:val="es-ES"/>
        </w:rPr>
      </w:pPr>
      <w:r w:rsidRPr="007A7EC8">
        <w:rPr>
          <w:rFonts w:ascii="Arial" w:hAnsi="Arial" w:cs="Arial"/>
          <w:b/>
          <w:szCs w:val="20"/>
          <w:lang w:val="es-ES"/>
        </w:rPr>
        <w:t>P</w:t>
      </w:r>
      <w:r w:rsidR="00E64FAE" w:rsidRPr="007A7EC8">
        <w:rPr>
          <w:rFonts w:ascii="Arial" w:hAnsi="Arial" w:cs="Arial"/>
          <w:b/>
          <w:szCs w:val="20"/>
          <w:lang w:val="es-ES"/>
        </w:rPr>
        <w:t>ropiedades Físico-Mecánicas del mineral y de la roca de caja</w:t>
      </w:r>
    </w:p>
    <w:p w:rsidR="00CC408F" w:rsidRPr="007A7EC8" w:rsidRDefault="00CC408F" w:rsidP="00124C12">
      <w:pPr>
        <w:numPr>
          <w:ilvl w:val="2"/>
          <w:numId w:val="12"/>
        </w:numPr>
        <w:tabs>
          <w:tab w:val="left" w:pos="426"/>
        </w:tabs>
        <w:spacing w:line="360" w:lineRule="auto"/>
        <w:jc w:val="both"/>
        <w:rPr>
          <w:rFonts w:ascii="Arial" w:hAnsi="Arial" w:cs="Arial"/>
          <w:b/>
          <w:lang w:val="es-ES"/>
        </w:rPr>
      </w:pPr>
      <w:r w:rsidRPr="007A7EC8">
        <w:rPr>
          <w:rFonts w:ascii="Arial" w:hAnsi="Arial" w:cs="Arial"/>
          <w:b/>
          <w:lang w:val="es-ES"/>
        </w:rPr>
        <w:t>Peso específico.</w:t>
      </w:r>
    </w:p>
    <w:p w:rsidR="00CC408F" w:rsidRPr="007A7EC8" w:rsidRDefault="00CC408F" w:rsidP="00124C12">
      <w:pPr>
        <w:spacing w:line="360" w:lineRule="auto"/>
        <w:ind w:left="1416" w:firstLine="144"/>
        <w:jc w:val="both"/>
        <w:rPr>
          <w:rFonts w:ascii="Arial" w:hAnsi="Arial" w:cs="Arial"/>
          <w:b/>
          <w:szCs w:val="20"/>
          <w:lang w:val="es-ES"/>
        </w:rPr>
      </w:pPr>
      <w:r w:rsidRPr="007A7EC8">
        <w:rPr>
          <w:rFonts w:ascii="Arial" w:hAnsi="Arial" w:cs="Arial"/>
          <w:b/>
          <w:szCs w:val="20"/>
          <w:lang w:val="es-ES"/>
        </w:rPr>
        <w:t>Descripción del método.</w:t>
      </w:r>
    </w:p>
    <w:p w:rsidR="00CC408F" w:rsidRPr="007A7EC8" w:rsidRDefault="007A4EFE" w:rsidP="00124C12">
      <w:pPr>
        <w:spacing w:line="360" w:lineRule="auto"/>
        <w:ind w:left="1560"/>
        <w:jc w:val="both"/>
        <w:rPr>
          <w:rFonts w:ascii="Arial" w:hAnsi="Arial" w:cs="Arial"/>
          <w:szCs w:val="20"/>
          <w:lang w:val="es-ES"/>
        </w:rPr>
      </w:pPr>
      <w:r w:rsidRPr="007A7EC8">
        <w:rPr>
          <w:rFonts w:ascii="Arial" w:hAnsi="Arial" w:cs="Arial"/>
          <w:noProof/>
          <w:szCs w:val="20"/>
          <w:lang w:val="es-ES"/>
        </w:rPr>
        <w:pict>
          <v:shapetype id="_x0000_t202" coordsize="21600,21600" o:spt="202" path="m,l,21600r21600,l21600,xe">
            <v:stroke joinstyle="miter"/>
            <v:path gradientshapeok="t" o:connecttype="rect"/>
          </v:shapetype>
          <v:shape id="_x0000_s1139" type="#_x0000_t202" style="position:absolute;left:0;text-align:left;margin-left:354pt;margin-top:170.1pt;width:36pt;height:27pt;z-index:251670016" stroked="f">
            <v:textbox style="mso-next-textbox:#_x0000_s1139">
              <w:txbxContent>
                <w:p w:rsidR="00470473" w:rsidRPr="006E0590" w:rsidRDefault="00470473" w:rsidP="00CC408F">
                  <w:pPr>
                    <w:rPr>
                      <w:b/>
                      <w:lang w:val="es-ES"/>
                    </w:rPr>
                  </w:pPr>
                  <w:r>
                    <w:rPr>
                      <w:b/>
                      <w:lang w:val="es-ES"/>
                    </w:rPr>
                    <w:t xml:space="preserve"> (</w:t>
                  </w:r>
                  <w:r w:rsidRPr="006E0590">
                    <w:rPr>
                      <w:b/>
                      <w:lang w:val="es-ES"/>
                    </w:rPr>
                    <w:t>1</w:t>
                  </w:r>
                  <w:r>
                    <w:rPr>
                      <w:b/>
                      <w:lang w:val="es-ES"/>
                    </w:rPr>
                    <w:t>)</w:t>
                  </w:r>
                </w:p>
              </w:txbxContent>
            </v:textbox>
          </v:shape>
        </w:pict>
      </w:r>
      <w:r w:rsidR="00CC408F" w:rsidRPr="007A7EC8">
        <w:rPr>
          <w:rFonts w:ascii="Arial" w:hAnsi="Arial" w:cs="Arial"/>
          <w:szCs w:val="20"/>
          <w:lang w:val="es-ES"/>
        </w:rPr>
        <w:t>El peso específico puede determinarse en el laboratorio como sigue: 1) la muestra de la roca se somete a secado durante 24 ho</w:t>
      </w:r>
      <w:r w:rsidR="00DB446E">
        <w:rPr>
          <w:rFonts w:ascii="Arial" w:hAnsi="Arial" w:cs="Arial"/>
          <w:szCs w:val="20"/>
          <w:lang w:val="es-ES"/>
        </w:rPr>
        <w:t xml:space="preserve">ras en una estufa u horno a </w:t>
      </w:r>
      <w:smartTag w:uri="urn:schemas-microsoft-com:office:smarttags" w:element="metricconverter">
        <w:smartTagPr>
          <w:attr w:name="ProductID" w:val="105ﾺC"/>
        </w:smartTagPr>
        <w:r w:rsidR="00DB446E">
          <w:rPr>
            <w:rFonts w:ascii="Arial" w:hAnsi="Arial" w:cs="Arial"/>
            <w:szCs w:val="20"/>
            <w:lang w:val="es-ES"/>
          </w:rPr>
          <w:t>105º</w:t>
        </w:r>
        <w:r w:rsidR="00CC408F" w:rsidRPr="007A7EC8">
          <w:rPr>
            <w:rFonts w:ascii="Arial" w:hAnsi="Arial" w:cs="Arial"/>
            <w:szCs w:val="20"/>
            <w:lang w:val="es-ES"/>
          </w:rPr>
          <w:t>C</w:t>
        </w:r>
      </w:smartTag>
      <w:r w:rsidR="00CC408F" w:rsidRPr="007A7EC8">
        <w:rPr>
          <w:rFonts w:ascii="Arial" w:hAnsi="Arial" w:cs="Arial"/>
          <w:szCs w:val="20"/>
          <w:lang w:val="es-ES"/>
        </w:rPr>
        <w:t>. se deja enfriar y se pesa (peso Wo); 2) se sumerge por completo en agua, durante 48 horas, y se pesa en estado de saturación (peso Ww); Todavía empapada, se pesa mientras se mantiene en suspensión dentro del agua ( peso Ws). El peso específico aparente viene dada por la expresión (1):</w:t>
      </w:r>
    </w:p>
    <w:p w:rsidR="00CC408F" w:rsidRPr="007A7EC8" w:rsidRDefault="007A4EFE" w:rsidP="00124C12">
      <w:pPr>
        <w:spacing w:line="360" w:lineRule="auto"/>
        <w:ind w:left="1560"/>
        <w:jc w:val="both"/>
        <w:rPr>
          <w:rFonts w:ascii="Arial" w:hAnsi="Arial" w:cs="Arial"/>
          <w:szCs w:val="20"/>
          <w:lang w:val="es-ES"/>
        </w:rPr>
      </w:pPr>
      <w:r w:rsidRPr="007A7EC8">
        <w:rPr>
          <w:rFonts w:ascii="Arial" w:hAnsi="Arial" w:cs="Arial"/>
          <w:noProof/>
          <w:szCs w:val="20"/>
          <w:lang w:val="es-ES"/>
        </w:rPr>
        <w:pict>
          <v:shape id="_x0000_s1140" type="#_x0000_t202" style="position:absolute;left:0;text-align:left;margin-left:354pt;margin-top:103.55pt;width:36pt;height:27pt;z-index:251671040" stroked="f">
            <v:textbox style="mso-next-textbox:#_x0000_s1140">
              <w:txbxContent>
                <w:p w:rsidR="00470473" w:rsidRPr="001B7250" w:rsidRDefault="00470473" w:rsidP="00CC408F">
                  <w:pPr>
                    <w:rPr>
                      <w:b/>
                      <w:lang w:val="es-ES"/>
                    </w:rPr>
                  </w:pPr>
                  <w:r w:rsidRPr="001B7250">
                    <w:rPr>
                      <w:b/>
                      <w:lang w:val="es-ES"/>
                    </w:rPr>
                    <w:t>(2)</w:t>
                  </w:r>
                </w:p>
              </w:txbxContent>
            </v:textbox>
          </v:shape>
        </w:pict>
      </w:r>
      <w:r w:rsidRPr="007A7EC8">
        <w:rPr>
          <w:rFonts w:ascii="Arial" w:hAnsi="Arial" w:cs="Arial"/>
          <w:szCs w:val="20"/>
          <w:lang w:val="es-ES"/>
        </w:rPr>
        <w:pict>
          <v:shape id="_x0000_s1116" type="#_x0000_t75" style="position:absolute;left:0;text-align:left;margin-left:168pt;margin-top:4.55pt;width:118.15pt;height:36pt;z-index:251646464">
            <v:imagedata r:id="rId10" o:title=""/>
            <w10:wrap type="topAndBottom"/>
          </v:shape>
          <o:OLEObject Type="Embed" ProgID="Equation.3" ShapeID="_x0000_s1116" DrawAspect="Content" ObjectID="_1323498385" r:id="rId11"/>
        </w:pict>
      </w:r>
      <w:r w:rsidR="00CC408F" w:rsidRPr="007A7EC8">
        <w:rPr>
          <w:rFonts w:ascii="Arial" w:hAnsi="Arial" w:cs="Arial"/>
          <w:szCs w:val="20"/>
          <w:lang w:val="es-ES"/>
        </w:rPr>
        <w:t>La cantidad de agua que satura los poros de la muestra se expresa en gramos o centímetros cúbicos  y se obtiene en la ecuación  2:</w:t>
      </w:r>
    </w:p>
    <w:p w:rsidR="00CC408F" w:rsidRPr="007A7EC8" w:rsidRDefault="007A4EFE" w:rsidP="00124C12">
      <w:pPr>
        <w:spacing w:line="360" w:lineRule="auto"/>
        <w:ind w:left="1560"/>
        <w:jc w:val="both"/>
        <w:rPr>
          <w:rFonts w:ascii="Arial" w:hAnsi="Arial" w:cs="Arial"/>
          <w:szCs w:val="20"/>
          <w:lang w:val="es-ES"/>
        </w:rPr>
      </w:pPr>
      <w:r w:rsidRPr="007A7EC8">
        <w:rPr>
          <w:rFonts w:ascii="Arial" w:hAnsi="Arial" w:cs="Arial"/>
          <w:szCs w:val="20"/>
          <w:lang w:val="es-ES"/>
        </w:rPr>
        <w:pict>
          <v:shape id="_x0000_s1117" type="#_x0000_t75" style="position:absolute;left:0;text-align:left;margin-left:192pt;margin-top:9.9pt;width:64pt;height:18pt;z-index:251647488">
            <v:imagedata r:id="rId12" o:title=""/>
            <w10:wrap type="topAndBottom"/>
          </v:shape>
          <o:OLEObject Type="Embed" ProgID="Equation.3" ShapeID="_x0000_s1117" DrawAspect="Content" ObjectID="_1323498384" r:id="rId13"/>
        </w:pict>
      </w:r>
      <w:r w:rsidR="00CC408F" w:rsidRPr="007A7EC8">
        <w:rPr>
          <w:rFonts w:ascii="Arial" w:hAnsi="Arial" w:cs="Arial"/>
          <w:szCs w:val="20"/>
          <w:lang w:val="es-ES"/>
        </w:rPr>
        <w:t>Esta cantidad de agua debe restarse del peso Ww para obtener el peso específico verdadero:</w:t>
      </w:r>
    </w:p>
    <w:p w:rsidR="00CC408F" w:rsidRPr="007A7EC8" w:rsidRDefault="00CC408F" w:rsidP="00124C12">
      <w:pPr>
        <w:spacing w:line="360" w:lineRule="auto"/>
        <w:ind w:left="1560"/>
        <w:jc w:val="both"/>
        <w:rPr>
          <w:rFonts w:ascii="Arial" w:hAnsi="Arial" w:cs="Arial"/>
          <w:szCs w:val="20"/>
          <w:lang w:val="es-ES"/>
        </w:rPr>
      </w:pPr>
      <w:r w:rsidRPr="007A7EC8">
        <w:rPr>
          <w:rFonts w:ascii="Arial" w:hAnsi="Arial" w:cs="Arial"/>
          <w:szCs w:val="20"/>
          <w:lang w:val="es-ES"/>
        </w:rPr>
        <w:t>En los cálculos ingenieriles comunes se admite siempre que el volumen de agua en centímetros cúbicos y el peso de este volumen en gramos son numéricamente idénticos.</w:t>
      </w:r>
    </w:p>
    <w:p w:rsidR="00CC408F" w:rsidRPr="007A7EC8" w:rsidRDefault="00CC408F" w:rsidP="00794FA8">
      <w:pPr>
        <w:spacing w:line="360" w:lineRule="auto"/>
        <w:ind w:left="1560"/>
        <w:jc w:val="both"/>
        <w:rPr>
          <w:rFonts w:ascii="Arial" w:hAnsi="Arial" w:cs="Arial"/>
          <w:szCs w:val="20"/>
          <w:lang w:val="es-ES"/>
        </w:rPr>
      </w:pPr>
      <w:r w:rsidRPr="007A7EC8">
        <w:rPr>
          <w:rFonts w:ascii="Arial" w:hAnsi="Arial" w:cs="Arial"/>
          <w:szCs w:val="20"/>
          <w:lang w:val="es-ES"/>
        </w:rPr>
        <w:t>Reemplazando (2) en (3) tenemos la siguiente expresión que es valida:</w:t>
      </w:r>
    </w:p>
    <w:p w:rsidR="00CC408F" w:rsidRPr="007A7EC8" w:rsidRDefault="00794FA8" w:rsidP="00124C12">
      <w:pPr>
        <w:spacing w:line="360" w:lineRule="auto"/>
        <w:ind w:left="708" w:firstLine="708"/>
        <w:jc w:val="both"/>
        <w:rPr>
          <w:rFonts w:ascii="Arial" w:hAnsi="Arial" w:cs="Arial"/>
          <w:szCs w:val="20"/>
          <w:lang w:val="es-ES"/>
        </w:rPr>
      </w:pPr>
      <w:r w:rsidRPr="007A7EC8">
        <w:rPr>
          <w:rFonts w:ascii="Arial" w:hAnsi="Arial" w:cs="Arial"/>
          <w:b/>
          <w:noProof/>
          <w:szCs w:val="20"/>
          <w:lang w:val="es-ES"/>
        </w:rPr>
        <w:pict>
          <v:shape id="_x0000_s1143" type="#_x0000_t202" style="position:absolute;left:0;text-align:left;margin-left:342pt;margin-top:28.15pt;width:36pt;height:27pt;z-index:251674112" stroked="f">
            <v:textbox style="mso-next-textbox:#_x0000_s1143">
              <w:txbxContent>
                <w:p w:rsidR="00470473" w:rsidRPr="00F23BFE" w:rsidRDefault="00470473" w:rsidP="00CC408F">
                  <w:pPr>
                    <w:jc w:val="center"/>
                    <w:rPr>
                      <w:b/>
                      <w:lang w:val="es-ES"/>
                    </w:rPr>
                  </w:pPr>
                  <w:r w:rsidRPr="00F23BFE">
                    <w:rPr>
                      <w:b/>
                      <w:lang w:val="es-ES"/>
                    </w:rPr>
                    <w:t>(4)</w:t>
                  </w:r>
                </w:p>
              </w:txbxContent>
            </v:textbox>
          </v:shape>
        </w:pict>
      </w:r>
      <w:r w:rsidRPr="007A7EC8">
        <w:rPr>
          <w:rFonts w:ascii="Arial" w:hAnsi="Arial" w:cs="Arial"/>
          <w:noProof/>
          <w:szCs w:val="20"/>
          <w:lang w:val="es-ES"/>
        </w:rPr>
        <w:pict>
          <v:shape id="_x0000_s1141" type="#_x0000_t202" style="position:absolute;left:0;text-align:left;margin-left:342pt;margin-top:-25.85pt;width:30pt;height:27pt;z-index:251672064" stroked="f">
            <v:textbox style="mso-next-textbox:#_x0000_s1141">
              <w:txbxContent>
                <w:p w:rsidR="00470473" w:rsidRPr="00F7556F" w:rsidRDefault="00470473" w:rsidP="00CC408F">
                  <w:pPr>
                    <w:jc w:val="right"/>
                    <w:rPr>
                      <w:b/>
                      <w:lang w:val="es-ES"/>
                    </w:rPr>
                  </w:pPr>
                  <w:r w:rsidRPr="00F7556F">
                    <w:rPr>
                      <w:b/>
                      <w:lang w:val="es-ES"/>
                    </w:rPr>
                    <w:t>(3)</w:t>
                  </w:r>
                </w:p>
              </w:txbxContent>
            </v:textbox>
          </v:shape>
        </w:pict>
      </w:r>
      <w:r w:rsidRPr="007A7EC8">
        <w:rPr>
          <w:rFonts w:ascii="Arial" w:hAnsi="Arial" w:cs="Arial"/>
          <w:szCs w:val="20"/>
          <w:lang w:val="es-ES"/>
        </w:rPr>
        <w:pict>
          <v:shape id="_x0000_s1119" type="#_x0000_t75" style="position:absolute;left:0;text-align:left;margin-left:180pt;margin-top:0;width:81pt;height:34.8pt;z-index:251649536">
            <v:imagedata r:id="rId14" o:title=""/>
            <w10:wrap type="topAndBottom"/>
          </v:shape>
          <o:OLEObject Type="Embed" ProgID="Equation.3" ShapeID="_x0000_s1119" DrawAspect="Content" ObjectID="_1323498382" r:id="rId15"/>
        </w:pict>
      </w:r>
      <w:r w:rsidRPr="007A7EC8">
        <w:rPr>
          <w:rFonts w:ascii="Arial" w:hAnsi="Arial" w:cs="Arial"/>
          <w:szCs w:val="20"/>
          <w:lang w:val="es-ES"/>
        </w:rPr>
        <w:pict>
          <v:shape id="_x0000_s1118" type="#_x0000_t75" style="position:absolute;left:0;text-align:left;margin-left:180pt;margin-top:54pt;width:81pt;height:32.4pt;z-index:251648512">
            <v:imagedata r:id="rId16" o:title=""/>
            <w10:wrap type="topAndBottom"/>
          </v:shape>
          <o:OLEObject Type="Embed" ProgID="Equation.3" ShapeID="_x0000_s1118" DrawAspect="Content" ObjectID="_1323498383" r:id="rId17"/>
        </w:pict>
      </w:r>
      <w:r w:rsidR="00CC408F" w:rsidRPr="007A7EC8">
        <w:rPr>
          <w:rFonts w:ascii="Arial" w:hAnsi="Arial" w:cs="Arial"/>
          <w:szCs w:val="20"/>
          <w:lang w:val="es-ES"/>
        </w:rPr>
        <w:pict>
          <v:shape id="_x0000_s1142" type="#_x0000_t75" style="position:absolute;left:0;text-align:left;margin-left:0;margin-top:0;width:9pt;height:17pt;z-index:251673088">
            <v:imagedata r:id="rId18" o:title=""/>
            <w10:wrap type="topAndBottom"/>
          </v:shape>
          <o:OLEObject Type="Embed" ProgID="Equation.3" ShapeID="_x0000_s1142" DrawAspect="Content" ObjectID="_1323498381" r:id="rId19"/>
        </w:pict>
      </w:r>
      <w:r w:rsidR="00CC408F" w:rsidRPr="007A7EC8">
        <w:rPr>
          <w:rFonts w:ascii="Arial" w:hAnsi="Arial" w:cs="Arial"/>
          <w:szCs w:val="20"/>
          <w:lang w:val="es-ES"/>
        </w:rPr>
        <w:t>Donde :</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sym w:font="Symbol" w:char="F064"/>
      </w:r>
      <w:r w:rsidRPr="007A7EC8">
        <w:rPr>
          <w:rFonts w:ascii="Arial" w:hAnsi="Arial" w:cs="Arial"/>
          <w:szCs w:val="20"/>
          <w:lang w:val="es-ES"/>
        </w:rPr>
        <w:t>= Peso específico de la roca. g/ cm3.</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Wo= Peso  de la muestra en el aire. g.</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Ws= Peso de la muestra en el agua. g.</w: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Roca de caja.</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097" type="#_x0000_t75" style="position:absolute;left:0;text-align:left;margin-left:153pt;margin-top:30.15pt;width:108pt;height:28pt;z-index:251627008">
            <v:imagedata r:id="rId20" o:title=""/>
            <w10:wrap type="topAndBottom"/>
          </v:shape>
          <o:OLEObject Type="Embed" ProgID="Equation.3" ShapeID="_x0000_s1097" DrawAspect="Content" ObjectID="_1323498380" r:id="rId21"/>
        </w:pict>
      </w:r>
      <w:r w:rsidRPr="007A7EC8">
        <w:rPr>
          <w:rFonts w:ascii="Arial" w:hAnsi="Arial" w:cs="Arial"/>
          <w:szCs w:val="20"/>
          <w:lang w:val="es-ES"/>
        </w:rPr>
        <w:t>Basándose en la ecuación 4 el peso específico es igual a:</w:t>
      </w:r>
    </w:p>
    <w:p w:rsidR="00CC408F" w:rsidRPr="007A7EC8" w:rsidRDefault="00CC408F" w:rsidP="00124C12">
      <w:pPr>
        <w:spacing w:line="360" w:lineRule="auto"/>
        <w:jc w:val="both"/>
        <w:rPr>
          <w:rFonts w:ascii="Arial" w:hAnsi="Arial" w:cs="Arial"/>
          <w:szCs w:val="20"/>
          <w:lang w:val="es-ES"/>
        </w:rPr>
      </w:pP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096" type="#_x0000_t75" style="position:absolute;left:0;text-align:left;margin-left:0;margin-top:0;width:9pt;height:17pt;z-index:251625984">
            <v:imagedata r:id="rId18" o:title=""/>
            <w10:wrap type="topAndBottom"/>
          </v:shape>
          <o:OLEObject Type="Embed" ProgID="Equation.3" ShapeID="_x0000_s1096" DrawAspect="Content" ObjectID="_1323498379" r:id="rId22"/>
        </w:pict>
      </w:r>
      <w:r w:rsidRPr="007A7EC8">
        <w:rPr>
          <w:rFonts w:ascii="Arial" w:hAnsi="Arial" w:cs="Arial"/>
          <w:szCs w:val="20"/>
          <w:lang w:val="es-ES"/>
        </w:rPr>
        <w:t xml:space="preserve"> </w:t>
      </w:r>
      <w:r w:rsidRPr="007A7EC8">
        <w:rPr>
          <w:rFonts w:ascii="Arial" w:hAnsi="Arial" w:cs="Arial"/>
          <w:szCs w:val="20"/>
          <w:lang w:val="es-ES"/>
        </w:rPr>
        <w:sym w:font="Symbol" w:char="F064"/>
      </w:r>
      <w:r w:rsidRPr="007A7EC8">
        <w:rPr>
          <w:rFonts w:ascii="Arial" w:hAnsi="Arial" w:cs="Arial"/>
          <w:szCs w:val="20"/>
          <w:lang w:val="es-ES"/>
        </w:rPr>
        <w:t xml:space="preserve"> = 2.7 g/cm3.</w: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szCs w:val="20"/>
          <w:lang w:val="es-ES"/>
        </w:rPr>
        <w:pict>
          <v:shape id="_x0000_s1098" type="#_x0000_t75" style="position:absolute;left:0;text-align:left;margin-left:135pt;margin-top:36pt;width:135pt;height:33.95pt;z-index:251628032">
            <v:imagedata r:id="rId23" o:title=""/>
            <w10:wrap type="topAndBottom"/>
          </v:shape>
          <o:OLEObject Type="Embed" ProgID="Equation.3" ShapeID="_x0000_s1098" DrawAspect="Content" ObjectID="_1323498378" r:id="rId24"/>
        </w:pict>
      </w:r>
      <w:r w:rsidRPr="007A7EC8">
        <w:rPr>
          <w:rFonts w:ascii="Arial" w:hAnsi="Arial" w:cs="Arial"/>
          <w:b/>
          <w:szCs w:val="20"/>
          <w:lang w:val="es-ES"/>
        </w:rPr>
        <w:t>Mineral.</w:t>
      </w:r>
    </w:p>
    <w:p w:rsidR="00CC408F" w:rsidRPr="007A7EC8" w:rsidRDefault="00CC408F" w:rsidP="00124C12">
      <w:pPr>
        <w:spacing w:line="360" w:lineRule="auto"/>
        <w:ind w:left="708" w:firstLine="708"/>
        <w:jc w:val="both"/>
        <w:rPr>
          <w:rFonts w:ascii="Arial" w:hAnsi="Arial" w:cs="Arial"/>
          <w:szCs w:val="20"/>
          <w:lang w:val="es-ES"/>
        </w:rPr>
      </w:pP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sym w:font="Symbol" w:char="F064"/>
      </w:r>
      <w:r w:rsidRPr="007A7EC8">
        <w:rPr>
          <w:rFonts w:ascii="Arial" w:hAnsi="Arial" w:cs="Arial"/>
          <w:szCs w:val="20"/>
          <w:lang w:val="es-ES"/>
        </w:rPr>
        <w:t>= 3.55 g/cm3.</w:t>
      </w:r>
    </w:p>
    <w:p w:rsidR="00794FA8" w:rsidRPr="007A7EC8" w:rsidRDefault="00794FA8" w:rsidP="00124C12">
      <w:pPr>
        <w:spacing w:line="360" w:lineRule="auto"/>
        <w:ind w:left="708" w:firstLine="708"/>
        <w:jc w:val="both"/>
        <w:rPr>
          <w:rFonts w:ascii="Arial" w:hAnsi="Arial" w:cs="Arial"/>
          <w:szCs w:val="20"/>
          <w:lang w:val="es-ES"/>
        </w:rPr>
      </w:pP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Porosidad.</w: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Descripción del método.</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La porosidad de una roca es la relación existente entre el volumen de huecos (poros) y el volumen total de la muestra. Para determinarla, se divide el volumen del agua que rellena los poros Ww-Wo  por el volumen total de la muestra V, que se obtiene por medida directa.</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noProof/>
          <w:szCs w:val="20"/>
          <w:lang w:val="es-ES"/>
        </w:rPr>
        <w:pict>
          <v:shape id="_x0000_s1144" type="#_x0000_t202" style="position:absolute;left:0;text-align:left;margin-left:342pt;margin-top:70.8pt;width:36pt;height:26.95pt;z-index:251675136" stroked="f">
            <v:textbox style="mso-next-textbox:#_x0000_s1144">
              <w:txbxContent>
                <w:p w:rsidR="00470473" w:rsidRPr="00F23BFE" w:rsidRDefault="00470473" w:rsidP="00CC408F">
                  <w:pPr>
                    <w:jc w:val="center"/>
                    <w:rPr>
                      <w:b/>
                      <w:lang w:val="es-ES"/>
                    </w:rPr>
                  </w:pPr>
                  <w:r w:rsidRPr="00F23BFE">
                    <w:rPr>
                      <w:b/>
                      <w:lang w:val="es-ES"/>
                    </w:rPr>
                    <w:t>(5)</w:t>
                  </w:r>
                </w:p>
              </w:txbxContent>
            </v:textbox>
          </v:shape>
        </w:pict>
      </w:r>
      <w:r w:rsidRPr="007A7EC8">
        <w:rPr>
          <w:rFonts w:ascii="Arial" w:hAnsi="Arial" w:cs="Arial"/>
          <w:szCs w:val="20"/>
          <w:lang w:val="es-ES"/>
        </w:rPr>
        <w:pict>
          <v:shape id="_x0000_s1115" type="#_x0000_t75" style="position:absolute;left:0;text-align:left;margin-left:180pt;margin-top:70.8pt;width:117pt;height:36pt;z-index:251645440">
            <v:imagedata r:id="rId25" o:title=""/>
            <w10:wrap type="topAndBottom"/>
          </v:shape>
          <o:OLEObject Type="Embed" ProgID="Equation.3" ShapeID="_x0000_s1115" DrawAspect="Content" ObjectID="_1323498377" r:id="rId26"/>
        </w:pict>
      </w:r>
      <w:r w:rsidRPr="007A7EC8">
        <w:rPr>
          <w:rFonts w:ascii="Arial" w:hAnsi="Arial" w:cs="Arial"/>
          <w:szCs w:val="20"/>
          <w:lang w:val="es-ES"/>
        </w:rPr>
        <w:t>El valor de la porosidad, expresada en tantos por ciento del volumen de la muestra es:</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donde:</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n = Coeficiente de porosidad.</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Ww -Wo= volumen de agua que rellena los poros de la muestra</w:t>
      </w:r>
      <w:r w:rsidR="007A4EFE">
        <w:rPr>
          <w:rFonts w:ascii="Arial" w:hAnsi="Arial" w:cs="Arial"/>
          <w:szCs w:val="20"/>
          <w:lang w:val="es-ES"/>
        </w:rPr>
        <w:t xml:space="preserve">, </w:t>
      </w:r>
      <w:r w:rsidR="007A4EFE" w:rsidRPr="007A7EC8">
        <w:rPr>
          <w:rFonts w:ascii="Arial" w:hAnsi="Arial" w:cs="Arial"/>
          <w:szCs w:val="20"/>
          <w:lang w:val="es-ES"/>
        </w:rPr>
        <w:t>C</w:t>
      </w:r>
      <w:r w:rsidRPr="007A7EC8">
        <w:rPr>
          <w:rFonts w:ascii="Arial" w:hAnsi="Arial" w:cs="Arial"/>
          <w:szCs w:val="20"/>
          <w:lang w:val="es-ES"/>
        </w:rPr>
        <w:t>m</w:t>
      </w:r>
      <w:r w:rsidR="007A4EFE">
        <w:rPr>
          <w:rFonts w:ascii="Arial" w:hAnsi="Arial" w:cs="Arial"/>
          <w:vertAlign w:val="superscript"/>
          <w:lang w:val="es-ES"/>
        </w:rPr>
        <w:t>3</w:t>
      </w:r>
      <w:r w:rsidRPr="007A7EC8">
        <w:rPr>
          <w:rFonts w:ascii="Arial" w:hAnsi="Arial" w:cs="Arial"/>
          <w:szCs w:val="20"/>
          <w:lang w:val="es-ES"/>
        </w:rPr>
        <w:t>.</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 xml:space="preserve">V = Volumen total de la muestra. </w:t>
      </w:r>
      <w:r w:rsidR="007A4EFE" w:rsidRPr="007A7EC8">
        <w:rPr>
          <w:rFonts w:ascii="Arial" w:hAnsi="Arial" w:cs="Arial"/>
          <w:szCs w:val="20"/>
          <w:lang w:val="es-ES"/>
        </w:rPr>
        <w:t>Cm</w:t>
      </w:r>
      <w:r w:rsidR="007A4EFE">
        <w:rPr>
          <w:rFonts w:ascii="Arial" w:hAnsi="Arial" w:cs="Arial"/>
          <w:vertAlign w:val="superscript"/>
          <w:lang w:val="es-ES"/>
        </w:rPr>
        <w:t>3</w:t>
      </w:r>
      <w:r w:rsidRPr="007A7EC8">
        <w:rPr>
          <w:rFonts w:ascii="Arial" w:hAnsi="Arial" w:cs="Arial"/>
          <w:szCs w:val="20"/>
          <w:lang w:val="es-ES"/>
        </w:rPr>
        <w:t>.</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 xml:space="preserve">El volumen de los poros de la muestra, así como el volumen total de esta, se obtienen a partir del peso específico calculado.  </w: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Roca de caja.</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Ww = Peso de la muestra saturada de agua.g.</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Wo= Peso de la muestra seca.g.</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099" type="#_x0000_t75" style="position:absolute;left:0;text-align:left;margin-left:117pt;margin-top:27pt;width:180pt;height:21pt;z-index:251629056">
            <v:imagedata r:id="rId27" o:title=""/>
            <w10:wrap type="topAndBottom"/>
          </v:shape>
          <o:OLEObject Type="Embed" ProgID="Equation.3" ShapeID="_x0000_s1099" DrawAspect="Content" ObjectID="_1323498376" r:id="rId28"/>
        </w:pict>
      </w:r>
    </w:p>
    <w:p w:rsidR="00CC408F" w:rsidRPr="007A7EC8" w:rsidRDefault="00794FA8"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02" type="#_x0000_t75" style="position:absolute;left:0;text-align:left;margin-left:150pt;margin-top:118.2pt;width:135pt;height:19.2pt;z-index:251632128">
            <v:imagedata r:id="rId29" o:title=""/>
            <w10:wrap type="topAndBottom"/>
          </v:shape>
          <o:OLEObject Type="Embed" ProgID="Equation.3" ShapeID="_x0000_s1102" DrawAspect="Content" ObjectID="_1323498374" r:id="rId30"/>
        </w:pict>
      </w:r>
      <w:r w:rsidR="00CC408F" w:rsidRPr="007A7EC8">
        <w:rPr>
          <w:rFonts w:ascii="Arial" w:hAnsi="Arial" w:cs="Arial"/>
          <w:szCs w:val="20"/>
          <w:lang w:val="es-ES"/>
        </w:rPr>
        <w:pict>
          <v:shape id="_x0000_s1100" type="#_x0000_t75" style="position:absolute;left:0;text-align:left;margin-left:2in;margin-top:35.35pt;width:126pt;height:36.05pt;z-index:251630080">
            <v:imagedata r:id="rId31" o:title=""/>
            <w10:wrap type="topAndBottom"/>
          </v:shape>
          <o:OLEObject Type="Embed" ProgID="Equation.3" ShapeID="_x0000_s1100" DrawAspect="Content" ObjectID="_1323498375" r:id="rId32"/>
        </w:pict>
      </w:r>
      <w:r w:rsidR="00CC408F" w:rsidRPr="007A7EC8">
        <w:rPr>
          <w:rFonts w:ascii="Arial" w:hAnsi="Arial" w:cs="Arial"/>
          <w:szCs w:val="20"/>
          <w:lang w:val="es-ES"/>
        </w:rPr>
        <w:t>Ahora:</w:t>
      </w:r>
    </w:p>
    <w:p w:rsidR="00CC408F" w:rsidRPr="007A7EC8" w:rsidRDefault="00CC408F" w:rsidP="00124C12">
      <w:pPr>
        <w:spacing w:line="360" w:lineRule="auto"/>
        <w:ind w:left="708" w:firstLine="708"/>
        <w:jc w:val="both"/>
        <w:rPr>
          <w:rFonts w:ascii="Arial" w:hAnsi="Arial" w:cs="Arial"/>
          <w:szCs w:val="20"/>
          <w:lang w:val="es-ES"/>
        </w:rPr>
      </w:pP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03" type="#_x0000_t75" style="position:absolute;left:0;text-align:left;margin-left:162pt;margin-top:59.4pt;width:99pt;height:49.95pt;z-index:251633152">
            <v:imagedata r:id="rId33" o:title=""/>
            <w10:wrap type="topAndBottom"/>
          </v:shape>
          <o:OLEObject Type="Embed" ProgID="Equation.3" ShapeID="_x0000_s1103" DrawAspect="Content" ObjectID="_1323498373" r:id="rId34"/>
        </w:pict>
      </w:r>
      <w:r w:rsidRPr="007A7EC8">
        <w:rPr>
          <w:rFonts w:ascii="Arial" w:hAnsi="Arial" w:cs="Arial"/>
          <w:szCs w:val="20"/>
          <w:lang w:val="es-ES"/>
        </w:rPr>
        <w:pict>
          <v:shape id="_x0000_s1101" type="#_x0000_t75" style="position:absolute;left:0;text-align:left;margin-left:0;margin-top:0;width:9pt;height:17pt;z-index:251631104">
            <v:imagedata r:id="rId18" o:title=""/>
            <w10:wrap type="topAndBottom"/>
          </v:shape>
          <o:OLEObject Type="Embed" ProgID="Equation.3" ShapeID="_x0000_s1101" DrawAspect="Content" ObjectID="_1323498372" r:id="rId35"/>
        </w:pict>
      </w:r>
      <w:r w:rsidRPr="007A7EC8">
        <w:rPr>
          <w:rFonts w:ascii="Arial" w:hAnsi="Arial" w:cs="Arial"/>
          <w:szCs w:val="20"/>
          <w:lang w:val="es-ES"/>
        </w:rPr>
        <w:t>Entonces:</w:t>
      </w:r>
    </w:p>
    <w:p w:rsidR="00794FA8" w:rsidRPr="007A7EC8" w:rsidRDefault="00794FA8" w:rsidP="00124C12">
      <w:pPr>
        <w:spacing w:line="360" w:lineRule="auto"/>
        <w:ind w:left="708" w:firstLine="708"/>
        <w:jc w:val="both"/>
        <w:rPr>
          <w:rFonts w:ascii="Arial" w:hAnsi="Arial" w:cs="Arial"/>
          <w:b/>
          <w:szCs w:val="20"/>
          <w:lang w:val="es-ES"/>
        </w:rPr>
      </w:pPr>
      <w:r w:rsidRPr="007A7EC8">
        <w:rPr>
          <w:rFonts w:ascii="Arial" w:hAnsi="Arial" w:cs="Arial"/>
          <w:szCs w:val="20"/>
          <w:lang w:val="es-ES"/>
        </w:rPr>
        <w:pict>
          <v:shape id="_x0000_s1104" type="#_x0000_t75" style="position:absolute;left:0;text-align:left;margin-left:168pt;margin-top:67.95pt;width:90pt;height:45pt;z-index:251634176">
            <v:imagedata r:id="rId36" o:title=""/>
            <w10:wrap type="topAndBottom"/>
          </v:shape>
          <o:OLEObject Type="Embed" ProgID="Equation.3" ShapeID="_x0000_s1104" DrawAspect="Content" ObjectID="_1323498370" r:id="rId37"/>
        </w:pic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b/>
          <w:szCs w:val="20"/>
          <w:lang w:val="es-ES"/>
        </w:rPr>
        <w:t>Mineral.</w:t>
      </w:r>
    </w:p>
    <w:p w:rsidR="00CC408F" w:rsidRPr="007A7EC8" w:rsidRDefault="00CC408F" w:rsidP="00124C12">
      <w:pPr>
        <w:spacing w:line="360" w:lineRule="auto"/>
        <w:jc w:val="both"/>
        <w:rPr>
          <w:rFonts w:ascii="Arial" w:hAnsi="Arial" w:cs="Arial"/>
          <w:szCs w:val="20"/>
          <w:lang w:val="es-ES"/>
        </w:rPr>
      </w:pPr>
    </w:p>
    <w:p w:rsidR="00CC408F" w:rsidRPr="007A7EC8" w:rsidRDefault="00794FA8"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07" type="#_x0000_t75" style="position:absolute;left:0;text-align:left;margin-left:126pt;margin-top:111.6pt;width:153pt;height:27.05pt;z-index:251637248">
            <v:imagedata r:id="rId38" o:title=""/>
            <w10:wrap type="topAndBottom"/>
          </v:shape>
          <o:OLEObject Type="Embed" ProgID="Equation.3" ShapeID="_x0000_s1107" DrawAspect="Content" ObjectID="_1323498368" r:id="rId39"/>
        </w:pict>
      </w:r>
      <w:r w:rsidRPr="007A7EC8">
        <w:rPr>
          <w:rFonts w:ascii="Arial" w:hAnsi="Arial" w:cs="Arial"/>
          <w:szCs w:val="20"/>
          <w:lang w:val="es-ES"/>
        </w:rPr>
        <w:pict>
          <v:shape id="_x0000_s1106" type="#_x0000_t75" style="position:absolute;left:0;text-align:left;margin-left:132pt;margin-top:42.3pt;width:117pt;height:25.45pt;z-index:251636224">
            <v:imagedata r:id="rId40" o:title=""/>
            <w10:wrap type="topAndBottom"/>
          </v:shape>
          <o:OLEObject Type="Embed" ProgID="Equation.3" ShapeID="_x0000_s1106" DrawAspect="Content" ObjectID="_1323498369" r:id="rId41"/>
        </w:pict>
      </w:r>
      <w:r w:rsidRPr="007A7EC8">
        <w:rPr>
          <w:rFonts w:ascii="Arial" w:hAnsi="Arial" w:cs="Arial"/>
          <w:szCs w:val="20"/>
          <w:lang w:val="es-ES"/>
        </w:rPr>
        <w:pict>
          <v:shape id="_x0000_s1105" type="#_x0000_t75" style="position:absolute;left:0;text-align:left;margin-left:102pt;margin-top:6.3pt;width:171pt;height:18.25pt;z-index:251635200">
            <v:imagedata r:id="rId42" o:title=""/>
            <w10:wrap type="topAndBottom"/>
          </v:shape>
          <o:OLEObject Type="Embed" ProgID="Equation.3" ShapeID="_x0000_s1105" DrawAspect="Content" ObjectID="_1323498371" r:id="rId43"/>
        </w:pict>
      </w:r>
      <w:r w:rsidR="00CC408F" w:rsidRPr="007A7EC8">
        <w:rPr>
          <w:rFonts w:ascii="Arial" w:hAnsi="Arial" w:cs="Arial"/>
          <w:szCs w:val="20"/>
          <w:lang w:val="es-ES"/>
        </w:rPr>
        <w:t>Ahora:</w:t>
      </w:r>
    </w:p>
    <w:p w:rsidR="00794FA8" w:rsidRPr="007A7EC8" w:rsidRDefault="00794FA8" w:rsidP="00124C12">
      <w:pPr>
        <w:spacing w:line="360" w:lineRule="auto"/>
        <w:ind w:left="708" w:firstLine="708"/>
        <w:jc w:val="both"/>
        <w:rPr>
          <w:rFonts w:ascii="Arial" w:hAnsi="Arial" w:cs="Arial"/>
          <w:szCs w:val="20"/>
          <w:lang w:val="es-ES"/>
        </w:rPr>
      </w:pPr>
    </w:p>
    <w:p w:rsidR="00794FA8" w:rsidRPr="007A7EC8" w:rsidRDefault="00794FA8" w:rsidP="00124C12">
      <w:pPr>
        <w:spacing w:line="360" w:lineRule="auto"/>
        <w:ind w:left="708" w:firstLine="708"/>
        <w:jc w:val="both"/>
        <w:rPr>
          <w:rFonts w:ascii="Arial" w:hAnsi="Arial" w:cs="Arial"/>
          <w:szCs w:val="20"/>
          <w:lang w:val="es-ES"/>
        </w:rPr>
      </w:pPr>
    </w:p>
    <w:p w:rsidR="00CC408F" w:rsidRPr="007A7EC8" w:rsidRDefault="006B34E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Entonces:</w:t>
      </w:r>
    </w:p>
    <w:p w:rsidR="00794FA8" w:rsidRPr="007A7EC8" w:rsidRDefault="00AB7EC3" w:rsidP="00124C12">
      <w:pPr>
        <w:spacing w:line="360" w:lineRule="auto"/>
        <w:ind w:left="708" w:firstLine="708"/>
        <w:jc w:val="both"/>
        <w:rPr>
          <w:rFonts w:ascii="Arial" w:hAnsi="Arial" w:cs="Arial"/>
          <w:szCs w:val="20"/>
          <w:lang w:val="es-ES"/>
        </w:rPr>
      </w:pPr>
      <w:r w:rsidRPr="007A7EC8">
        <w:rPr>
          <w:rFonts w:ascii="Arial" w:hAnsi="Arial" w:cs="Arial"/>
          <w:lang w:val="es-ES"/>
        </w:rPr>
        <w:pict>
          <v:shape id="_x0000_s1110" type="#_x0000_t75" style="position:absolute;left:0;text-align:left;margin-left:162pt;margin-top:102.5pt;width:1in;height:45pt;z-index:251640320">
            <v:imagedata r:id="rId44" o:title=""/>
            <w10:wrap type="topAndBottom"/>
          </v:shape>
        </w:pict>
      </w:r>
      <w:r w:rsidRPr="007A7EC8">
        <w:rPr>
          <w:rFonts w:ascii="Arial" w:hAnsi="Arial" w:cs="Arial"/>
          <w:szCs w:val="20"/>
          <w:lang w:val="es-ES"/>
        </w:rPr>
        <w:pict>
          <v:shape id="_x0000_s1109" type="#_x0000_t75" style="position:absolute;left:0;text-align:left;margin-left:132pt;margin-top:48.5pt;width:153pt;height:53.35pt;z-index:251639296">
            <v:imagedata r:id="rId45" o:title=""/>
            <w10:wrap type="topAndBottom"/>
          </v:shape>
          <o:OLEObject Type="Embed" ProgID="Equation.3" ShapeID="_x0000_s1109" DrawAspect="Content" ObjectID="_1323498367" r:id="rId46"/>
        </w:pict>
      </w:r>
      <w:r w:rsidRPr="007A7EC8">
        <w:rPr>
          <w:rFonts w:ascii="Arial" w:hAnsi="Arial" w:cs="Arial"/>
          <w:szCs w:val="20"/>
          <w:lang w:val="es-ES"/>
        </w:rPr>
        <w:pict>
          <v:shape id="_x0000_s1108" type="#_x0000_t75" style="position:absolute;left:0;text-align:left;margin-left:2in;margin-top:12.5pt;width:117pt;height:27pt;z-index:251638272">
            <v:imagedata r:id="rId47" o:title=""/>
            <w10:wrap type="topAndBottom"/>
          </v:shape>
          <o:OLEObject Type="Embed" ProgID="Equation.3" ShapeID="_x0000_s1108" DrawAspect="Content" ObjectID="_1323498366" r:id="rId48"/>
        </w:pict>
      </w:r>
    </w:p>
    <w:p w:rsidR="00AB7EC3" w:rsidRPr="007A7EC8" w:rsidRDefault="00AB7EC3" w:rsidP="00AB7EC3">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Esponjamiento.</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Es la capacidad de la roca de la roca de aumentar su volumen después de ser separada del macizo. El grado de esponjamiento se evalúa por el denominado coeficiente de esponjamiento (Ke) que se determina por la expresión 6:</w:t>
      </w:r>
    </w:p>
    <w:p w:rsidR="00CC408F" w:rsidRPr="007A7EC8" w:rsidRDefault="00AB7EC3" w:rsidP="00124C12">
      <w:pPr>
        <w:spacing w:line="360" w:lineRule="auto"/>
        <w:ind w:left="708" w:firstLine="708"/>
        <w:jc w:val="both"/>
        <w:rPr>
          <w:rFonts w:ascii="Arial" w:hAnsi="Arial" w:cs="Arial"/>
          <w:szCs w:val="20"/>
          <w:lang w:val="es-ES"/>
        </w:rPr>
      </w:pPr>
      <w:r w:rsidRPr="007A7EC8">
        <w:rPr>
          <w:rFonts w:ascii="Arial" w:hAnsi="Arial" w:cs="Arial"/>
          <w:noProof/>
          <w:szCs w:val="20"/>
          <w:lang w:val="es-ES"/>
        </w:rPr>
        <w:pict>
          <v:shape id="_x0000_s1145" type="#_x0000_t202" style="position:absolute;left:0;text-align:left;margin-left:330pt;margin-top:35pt;width:30pt;height:26.95pt;z-index:251676160" stroked="f">
            <v:textbox style="mso-next-textbox:#_x0000_s1145">
              <w:txbxContent>
                <w:p w:rsidR="00470473" w:rsidRPr="001F170E" w:rsidRDefault="00470473" w:rsidP="00CC408F">
                  <w:pPr>
                    <w:jc w:val="center"/>
                    <w:rPr>
                      <w:b/>
                      <w:lang w:val="es-ES"/>
                    </w:rPr>
                  </w:pPr>
                  <w:r w:rsidRPr="001F170E">
                    <w:rPr>
                      <w:b/>
                      <w:lang w:val="es-ES"/>
                    </w:rPr>
                    <w:t>(6)</w:t>
                  </w:r>
                </w:p>
              </w:txbxContent>
            </v:textbox>
          </v:shape>
        </w:pict>
      </w:r>
      <w:r w:rsidR="00CC408F" w:rsidRPr="007A7EC8">
        <w:rPr>
          <w:rFonts w:ascii="Arial" w:hAnsi="Arial" w:cs="Arial"/>
          <w:szCs w:val="20"/>
          <w:lang w:val="es-ES"/>
        </w:rPr>
        <w:pict>
          <v:shape id="_x0000_s1111" type="#_x0000_t75" style="position:absolute;left:0;text-align:left;margin-left:153pt;margin-top:36.6pt;width:90pt;height:50.4pt;z-index:251641344">
            <v:imagedata r:id="rId49" o:title=""/>
            <w10:wrap type="topAndBottom"/>
          </v:shape>
          <o:OLEObject Type="Embed" ProgID="Equation.3" ShapeID="_x0000_s1111" DrawAspect="Content" ObjectID="_1323498365" r:id="rId50"/>
        </w:pict>
      </w:r>
      <w:r w:rsidR="00CC408F" w:rsidRPr="007A7EC8">
        <w:rPr>
          <w:rFonts w:ascii="Arial" w:hAnsi="Arial" w:cs="Arial"/>
          <w:szCs w:val="20"/>
          <w:lang w:val="es-ES"/>
        </w:rPr>
        <w:t>Siendo:</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Vm= Volumen de roca mullida, m3</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V =  Volumen de roca en el macizo, m3</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La magnitud del coeficiente de esponjamiento para una misma roca depende del método que se utiliza para separar la roca del macizo y de las dimensiones de los pedazos que se obtienen como resultado de esta operación. Con el tiempo la magnitud de Ke disminuye ya que la roca se densifica bajo la acción de la fuerza de gravedad.</w:t>
      </w:r>
    </w:p>
    <w:p w:rsidR="00CC408F" w:rsidRPr="007A7EC8" w:rsidRDefault="00CC408F" w:rsidP="00124C12">
      <w:pPr>
        <w:spacing w:line="360" w:lineRule="auto"/>
        <w:ind w:left="1416"/>
        <w:jc w:val="both"/>
        <w:rPr>
          <w:rFonts w:ascii="Arial" w:hAnsi="Arial" w:cs="Arial"/>
          <w:szCs w:val="20"/>
          <w:lang w:val="es-ES"/>
        </w:rPr>
      </w:pP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Fortaleza.</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 xml:space="preserve">El coeficiente de fortaleza f  es aproximadamente proporcional al límite de resistencia a compresión </w:t>
      </w:r>
      <w:r w:rsidRPr="007A7EC8">
        <w:rPr>
          <w:rFonts w:ascii="Arial" w:hAnsi="Arial" w:cs="Arial"/>
          <w:szCs w:val="20"/>
          <w:lang w:val="es-ES"/>
        </w:rPr>
        <w:sym w:font="Symbol" w:char="F073"/>
      </w:r>
      <w:r w:rsidRPr="007A7EC8">
        <w:rPr>
          <w:rFonts w:ascii="Arial" w:hAnsi="Arial" w:cs="Arial"/>
          <w:szCs w:val="20"/>
          <w:lang w:val="es-ES"/>
        </w:rPr>
        <w:t xml:space="preserve">c  de la roca. Protodiakonov elaboró una clasificación de las rocas según la magnitud de f, de acuerdo con la cual todas las rocas las dividió en 10 categorías. A la primera categoría pertenecen las rocas que tienen el mayor grado de fortaleza y a la décima las rocas más débiles. Al confeccionar su escala Protodiakonov tomó </w:t>
      </w:r>
      <w:r w:rsidRPr="007A7EC8">
        <w:rPr>
          <w:rFonts w:ascii="Arial" w:hAnsi="Arial" w:cs="Arial"/>
          <w:b/>
          <w:noProof/>
          <w:szCs w:val="20"/>
          <w:lang w:val="es-ES"/>
        </w:rPr>
        <w:pict>
          <v:shape id="_x0000_s1147" type="#_x0000_t202" style="position:absolute;left:0;text-align:left;margin-left:351pt;margin-top:61.2pt;width:36pt;height:27pt;z-index:251678208;mso-position-horizontal-relative:text;mso-position-vertical-relative:text" stroked="f">
            <v:textbox style="mso-next-textbox:#_x0000_s1147">
              <w:txbxContent>
                <w:p w:rsidR="00470473" w:rsidRPr="00E17D09" w:rsidRDefault="00470473" w:rsidP="00CC408F">
                  <w:pPr>
                    <w:jc w:val="center"/>
                    <w:rPr>
                      <w:b/>
                      <w:lang w:val="es-ES"/>
                    </w:rPr>
                  </w:pPr>
                  <w:r>
                    <w:rPr>
                      <w:b/>
                      <w:lang w:val="es-ES"/>
                    </w:rPr>
                    <w:t>(8)</w:t>
                  </w:r>
                </w:p>
              </w:txbxContent>
            </v:textbox>
          </v:shape>
        </w:pict>
      </w:r>
      <w:r w:rsidRPr="007A7EC8">
        <w:rPr>
          <w:rFonts w:ascii="Arial" w:hAnsi="Arial" w:cs="Arial"/>
          <w:noProof/>
          <w:szCs w:val="20"/>
          <w:lang w:val="es-ES"/>
        </w:rPr>
        <w:pict>
          <v:shape id="_x0000_s1146" type="#_x0000_t202" style="position:absolute;left:0;text-align:left;margin-left:351pt;margin-top:106.2pt;width:36pt;height:27pt;z-index:251677184;mso-position-horizontal-relative:text;mso-position-vertical-relative:text" stroked="f">
            <v:textbox style="mso-next-textbox:#_x0000_s1146">
              <w:txbxContent>
                <w:p w:rsidR="00470473" w:rsidRPr="00E17D09" w:rsidRDefault="00470473" w:rsidP="00CC408F">
                  <w:pPr>
                    <w:jc w:val="center"/>
                    <w:rPr>
                      <w:b/>
                      <w:lang w:val="es-ES"/>
                    </w:rPr>
                  </w:pPr>
                  <w:r>
                    <w:rPr>
                      <w:b/>
                      <w:lang w:val="es-ES"/>
                    </w:rPr>
                    <w:t>(7)</w:t>
                  </w:r>
                </w:p>
              </w:txbxContent>
            </v:textbox>
          </v:shape>
        </w:pict>
      </w:r>
      <w:r w:rsidRPr="007A7EC8">
        <w:rPr>
          <w:rFonts w:ascii="Arial" w:hAnsi="Arial" w:cs="Arial"/>
          <w:szCs w:val="20"/>
          <w:lang w:val="es-ES"/>
        </w:rPr>
        <w:pict>
          <v:shape id="_x0000_s1113" type="#_x0000_t75" style="position:absolute;left:0;text-align:left;margin-left:171pt;margin-top:97.2pt;width:90pt;height:34.2pt;z-index:251643392;mso-position-horizontal-relative:text;mso-position-vertical-relative:text">
            <v:imagedata r:id="rId51" o:title=""/>
            <w10:wrap type="topAndBottom"/>
          </v:shape>
          <o:OLEObject Type="Embed" ProgID="Equation.3" ShapeID="_x0000_s1113" DrawAspect="Content" ObjectID="_1323498364" r:id="rId52"/>
        </w:pict>
      </w:r>
      <w:r w:rsidRPr="007A7EC8">
        <w:rPr>
          <w:rFonts w:ascii="Arial" w:hAnsi="Arial" w:cs="Arial"/>
          <w:szCs w:val="20"/>
          <w:lang w:val="es-ES"/>
        </w:rPr>
        <w:pict>
          <v:shape id="_x0000_s1114" type="#_x0000_t75" style="position:absolute;left:0;text-align:left;margin-left:162pt;margin-top:52.2pt;width:135pt;height:34.2pt;z-index:251644416;mso-position-horizontal-relative:text;mso-position-vertical-relative:text">
            <v:imagedata r:id="rId53" o:title=""/>
            <w10:wrap type="topAndBottom"/>
          </v:shape>
          <o:OLEObject Type="Embed" ProgID="Equation.3" ShapeID="_x0000_s1114" DrawAspect="Content" ObjectID="_1323498363" r:id="rId54"/>
        </w:pict>
      </w:r>
      <w:r w:rsidRPr="007A7EC8">
        <w:rPr>
          <w:rFonts w:ascii="Arial" w:hAnsi="Arial" w:cs="Arial"/>
          <w:szCs w:val="20"/>
          <w:lang w:val="es-ES"/>
        </w:rPr>
        <w:t>como unidad de fortaleza la resistencia a la compresión en muestras regulares de 100 Kg/cm2, de donde:</w:t>
      </w:r>
      <w:r w:rsidRPr="007A7EC8">
        <w:rPr>
          <w:rFonts w:ascii="Arial" w:hAnsi="Arial" w:cs="Arial"/>
          <w:szCs w:val="20"/>
          <w:lang w:val="es-ES"/>
        </w:rPr>
        <w:pict>
          <v:shape id="_x0000_s1112" type="#_x0000_t75" style="position:absolute;left:0;text-align:left;margin-left:0;margin-top:0;width:9pt;height:17pt;z-index:251642368;mso-position-horizontal-relative:text;mso-position-vertical-relative:text">
            <v:imagedata r:id="rId18" o:title=""/>
            <w10:wrap type="topAndBottom"/>
          </v:shape>
          <o:OLEObject Type="Embed" ProgID="Equation.3" ShapeID="_x0000_s1112" DrawAspect="Content" ObjectID="_1323498362" r:id="rId55"/>
        </w:pict>
      </w:r>
      <w:r w:rsidRPr="007A7EC8">
        <w:rPr>
          <w:rFonts w:ascii="Arial" w:hAnsi="Arial" w:cs="Arial"/>
          <w:szCs w:val="20"/>
          <w:lang w:val="es-ES"/>
        </w:rPr>
        <w:t xml:space="preserve"> Investigaciones posteriores han demostrado que es más preciso calcular f  por la expresión 8:</w:t>
      </w:r>
    </w:p>
    <w:p w:rsidR="00AB7EC3" w:rsidRPr="007A7EC8" w:rsidRDefault="00AB7EC3" w:rsidP="00124C12">
      <w:pPr>
        <w:spacing w:line="360" w:lineRule="auto"/>
        <w:ind w:left="1416"/>
        <w:jc w:val="both"/>
        <w:rPr>
          <w:rFonts w:ascii="Arial" w:hAnsi="Arial" w:cs="Arial"/>
          <w:szCs w:val="20"/>
          <w:lang w:val="es-ES"/>
        </w:rPr>
      </w:pP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Abrasividad.</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Este índice se utiliza para caracterizar la capacidad de las rocas de desgastar por fricción los instrumentos. Se valora por el material desgastado en contacto con la roca.</w:t>
      </w: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Perforabilidad</w:t>
      </w:r>
    </w:p>
    <w:p w:rsidR="00CC408F" w:rsidRPr="007A7EC8" w:rsidRDefault="00CC408F" w:rsidP="00124C12">
      <w:pPr>
        <w:spacing w:line="360" w:lineRule="auto"/>
        <w:ind w:left="1440"/>
        <w:jc w:val="both"/>
        <w:rPr>
          <w:rFonts w:ascii="Arial" w:hAnsi="Arial" w:cs="Arial"/>
          <w:szCs w:val="20"/>
          <w:lang w:val="es-ES"/>
        </w:rPr>
      </w:pPr>
      <w:r w:rsidRPr="007A7EC8">
        <w:rPr>
          <w:rFonts w:ascii="Arial" w:hAnsi="Arial" w:cs="Arial"/>
          <w:szCs w:val="20"/>
          <w:lang w:val="es-ES"/>
        </w:rPr>
        <w:t xml:space="preserve">Es el grado de resistencia de las rocas a su fragmentación por el instrumento de perforación. La perforabilidad es un índice que muestra la longitud del barreno perforado por unidad de tiempo de perforación en </w:t>
      </w:r>
      <w:r w:rsidR="007A7EC8" w:rsidRPr="007A7EC8">
        <w:rPr>
          <w:rFonts w:ascii="Arial" w:hAnsi="Arial" w:cs="Arial"/>
          <w:szCs w:val="20"/>
          <w:lang w:val="es-ES"/>
        </w:rPr>
        <w:t>condiciones</w:t>
      </w:r>
      <w:r w:rsidRPr="007A7EC8">
        <w:rPr>
          <w:rFonts w:ascii="Arial" w:hAnsi="Arial" w:cs="Arial"/>
          <w:szCs w:val="20"/>
          <w:lang w:val="es-ES"/>
        </w:rPr>
        <w:t xml:space="preserve"> estándares.</w:t>
      </w:r>
    </w:p>
    <w:p w:rsidR="00CC408F" w:rsidRPr="007A7EC8" w:rsidRDefault="00CC408F" w:rsidP="00124C12">
      <w:pPr>
        <w:spacing w:line="360" w:lineRule="auto"/>
        <w:ind w:left="1440"/>
        <w:jc w:val="both"/>
        <w:rPr>
          <w:rFonts w:ascii="Arial" w:hAnsi="Arial" w:cs="Arial"/>
          <w:szCs w:val="20"/>
          <w:lang w:val="es-ES"/>
        </w:rPr>
      </w:pPr>
      <w:r w:rsidRPr="007A7EC8">
        <w:rPr>
          <w:rFonts w:ascii="Arial" w:hAnsi="Arial" w:cs="Arial"/>
          <w:szCs w:val="20"/>
          <w:lang w:val="es-ES"/>
        </w:rPr>
        <w:t xml:space="preserve">Las escalas de perforabilidad de las rocas se utilizan para calcular la cantidad de máquinas perforadoras necesarias, para determinar su </w:t>
      </w:r>
      <w:r w:rsidR="007A7EC8" w:rsidRPr="007A7EC8">
        <w:rPr>
          <w:rFonts w:ascii="Arial" w:hAnsi="Arial" w:cs="Arial"/>
          <w:szCs w:val="20"/>
          <w:lang w:val="es-ES"/>
        </w:rPr>
        <w:t>productividad</w:t>
      </w:r>
      <w:r w:rsidRPr="007A7EC8">
        <w:rPr>
          <w:rFonts w:ascii="Arial" w:hAnsi="Arial" w:cs="Arial"/>
          <w:szCs w:val="20"/>
          <w:lang w:val="es-ES"/>
        </w:rPr>
        <w:t xml:space="preserve"> y normas de perforación.</w:t>
      </w:r>
    </w:p>
    <w:p w:rsidR="007C6F27" w:rsidRPr="007A7EC8" w:rsidRDefault="007C6F27" w:rsidP="00124C12">
      <w:pPr>
        <w:spacing w:line="360" w:lineRule="auto"/>
        <w:jc w:val="both"/>
        <w:rPr>
          <w:rFonts w:ascii="Arial" w:hAnsi="Arial" w:cs="Arial"/>
          <w:b/>
          <w:szCs w:val="20"/>
          <w:lang w:val="es-ES"/>
        </w:rPr>
      </w:pP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Resistencia a la compresión.</w:t>
      </w:r>
    </w:p>
    <w:p w:rsidR="00CC408F" w:rsidRPr="007A7EC8" w:rsidRDefault="00CC408F" w:rsidP="00124C12">
      <w:pPr>
        <w:spacing w:line="360" w:lineRule="auto"/>
        <w:ind w:left="1440"/>
        <w:jc w:val="both"/>
        <w:rPr>
          <w:rFonts w:ascii="Arial" w:hAnsi="Arial" w:cs="Arial"/>
          <w:szCs w:val="20"/>
          <w:lang w:val="es-ES"/>
        </w:rPr>
      </w:pPr>
      <w:r w:rsidRPr="007A7EC8">
        <w:rPr>
          <w:rFonts w:ascii="Arial" w:hAnsi="Arial" w:cs="Arial"/>
          <w:szCs w:val="20"/>
          <w:lang w:val="es-ES"/>
        </w:rPr>
        <w:t>Generalmente, el límite de resistencia a compresión de las rocas RC, se determina para un estado uniaxial, o sea sometiendo las muestras de rocas a cargas uniaxiales.</w:t>
      </w:r>
    </w:p>
    <w:p w:rsidR="00CC408F" w:rsidRPr="007A7EC8" w:rsidRDefault="00CC408F" w:rsidP="00124C12">
      <w:pPr>
        <w:spacing w:line="360" w:lineRule="auto"/>
        <w:ind w:left="1440"/>
        <w:jc w:val="both"/>
        <w:rPr>
          <w:rFonts w:ascii="Arial" w:hAnsi="Arial" w:cs="Arial"/>
          <w:szCs w:val="20"/>
          <w:lang w:val="es-ES"/>
        </w:rPr>
      </w:pPr>
      <w:r w:rsidRPr="007A7EC8">
        <w:rPr>
          <w:rFonts w:ascii="Arial" w:hAnsi="Arial" w:cs="Arial"/>
          <w:noProof/>
          <w:szCs w:val="20"/>
          <w:lang w:val="es-ES"/>
        </w:rPr>
        <w:pict>
          <v:shape id="_x0000_s1148" type="#_x0000_t202" style="position:absolute;left:0;text-align:left;margin-left:5in;margin-top:67.45pt;width:36pt;height:27pt;z-index:251679232" stroked="f">
            <v:textbox style="mso-next-textbox:#_x0000_s1148">
              <w:txbxContent>
                <w:p w:rsidR="00470473" w:rsidRPr="00E17D09" w:rsidRDefault="00470473" w:rsidP="00CC408F">
                  <w:pPr>
                    <w:jc w:val="center"/>
                    <w:rPr>
                      <w:b/>
                      <w:lang w:val="es-ES"/>
                    </w:rPr>
                  </w:pPr>
                  <w:r>
                    <w:rPr>
                      <w:b/>
                      <w:lang w:val="es-ES"/>
                    </w:rPr>
                    <w:t>(9)</w:t>
                  </w:r>
                </w:p>
              </w:txbxContent>
            </v:textbox>
          </v:shape>
        </w:pict>
      </w:r>
      <w:r w:rsidRPr="007A7EC8">
        <w:rPr>
          <w:rFonts w:ascii="Arial" w:hAnsi="Arial" w:cs="Arial"/>
          <w:szCs w:val="20"/>
          <w:lang w:val="es-ES"/>
        </w:rPr>
        <w:pict>
          <v:shape id="_x0000_s1134" type="#_x0000_t75" style="position:absolute;left:0;text-align:left;margin-left:153pt;margin-top:58.4pt;width:117pt;height:54pt;z-index:251664896">
            <v:imagedata r:id="rId56" o:title=""/>
            <w10:wrap type="topAndBottom"/>
          </v:shape>
          <o:OLEObject Type="Embed" ProgID="Equation.3" ShapeID="_x0000_s1134" DrawAspect="Content" ObjectID="_1323498361" r:id="rId57"/>
        </w:pict>
      </w:r>
      <w:r w:rsidRPr="007A7EC8">
        <w:rPr>
          <w:rFonts w:ascii="Arial" w:hAnsi="Arial" w:cs="Arial"/>
          <w:szCs w:val="20"/>
          <w:lang w:val="es-ES"/>
        </w:rPr>
        <w:t>El límite de resistencia a la compresión en este caso se determina por la fórmula 9:</w:t>
      </w:r>
    </w:p>
    <w:p w:rsidR="00CC408F" w:rsidRPr="007A7EC8" w:rsidRDefault="00CC408F" w:rsidP="00124C12">
      <w:pPr>
        <w:spacing w:line="360" w:lineRule="auto"/>
        <w:ind w:left="732" w:firstLine="708"/>
        <w:jc w:val="both"/>
        <w:rPr>
          <w:rFonts w:ascii="Arial" w:hAnsi="Arial" w:cs="Arial"/>
          <w:szCs w:val="20"/>
          <w:lang w:val="es-ES"/>
        </w:rPr>
      </w:pPr>
      <w:r w:rsidRPr="007A7EC8">
        <w:rPr>
          <w:rFonts w:ascii="Arial" w:hAnsi="Arial" w:cs="Arial"/>
          <w:szCs w:val="20"/>
          <w:lang w:val="es-ES"/>
        </w:rPr>
        <w:t xml:space="preserve">Donde : </w:t>
      </w:r>
    </w:p>
    <w:p w:rsidR="00CC408F" w:rsidRPr="007A7EC8" w:rsidRDefault="00CC408F" w:rsidP="00124C12">
      <w:pPr>
        <w:spacing w:line="360" w:lineRule="auto"/>
        <w:ind w:left="1440"/>
        <w:jc w:val="both"/>
        <w:rPr>
          <w:rFonts w:ascii="Arial" w:hAnsi="Arial" w:cs="Arial"/>
          <w:szCs w:val="20"/>
          <w:lang w:val="es-ES"/>
        </w:rPr>
      </w:pPr>
      <w:r w:rsidRPr="007A7EC8">
        <w:rPr>
          <w:rFonts w:ascii="Arial" w:hAnsi="Arial" w:cs="Arial"/>
          <w:szCs w:val="20"/>
          <w:lang w:val="es-ES"/>
        </w:rPr>
        <w:t>Pmáx = Carga máxima sobre la muestra en el momento de su destrucción, Kgf.</w:t>
      </w:r>
    </w:p>
    <w:p w:rsidR="00CC408F" w:rsidRPr="007A7EC8" w:rsidRDefault="00CC408F" w:rsidP="00124C12">
      <w:pPr>
        <w:spacing w:line="360" w:lineRule="auto"/>
        <w:ind w:left="732" w:firstLine="708"/>
        <w:jc w:val="both"/>
        <w:rPr>
          <w:rFonts w:ascii="Arial" w:hAnsi="Arial" w:cs="Arial"/>
          <w:szCs w:val="20"/>
          <w:lang w:val="es-ES"/>
        </w:rPr>
      </w:pPr>
      <w:r w:rsidRPr="007A7EC8">
        <w:rPr>
          <w:rFonts w:ascii="Arial" w:hAnsi="Arial" w:cs="Arial"/>
          <w:szCs w:val="20"/>
          <w:lang w:val="es-ES"/>
        </w:rPr>
        <w:t>Fo  = Área trans</w:t>
      </w:r>
      <w:r w:rsidR="007A4EFE">
        <w:rPr>
          <w:rFonts w:ascii="Arial" w:hAnsi="Arial" w:cs="Arial"/>
          <w:szCs w:val="20"/>
          <w:lang w:val="es-ES"/>
        </w:rPr>
        <w:t>versal inicial de la muestra,</w:t>
      </w:r>
      <w:r w:rsidR="007A4EFE" w:rsidRPr="007A4EFE">
        <w:rPr>
          <w:rFonts w:ascii="Arial" w:hAnsi="Arial" w:cs="Arial"/>
          <w:szCs w:val="20"/>
          <w:lang w:val="es-ES"/>
        </w:rPr>
        <w:t xml:space="preserve"> </w:t>
      </w:r>
      <w:r w:rsidR="007A4EFE" w:rsidRPr="007A7EC8">
        <w:rPr>
          <w:rFonts w:ascii="Arial" w:hAnsi="Arial" w:cs="Arial"/>
          <w:szCs w:val="20"/>
          <w:lang w:val="es-ES"/>
        </w:rPr>
        <w:t>Cm</w:t>
      </w:r>
      <w:r w:rsidR="007A4EFE">
        <w:rPr>
          <w:rFonts w:ascii="Arial" w:hAnsi="Arial" w:cs="Arial"/>
          <w:vertAlign w:val="superscript"/>
          <w:lang w:val="es-ES"/>
        </w:rPr>
        <w:t>2</w:t>
      </w:r>
      <w:r w:rsidR="007A4EFE">
        <w:rPr>
          <w:rFonts w:ascii="Arial" w:hAnsi="Arial" w:cs="Arial"/>
          <w:szCs w:val="20"/>
          <w:lang w:val="es-ES"/>
        </w:rPr>
        <w:t xml:space="preserve"> </w:t>
      </w:r>
      <w:r w:rsidRPr="007A7EC8">
        <w:rPr>
          <w:rFonts w:ascii="Arial" w:hAnsi="Arial" w:cs="Arial"/>
          <w:szCs w:val="20"/>
          <w:lang w:val="es-ES"/>
        </w:rPr>
        <w:t>.</w:t>
      </w:r>
    </w:p>
    <w:p w:rsidR="00CC408F" w:rsidRPr="007A7EC8" w:rsidRDefault="00CC408F" w:rsidP="00124C12">
      <w:pPr>
        <w:spacing w:line="360" w:lineRule="auto"/>
        <w:jc w:val="both"/>
        <w:rPr>
          <w:rFonts w:ascii="Arial" w:hAnsi="Arial" w:cs="Arial"/>
          <w:szCs w:val="20"/>
          <w:lang w:val="es-ES"/>
        </w:rPr>
      </w:pPr>
    </w:p>
    <w:p w:rsidR="00CC408F" w:rsidRPr="007A7EC8" w:rsidRDefault="00CC408F" w:rsidP="00124C12">
      <w:pPr>
        <w:spacing w:line="360" w:lineRule="auto"/>
        <w:ind w:left="732" w:firstLine="708"/>
        <w:jc w:val="both"/>
        <w:rPr>
          <w:rFonts w:ascii="Arial" w:hAnsi="Arial" w:cs="Arial"/>
          <w:b/>
          <w:szCs w:val="20"/>
          <w:lang w:val="es-ES"/>
        </w:rPr>
      </w:pPr>
      <w:r w:rsidRPr="007A7EC8">
        <w:rPr>
          <w:rFonts w:ascii="Arial" w:hAnsi="Arial" w:cs="Arial"/>
          <w:b/>
          <w:szCs w:val="20"/>
          <w:lang w:val="es-ES"/>
        </w:rPr>
        <w:t>Roca de caja.</w:t>
      </w:r>
    </w:p>
    <w:p w:rsidR="00CC408F" w:rsidRPr="007A7EC8" w:rsidRDefault="00CC408F" w:rsidP="00124C12">
      <w:pPr>
        <w:spacing w:line="360" w:lineRule="auto"/>
        <w:ind w:left="1440"/>
        <w:jc w:val="both"/>
        <w:rPr>
          <w:rFonts w:ascii="Arial" w:hAnsi="Arial" w:cs="Arial"/>
          <w:szCs w:val="20"/>
          <w:lang w:val="es-ES"/>
        </w:rPr>
      </w:pPr>
      <w:r w:rsidRPr="007A7EC8">
        <w:rPr>
          <w:rFonts w:ascii="Arial" w:hAnsi="Arial" w:cs="Arial"/>
          <w:szCs w:val="20"/>
          <w:lang w:val="es-ES"/>
        </w:rPr>
        <w:t>Dado los análisis de laboratorio tenemos una resistencia a la compresión de 732 Kgf/</w:t>
      </w:r>
      <w:r w:rsidR="007A4EFE" w:rsidRPr="007A4EFE">
        <w:rPr>
          <w:rFonts w:ascii="Arial" w:hAnsi="Arial" w:cs="Arial"/>
          <w:szCs w:val="20"/>
          <w:lang w:val="es-ES"/>
        </w:rPr>
        <w:t xml:space="preserve"> </w:t>
      </w:r>
      <w:r w:rsidR="007A4EFE" w:rsidRPr="007A7EC8">
        <w:rPr>
          <w:rFonts w:ascii="Arial" w:hAnsi="Arial" w:cs="Arial"/>
          <w:szCs w:val="20"/>
          <w:lang w:val="es-ES"/>
        </w:rPr>
        <w:t>Cm</w:t>
      </w:r>
      <w:r w:rsidR="007A4EFE">
        <w:rPr>
          <w:rFonts w:ascii="Arial" w:hAnsi="Arial" w:cs="Arial"/>
          <w:vertAlign w:val="superscript"/>
          <w:lang w:val="es-ES"/>
        </w:rPr>
        <w:t>2</w:t>
      </w:r>
      <w:r w:rsidRPr="007A7EC8">
        <w:rPr>
          <w:rFonts w:ascii="Arial" w:hAnsi="Arial" w:cs="Arial"/>
          <w:szCs w:val="20"/>
          <w:lang w:val="es-ES"/>
        </w:rPr>
        <w:t>.</w:t>
      </w:r>
    </w:p>
    <w:p w:rsidR="00A0084A" w:rsidRDefault="00A0084A" w:rsidP="00124C12">
      <w:pPr>
        <w:spacing w:line="360" w:lineRule="auto"/>
        <w:ind w:left="732" w:firstLine="708"/>
        <w:jc w:val="both"/>
        <w:rPr>
          <w:rFonts w:ascii="Arial" w:hAnsi="Arial" w:cs="Arial"/>
          <w:b/>
          <w:szCs w:val="20"/>
          <w:lang w:val="es-ES"/>
        </w:rPr>
      </w:pPr>
    </w:p>
    <w:p w:rsidR="00A0084A" w:rsidRDefault="00A0084A" w:rsidP="00124C12">
      <w:pPr>
        <w:spacing w:line="360" w:lineRule="auto"/>
        <w:ind w:left="732" w:firstLine="708"/>
        <w:jc w:val="both"/>
        <w:rPr>
          <w:rFonts w:ascii="Arial" w:hAnsi="Arial" w:cs="Arial"/>
          <w:b/>
          <w:szCs w:val="20"/>
          <w:lang w:val="es-ES"/>
        </w:rPr>
      </w:pPr>
    </w:p>
    <w:p w:rsidR="00A0084A" w:rsidRDefault="00A0084A" w:rsidP="00124C12">
      <w:pPr>
        <w:spacing w:line="360" w:lineRule="auto"/>
        <w:ind w:left="732" w:firstLine="708"/>
        <w:jc w:val="both"/>
        <w:rPr>
          <w:rFonts w:ascii="Arial" w:hAnsi="Arial" w:cs="Arial"/>
          <w:b/>
          <w:szCs w:val="20"/>
          <w:lang w:val="es-ES"/>
        </w:rPr>
      </w:pPr>
    </w:p>
    <w:p w:rsidR="00CC408F" w:rsidRPr="007A7EC8" w:rsidRDefault="00CC408F" w:rsidP="00124C12">
      <w:pPr>
        <w:spacing w:line="360" w:lineRule="auto"/>
        <w:ind w:left="732" w:firstLine="708"/>
        <w:jc w:val="both"/>
        <w:rPr>
          <w:rFonts w:ascii="Arial" w:hAnsi="Arial" w:cs="Arial"/>
          <w:b/>
          <w:szCs w:val="20"/>
          <w:lang w:val="es-ES"/>
        </w:rPr>
      </w:pPr>
      <w:r w:rsidRPr="007A7EC8">
        <w:rPr>
          <w:rFonts w:ascii="Arial" w:hAnsi="Arial" w:cs="Arial"/>
          <w:b/>
          <w:szCs w:val="20"/>
          <w:lang w:val="es-ES"/>
        </w:rPr>
        <w:t>Mineral.</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Para el mineral, los análisis de laboratorio presentan una resistencia a la compresión de 400 Kgf</w:t>
      </w:r>
      <w:r w:rsidR="007A4EFE" w:rsidRPr="007A4EFE">
        <w:rPr>
          <w:rFonts w:ascii="Arial" w:hAnsi="Arial" w:cs="Arial"/>
          <w:szCs w:val="20"/>
          <w:lang w:val="es-ES"/>
        </w:rPr>
        <w:t xml:space="preserve"> </w:t>
      </w:r>
      <w:r w:rsidR="007A4EFE">
        <w:rPr>
          <w:rFonts w:ascii="Arial" w:hAnsi="Arial" w:cs="Arial"/>
          <w:szCs w:val="20"/>
          <w:lang w:val="es-ES"/>
        </w:rPr>
        <w:t>/</w:t>
      </w:r>
      <w:r w:rsidR="007A4EFE" w:rsidRPr="007A7EC8">
        <w:rPr>
          <w:rFonts w:ascii="Arial" w:hAnsi="Arial" w:cs="Arial"/>
          <w:szCs w:val="20"/>
          <w:lang w:val="es-ES"/>
        </w:rPr>
        <w:t>Cm</w:t>
      </w:r>
      <w:r w:rsidR="007A4EFE">
        <w:rPr>
          <w:rFonts w:ascii="Arial" w:hAnsi="Arial" w:cs="Arial"/>
          <w:vertAlign w:val="superscript"/>
          <w:lang w:val="es-ES"/>
        </w:rPr>
        <w:t>2</w:t>
      </w:r>
      <w:r w:rsidRPr="007A7EC8">
        <w:rPr>
          <w:rFonts w:ascii="Arial" w:hAnsi="Arial" w:cs="Arial"/>
          <w:szCs w:val="20"/>
          <w:lang w:val="es-ES"/>
        </w:rPr>
        <w:t>.</w:t>
      </w:r>
    </w:p>
    <w:p w:rsidR="00CC408F" w:rsidRPr="007A7EC8" w:rsidRDefault="00CC408F" w:rsidP="00124C12">
      <w:pPr>
        <w:spacing w:line="360" w:lineRule="auto"/>
        <w:ind w:left="1416"/>
        <w:jc w:val="both"/>
        <w:rPr>
          <w:rFonts w:ascii="Arial" w:hAnsi="Arial" w:cs="Arial"/>
          <w:szCs w:val="20"/>
          <w:lang w:val="es-ES"/>
        </w:rPr>
      </w:pP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Resistencia a la tracción.</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b/>
          <w:noProof/>
          <w:szCs w:val="20"/>
          <w:lang w:val="es-ES"/>
        </w:rPr>
        <w:pict>
          <v:shape id="_x0000_s1149" type="#_x0000_t202" style="position:absolute;left:0;text-align:left;margin-left:369pt;margin-top:202.5pt;width:35.95pt;height:27pt;z-index:251680256" stroked="f">
            <v:textbox style="mso-next-textbox:#_x0000_s1149">
              <w:txbxContent>
                <w:p w:rsidR="00470473" w:rsidRPr="00E17D09" w:rsidRDefault="00470473" w:rsidP="00CC408F">
                  <w:pPr>
                    <w:jc w:val="center"/>
                    <w:rPr>
                      <w:b/>
                      <w:lang w:val="es-ES"/>
                    </w:rPr>
                  </w:pPr>
                  <w:r>
                    <w:rPr>
                      <w:b/>
                      <w:lang w:val="es-ES"/>
                    </w:rPr>
                    <w:t>(10)</w:t>
                  </w:r>
                </w:p>
              </w:txbxContent>
            </v:textbox>
          </v:shape>
        </w:pict>
      </w:r>
      <w:r w:rsidRPr="007A7EC8">
        <w:rPr>
          <w:rFonts w:ascii="Arial" w:hAnsi="Arial" w:cs="Arial"/>
          <w:szCs w:val="20"/>
          <w:lang w:val="es-ES"/>
        </w:rPr>
        <w:t xml:space="preserve">Este es uno de los índices principales usados en la evaluación de la resistencia de las rocas. El límite de resistencia a la tracción puede ser determinado al utilizar distintos métodos, así como también se pueden usar muestra de formas regulares, semirregulares e irregulares, así como empíricamente. Según datos experimentales se pueden establecer las siguientes </w:t>
      </w:r>
      <w:r w:rsidR="006B34EF" w:rsidRPr="007A7EC8">
        <w:rPr>
          <w:rFonts w:ascii="Arial" w:hAnsi="Arial" w:cs="Arial"/>
          <w:b/>
          <w:noProof/>
          <w:szCs w:val="20"/>
          <w:lang w:val="es-ES"/>
        </w:rPr>
        <w:pict>
          <v:shape id="_x0000_s1150" type="#_x0000_t202" style="position:absolute;left:0;text-align:left;margin-left:5in;margin-top:117pt;width:36pt;height:27pt;z-index:251681280;mso-position-horizontal-relative:text;mso-position-vertical-relative:text" stroked="f">
            <v:textbox style="mso-next-textbox:#_x0000_s1150">
              <w:txbxContent>
                <w:p w:rsidR="00470473" w:rsidRPr="00E17D09" w:rsidRDefault="00AB7EC3" w:rsidP="00CC408F">
                  <w:pPr>
                    <w:jc w:val="center"/>
                    <w:rPr>
                      <w:b/>
                      <w:lang w:val="es-ES"/>
                    </w:rPr>
                  </w:pPr>
                  <w:r>
                    <w:rPr>
                      <w:b/>
                      <w:lang w:val="es-ES"/>
                    </w:rPr>
                    <w:t>(10</w:t>
                  </w:r>
                  <w:r w:rsidR="00470473">
                    <w:rPr>
                      <w:b/>
                      <w:lang w:val="es-ES"/>
                    </w:rPr>
                    <w:t>)</w:t>
                  </w:r>
                </w:p>
              </w:txbxContent>
            </v:textbox>
          </v:shape>
        </w:pict>
      </w:r>
      <w:r w:rsidRPr="007A7EC8">
        <w:rPr>
          <w:rFonts w:ascii="Arial" w:hAnsi="Arial" w:cs="Arial"/>
          <w:szCs w:val="20"/>
          <w:lang w:val="es-ES"/>
        </w:rPr>
        <w:t xml:space="preserve">expresiones (10) y (11): </w:t>
      </w:r>
    </w:p>
    <w:p w:rsidR="00AB7EC3" w:rsidRPr="007A7EC8" w:rsidRDefault="006B34EF" w:rsidP="00124C12">
      <w:pPr>
        <w:spacing w:line="360" w:lineRule="auto"/>
        <w:ind w:left="708" w:firstLine="708"/>
        <w:jc w:val="both"/>
        <w:rPr>
          <w:rFonts w:ascii="Arial" w:hAnsi="Arial" w:cs="Arial"/>
          <w:b/>
          <w:szCs w:val="20"/>
          <w:lang w:val="es-ES"/>
        </w:rPr>
      </w:pPr>
      <w:r w:rsidRPr="007A7EC8">
        <w:rPr>
          <w:rFonts w:ascii="Arial" w:hAnsi="Arial" w:cs="Arial"/>
          <w:noProof/>
          <w:szCs w:val="20"/>
          <w:lang w:val="es-ES"/>
        </w:rPr>
        <w:pict>
          <v:shape id="_x0000_s1152" type="#_x0000_t202" style="position:absolute;left:0;text-align:left;margin-left:5in;margin-top:67.5pt;width:36pt;height:27pt;z-index:251683328" stroked="f">
            <v:textbox style="mso-next-textbox:#_x0000_s1152">
              <w:txbxContent>
                <w:p w:rsidR="00AB7EC3" w:rsidRPr="00E17D09" w:rsidRDefault="00AB7EC3" w:rsidP="00AB7EC3">
                  <w:pPr>
                    <w:jc w:val="center"/>
                    <w:rPr>
                      <w:b/>
                      <w:lang w:val="es-ES"/>
                    </w:rPr>
                  </w:pPr>
                  <w:r>
                    <w:rPr>
                      <w:b/>
                      <w:lang w:val="es-ES"/>
                    </w:rPr>
                    <w:t>(11)</w:t>
                  </w:r>
                </w:p>
              </w:txbxContent>
            </v:textbox>
          </v:shape>
        </w:pict>
      </w:r>
      <w:r w:rsidRPr="007A7EC8">
        <w:rPr>
          <w:rFonts w:ascii="Arial" w:hAnsi="Arial" w:cs="Arial"/>
          <w:szCs w:val="20"/>
          <w:lang w:val="es-ES"/>
        </w:rPr>
        <w:pict>
          <v:shape id="_x0000_s1135" type="#_x0000_t75" style="position:absolute;left:0;text-align:left;margin-left:2in;margin-top:13.5pt;width:2in;height:27pt;z-index:251665920">
            <v:imagedata r:id="rId58" o:title=""/>
            <w10:wrap type="topAndBottom"/>
          </v:shape>
          <o:OLEObject Type="Embed" ProgID="Equation.3" ShapeID="_x0000_s1135" DrawAspect="Content" ObjectID="_1323498360" r:id="rId59"/>
        </w:pict>
      </w:r>
    </w:p>
    <w:p w:rsidR="006B34EF" w:rsidRPr="007A7EC8" w:rsidRDefault="006B34EF" w:rsidP="00124C12">
      <w:pPr>
        <w:spacing w:line="360" w:lineRule="auto"/>
        <w:ind w:left="708" w:firstLine="708"/>
        <w:jc w:val="both"/>
        <w:rPr>
          <w:rFonts w:ascii="Arial" w:hAnsi="Arial" w:cs="Arial"/>
          <w:b/>
          <w:szCs w:val="20"/>
          <w:lang w:val="es-ES"/>
        </w:rPr>
      </w:pPr>
      <w:r w:rsidRPr="007A7EC8">
        <w:rPr>
          <w:rFonts w:ascii="Arial" w:hAnsi="Arial" w:cs="Arial"/>
          <w:szCs w:val="20"/>
          <w:lang w:val="es-ES"/>
        </w:rPr>
        <w:pict>
          <v:shape id="_x0000_s1137" type="#_x0000_t75" style="position:absolute;left:0;text-align:left;margin-left:156pt;margin-top:6.3pt;width:126pt;height:27pt;z-index:251667968">
            <v:imagedata r:id="rId60" o:title=""/>
            <w10:wrap type="topAndBottom"/>
          </v:shape>
          <o:OLEObject Type="Embed" ProgID="Equation.3" ShapeID="_x0000_s1137" DrawAspect="Content" ObjectID="_1323498359" r:id="rId61"/>
        </w:pic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Roca de caja.</w:t>
      </w:r>
    </w:p>
    <w:p w:rsidR="00AB7EC3" w:rsidRPr="007A7EC8" w:rsidRDefault="00AB7EC3" w:rsidP="00124C12">
      <w:pPr>
        <w:spacing w:line="360" w:lineRule="auto"/>
        <w:ind w:left="708" w:firstLine="708"/>
        <w:jc w:val="both"/>
        <w:rPr>
          <w:rFonts w:ascii="Arial" w:hAnsi="Arial" w:cs="Arial"/>
          <w:szCs w:val="20"/>
          <w:lang w:val="es-ES"/>
        </w:rPr>
      </w:pP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Dada la expresión:</w:t>
      </w:r>
    </w:p>
    <w:p w:rsidR="00CC408F" w:rsidRPr="007A7EC8" w:rsidRDefault="00CC408F" w:rsidP="00124C12">
      <w:pPr>
        <w:spacing w:line="360" w:lineRule="auto"/>
        <w:jc w:val="both"/>
        <w:rPr>
          <w:rFonts w:ascii="Arial" w:hAnsi="Arial" w:cs="Arial"/>
          <w:szCs w:val="20"/>
          <w:lang w:val="es-ES"/>
        </w:rPr>
      </w:pPr>
      <w:r w:rsidRPr="007A7EC8">
        <w:rPr>
          <w:rFonts w:ascii="Arial" w:hAnsi="Arial" w:cs="Arial"/>
          <w:szCs w:val="20"/>
          <w:lang w:val="es-ES"/>
        </w:rPr>
        <w:pict>
          <v:shape id="_x0000_s1136" type="#_x0000_t75" style="position:absolute;left:0;text-align:left;margin-left:171pt;margin-top:16.8pt;width:126pt;height:28.2pt;z-index:251666944">
            <v:imagedata r:id="rId60" o:title=""/>
            <w10:wrap type="topAndBottom"/>
          </v:shape>
          <o:OLEObject Type="Embed" ProgID="Equation.3" ShapeID="_x0000_s1136" DrawAspect="Content" ObjectID="_1323498358" r:id="rId62"/>
        </w:pict>
      </w:r>
    </w:p>
    <w:p w:rsidR="00CC408F" w:rsidRPr="007A7EC8" w:rsidRDefault="00AB7EC3"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21" type="#_x0000_t75" style="position:absolute;left:0;text-align:left;margin-left:192pt;margin-top:81.8pt;width:66pt;height:45pt;z-index:251651584">
            <v:imagedata r:id="rId63" o:title=""/>
            <w10:wrap type="topAndBottom"/>
          </v:shape>
          <o:OLEObject Type="Embed" ProgID="Equation.3" ShapeID="_x0000_s1121" DrawAspect="Content" ObjectID="_1323498355" r:id="rId64"/>
        </w:pict>
      </w:r>
      <w:r w:rsidR="00CC408F" w:rsidRPr="007A7EC8">
        <w:rPr>
          <w:rFonts w:ascii="Arial" w:hAnsi="Arial" w:cs="Arial"/>
          <w:szCs w:val="20"/>
          <w:lang w:val="es-ES"/>
        </w:rPr>
        <w:pict>
          <v:shape id="_x0000_s1120" type="#_x0000_t75" style="position:absolute;left:0;text-align:left;margin-left:180pt;margin-top:35.35pt;width:90pt;height:45pt;z-index:251650560">
            <v:imagedata r:id="rId65" o:title=""/>
            <w10:wrap type="topAndBottom"/>
          </v:shape>
          <o:OLEObject Type="Embed" ProgID="Equation.3" ShapeID="_x0000_s1120" DrawAspect="Content" ObjectID="_1323498357" r:id="rId66"/>
        </w:pict>
      </w:r>
      <w:r w:rsidR="00984661" w:rsidRPr="007A7EC8">
        <w:rPr>
          <w:rFonts w:ascii="Arial" w:hAnsi="Arial" w:cs="Arial"/>
          <w:szCs w:val="20"/>
          <w:lang w:val="es-ES"/>
        </w:rPr>
        <w:t>t</w:t>
      </w:r>
      <w:r w:rsidR="00CC408F" w:rsidRPr="007A7EC8">
        <w:rPr>
          <w:rFonts w:ascii="Arial" w:hAnsi="Arial" w:cs="Arial"/>
          <w:szCs w:val="20"/>
          <w:lang w:val="es-ES"/>
        </w:rPr>
        <w:t>enemos</w:t>
      </w:r>
      <w:r w:rsidR="00984661">
        <w:rPr>
          <w:rFonts w:ascii="Arial" w:hAnsi="Arial" w:cs="Arial"/>
          <w:szCs w:val="20"/>
          <w:lang w:val="es-ES"/>
        </w:rPr>
        <w:t>:</w:t>
      </w:r>
    </w:p>
    <w:p w:rsidR="00AB7EC3" w:rsidRPr="007A7EC8" w:rsidRDefault="00183085" w:rsidP="00124C12">
      <w:pPr>
        <w:spacing w:line="360" w:lineRule="auto"/>
        <w:ind w:left="708" w:firstLine="708"/>
        <w:jc w:val="both"/>
        <w:rPr>
          <w:rFonts w:ascii="Arial" w:hAnsi="Arial" w:cs="Arial"/>
          <w:b/>
          <w:szCs w:val="20"/>
          <w:lang w:val="es-ES"/>
        </w:rPr>
      </w:pPr>
      <w:r w:rsidRPr="007A7EC8">
        <w:rPr>
          <w:rFonts w:ascii="Arial" w:hAnsi="Arial" w:cs="Arial"/>
          <w:szCs w:val="20"/>
          <w:lang w:val="es-ES"/>
        </w:rPr>
        <w:pict>
          <v:shape id="_x0000_s1125" type="#_x0000_t75" style="position:absolute;left:0;text-align:left;margin-left:2in;margin-top:9pt;width:135pt;height:27pt;z-index:251655680">
            <v:imagedata r:id="rId67" o:title=""/>
            <w10:wrap type="topAndBottom"/>
          </v:shape>
          <o:OLEObject Type="Embed" ProgID="Equation.3" ShapeID="_x0000_s1125" DrawAspect="Content" ObjectID="_1323498353" r:id="rId68"/>
        </w:pic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Mineral.</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22" type="#_x0000_t75" style="position:absolute;left:0;text-align:left;margin-left:171pt;margin-top:35.4pt;width:108pt;height:27pt;z-index:251652608">
            <v:imagedata r:id="rId69" o:title=""/>
            <w10:wrap type="topAndBottom"/>
          </v:shape>
          <o:OLEObject Type="Embed" ProgID="Equation.3" ShapeID="_x0000_s1122" DrawAspect="Content" ObjectID="_1323498354" r:id="rId70"/>
        </w:pict>
      </w:r>
      <w:r w:rsidRPr="007A7EC8">
        <w:rPr>
          <w:rFonts w:ascii="Arial" w:hAnsi="Arial" w:cs="Arial"/>
          <w:szCs w:val="20"/>
          <w:lang w:val="es-ES"/>
        </w:rPr>
        <w:t>Dada la expresión:</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szCs w:val="20"/>
          <w:lang w:val="es-ES"/>
        </w:rPr>
        <w:t>Tenemos:</w:t>
      </w:r>
    </w:p>
    <w:p w:rsidR="00CC408F" w:rsidRPr="007A7EC8" w:rsidRDefault="006B34EF"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24" type="#_x0000_t75" style="position:absolute;left:0;text-align:left;margin-left:180pt;margin-top:78.3pt;width:90pt;height:45pt;z-index:251654656">
            <v:imagedata r:id="rId71" o:title=""/>
            <w10:wrap type="topAndBottom"/>
          </v:shape>
          <o:OLEObject Type="Embed" ProgID="Equation.3" ShapeID="_x0000_s1124" DrawAspect="Content" ObjectID="_1323498352" r:id="rId72"/>
        </w:pict>
      </w:r>
      <w:r w:rsidRPr="007A7EC8">
        <w:rPr>
          <w:rFonts w:ascii="Arial" w:hAnsi="Arial" w:cs="Arial"/>
          <w:szCs w:val="20"/>
          <w:lang w:val="es-ES"/>
        </w:rPr>
        <w:pict>
          <v:shape id="_x0000_s1123" type="#_x0000_t75" style="position:absolute;left:0;text-align:left;margin-left:174pt;margin-top:15.3pt;width:99pt;height:45pt;z-index:251653632">
            <v:imagedata r:id="rId65" o:title=""/>
            <w10:wrap type="topAndBottom"/>
          </v:shape>
          <o:OLEObject Type="Embed" ProgID="Equation.3" ShapeID="_x0000_s1123" DrawAspect="Content" ObjectID="_1323498356" r:id="rId73"/>
        </w:pict>
      </w:r>
      <w:r w:rsidR="00AB7EC3" w:rsidRPr="007A7EC8">
        <w:rPr>
          <w:rFonts w:ascii="Arial" w:hAnsi="Arial" w:cs="Arial"/>
          <w:szCs w:val="20"/>
          <w:lang w:val="es-ES"/>
        </w:rPr>
        <w:pict>
          <v:shape id="_x0000_s1126" type="#_x0000_t75" style="position:absolute;left:0;text-align:left;margin-left:180pt;margin-top:145.4pt;width:126pt;height:27pt;z-index:251656704">
            <v:imagedata r:id="rId74" o:title=""/>
            <w10:wrap type="topAndBottom"/>
          </v:shape>
          <o:OLEObject Type="Embed" ProgID="Equation.3" ShapeID="_x0000_s1126" DrawAspect="Content" ObjectID="_1323498351" r:id="rId75"/>
        </w:pict>
      </w:r>
    </w:p>
    <w:p w:rsidR="00CC408F" w:rsidRPr="007A7EC8" w:rsidRDefault="00CC408F" w:rsidP="00124C12">
      <w:pPr>
        <w:numPr>
          <w:ilvl w:val="2"/>
          <w:numId w:val="13"/>
        </w:numPr>
        <w:tabs>
          <w:tab w:val="left" w:pos="426"/>
        </w:tabs>
        <w:spacing w:line="360" w:lineRule="auto"/>
        <w:jc w:val="both"/>
        <w:rPr>
          <w:rFonts w:ascii="Arial" w:hAnsi="Arial" w:cs="Arial"/>
          <w:b/>
          <w:lang w:val="es-ES"/>
        </w:rPr>
      </w:pPr>
      <w:r w:rsidRPr="007A7EC8">
        <w:rPr>
          <w:rFonts w:ascii="Arial" w:hAnsi="Arial" w:cs="Arial"/>
          <w:b/>
          <w:lang w:val="es-ES"/>
        </w:rPr>
        <w:t>Resistencia al cizallamiento.</w:t>
      </w:r>
    </w:p>
    <w:p w:rsidR="00CC408F" w:rsidRPr="007A7EC8" w:rsidRDefault="00CC408F" w:rsidP="00124C12">
      <w:pPr>
        <w:spacing w:line="360" w:lineRule="auto"/>
        <w:ind w:left="1416"/>
        <w:jc w:val="both"/>
        <w:rPr>
          <w:rFonts w:ascii="Arial" w:hAnsi="Arial" w:cs="Arial"/>
          <w:szCs w:val="20"/>
          <w:lang w:val="es-ES"/>
        </w:rPr>
      </w:pPr>
      <w:r w:rsidRPr="007A7EC8">
        <w:rPr>
          <w:rFonts w:ascii="Arial" w:hAnsi="Arial" w:cs="Arial"/>
          <w:szCs w:val="20"/>
          <w:lang w:val="es-ES"/>
        </w:rPr>
        <w:t>Por resistencia al corte o al cizallamiento se entiende la resistencia que ofrece una parte de un cuerpo sólido a desplazarse en relación con su otra parte. Y también se puede escribir la siguiente expresión que tienen un carácter aproximado:</w:t>
      </w: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Roca de caja.</w:t>
      </w:r>
    </w:p>
    <w:p w:rsidR="00CC408F" w:rsidRPr="007A7EC8" w:rsidRDefault="00CC408F" w:rsidP="00124C12">
      <w:pPr>
        <w:spacing w:line="360" w:lineRule="auto"/>
        <w:ind w:left="708" w:firstLine="708"/>
        <w:jc w:val="both"/>
        <w:rPr>
          <w:rFonts w:ascii="Arial" w:hAnsi="Arial" w:cs="Arial"/>
          <w:szCs w:val="20"/>
          <w:lang w:val="es-ES"/>
        </w:rPr>
      </w:pPr>
      <w:r w:rsidRPr="007A7EC8">
        <w:rPr>
          <w:rFonts w:ascii="Arial" w:hAnsi="Arial" w:cs="Arial"/>
          <w:b/>
          <w:szCs w:val="20"/>
          <w:lang w:val="es-ES"/>
        </w:rPr>
        <w:pict>
          <v:shape id="_x0000_s1127" type="#_x0000_t75" style="position:absolute;left:0;text-align:left;margin-left:171pt;margin-top:43.75pt;width:99pt;height:54pt;z-index:251657728">
            <v:imagedata r:id="rId76" o:title=""/>
            <w10:wrap type="topAndBottom"/>
          </v:shape>
          <o:OLEObject Type="Embed" ProgID="Equation.3" ShapeID="_x0000_s1127" DrawAspect="Content" ObjectID="_1323498349" r:id="rId77"/>
        </w:pict>
      </w:r>
      <w:r w:rsidRPr="007A7EC8">
        <w:rPr>
          <w:rFonts w:ascii="Arial" w:hAnsi="Arial" w:cs="Arial"/>
          <w:szCs w:val="20"/>
          <w:lang w:val="es-ES"/>
        </w:rPr>
        <w:t>Dada la expresión:</w:t>
      </w:r>
    </w:p>
    <w:p w:rsidR="00AB7EC3" w:rsidRPr="007A7EC8" w:rsidRDefault="006B34EF" w:rsidP="00AB7EC3">
      <w:pPr>
        <w:spacing w:line="360" w:lineRule="auto"/>
        <w:ind w:left="708" w:firstLine="708"/>
        <w:jc w:val="both"/>
        <w:rPr>
          <w:rFonts w:ascii="Arial" w:hAnsi="Arial" w:cs="Arial"/>
          <w:szCs w:val="20"/>
          <w:lang w:val="es-ES"/>
        </w:rPr>
      </w:pPr>
      <w:r w:rsidRPr="007A7EC8">
        <w:rPr>
          <w:rFonts w:ascii="Arial" w:hAnsi="Arial" w:cs="Arial"/>
          <w:noProof/>
          <w:szCs w:val="20"/>
          <w:lang w:val="es-ES"/>
        </w:rPr>
        <w:pict>
          <v:shape id="_x0000_s1151" type="#_x0000_t202" style="position:absolute;left:0;text-align:left;margin-left:354pt;margin-top:34.6pt;width:36pt;height:27pt;z-index:251682304" stroked="f">
            <v:textbox style="mso-next-textbox:#_x0000_s1151">
              <w:txbxContent>
                <w:p w:rsidR="00470473" w:rsidRPr="00B123BD" w:rsidRDefault="00470473" w:rsidP="00CC408F">
                  <w:pPr>
                    <w:jc w:val="center"/>
                    <w:rPr>
                      <w:b/>
                      <w:lang w:val="es-ES"/>
                    </w:rPr>
                  </w:pPr>
                  <w:r>
                    <w:rPr>
                      <w:b/>
                      <w:lang w:val="es-ES"/>
                    </w:rPr>
                    <w:t>(12)</w:t>
                  </w:r>
                </w:p>
              </w:txbxContent>
            </v:textbox>
          </v:shape>
        </w:pict>
      </w:r>
    </w:p>
    <w:p w:rsidR="00CC408F" w:rsidRPr="007A7EC8" w:rsidRDefault="00A93984" w:rsidP="00AB7EC3">
      <w:pPr>
        <w:spacing w:line="360" w:lineRule="auto"/>
        <w:ind w:left="708" w:firstLine="708"/>
        <w:jc w:val="both"/>
        <w:rPr>
          <w:rFonts w:ascii="Arial" w:hAnsi="Arial" w:cs="Arial"/>
          <w:szCs w:val="20"/>
          <w:lang w:val="es-ES"/>
        </w:rPr>
      </w:pPr>
      <w:r w:rsidRPr="007A7EC8">
        <w:rPr>
          <w:rFonts w:ascii="Arial" w:hAnsi="Arial" w:cs="Arial"/>
          <w:szCs w:val="20"/>
          <w:lang w:val="es-ES"/>
        </w:rPr>
        <w:t>Tenemos</w:t>
      </w:r>
      <w:r w:rsidR="00CC408F" w:rsidRPr="007A7EC8">
        <w:rPr>
          <w:rFonts w:ascii="Arial" w:hAnsi="Arial" w:cs="Arial"/>
          <w:szCs w:val="20"/>
          <w:lang w:val="es-ES"/>
        </w:rPr>
        <w:t>,</w:t>
      </w:r>
    </w:p>
    <w:p w:rsidR="00AB7EC3" w:rsidRPr="007A7EC8" w:rsidRDefault="00AB7EC3" w:rsidP="00AB7EC3">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38" type="#_x0000_t75" style="position:absolute;left:0;text-align:left;margin-left:162pt;margin-top:15.3pt;width:108pt;height:54pt;z-index:251668992">
            <v:imagedata r:id="rId76" o:title=""/>
            <w10:wrap type="topAndBottom"/>
          </v:shape>
          <o:OLEObject Type="Embed" ProgID="Equation.3" ShapeID="_x0000_s1138" DrawAspect="Content" ObjectID="_1323498350" r:id="rId78"/>
        </w:pict>
      </w:r>
    </w:p>
    <w:p w:rsidR="00AB7EC3" w:rsidRPr="007A7EC8" w:rsidRDefault="00AB7EC3" w:rsidP="00AB7EC3">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31" type="#_x0000_t75" style="position:absolute;left:0;text-align:left;margin-left:162pt;margin-top:6.2pt;width:117pt;height:54pt;z-index:251661824">
            <v:imagedata r:id="rId79" o:title=""/>
            <w10:wrap type="topAndBottom"/>
          </v:shape>
          <o:OLEObject Type="Embed" ProgID="Equation.3" ShapeID="_x0000_s1131" DrawAspect="Content" ObjectID="_1323498348" r:id="rId80"/>
        </w:pict>
      </w:r>
    </w:p>
    <w:p w:rsidR="00AB7EC3" w:rsidRPr="007A7EC8" w:rsidRDefault="00AB7EC3" w:rsidP="00124C12">
      <w:pPr>
        <w:spacing w:line="360" w:lineRule="auto"/>
        <w:jc w:val="both"/>
        <w:rPr>
          <w:rFonts w:ascii="Arial" w:hAnsi="Arial" w:cs="Arial"/>
          <w:szCs w:val="20"/>
          <w:lang w:val="es-ES"/>
        </w:rPr>
      </w:pPr>
      <w:r w:rsidRPr="007A7EC8">
        <w:rPr>
          <w:rFonts w:ascii="Arial" w:hAnsi="Arial" w:cs="Arial"/>
          <w:szCs w:val="20"/>
          <w:lang w:val="es-ES"/>
        </w:rPr>
        <w:pict>
          <v:shape id="_x0000_s1132" type="#_x0000_t75" style="position:absolute;left:0;text-align:left;margin-left:168pt;margin-top:6.2pt;width:126pt;height:46.25pt;z-index:251662848">
            <v:imagedata r:id="rId81" o:title=""/>
            <w10:wrap type="topAndBottom"/>
          </v:shape>
          <o:OLEObject Type="Embed" ProgID="Equation.3" ShapeID="_x0000_s1132" DrawAspect="Content" ObjectID="_1323498347" r:id="rId82"/>
        </w:pict>
      </w:r>
    </w:p>
    <w:p w:rsidR="00AB7EC3" w:rsidRPr="007A7EC8" w:rsidRDefault="00AB7EC3" w:rsidP="00124C12">
      <w:pPr>
        <w:spacing w:line="360" w:lineRule="auto"/>
        <w:jc w:val="both"/>
        <w:rPr>
          <w:rFonts w:ascii="Arial" w:hAnsi="Arial" w:cs="Arial"/>
          <w:szCs w:val="20"/>
          <w:lang w:val="es-ES"/>
        </w:rPr>
      </w:pPr>
      <w:r w:rsidRPr="007A7EC8">
        <w:rPr>
          <w:rFonts w:ascii="Arial" w:hAnsi="Arial" w:cs="Arial"/>
          <w:szCs w:val="20"/>
          <w:lang w:val="es-ES"/>
        </w:rPr>
        <w:pict>
          <v:shape id="_x0000_s1133" type="#_x0000_t75" style="position:absolute;left:0;text-align:left;margin-left:168pt;margin-top:13.95pt;width:126pt;height:26.65pt;z-index:251663872">
            <v:imagedata r:id="rId83" o:title=""/>
            <w10:wrap type="topAndBottom"/>
          </v:shape>
          <o:OLEObject Type="Embed" ProgID="Equation.3" ShapeID="_x0000_s1133" DrawAspect="Content" ObjectID="_1323498345" r:id="rId84"/>
        </w:pict>
      </w:r>
    </w:p>
    <w:p w:rsidR="00CC408F" w:rsidRPr="007A7EC8" w:rsidRDefault="00CC408F" w:rsidP="00124C12">
      <w:pPr>
        <w:spacing w:line="360" w:lineRule="auto"/>
        <w:jc w:val="both"/>
        <w:rPr>
          <w:rFonts w:ascii="Arial" w:hAnsi="Arial" w:cs="Arial"/>
          <w:szCs w:val="20"/>
          <w:lang w:val="es-ES"/>
        </w:rPr>
      </w:pPr>
    </w:p>
    <w:p w:rsidR="00CC408F" w:rsidRPr="007A7EC8" w:rsidRDefault="00CC408F" w:rsidP="00124C12">
      <w:pPr>
        <w:spacing w:line="360" w:lineRule="auto"/>
        <w:ind w:left="708" w:firstLine="708"/>
        <w:jc w:val="both"/>
        <w:rPr>
          <w:rFonts w:ascii="Arial" w:hAnsi="Arial" w:cs="Arial"/>
          <w:b/>
          <w:szCs w:val="20"/>
          <w:lang w:val="es-ES"/>
        </w:rPr>
      </w:pPr>
      <w:r w:rsidRPr="007A7EC8">
        <w:rPr>
          <w:rFonts w:ascii="Arial" w:hAnsi="Arial" w:cs="Arial"/>
          <w:b/>
          <w:szCs w:val="20"/>
          <w:lang w:val="es-ES"/>
        </w:rPr>
        <w:t>Mineral.</w:t>
      </w:r>
    </w:p>
    <w:p w:rsidR="00AB7EC3" w:rsidRPr="007A7EC8" w:rsidRDefault="00AB7EC3" w:rsidP="00124C12">
      <w:pPr>
        <w:spacing w:line="360" w:lineRule="auto"/>
        <w:ind w:left="708" w:firstLine="708"/>
        <w:jc w:val="both"/>
        <w:rPr>
          <w:rFonts w:ascii="Arial" w:hAnsi="Arial" w:cs="Arial"/>
          <w:b/>
          <w:szCs w:val="20"/>
          <w:lang w:val="es-ES"/>
        </w:rPr>
      </w:pPr>
      <w:r w:rsidRPr="007A7EC8">
        <w:rPr>
          <w:rFonts w:ascii="Arial" w:hAnsi="Arial" w:cs="Arial"/>
          <w:szCs w:val="20"/>
          <w:lang w:val="es-ES"/>
        </w:rPr>
        <w:pict>
          <v:shape id="_x0000_s1128" type="#_x0000_t75" style="position:absolute;left:0;text-align:left;margin-left:162pt;margin-top:10.25pt;width:2in;height:54pt;z-index:251658752">
            <v:imagedata r:id="rId79" o:title=""/>
            <w10:wrap type="topAndBottom"/>
          </v:shape>
          <o:OLEObject Type="Embed" ProgID="Equation.3" ShapeID="_x0000_s1128" DrawAspect="Content" ObjectID="_1323498346" r:id="rId85"/>
        </w:pict>
      </w:r>
    </w:p>
    <w:p w:rsidR="00CC408F" w:rsidRPr="007A7EC8" w:rsidRDefault="007A4EFE" w:rsidP="00124C12">
      <w:pPr>
        <w:spacing w:line="360" w:lineRule="auto"/>
        <w:ind w:left="708" w:firstLine="708"/>
        <w:jc w:val="both"/>
        <w:rPr>
          <w:rFonts w:ascii="Arial" w:hAnsi="Arial" w:cs="Arial"/>
          <w:szCs w:val="20"/>
          <w:lang w:val="es-ES"/>
        </w:rPr>
      </w:pPr>
      <w:r w:rsidRPr="007A7EC8">
        <w:rPr>
          <w:rFonts w:ascii="Arial" w:hAnsi="Arial" w:cs="Arial"/>
          <w:szCs w:val="20"/>
          <w:lang w:val="es-ES"/>
        </w:rPr>
        <w:t>Tenemos</w:t>
      </w:r>
      <w:r w:rsidR="00CC408F" w:rsidRPr="007A7EC8">
        <w:rPr>
          <w:rFonts w:ascii="Arial" w:hAnsi="Arial" w:cs="Arial"/>
          <w:szCs w:val="20"/>
          <w:lang w:val="es-ES"/>
        </w:rPr>
        <w:t>,</w:t>
      </w:r>
    </w:p>
    <w:p w:rsidR="00AB7EC3" w:rsidRPr="007A7EC8" w:rsidRDefault="00183085" w:rsidP="00124C12">
      <w:pPr>
        <w:spacing w:line="360" w:lineRule="auto"/>
        <w:ind w:left="708" w:firstLine="708"/>
        <w:jc w:val="both"/>
        <w:rPr>
          <w:rFonts w:ascii="Arial" w:hAnsi="Arial" w:cs="Arial"/>
          <w:szCs w:val="20"/>
          <w:lang w:val="es-ES"/>
        </w:rPr>
      </w:pPr>
      <w:r w:rsidRPr="007A7EC8">
        <w:rPr>
          <w:rFonts w:ascii="Arial" w:hAnsi="Arial" w:cs="Arial"/>
          <w:szCs w:val="20"/>
          <w:lang w:val="es-ES"/>
        </w:rPr>
        <w:pict>
          <v:shape id="_x0000_s1130" type="#_x0000_t75" style="position:absolute;left:0;text-align:left;margin-left:168pt;margin-top:57.85pt;width:135pt;height:27pt;z-index:251660800">
            <v:imagedata r:id="rId86" o:title=""/>
            <w10:wrap type="topAndBottom"/>
          </v:shape>
          <o:OLEObject Type="Embed" ProgID="Equation.3" ShapeID="_x0000_s1130" DrawAspect="Content" ObjectID="_1323498343" r:id="rId87"/>
        </w:pict>
      </w:r>
      <w:r w:rsidR="00AB7EC3" w:rsidRPr="007A7EC8">
        <w:rPr>
          <w:rFonts w:ascii="Arial" w:hAnsi="Arial" w:cs="Arial"/>
          <w:szCs w:val="20"/>
          <w:lang w:val="es-ES"/>
        </w:rPr>
        <w:pict>
          <v:shape id="_x0000_s1129" type="#_x0000_t75" style="position:absolute;left:0;text-align:left;margin-left:174pt;margin-top:3.5pt;width:117pt;height:45pt;z-index:251659776">
            <v:imagedata r:id="rId88" o:title=""/>
            <w10:wrap type="topAndBottom"/>
          </v:shape>
          <o:OLEObject Type="Embed" ProgID="Equation.3" ShapeID="_x0000_s1129" DrawAspect="Content" ObjectID="_1323498344" r:id="rId89"/>
        </w:pict>
      </w:r>
    </w:p>
    <w:p w:rsidR="00183085" w:rsidRDefault="00183085" w:rsidP="00124C12">
      <w:pPr>
        <w:spacing w:line="360" w:lineRule="auto"/>
        <w:ind w:left="708" w:firstLine="708"/>
        <w:jc w:val="both"/>
        <w:rPr>
          <w:rFonts w:ascii="Arial" w:hAnsi="Arial" w:cs="Arial"/>
          <w:szCs w:val="20"/>
          <w:lang w:val="es-ES"/>
        </w:rPr>
      </w:pPr>
    </w:p>
    <w:p w:rsidR="00AB7EC3" w:rsidRPr="007A7EC8" w:rsidRDefault="00AB7EC3" w:rsidP="00124C12">
      <w:pPr>
        <w:spacing w:line="360" w:lineRule="auto"/>
        <w:ind w:left="708" w:firstLine="708"/>
        <w:jc w:val="both"/>
        <w:rPr>
          <w:rFonts w:ascii="Arial" w:hAnsi="Arial" w:cs="Arial"/>
          <w:szCs w:val="20"/>
          <w:lang w:val="es-ES"/>
        </w:rPr>
      </w:pPr>
    </w:p>
    <w:p w:rsidR="00CC408F" w:rsidRPr="007A7EC8" w:rsidRDefault="00CC408F" w:rsidP="00C33C4E">
      <w:pPr>
        <w:numPr>
          <w:ilvl w:val="1"/>
          <w:numId w:val="9"/>
        </w:numPr>
        <w:spacing w:line="360" w:lineRule="auto"/>
        <w:ind w:left="794"/>
        <w:jc w:val="both"/>
        <w:rPr>
          <w:rFonts w:ascii="Arial" w:hAnsi="Arial" w:cs="Arial"/>
          <w:b/>
          <w:lang w:val="es-ES"/>
        </w:rPr>
      </w:pPr>
      <w:r w:rsidRPr="007A7EC8">
        <w:rPr>
          <w:rFonts w:ascii="Arial" w:hAnsi="Arial" w:cs="Arial"/>
          <w:b/>
          <w:lang w:val="es-ES"/>
        </w:rPr>
        <w:t>C</w:t>
      </w:r>
      <w:r w:rsidR="00E64FAE" w:rsidRPr="007A7EC8">
        <w:rPr>
          <w:rFonts w:ascii="Arial" w:hAnsi="Arial" w:cs="Arial"/>
          <w:b/>
          <w:lang w:val="es-ES"/>
        </w:rPr>
        <w:t>aracterísticas Mineralógicas y Petrográficas</w:t>
      </w:r>
    </w:p>
    <w:p w:rsidR="00CC408F" w:rsidRPr="007A7EC8" w:rsidRDefault="00CC408F" w:rsidP="00124C12">
      <w:pPr>
        <w:spacing w:line="360" w:lineRule="auto"/>
        <w:ind w:left="794"/>
        <w:jc w:val="both"/>
        <w:rPr>
          <w:rFonts w:ascii="Arial" w:hAnsi="Arial" w:cs="Arial"/>
          <w:szCs w:val="20"/>
          <w:lang w:val="es-ES"/>
        </w:rPr>
      </w:pPr>
      <w:r w:rsidRPr="007A7EC8">
        <w:rPr>
          <w:rFonts w:ascii="Arial" w:hAnsi="Arial" w:cs="Arial"/>
          <w:szCs w:val="20"/>
          <w:lang w:val="es-ES"/>
        </w:rPr>
        <w:t>Desde las primeras investigaciones realizadas en la zona se conocía que el distrito Minero Portovelo-Zaruma es un yacimiento de tipo filoneano cuyo origen es hidrotermal, formado por el relleno de fracturas con soluciones mineralizadas y que por su contenido de oro, plata, escalerita, galena pirita, calcopirita, cuarzo,, etc., se relaciona a una mineralización de asociación polimetálica, que tiene un carácter heterogéneo, presentando importancia industrial los minerales de oro, plata, cobre, zinc y plomo. En la actualidad es de gran importancia el oro por ser el mineral que representa el mayor valor económico, debido a su alto precio en el mercado.</w:t>
      </w:r>
    </w:p>
    <w:p w:rsidR="00CC408F" w:rsidRPr="007A7EC8" w:rsidRDefault="00CC408F" w:rsidP="00124C12">
      <w:pPr>
        <w:spacing w:line="360" w:lineRule="auto"/>
        <w:ind w:left="1065"/>
        <w:jc w:val="both"/>
        <w:rPr>
          <w:rFonts w:ascii="Arial" w:hAnsi="Arial" w:cs="Arial"/>
          <w:szCs w:val="20"/>
          <w:lang w:val="es-ES"/>
        </w:rPr>
      </w:pPr>
    </w:p>
    <w:p w:rsidR="00CC408F" w:rsidRPr="007A7EC8" w:rsidRDefault="00CC408F" w:rsidP="00124C12">
      <w:pPr>
        <w:spacing w:line="360" w:lineRule="auto"/>
        <w:ind w:left="794"/>
        <w:jc w:val="both"/>
        <w:rPr>
          <w:rFonts w:ascii="Arial" w:hAnsi="Arial" w:cs="Arial"/>
          <w:szCs w:val="20"/>
          <w:lang w:val="es-ES"/>
        </w:rPr>
      </w:pPr>
      <w:r w:rsidRPr="007A7EC8">
        <w:rPr>
          <w:rFonts w:ascii="Arial" w:hAnsi="Arial" w:cs="Arial"/>
          <w:szCs w:val="20"/>
          <w:lang w:val="es-ES"/>
        </w:rPr>
        <w:t>La mineralización de la veta Santa Ana es cuarzo polimetálico, se puede distinguir claramente las siguientes asociaciones:</w:t>
      </w:r>
    </w:p>
    <w:p w:rsidR="00CC408F" w:rsidRPr="007A7EC8" w:rsidRDefault="00CC408F" w:rsidP="00124C12">
      <w:pPr>
        <w:spacing w:line="360" w:lineRule="auto"/>
        <w:ind w:left="794"/>
        <w:jc w:val="both"/>
        <w:rPr>
          <w:rFonts w:ascii="Arial" w:hAnsi="Arial" w:cs="Arial"/>
          <w:szCs w:val="20"/>
          <w:lang w:val="es-ES"/>
        </w:rPr>
      </w:pPr>
      <w:r w:rsidRPr="007A7EC8">
        <w:rPr>
          <w:rFonts w:ascii="Arial" w:hAnsi="Arial" w:cs="Arial"/>
          <w:szCs w:val="20"/>
          <w:lang w:val="es-ES"/>
        </w:rPr>
        <w:t>Pirita-hematita-clorita, cuarzo-feldespato-esfalerita, galena-calcopirita; y en algunas zonas oro diseminado en forma microscópica.</w:t>
      </w:r>
    </w:p>
    <w:p w:rsidR="00CC408F" w:rsidRPr="007A7EC8" w:rsidRDefault="00CC408F" w:rsidP="00124C12">
      <w:pPr>
        <w:spacing w:line="360" w:lineRule="auto"/>
        <w:ind w:left="1065"/>
        <w:jc w:val="both"/>
        <w:rPr>
          <w:rFonts w:ascii="Arial" w:hAnsi="Arial" w:cs="Arial"/>
          <w:szCs w:val="20"/>
          <w:lang w:val="es-ES"/>
        </w:rPr>
      </w:pPr>
    </w:p>
    <w:p w:rsidR="006B34EF" w:rsidRPr="002B1C6B" w:rsidRDefault="00CC408F" w:rsidP="006B34EF">
      <w:pPr>
        <w:spacing w:line="360" w:lineRule="auto"/>
        <w:ind w:left="794"/>
        <w:jc w:val="both"/>
        <w:rPr>
          <w:rFonts w:ascii="Arial" w:hAnsi="Arial" w:cs="Arial"/>
          <w:szCs w:val="20"/>
          <w:lang w:val="es-ES"/>
        </w:rPr>
      </w:pPr>
      <w:r w:rsidRPr="002B1C6B">
        <w:rPr>
          <w:rFonts w:ascii="Arial" w:hAnsi="Arial" w:cs="Arial"/>
          <w:szCs w:val="20"/>
          <w:lang w:val="es-ES"/>
        </w:rPr>
        <w:t>Morfológicamente el comportamiento de las vetas en esta zona es de veta de “rosario” con potencias que van desde 0.6m a 1.20m y valores de oro variables.</w:t>
      </w: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6B34EF" w:rsidRPr="007A7EC8" w:rsidRDefault="006B34EF" w:rsidP="006B34EF">
      <w:pPr>
        <w:spacing w:line="360" w:lineRule="auto"/>
        <w:ind w:left="794"/>
        <w:jc w:val="both"/>
        <w:rPr>
          <w:lang w:val="es-ES"/>
        </w:rPr>
      </w:pPr>
    </w:p>
    <w:p w:rsidR="00152123" w:rsidRPr="00AA346C" w:rsidRDefault="00152123" w:rsidP="00E015B4">
      <w:pPr>
        <w:ind w:left="794"/>
        <w:jc w:val="center"/>
        <w:rPr>
          <w:rFonts w:ascii="Arial" w:hAnsi="Arial" w:cs="Arial"/>
          <w:b/>
          <w:sz w:val="48"/>
          <w:szCs w:val="48"/>
          <w:lang w:val="es-ES"/>
        </w:rPr>
      </w:pPr>
      <w:r w:rsidRPr="00AA346C">
        <w:rPr>
          <w:rFonts w:ascii="Arial" w:hAnsi="Arial" w:cs="Arial"/>
          <w:b/>
          <w:sz w:val="48"/>
          <w:szCs w:val="48"/>
          <w:lang w:val="es-ES"/>
        </w:rPr>
        <w:t>CAP</w:t>
      </w:r>
      <w:r w:rsidR="00AA346C" w:rsidRPr="00AA346C">
        <w:rPr>
          <w:rFonts w:ascii="Arial" w:hAnsi="Arial" w:cs="Arial"/>
          <w:b/>
          <w:sz w:val="48"/>
          <w:szCs w:val="48"/>
          <w:lang w:val="es-ES"/>
        </w:rPr>
        <w:t>Í</w:t>
      </w:r>
      <w:r w:rsidRPr="00AA346C">
        <w:rPr>
          <w:rFonts w:ascii="Arial" w:hAnsi="Arial" w:cs="Arial"/>
          <w:b/>
          <w:sz w:val="48"/>
          <w:szCs w:val="48"/>
          <w:lang w:val="es-ES"/>
        </w:rPr>
        <w:t>TULO 3</w:t>
      </w:r>
    </w:p>
    <w:p w:rsidR="00152123" w:rsidRPr="007A7EC8" w:rsidRDefault="00152123" w:rsidP="00E015B4">
      <w:pPr>
        <w:rPr>
          <w:lang w:val="es-ES"/>
        </w:rPr>
      </w:pPr>
    </w:p>
    <w:p w:rsidR="00152123" w:rsidRPr="007A7EC8" w:rsidRDefault="00152123" w:rsidP="00E015B4">
      <w:pPr>
        <w:rPr>
          <w:lang w:val="es-ES"/>
        </w:rPr>
      </w:pPr>
    </w:p>
    <w:p w:rsidR="00152123" w:rsidRPr="007A7EC8" w:rsidRDefault="00152123" w:rsidP="00E015B4">
      <w:pPr>
        <w:rPr>
          <w:lang w:val="es-ES"/>
        </w:rPr>
      </w:pPr>
    </w:p>
    <w:p w:rsidR="00152123" w:rsidRPr="00AA346C" w:rsidRDefault="00152123" w:rsidP="00E015B4">
      <w:pPr>
        <w:numPr>
          <w:ilvl w:val="0"/>
          <w:numId w:val="2"/>
        </w:numPr>
        <w:rPr>
          <w:rFonts w:ascii="Arial" w:hAnsi="Arial" w:cs="Arial"/>
          <w:b/>
          <w:sz w:val="32"/>
          <w:szCs w:val="32"/>
          <w:lang w:val="es-ES"/>
        </w:rPr>
      </w:pPr>
      <w:r w:rsidRPr="00AA346C">
        <w:rPr>
          <w:rFonts w:ascii="Arial" w:hAnsi="Arial" w:cs="Arial"/>
          <w:b/>
          <w:sz w:val="32"/>
          <w:szCs w:val="32"/>
          <w:lang w:val="es-ES"/>
        </w:rPr>
        <w:t>RESERVAS DE MINERAL EN EL BLOQUE R NORTE</w:t>
      </w:r>
    </w:p>
    <w:p w:rsidR="00152123" w:rsidRPr="007A7EC8" w:rsidRDefault="00152123" w:rsidP="00152123">
      <w:pPr>
        <w:rPr>
          <w:rFonts w:ascii="Arial" w:hAnsi="Arial" w:cs="Arial"/>
          <w:lang w:val="es-ES"/>
        </w:rPr>
      </w:pPr>
    </w:p>
    <w:p w:rsidR="00152123" w:rsidRPr="007A7EC8" w:rsidRDefault="00152123" w:rsidP="00152123">
      <w:pPr>
        <w:rPr>
          <w:rFonts w:ascii="Arial" w:hAnsi="Arial" w:cs="Arial"/>
          <w:lang w:val="es-ES"/>
        </w:rPr>
      </w:pPr>
    </w:p>
    <w:p w:rsidR="00152123" w:rsidRPr="007A7EC8" w:rsidRDefault="00152123" w:rsidP="00152123">
      <w:pPr>
        <w:rPr>
          <w:rFonts w:ascii="Arial" w:hAnsi="Arial" w:cs="Arial"/>
          <w:lang w:val="es-ES"/>
        </w:rPr>
      </w:pPr>
    </w:p>
    <w:p w:rsidR="00152123" w:rsidRPr="007A7EC8" w:rsidRDefault="00152123" w:rsidP="00152123">
      <w:pPr>
        <w:rPr>
          <w:rFonts w:ascii="Arial" w:hAnsi="Arial" w:cs="Arial"/>
          <w:lang w:val="es-ES"/>
        </w:rPr>
      </w:pPr>
    </w:p>
    <w:p w:rsidR="00152123" w:rsidRPr="007A7EC8" w:rsidRDefault="00152123" w:rsidP="00124C12">
      <w:pPr>
        <w:numPr>
          <w:ilvl w:val="1"/>
          <w:numId w:val="24"/>
        </w:numPr>
        <w:spacing w:line="360" w:lineRule="auto"/>
        <w:jc w:val="both"/>
        <w:rPr>
          <w:rFonts w:ascii="Arial" w:hAnsi="Arial" w:cs="Arial"/>
          <w:b/>
          <w:lang w:val="es-ES"/>
        </w:rPr>
      </w:pPr>
      <w:r w:rsidRPr="007A7EC8">
        <w:rPr>
          <w:rFonts w:ascii="Arial" w:hAnsi="Arial" w:cs="Arial"/>
          <w:b/>
          <w:lang w:val="es-ES"/>
        </w:rPr>
        <w:t>M</w:t>
      </w:r>
      <w:r w:rsidR="00E64FAE" w:rsidRPr="007A7EC8">
        <w:rPr>
          <w:rFonts w:ascii="Arial" w:hAnsi="Arial" w:cs="Arial"/>
          <w:b/>
          <w:lang w:val="es-ES"/>
        </w:rPr>
        <w:t>uestreo y Leyes del Mineral</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El muestreo es una labor importante y en la cual hay que tener mucho cuidado al realizar la toma de muestra, por que la incorrecta toma puede llevar a cometer errores que influirán en la toma de decisiones.</w:t>
      </w:r>
    </w:p>
    <w:p w:rsidR="00152123" w:rsidRPr="007A7EC8" w:rsidRDefault="00152123" w:rsidP="00124C12">
      <w:pPr>
        <w:spacing w:line="360" w:lineRule="auto"/>
        <w:ind w:left="1107"/>
        <w:jc w:val="both"/>
        <w:rPr>
          <w:rFonts w:ascii="Arial" w:hAnsi="Arial" w:cs="Arial"/>
          <w:lang w:val="es-ES"/>
        </w:rPr>
      </w:pPr>
    </w:p>
    <w:p w:rsidR="00152123" w:rsidRPr="007A7EC8" w:rsidRDefault="00152123" w:rsidP="00124C12">
      <w:pPr>
        <w:numPr>
          <w:ilvl w:val="2"/>
          <w:numId w:val="2"/>
        </w:numPr>
        <w:tabs>
          <w:tab w:val="left" w:pos="426"/>
        </w:tabs>
        <w:spacing w:line="360" w:lineRule="auto"/>
        <w:jc w:val="both"/>
        <w:rPr>
          <w:rFonts w:ascii="Arial" w:hAnsi="Arial" w:cs="Arial"/>
          <w:b/>
          <w:lang w:val="es-ES"/>
        </w:rPr>
      </w:pPr>
      <w:r w:rsidRPr="007A7EC8">
        <w:rPr>
          <w:rFonts w:ascii="Arial" w:hAnsi="Arial" w:cs="Arial"/>
          <w:b/>
          <w:lang w:val="es-ES"/>
        </w:rPr>
        <w:t>T</w:t>
      </w:r>
      <w:r w:rsidR="00E64FAE" w:rsidRPr="007A7EC8">
        <w:rPr>
          <w:rFonts w:ascii="Arial" w:hAnsi="Arial" w:cs="Arial"/>
          <w:b/>
          <w:lang w:val="es-ES"/>
        </w:rPr>
        <w:t>ipo de Muestra</w:t>
      </w:r>
    </w:p>
    <w:p w:rsidR="00152123" w:rsidRPr="007A7EC8" w:rsidRDefault="00152123" w:rsidP="00124C12">
      <w:pPr>
        <w:numPr>
          <w:ilvl w:val="3"/>
          <w:numId w:val="14"/>
        </w:numPr>
        <w:tabs>
          <w:tab w:val="left" w:pos="426"/>
        </w:tabs>
        <w:spacing w:line="360" w:lineRule="auto"/>
        <w:jc w:val="both"/>
        <w:rPr>
          <w:rFonts w:ascii="Arial" w:hAnsi="Arial" w:cs="Arial"/>
          <w:b/>
          <w:lang w:val="es-ES"/>
        </w:rPr>
      </w:pPr>
      <w:r w:rsidRPr="007A7EC8">
        <w:rPr>
          <w:rFonts w:ascii="Arial" w:hAnsi="Arial" w:cs="Arial"/>
          <w:b/>
          <w:lang w:val="es-ES"/>
        </w:rPr>
        <w:t>M</w:t>
      </w:r>
      <w:r w:rsidR="00E64FAE" w:rsidRPr="007A7EC8">
        <w:rPr>
          <w:rFonts w:ascii="Arial" w:hAnsi="Arial" w:cs="Arial"/>
          <w:b/>
          <w:lang w:val="es-ES"/>
        </w:rPr>
        <w:t>uestra de Canal</w:t>
      </w:r>
    </w:p>
    <w:p w:rsidR="00152123" w:rsidRPr="007A7EC8" w:rsidRDefault="00152123" w:rsidP="00124C12">
      <w:pPr>
        <w:spacing w:line="360" w:lineRule="auto"/>
        <w:ind w:left="2124"/>
        <w:jc w:val="both"/>
        <w:rPr>
          <w:rFonts w:ascii="Arial" w:hAnsi="Arial" w:cs="Arial"/>
          <w:lang w:val="es-ES"/>
        </w:rPr>
      </w:pPr>
      <w:r w:rsidRPr="007A7EC8">
        <w:rPr>
          <w:rFonts w:ascii="Arial" w:hAnsi="Arial" w:cs="Arial"/>
          <w:lang w:val="es-ES"/>
        </w:rPr>
        <w:t xml:space="preserve">Consiste en realizar canales perpendiculares al buzamiento de la veta por todo lo ancho de la potencia, y el ancho de dicho canal es de </w:t>
      </w:r>
      <w:smartTag w:uri="urn:schemas-microsoft-com:office:smarttags" w:element="metricconverter">
        <w:smartTagPr>
          <w:attr w:name="ProductID" w:val="5 cm"/>
        </w:smartTagPr>
        <w:r w:rsidRPr="007A7EC8">
          <w:rPr>
            <w:rFonts w:ascii="Arial" w:hAnsi="Arial" w:cs="Arial"/>
            <w:lang w:val="es-ES"/>
          </w:rPr>
          <w:t>5 cm</w:t>
        </w:r>
      </w:smartTag>
      <w:r w:rsidRPr="007A7EC8">
        <w:rPr>
          <w:rFonts w:ascii="Arial" w:hAnsi="Arial" w:cs="Arial"/>
          <w:lang w:val="es-ES"/>
        </w:rPr>
        <w:t>, para que sea una muestra representativa.</w:t>
      </w:r>
    </w:p>
    <w:p w:rsidR="00152123" w:rsidRPr="007A7EC8" w:rsidRDefault="00152123" w:rsidP="00124C12">
      <w:pPr>
        <w:spacing w:line="360" w:lineRule="auto"/>
        <w:ind w:left="2739"/>
        <w:jc w:val="both"/>
        <w:rPr>
          <w:rFonts w:ascii="Arial" w:hAnsi="Arial" w:cs="Arial"/>
          <w:lang w:val="es-ES"/>
        </w:rPr>
      </w:pPr>
    </w:p>
    <w:p w:rsidR="00152123" w:rsidRPr="007A7EC8" w:rsidRDefault="00152123" w:rsidP="00124C12">
      <w:pPr>
        <w:numPr>
          <w:ilvl w:val="3"/>
          <w:numId w:val="14"/>
        </w:numPr>
        <w:spacing w:line="360" w:lineRule="auto"/>
        <w:rPr>
          <w:rFonts w:ascii="Arial" w:hAnsi="Arial" w:cs="Arial"/>
          <w:b/>
          <w:lang w:val="es-ES"/>
        </w:rPr>
      </w:pPr>
      <w:r w:rsidRPr="007A7EC8">
        <w:rPr>
          <w:rFonts w:ascii="Arial" w:hAnsi="Arial" w:cs="Arial"/>
          <w:b/>
          <w:lang w:val="es-ES"/>
        </w:rPr>
        <w:t>M</w:t>
      </w:r>
      <w:r w:rsidR="00E64FAE" w:rsidRPr="007A7EC8">
        <w:rPr>
          <w:rFonts w:ascii="Arial" w:hAnsi="Arial" w:cs="Arial"/>
          <w:b/>
          <w:lang w:val="es-ES"/>
        </w:rPr>
        <w:t>uestreo de Punto</w:t>
      </w:r>
    </w:p>
    <w:p w:rsidR="00152123" w:rsidRDefault="00152123" w:rsidP="00124C12">
      <w:pPr>
        <w:spacing w:line="360" w:lineRule="auto"/>
        <w:ind w:left="2124"/>
        <w:jc w:val="both"/>
        <w:rPr>
          <w:rFonts w:ascii="Arial" w:hAnsi="Arial" w:cs="Arial"/>
          <w:lang w:val="es-ES"/>
        </w:rPr>
      </w:pPr>
      <w:r w:rsidRPr="007A7EC8">
        <w:rPr>
          <w:rFonts w:ascii="Arial" w:hAnsi="Arial" w:cs="Arial"/>
          <w:lang w:val="es-ES"/>
        </w:rPr>
        <w:t>Consiste en tomar muestras aleatorias a lo ancho y largo de la veta en forma puntual, no en forma acanalada.</w:t>
      </w:r>
    </w:p>
    <w:p w:rsidR="00E015B4" w:rsidRPr="007A7EC8" w:rsidRDefault="00E015B4" w:rsidP="00124C12">
      <w:pPr>
        <w:spacing w:line="360" w:lineRule="auto"/>
        <w:ind w:left="2124"/>
        <w:jc w:val="both"/>
        <w:rPr>
          <w:rFonts w:ascii="Arial" w:hAnsi="Arial" w:cs="Arial"/>
          <w:lang w:val="es-ES"/>
        </w:rPr>
      </w:pPr>
    </w:p>
    <w:p w:rsidR="00152123" w:rsidRPr="007A7EC8" w:rsidRDefault="000949C3" w:rsidP="002B1C6B">
      <w:pPr>
        <w:numPr>
          <w:ilvl w:val="1"/>
          <w:numId w:val="26"/>
        </w:numPr>
        <w:spacing w:line="360" w:lineRule="auto"/>
        <w:rPr>
          <w:rFonts w:ascii="Arial" w:hAnsi="Arial" w:cs="Arial"/>
          <w:b/>
          <w:lang w:val="es-ES"/>
        </w:rPr>
      </w:pPr>
      <w:r w:rsidRPr="007A7EC8">
        <w:rPr>
          <w:rFonts w:ascii="Arial" w:hAnsi="Arial" w:cs="Arial"/>
          <w:b/>
          <w:lang w:val="es-ES"/>
        </w:rPr>
        <w:t xml:space="preserve"> </w:t>
      </w:r>
      <w:r w:rsidR="00152123" w:rsidRPr="007A7EC8">
        <w:rPr>
          <w:rFonts w:ascii="Arial" w:hAnsi="Arial" w:cs="Arial"/>
          <w:b/>
          <w:lang w:val="es-ES"/>
        </w:rPr>
        <w:t>D</w:t>
      </w:r>
      <w:r w:rsidR="00E64FAE" w:rsidRPr="007A7EC8">
        <w:rPr>
          <w:rFonts w:ascii="Arial" w:hAnsi="Arial" w:cs="Arial"/>
          <w:b/>
          <w:lang w:val="es-ES"/>
        </w:rPr>
        <w:t>ensidad y Malla del Muestreo</w:t>
      </w: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La toma de muestra en este caso es basada en fundamentos teórico-prácticos, por esto la densidad de muestra esta en base al avance por frentes, es decir si se hacen 2 disparos por día en un frente se tomará una muestra antes de cada disparo y luego del disparo una muestra especial que la denominaremos volumétrica, que es un composito de todo el material que se obtuvo en el disparo, esto permitirá tener un dato mas real de la ley que tiene ese mineral.</w:t>
      </w: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Por lo general la malla de muestreo es cada metro ya sea en chimenea o galería sea cual fuera el caso.</w:t>
      </w:r>
    </w:p>
    <w:p w:rsidR="00152123" w:rsidRPr="007A7EC8" w:rsidRDefault="00152123" w:rsidP="00124C12">
      <w:pPr>
        <w:spacing w:line="360" w:lineRule="auto"/>
        <w:ind w:left="1068"/>
        <w:jc w:val="both"/>
        <w:rPr>
          <w:rFonts w:ascii="Arial" w:hAnsi="Arial" w:cs="Arial"/>
          <w:lang w:val="es-ES"/>
        </w:rPr>
      </w:pPr>
    </w:p>
    <w:p w:rsidR="00152123" w:rsidRPr="007A7EC8" w:rsidRDefault="00152123" w:rsidP="00124C12">
      <w:pPr>
        <w:numPr>
          <w:ilvl w:val="1"/>
          <w:numId w:val="26"/>
        </w:numPr>
        <w:spacing w:line="360" w:lineRule="auto"/>
        <w:rPr>
          <w:rFonts w:ascii="Arial" w:hAnsi="Arial" w:cs="Arial"/>
          <w:b/>
          <w:lang w:val="es-ES"/>
        </w:rPr>
      </w:pPr>
      <w:r w:rsidRPr="007A7EC8">
        <w:rPr>
          <w:rFonts w:ascii="Arial" w:hAnsi="Arial" w:cs="Arial"/>
          <w:b/>
          <w:lang w:val="es-ES"/>
        </w:rPr>
        <w:t>C</w:t>
      </w:r>
      <w:r w:rsidR="00DE014E">
        <w:rPr>
          <w:rFonts w:ascii="Arial" w:hAnsi="Arial" w:cs="Arial"/>
          <w:b/>
          <w:lang w:val="es-ES"/>
        </w:rPr>
        <w:t>á</w:t>
      </w:r>
      <w:r w:rsidR="00E64FAE" w:rsidRPr="007A7EC8">
        <w:rPr>
          <w:rFonts w:ascii="Arial" w:hAnsi="Arial" w:cs="Arial"/>
          <w:b/>
          <w:lang w:val="es-ES"/>
        </w:rPr>
        <w:t>lculo de Reservas</w:t>
      </w:r>
    </w:p>
    <w:p w:rsidR="00152123" w:rsidRPr="007A7EC8" w:rsidRDefault="00152123" w:rsidP="00124C12">
      <w:pPr>
        <w:numPr>
          <w:ilvl w:val="2"/>
          <w:numId w:val="26"/>
        </w:numPr>
        <w:spacing w:line="360" w:lineRule="auto"/>
        <w:rPr>
          <w:rFonts w:ascii="Arial" w:hAnsi="Arial" w:cs="Arial"/>
          <w:b/>
          <w:lang w:val="es-ES"/>
        </w:rPr>
      </w:pPr>
      <w:r w:rsidRPr="007A7EC8">
        <w:rPr>
          <w:rFonts w:ascii="Arial" w:hAnsi="Arial" w:cs="Arial"/>
          <w:b/>
          <w:lang w:val="es-ES"/>
        </w:rPr>
        <w:t>C</w:t>
      </w:r>
      <w:r w:rsidR="00DE014E">
        <w:rPr>
          <w:rFonts w:ascii="Arial" w:hAnsi="Arial" w:cs="Arial"/>
          <w:b/>
          <w:lang w:val="es-ES"/>
        </w:rPr>
        <w:t>á</w:t>
      </w:r>
      <w:r w:rsidR="00E64FAE" w:rsidRPr="007A7EC8">
        <w:rPr>
          <w:rFonts w:ascii="Arial" w:hAnsi="Arial" w:cs="Arial"/>
          <w:b/>
          <w:lang w:val="es-ES"/>
        </w:rPr>
        <w:t xml:space="preserve">lculo de </w:t>
      </w:r>
      <w:smartTag w:uri="urn:schemas-microsoft-com:office:smarttags" w:element="PersonName">
        <w:smartTagPr>
          <w:attr w:name="ProductID" w:val="la Ley Media"/>
        </w:smartTagPr>
        <w:r w:rsidR="00E64FAE" w:rsidRPr="007A7EC8">
          <w:rPr>
            <w:rFonts w:ascii="Arial" w:hAnsi="Arial" w:cs="Arial"/>
            <w:b/>
            <w:lang w:val="es-ES"/>
          </w:rPr>
          <w:t>la Ley Media</w:t>
        </w:r>
      </w:smartTag>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Durante el desarrollo de las galerías principales o labores de arranque del mineral, se toman muestras de la mena antes de realizar cada perforación, el método que se utilizó para realizar el muestreo es el de canal o surco, el mismo que consiste en realizar canales perpendiculares al buzamiento de la veta.</w:t>
      </w:r>
    </w:p>
    <w:p w:rsidR="00152123" w:rsidRPr="007A7EC8" w:rsidRDefault="00152123" w:rsidP="00124C12">
      <w:pPr>
        <w:spacing w:line="360" w:lineRule="auto"/>
        <w:ind w:left="1826"/>
        <w:jc w:val="both"/>
        <w:rPr>
          <w:rFonts w:ascii="Arial" w:hAnsi="Arial" w:cs="Arial"/>
          <w:lang w:val="es-ES"/>
        </w:rPr>
      </w:pPr>
    </w:p>
    <w:p w:rsidR="00152123" w:rsidRPr="007A7EC8" w:rsidRDefault="00152123" w:rsidP="00124C12">
      <w:pPr>
        <w:spacing w:line="360" w:lineRule="auto"/>
        <w:ind w:left="1440"/>
        <w:jc w:val="both"/>
        <w:rPr>
          <w:rFonts w:ascii="Arial" w:hAnsi="Arial" w:cs="Arial"/>
          <w:lang w:val="es-ES"/>
        </w:rPr>
      </w:pPr>
      <w:r w:rsidRPr="007A7EC8">
        <w:rPr>
          <w:rFonts w:ascii="Arial" w:hAnsi="Arial" w:cs="Arial"/>
          <w:lang w:val="es-ES"/>
        </w:rPr>
        <w:t>El análisis de las diversas muestras tomadas durante el desarrollo de las galerías y chimeneas que limitan el bloque R dieron el contenido de mineral. El promedio aritmético de ellas es igual al contenido medio de oro.</w:t>
      </w:r>
    </w:p>
    <w:p w:rsidR="00152123" w:rsidRPr="007A7EC8" w:rsidRDefault="00152123" w:rsidP="00124C12">
      <w:pPr>
        <w:spacing w:line="360" w:lineRule="auto"/>
        <w:ind w:left="1440"/>
        <w:rPr>
          <w:rFonts w:ascii="Arial" w:hAnsi="Arial" w:cs="Arial"/>
          <w:lang w:val="es-ES"/>
        </w:rPr>
      </w:pPr>
      <w:r w:rsidRPr="007A7EC8">
        <w:rPr>
          <w:rFonts w:ascii="Arial" w:hAnsi="Arial" w:cs="Arial"/>
          <w:lang w:val="es-ES"/>
        </w:rPr>
        <w:t xml:space="preserve">                           </w:t>
      </w:r>
      <w:r w:rsidR="00D9235E" w:rsidRPr="007A7EC8">
        <w:rPr>
          <w:rFonts w:ascii="Arial" w:hAnsi="Arial" w:cs="Arial"/>
          <w:position w:val="-24"/>
          <w:lang w:val="es-ES"/>
        </w:rPr>
        <w:object w:dxaOrig="1020" w:dyaOrig="960">
          <v:shape id="_x0000_i1025" type="#_x0000_t75" style="width:99pt;height:60.75pt" o:ole="">
            <v:imagedata r:id="rId90" o:title=""/>
          </v:shape>
          <o:OLEObject Type="Embed" ProgID="Equation.3" ShapeID="_x0000_i1025" DrawAspect="Content" ObjectID="_1323498281" r:id="rId91"/>
        </w:object>
      </w:r>
      <w:r w:rsidRPr="007A7EC8">
        <w:rPr>
          <w:rFonts w:ascii="Arial" w:hAnsi="Arial" w:cs="Arial"/>
          <w:lang w:val="es-ES"/>
        </w:rPr>
        <w:t xml:space="preserve">                             </w:t>
      </w:r>
      <w:r w:rsidRPr="007A7EC8">
        <w:rPr>
          <w:rFonts w:ascii="Arial" w:hAnsi="Arial" w:cs="Arial"/>
          <w:b/>
          <w:lang w:val="es-ES"/>
        </w:rPr>
        <w:t>(13)</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Donde:</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μ = Ley promedio del bloque</w:t>
      </w:r>
    </w:p>
    <w:p w:rsidR="00456391" w:rsidRDefault="00152123" w:rsidP="00124C12">
      <w:pPr>
        <w:spacing w:line="360" w:lineRule="auto"/>
        <w:ind w:left="708" w:firstLine="708"/>
        <w:rPr>
          <w:rFonts w:ascii="Arial" w:hAnsi="Arial" w:cs="Arial"/>
          <w:lang w:val="es-ES"/>
        </w:rPr>
      </w:pPr>
      <w:r w:rsidRPr="007A7EC8">
        <w:rPr>
          <w:rFonts w:ascii="Arial" w:hAnsi="Arial" w:cs="Arial"/>
          <w:lang w:val="es-ES"/>
        </w:rPr>
        <w:t>B = Ley de mineral en cada metro de avance.</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n = n</w:t>
      </w:r>
      <w:r w:rsidR="00A85936">
        <w:rPr>
          <w:rFonts w:ascii="Arial" w:hAnsi="Arial" w:cs="Arial"/>
          <w:lang w:val="es-ES"/>
        </w:rPr>
        <w:t>ú</w:t>
      </w:r>
      <w:r w:rsidRPr="007A7EC8">
        <w:rPr>
          <w:rFonts w:ascii="Arial" w:hAnsi="Arial" w:cs="Arial"/>
          <w:lang w:val="es-ES"/>
        </w:rPr>
        <w:t>mero de muestras</w:t>
      </w:r>
    </w:p>
    <w:p w:rsidR="00152123" w:rsidRPr="007A7EC8" w:rsidRDefault="00152123" w:rsidP="00124C12">
      <w:pPr>
        <w:spacing w:line="360" w:lineRule="auto"/>
        <w:ind w:left="1416"/>
        <w:rPr>
          <w:rFonts w:ascii="Arial" w:hAnsi="Arial" w:cs="Arial"/>
          <w:lang w:val="es-ES"/>
        </w:rPr>
      </w:pPr>
      <w:r w:rsidRPr="007A7EC8">
        <w:rPr>
          <w:rFonts w:ascii="Arial" w:hAnsi="Arial" w:cs="Arial"/>
          <w:lang w:val="es-ES"/>
        </w:rPr>
        <w:t>La tabla 2 nos muestra los datos obtenidos en el avance de la galería principal y la ley promedio del bloque.</w:t>
      </w:r>
    </w:p>
    <w:p w:rsidR="00152123" w:rsidRPr="007A7EC8" w:rsidRDefault="00152123" w:rsidP="00124C12">
      <w:pPr>
        <w:spacing w:line="360" w:lineRule="auto"/>
        <w:ind w:left="1286"/>
        <w:rPr>
          <w:rFonts w:ascii="Arial" w:hAnsi="Arial" w:cs="Arial"/>
          <w:lang w:val="es-ES"/>
        </w:rPr>
      </w:pPr>
    </w:p>
    <w:p w:rsidR="00152123" w:rsidRPr="007A7EC8" w:rsidRDefault="00DE014E" w:rsidP="00124C12">
      <w:pPr>
        <w:spacing w:line="360" w:lineRule="auto"/>
        <w:ind w:left="1440"/>
        <w:rPr>
          <w:rFonts w:ascii="Arial" w:hAnsi="Arial" w:cs="Arial"/>
          <w:lang w:val="es-ES"/>
        </w:rPr>
      </w:pPr>
      <w:r w:rsidRPr="007A7EC8">
        <w:rPr>
          <w:rFonts w:ascii="Arial" w:hAnsi="Arial" w:cs="Arial"/>
          <w:lang w:val="es-ES"/>
        </w:rPr>
        <w:object w:dxaOrig="11241" w:dyaOrig="8320">
          <v:shape id="_x0000_i1026" type="#_x0000_t75" style="width:342pt;height:342pt" o:ole="">
            <v:imagedata r:id="rId92" o:title=""/>
          </v:shape>
          <o:OLEObject Type="Link" ProgID="Excel.Sheet.8" ShapeID="_x0000_i1026" DrawAspect="Content" r:id="rId93" UpdateMode="Always">
            <o:LinkType>EnhancedMetaFile</o:LinkType>
            <o:LockedField>false</o:LockedField>
            <o:FieldCodes>\* MERGEFORMAT</o:FieldCodes>
          </o:OLEObject>
        </w:object>
      </w:r>
    </w:p>
    <w:p w:rsidR="00152123" w:rsidRPr="007A7EC8" w:rsidRDefault="00152123" w:rsidP="00124C12">
      <w:pPr>
        <w:spacing w:line="360" w:lineRule="auto"/>
        <w:ind w:left="1440"/>
        <w:jc w:val="center"/>
        <w:rPr>
          <w:rFonts w:ascii="Arial" w:hAnsi="Arial" w:cs="Arial"/>
          <w:lang w:val="es-ES"/>
        </w:rPr>
      </w:pPr>
      <w:r w:rsidRPr="00F3128C">
        <w:rPr>
          <w:rFonts w:ascii="Arial" w:hAnsi="Arial" w:cs="Arial"/>
          <w:b/>
          <w:lang w:val="es-ES"/>
        </w:rPr>
        <w:t xml:space="preserve">Tabla </w:t>
      </w:r>
      <w:r w:rsidR="00F3128C" w:rsidRPr="00F3128C">
        <w:rPr>
          <w:rFonts w:ascii="Arial" w:hAnsi="Arial" w:cs="Arial"/>
          <w:b/>
          <w:lang w:val="es-ES"/>
        </w:rPr>
        <w:t>1</w:t>
      </w:r>
      <w:r w:rsidRPr="007A7EC8">
        <w:rPr>
          <w:rFonts w:ascii="Arial" w:hAnsi="Arial" w:cs="Arial"/>
          <w:lang w:val="es-ES"/>
        </w:rPr>
        <w:t xml:space="preserve"> Cuadro de leyes tomada en el avance de la galería</w:t>
      </w:r>
      <w:r w:rsidR="00BD52DF">
        <w:rPr>
          <w:rFonts w:ascii="Arial" w:hAnsi="Arial" w:cs="Arial"/>
          <w:lang w:val="es-ES"/>
        </w:rPr>
        <w:t xml:space="preserve"> (</w:t>
      </w:r>
      <w:r w:rsidR="0074046D">
        <w:rPr>
          <w:rFonts w:ascii="Arial" w:hAnsi="Arial" w:cs="Arial"/>
          <w:lang w:val="es-ES"/>
        </w:rPr>
        <w:t xml:space="preserve">Fuente Bira S.A realizado por </w:t>
      </w:r>
      <w:r w:rsidR="0032289C" w:rsidRPr="00833408">
        <w:rPr>
          <w:rFonts w:ascii="Arial" w:hAnsi="Arial" w:cs="Arial"/>
          <w:b/>
          <w:i/>
          <w:lang w:val="es-ES"/>
        </w:rPr>
        <w:t xml:space="preserve">Crespo </w:t>
      </w:r>
      <w:r w:rsidR="00BD52DF" w:rsidRPr="00833408">
        <w:rPr>
          <w:rFonts w:ascii="Arial" w:hAnsi="Arial" w:cs="Arial"/>
          <w:b/>
          <w:i/>
          <w:lang w:val="es-ES"/>
        </w:rPr>
        <w:t>J.</w:t>
      </w:r>
      <w:r w:rsidR="00BD52DF">
        <w:rPr>
          <w:rFonts w:ascii="Arial" w:hAnsi="Arial" w:cs="Arial"/>
          <w:lang w:val="es-ES"/>
        </w:rPr>
        <w:t xml:space="preserve"> 2007)</w:t>
      </w:r>
    </w:p>
    <w:p w:rsidR="00152123" w:rsidRPr="007A7EC8" w:rsidRDefault="00152123" w:rsidP="00124C12">
      <w:pPr>
        <w:spacing w:line="360" w:lineRule="auto"/>
        <w:ind w:left="1440"/>
        <w:jc w:val="center"/>
        <w:rPr>
          <w:rFonts w:ascii="Arial" w:hAnsi="Arial" w:cs="Arial"/>
          <w:lang w:val="es-ES"/>
        </w:rPr>
      </w:pPr>
    </w:p>
    <w:p w:rsidR="00152123" w:rsidRPr="007A7EC8" w:rsidRDefault="00152123" w:rsidP="00124C12">
      <w:pPr>
        <w:numPr>
          <w:ilvl w:val="2"/>
          <w:numId w:val="26"/>
        </w:numPr>
        <w:spacing w:line="360" w:lineRule="auto"/>
        <w:rPr>
          <w:rFonts w:ascii="Arial" w:hAnsi="Arial" w:cs="Arial"/>
          <w:b/>
          <w:lang w:val="es-ES"/>
        </w:rPr>
      </w:pPr>
      <w:r w:rsidRPr="007A7EC8">
        <w:rPr>
          <w:rFonts w:ascii="Arial" w:hAnsi="Arial" w:cs="Arial"/>
          <w:b/>
          <w:lang w:val="es-ES"/>
        </w:rPr>
        <w:t>M</w:t>
      </w:r>
      <w:r w:rsidR="00E64FAE" w:rsidRPr="007A7EC8">
        <w:rPr>
          <w:rFonts w:ascii="Arial" w:hAnsi="Arial" w:cs="Arial"/>
          <w:b/>
          <w:lang w:val="es-ES"/>
        </w:rPr>
        <w:t>étodo utilizado para el C</w:t>
      </w:r>
      <w:r w:rsidR="00DE014E">
        <w:rPr>
          <w:rFonts w:ascii="Arial" w:hAnsi="Arial" w:cs="Arial"/>
          <w:b/>
          <w:lang w:val="es-ES"/>
        </w:rPr>
        <w:t>á</w:t>
      </w:r>
      <w:r w:rsidR="00E64FAE" w:rsidRPr="007A7EC8">
        <w:rPr>
          <w:rFonts w:ascii="Arial" w:hAnsi="Arial" w:cs="Arial"/>
          <w:b/>
          <w:lang w:val="es-ES"/>
        </w:rPr>
        <w:t>lculo de Reservas</w:t>
      </w:r>
    </w:p>
    <w:p w:rsidR="00152123" w:rsidRPr="007A7EC8" w:rsidRDefault="00152123" w:rsidP="00124C12">
      <w:pPr>
        <w:spacing w:line="360" w:lineRule="auto"/>
        <w:ind w:left="1416"/>
        <w:rPr>
          <w:rFonts w:ascii="Arial" w:hAnsi="Arial" w:cs="Arial"/>
          <w:lang w:val="es-ES"/>
        </w:rPr>
      </w:pPr>
      <w:r w:rsidRPr="007A7EC8">
        <w:rPr>
          <w:rFonts w:ascii="Arial" w:hAnsi="Arial" w:cs="Arial"/>
          <w:lang w:val="es-ES"/>
        </w:rPr>
        <w:t>Entre los métodos más usados para el cálculo de reservas tenemos los siguientes:</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el promedio aritmética</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los bloques geológicos</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los bloques de explotación</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los polígonos</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los triángulos</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los cortes paralelos y no paralelos</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las isolineas</w:t>
      </w:r>
    </w:p>
    <w:p w:rsidR="00152123" w:rsidRPr="007A7EC8" w:rsidRDefault="00152123" w:rsidP="00124C12">
      <w:pPr>
        <w:spacing w:line="360" w:lineRule="auto"/>
        <w:ind w:left="708" w:firstLine="708"/>
        <w:rPr>
          <w:rFonts w:ascii="Arial" w:hAnsi="Arial" w:cs="Arial"/>
          <w:lang w:val="es-ES"/>
        </w:rPr>
      </w:pPr>
      <w:r w:rsidRPr="007A7EC8">
        <w:rPr>
          <w:rFonts w:ascii="Arial" w:hAnsi="Arial" w:cs="Arial"/>
          <w:lang w:val="es-ES"/>
        </w:rPr>
        <w:t>Método mediante las curvas de nivel</w:t>
      </w:r>
    </w:p>
    <w:p w:rsidR="00152123" w:rsidRPr="007A7EC8" w:rsidRDefault="00152123" w:rsidP="00124C12">
      <w:pPr>
        <w:spacing w:line="360" w:lineRule="auto"/>
        <w:ind w:left="141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función de la forma geométrica que tiene el yacimiento (filón o veta) y de las labores de preparación ya reali</w:t>
      </w:r>
      <w:r w:rsidR="00DE014E">
        <w:rPr>
          <w:rFonts w:ascii="Arial" w:hAnsi="Arial" w:cs="Arial"/>
          <w:lang w:val="es-ES"/>
        </w:rPr>
        <w:t>zadas, para el cá</w:t>
      </w:r>
      <w:r w:rsidRPr="007A7EC8">
        <w:rPr>
          <w:rFonts w:ascii="Arial" w:hAnsi="Arial" w:cs="Arial"/>
          <w:lang w:val="es-ES"/>
        </w:rPr>
        <w:t>lculo de reservas del bloque R se utilizara el Método Mediante los bloques de Explotación, ya que es el mas utilizado especialmente en el caso de los yacimientos tipo filón, además se tienen franqueadas las galerías que limitan el bloque en sus 3 lados.</w:t>
      </w:r>
    </w:p>
    <w:p w:rsidR="00152123" w:rsidRPr="007A7EC8" w:rsidRDefault="00152123" w:rsidP="00124C12">
      <w:pPr>
        <w:spacing w:line="360" w:lineRule="auto"/>
        <w:ind w:left="181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Es necesario para el cálculo de las reservas mediante este método dividir el yacimiento en bloques de explotación o también llamado campos mineros (como se ve en la fig. 1), las reservas de cada bloque de explotación se van a calcular aparte, y las reservas totales se obtendrán de la suma de todas las reservas individuales.</w:t>
      </w:r>
    </w:p>
    <w:p w:rsidR="00152123" w:rsidRPr="007A7EC8" w:rsidRDefault="00152123" w:rsidP="00124C12">
      <w:pPr>
        <w:spacing w:line="360" w:lineRule="auto"/>
        <w:ind w:left="181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Para el cálculo de reservas hay que hacer una proyección del bloque y lo más conveniente es proyectar el bloque a un plano paralelo con la orientación del yacimiento.</w:t>
      </w:r>
    </w:p>
    <w:p w:rsidR="00152123" w:rsidRPr="007A7EC8" w:rsidRDefault="00152123" w:rsidP="00124C12">
      <w:pPr>
        <w:spacing w:line="360" w:lineRule="auto"/>
        <w:ind w:left="181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El espesor medio se determina primeramente para cada parte del bloque aparte y desde estas cantidades se calcula el espesor medio del </w:t>
      </w:r>
      <w:r w:rsidR="0038477C">
        <w:rPr>
          <w:rFonts w:ascii="Arial" w:hAnsi="Arial" w:cs="Arial"/>
          <w:lang w:val="es-ES"/>
        </w:rPr>
        <w:t>bloque, de la misma manera se ca</w:t>
      </w:r>
      <w:r w:rsidRPr="007A7EC8">
        <w:rPr>
          <w:rFonts w:ascii="Arial" w:hAnsi="Arial" w:cs="Arial"/>
          <w:lang w:val="es-ES"/>
        </w:rPr>
        <w:t>lculan los contenidos medios del metal para los lados particulares del bloque.</w:t>
      </w:r>
    </w:p>
    <w:p w:rsidR="00152123" w:rsidRPr="007A7EC8" w:rsidRDefault="00152123" w:rsidP="00124C12">
      <w:pPr>
        <w:spacing w:line="360" w:lineRule="auto"/>
        <w:ind w:left="181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el método mediante los bloques de explotación se toma en consideración varios aspectos que son básicos, tales como:</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Área real en m2, (A)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Espesor o potencia promedio en m, (P)</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Contenido medio o ley media de los componentes metálicos en gr/ton, (Cm)</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Determinación del peso volumétrico en Ton/m3, (γ)</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volumen del yacimient</w:t>
      </w:r>
      <w:r w:rsidR="00DE014E">
        <w:rPr>
          <w:rFonts w:ascii="Arial" w:hAnsi="Arial" w:cs="Arial"/>
          <w:lang w:val="es-ES"/>
        </w:rPr>
        <w:t>o o de una parte de el, se lo c</w:t>
      </w:r>
      <w:r w:rsidR="0038477C">
        <w:rPr>
          <w:rFonts w:ascii="Arial" w:hAnsi="Arial" w:cs="Arial"/>
          <w:lang w:val="es-ES"/>
        </w:rPr>
        <w:t>a</w:t>
      </w:r>
      <w:r w:rsidRPr="007A7EC8">
        <w:rPr>
          <w:rFonts w:ascii="Arial" w:hAnsi="Arial" w:cs="Arial"/>
          <w:lang w:val="es-ES"/>
        </w:rPr>
        <w:t>lcula mediante la siguiente formula:</w:t>
      </w:r>
    </w:p>
    <w:p w:rsidR="00152123" w:rsidRPr="007A7EC8" w:rsidRDefault="00152123" w:rsidP="00124C12">
      <w:pPr>
        <w:spacing w:line="360" w:lineRule="auto"/>
        <w:ind w:left="2765"/>
        <w:jc w:val="both"/>
        <w:rPr>
          <w:rFonts w:ascii="Arial" w:hAnsi="Arial" w:cs="Arial"/>
          <w:lang w:val="es-ES"/>
        </w:rPr>
      </w:pPr>
      <w:r w:rsidRPr="007A7EC8">
        <w:rPr>
          <w:rFonts w:ascii="Arial" w:hAnsi="Arial" w:cs="Arial"/>
          <w:lang w:val="es-ES"/>
        </w:rPr>
        <w:tab/>
      </w:r>
      <w:r w:rsidR="00F3128C">
        <w:rPr>
          <w:rFonts w:ascii="Arial" w:hAnsi="Arial" w:cs="Arial"/>
          <w:lang w:val="es-ES"/>
        </w:rPr>
        <w:tab/>
      </w:r>
      <w:r w:rsidR="00F3128C">
        <w:rPr>
          <w:rFonts w:ascii="Arial" w:hAnsi="Arial" w:cs="Arial"/>
          <w:lang w:val="es-ES"/>
        </w:rPr>
        <w:tab/>
      </w:r>
      <w:r w:rsidRPr="007A7EC8">
        <w:rPr>
          <w:rFonts w:ascii="Arial" w:hAnsi="Arial" w:cs="Arial"/>
          <w:position w:val="-6"/>
          <w:lang w:val="es-ES"/>
        </w:rPr>
        <w:object w:dxaOrig="1080" w:dyaOrig="279">
          <v:shape id="_x0000_i1027" type="#_x0000_t75" style="width:54pt;height:14.25pt" o:ole="">
            <v:imagedata r:id="rId94" o:title=""/>
          </v:shape>
          <o:OLEObject Type="Embed" ProgID="Equation.3" ShapeID="_x0000_i1027" DrawAspect="Content" ObjectID="_1323498282" r:id="rId95"/>
        </w:object>
      </w:r>
      <w:r w:rsidRPr="007A7EC8">
        <w:rPr>
          <w:rFonts w:ascii="Arial" w:hAnsi="Arial" w:cs="Arial"/>
          <w:lang w:val="es-ES"/>
        </w:rPr>
        <w:t xml:space="preserve"> </w:t>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 xml:space="preserve">          </w:t>
      </w:r>
      <w:r w:rsidRPr="007A7EC8">
        <w:rPr>
          <w:rFonts w:ascii="Arial" w:hAnsi="Arial" w:cs="Arial"/>
          <w:b/>
          <w:lang w:val="es-ES"/>
        </w:rPr>
        <w:t>(14)</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Donde:</w:t>
      </w:r>
      <w:r w:rsidRPr="007A7EC8">
        <w:rPr>
          <w:rFonts w:ascii="Arial" w:hAnsi="Arial" w:cs="Arial"/>
          <w:lang w:val="es-ES"/>
        </w:rPr>
        <w:tab/>
        <w:t>V=  volumen de la veta en m3.</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  área de la veta en m2.</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P=  espesor medio de la veta o de un bloque en m.</w:t>
      </w:r>
    </w:p>
    <w:p w:rsidR="00152123" w:rsidRPr="007A7EC8" w:rsidRDefault="00152123" w:rsidP="00124C12">
      <w:pPr>
        <w:spacing w:line="360" w:lineRule="auto"/>
        <w:ind w:left="177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Las reservas en gramos de componente mineral se obtiene de la siguiente formula:</w:t>
      </w:r>
    </w:p>
    <w:p w:rsidR="00152123" w:rsidRPr="007A7EC8" w:rsidRDefault="00152123" w:rsidP="00124C12">
      <w:pPr>
        <w:spacing w:line="360" w:lineRule="auto"/>
        <w:jc w:val="both"/>
        <w:rPr>
          <w:rFonts w:ascii="Arial" w:hAnsi="Arial" w:cs="Arial"/>
          <w:lang w:val="es-ES"/>
        </w:rPr>
      </w:pPr>
      <w:r w:rsidRPr="007A7EC8">
        <w:rPr>
          <w:rFonts w:ascii="Arial" w:hAnsi="Arial" w:cs="Arial"/>
          <w:lang w:val="es-ES"/>
        </w:rPr>
        <w:t xml:space="preserve"> </w: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position w:val="-12"/>
          <w:lang w:val="es-ES"/>
        </w:rPr>
        <w:object w:dxaOrig="1860" w:dyaOrig="360">
          <v:shape id="_x0000_i1028" type="#_x0000_t75" style="width:93pt;height:18pt" o:ole="">
            <v:imagedata r:id="rId96" o:title=""/>
          </v:shape>
          <o:OLEObject Type="Embed" ProgID="Equation.3" ShapeID="_x0000_i1028" DrawAspect="Content" ObjectID="_1323498283" r:id="rId97"/>
        </w:object>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 xml:space="preserve"> </w:t>
      </w:r>
      <w:r w:rsidRPr="007A7EC8">
        <w:rPr>
          <w:rFonts w:ascii="Arial" w:hAnsi="Arial" w:cs="Arial"/>
          <w:b/>
          <w:lang w:val="es-ES"/>
        </w:rPr>
        <w:t>(15)</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Donde A*P*</w:t>
      </w:r>
      <w:r w:rsidRPr="007A7EC8">
        <w:rPr>
          <w:rFonts w:ascii="Arial" w:hAnsi="Arial" w:cs="Arial"/>
          <w:position w:val="-12"/>
          <w:lang w:val="es-ES"/>
        </w:rPr>
        <w:object w:dxaOrig="279" w:dyaOrig="360">
          <v:shape id="_x0000_i1029" type="#_x0000_t75" style="width:14.25pt;height:18pt" o:ole="">
            <v:imagedata r:id="rId98" o:title=""/>
          </v:shape>
          <o:OLEObject Type="Embed" ProgID="Equation.3" ShapeID="_x0000_i1029" DrawAspect="Content" ObjectID="_1323498284" r:id="rId99"/>
        </w:object>
      </w:r>
      <w:r w:rsidRPr="007A7EC8">
        <w:rPr>
          <w:rFonts w:ascii="Arial" w:hAnsi="Arial" w:cs="Arial"/>
          <w:lang w:val="es-ES"/>
        </w:rPr>
        <w:t>= peso del componente mineral en toneladas.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Para la determinación del área real del bloque se debe tomar en cuenta el ángulo de buzamiento de la veta. Debido a que el ángulo de buzamiento de la veta en el bloque R es de 60, la formula para el cálculo es:</w:t>
      </w:r>
    </w:p>
    <w:p w:rsidR="00152123" w:rsidRPr="007A7EC8" w:rsidRDefault="00152123" w:rsidP="00124C12">
      <w:pPr>
        <w:spacing w:line="360" w:lineRule="auto"/>
        <w:ind w:left="4424"/>
        <w:jc w:val="both"/>
        <w:rPr>
          <w:rFonts w:ascii="Arial" w:hAnsi="Arial" w:cs="Arial"/>
          <w:lang w:val="es-ES"/>
        </w:rPr>
      </w:pPr>
      <w:r w:rsidRPr="007A7EC8">
        <w:rPr>
          <w:rFonts w:ascii="Arial" w:hAnsi="Arial" w:cs="Arial"/>
          <w:position w:val="-24"/>
          <w:lang w:val="es-ES"/>
        </w:rPr>
        <w:object w:dxaOrig="1060" w:dyaOrig="660">
          <v:shape id="_x0000_i1030" type="#_x0000_t75" style="width:53.25pt;height:33pt" o:ole="">
            <v:imagedata r:id="rId100" o:title=""/>
          </v:shape>
          <o:OLEObject Type="Embed" ProgID="Equation.3" ShapeID="_x0000_i1030" DrawAspect="Content" ObjectID="_1323498285" r:id="rId101"/>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t xml:space="preserve"> </w:t>
      </w:r>
      <w:r w:rsidR="00D9235E" w:rsidRPr="007A7EC8">
        <w:rPr>
          <w:rFonts w:ascii="Arial" w:hAnsi="Arial" w:cs="Arial"/>
          <w:lang w:val="es-ES"/>
        </w:rPr>
        <w:t xml:space="preserve"> </w:t>
      </w:r>
      <w:r w:rsidRPr="007A7EC8">
        <w:rPr>
          <w:rFonts w:ascii="Arial" w:hAnsi="Arial" w:cs="Arial"/>
          <w:b/>
          <w:lang w:val="es-ES"/>
        </w:rPr>
        <w:t>(16)</w:t>
      </w:r>
    </w:p>
    <w:p w:rsidR="00152123" w:rsidRPr="007A7EC8" w:rsidRDefault="00152123" w:rsidP="00124C12">
      <w:pPr>
        <w:spacing w:line="360" w:lineRule="auto"/>
        <w:ind w:left="4424"/>
        <w:jc w:val="both"/>
        <w:rPr>
          <w:rFonts w:ascii="Arial" w:hAnsi="Arial" w:cs="Arial"/>
          <w:lang w:val="es-ES"/>
        </w:rPr>
      </w:pPr>
      <w:r w:rsidRPr="007A7EC8">
        <w:rPr>
          <w:rFonts w:ascii="Arial" w:hAnsi="Arial" w:cs="Arial"/>
          <w:position w:val="-6"/>
          <w:lang w:val="es-ES"/>
        </w:rPr>
        <w:object w:dxaOrig="1020" w:dyaOrig="320">
          <v:shape id="_x0000_i1031" type="#_x0000_t75" style="width:51pt;height:15.75pt" o:ole="">
            <v:imagedata r:id="rId102" o:title=""/>
          </v:shape>
          <o:OLEObject Type="Embed" ProgID="Equation.3" ShapeID="_x0000_i1031" DrawAspect="Content" ObjectID="_1323498286" r:id="rId103"/>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t xml:space="preserve"> </w:t>
      </w:r>
      <w:r w:rsidR="00D9235E" w:rsidRPr="007A7EC8">
        <w:rPr>
          <w:rFonts w:ascii="Arial" w:hAnsi="Arial" w:cs="Arial"/>
          <w:lang w:val="es-ES"/>
        </w:rPr>
        <w:t xml:space="preserve"> </w:t>
      </w:r>
      <w:r w:rsidRPr="007A7EC8">
        <w:rPr>
          <w:rFonts w:ascii="Arial" w:hAnsi="Arial" w:cs="Arial"/>
          <w:b/>
          <w:lang w:val="es-ES"/>
        </w:rPr>
        <w:t>(17)</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Donde:</w:t>
      </w:r>
      <w:r w:rsidRPr="007A7EC8">
        <w:rPr>
          <w:rFonts w:ascii="Arial" w:hAnsi="Arial" w:cs="Arial"/>
          <w:lang w:val="es-ES"/>
        </w:rPr>
        <w:tab/>
        <w:t>L= longitud del bloque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H= altura del bloque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 área real</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 área proyectada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α= ángulo de buzamiento del yacimiento.</w:t>
      </w:r>
    </w:p>
    <w:p w:rsidR="00152123" w:rsidRPr="007A7EC8" w:rsidRDefault="00152123" w:rsidP="00124C12">
      <w:pPr>
        <w:spacing w:line="360" w:lineRule="auto"/>
        <w:ind w:left="1776" w:firstLine="1065"/>
        <w:jc w:val="both"/>
        <w:rPr>
          <w:rFonts w:ascii="Arial" w:hAnsi="Arial" w:cs="Arial"/>
          <w:lang w:val="es-ES"/>
        </w:rPr>
      </w:pPr>
    </w:p>
    <w:p w:rsidR="00152123" w:rsidRPr="007A7EC8" w:rsidRDefault="00152123" w:rsidP="00124C12">
      <w:pPr>
        <w:numPr>
          <w:ilvl w:val="1"/>
          <w:numId w:val="26"/>
        </w:numPr>
        <w:spacing w:line="360" w:lineRule="auto"/>
        <w:jc w:val="both"/>
        <w:rPr>
          <w:rFonts w:ascii="Arial" w:hAnsi="Arial" w:cs="Arial"/>
          <w:b/>
          <w:lang w:val="es-ES"/>
        </w:rPr>
      </w:pPr>
      <w:r w:rsidRPr="007A7EC8">
        <w:rPr>
          <w:rFonts w:ascii="Arial" w:hAnsi="Arial" w:cs="Arial"/>
          <w:b/>
          <w:lang w:val="es-ES"/>
        </w:rPr>
        <w:t>R</w:t>
      </w:r>
      <w:r w:rsidR="00E64FAE" w:rsidRPr="007A7EC8">
        <w:rPr>
          <w:rFonts w:ascii="Arial" w:hAnsi="Arial" w:cs="Arial"/>
          <w:b/>
          <w:lang w:val="es-ES"/>
        </w:rPr>
        <w:t>eservas: Probadas, Probables y Posibles</w:t>
      </w:r>
    </w:p>
    <w:p w:rsidR="00152123" w:rsidRPr="007A7EC8" w:rsidRDefault="00152123" w:rsidP="00FC032D">
      <w:pPr>
        <w:spacing w:line="360" w:lineRule="auto"/>
        <w:ind w:firstLine="708"/>
        <w:jc w:val="both"/>
        <w:rPr>
          <w:rFonts w:ascii="Arial" w:hAnsi="Arial" w:cs="Arial"/>
          <w:lang w:val="es-ES"/>
        </w:rPr>
      </w:pPr>
      <w:r w:rsidRPr="007A7EC8">
        <w:rPr>
          <w:rFonts w:ascii="Arial" w:hAnsi="Arial" w:cs="Arial"/>
          <w:lang w:val="es-ES"/>
        </w:rPr>
        <w:t>Antes que todo tenemos que definir 2 conceptos básicos:</w:t>
      </w:r>
    </w:p>
    <w:p w:rsidR="00152123" w:rsidRPr="007A7EC8" w:rsidRDefault="00152123" w:rsidP="00FC032D">
      <w:pPr>
        <w:spacing w:line="360" w:lineRule="auto"/>
        <w:ind w:left="708"/>
        <w:jc w:val="both"/>
        <w:rPr>
          <w:rFonts w:ascii="Arial" w:hAnsi="Arial" w:cs="Arial"/>
          <w:lang w:val="es-ES"/>
        </w:rPr>
      </w:pPr>
      <w:r w:rsidRPr="007A7EC8">
        <w:rPr>
          <w:rFonts w:ascii="Arial" w:hAnsi="Arial" w:cs="Arial"/>
          <w:lang w:val="es-ES"/>
        </w:rPr>
        <w:t>Mena: aquel material geológico susceptible de ser explotado económicamente.</w:t>
      </w:r>
    </w:p>
    <w:p w:rsidR="00152123" w:rsidRPr="007A7EC8" w:rsidRDefault="00152123" w:rsidP="00FC032D">
      <w:pPr>
        <w:spacing w:line="360" w:lineRule="auto"/>
        <w:ind w:left="708"/>
        <w:jc w:val="both"/>
        <w:rPr>
          <w:lang w:val="es-ES"/>
        </w:rPr>
      </w:pPr>
      <w:r w:rsidRPr="007A7EC8">
        <w:rPr>
          <w:rFonts w:ascii="Arial" w:hAnsi="Arial" w:cs="Arial"/>
          <w:lang w:val="es-ES"/>
        </w:rPr>
        <w:t>Recursos: concentración natural de un sólido, líquido o gas en la corteza terrestre, y cuya extracción es actual o potencialmente factible. Al observar la figura siguiente, veremos que el grado de certidumbre que tenemos sobre la existencia de un recurso viene dado por factores de tipo geológico (de izquierda a derecha) y económicos, ingenieriles y medio ambientales (de abajo hacia arriba). En la zona superior izquierda encontraremos el máximo de certidumbre, y allí, el concepto de reserva:</w:t>
      </w:r>
    </w:p>
    <w:p w:rsidR="00FC032D" w:rsidRDefault="00232F04" w:rsidP="00FC032D">
      <w:pPr>
        <w:spacing w:line="360" w:lineRule="auto"/>
        <w:jc w:val="right"/>
        <w:rPr>
          <w:lang w:val="es-ES"/>
        </w:rPr>
      </w:pPr>
      <w:r>
        <w:rPr>
          <w:noProof/>
          <w:lang w:val="es-ES"/>
        </w:rPr>
        <w:drawing>
          <wp:inline distT="0" distB="0" distL="0" distR="0">
            <wp:extent cx="4756785" cy="2950845"/>
            <wp:effectExtent l="19050" t="19050" r="24765" b="209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srcRect/>
                    <a:stretch>
                      <a:fillRect/>
                    </a:stretch>
                  </pic:blipFill>
                  <pic:spPr bwMode="auto">
                    <a:xfrm>
                      <a:off x="0" y="0"/>
                      <a:ext cx="4756785" cy="2950845"/>
                    </a:xfrm>
                    <a:prstGeom prst="rect">
                      <a:avLst/>
                    </a:prstGeom>
                    <a:solidFill>
                      <a:srgbClr val="000000">
                        <a:alpha val="98000"/>
                      </a:srgbClr>
                    </a:solidFill>
                    <a:ln w="9525">
                      <a:solidFill>
                        <a:srgbClr val="000000"/>
                      </a:solidFill>
                      <a:miter lim="800000"/>
                      <a:headEnd/>
                      <a:tailEnd/>
                    </a:ln>
                    <a:effectLst/>
                  </pic:spPr>
                </pic:pic>
              </a:graphicData>
            </a:graphic>
          </wp:inline>
        </w:drawing>
      </w:r>
      <w:r w:rsidR="00152123" w:rsidRPr="007A7EC8">
        <w:rPr>
          <w:lang w:val="es-ES"/>
        </w:rPr>
        <w:t xml:space="preserve"> </w:t>
      </w:r>
    </w:p>
    <w:p w:rsidR="00152123" w:rsidRPr="00F3128C" w:rsidRDefault="00152123" w:rsidP="00FC032D">
      <w:pPr>
        <w:spacing w:line="360" w:lineRule="auto"/>
        <w:ind w:firstLine="708"/>
        <w:jc w:val="center"/>
        <w:rPr>
          <w:rFonts w:ascii="Arial" w:hAnsi="Arial" w:cs="Arial"/>
          <w:lang w:val="es-ES"/>
        </w:rPr>
      </w:pPr>
      <w:r w:rsidRPr="00F3128C">
        <w:rPr>
          <w:rFonts w:ascii="Arial" w:hAnsi="Arial" w:cs="Arial"/>
          <w:b/>
          <w:lang w:val="es-ES"/>
        </w:rPr>
        <w:t xml:space="preserve">Tabla </w:t>
      </w:r>
      <w:r w:rsidR="00F3128C" w:rsidRPr="00F3128C">
        <w:rPr>
          <w:rFonts w:ascii="Arial" w:hAnsi="Arial" w:cs="Arial"/>
          <w:b/>
          <w:lang w:val="es-ES"/>
        </w:rPr>
        <w:t>2</w:t>
      </w:r>
      <w:r w:rsidRPr="00F3128C">
        <w:rPr>
          <w:rFonts w:ascii="Arial" w:hAnsi="Arial" w:cs="Arial"/>
          <w:lang w:val="es-ES"/>
        </w:rPr>
        <w:t xml:space="preserve"> Clasificación de los Recursos minerales</w:t>
      </w:r>
      <w:r w:rsidR="00BD52DF">
        <w:rPr>
          <w:rFonts w:ascii="Arial" w:hAnsi="Arial" w:cs="Arial"/>
          <w:lang w:val="es-ES"/>
        </w:rPr>
        <w:t xml:space="preserve"> (</w:t>
      </w:r>
      <w:r w:rsidR="00FC2827">
        <w:rPr>
          <w:rFonts w:ascii="Arial" w:hAnsi="Arial" w:cs="Arial"/>
          <w:lang w:val="es-ES"/>
        </w:rPr>
        <w:t xml:space="preserve">Fuente: </w:t>
      </w:r>
      <w:r w:rsidR="00BD52DF">
        <w:rPr>
          <w:rFonts w:ascii="Arial" w:hAnsi="Arial" w:cs="Arial"/>
          <w:lang w:val="es-ES"/>
        </w:rPr>
        <w:t>Geological Survay (USA))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La  tabla </w:t>
      </w:r>
      <w:r w:rsidR="00FC032D">
        <w:rPr>
          <w:rFonts w:ascii="Arial" w:hAnsi="Arial" w:cs="Arial"/>
          <w:lang w:val="es-ES"/>
        </w:rPr>
        <w:t>2</w:t>
      </w:r>
      <w:r w:rsidRPr="007A7EC8">
        <w:rPr>
          <w:rFonts w:ascii="Arial" w:hAnsi="Arial" w:cs="Arial"/>
          <w:lang w:val="es-ES"/>
        </w:rPr>
        <w:t xml:space="preserve"> está dividida en 2 bloques principales:</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Recursos identificados.</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Recursos no identificados.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Entre los recursos identificados tenemos 2 conceptos: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Reserva: máximo grado de certidumbre en cuanto los factores de juicio. Este concepto se divide en 2 subapartados:</w:t>
      </w:r>
    </w:p>
    <w:p w:rsidR="00152123" w:rsidRPr="007A7EC8" w:rsidRDefault="00152123" w:rsidP="00124C12">
      <w:pPr>
        <w:spacing w:line="360" w:lineRule="auto"/>
        <w:ind w:left="370" w:firstLine="338"/>
        <w:jc w:val="both"/>
        <w:rPr>
          <w:rFonts w:ascii="Arial" w:hAnsi="Arial" w:cs="Arial"/>
          <w:lang w:val="es-ES"/>
        </w:rPr>
      </w:pPr>
      <w:r w:rsidRPr="007A7EC8">
        <w:rPr>
          <w:rFonts w:ascii="Arial" w:hAnsi="Arial" w:cs="Arial"/>
          <w:lang w:val="es-ES"/>
        </w:rPr>
        <w:t>Reservas demostradas: que a su vez se pueden desglosar en:</w:t>
      </w:r>
    </w:p>
    <w:p w:rsidR="006B34EF" w:rsidRPr="007A7EC8" w:rsidRDefault="006B34EF" w:rsidP="00124C12">
      <w:pPr>
        <w:spacing w:line="360" w:lineRule="auto"/>
        <w:ind w:left="370" w:firstLine="338"/>
        <w:jc w:val="both"/>
        <w:rPr>
          <w:rFonts w:ascii="Arial" w:hAnsi="Arial" w:cs="Arial"/>
          <w:lang w:val="es-ES"/>
        </w:rPr>
      </w:pPr>
    </w:p>
    <w:p w:rsidR="00152123" w:rsidRPr="007A7EC8" w:rsidRDefault="00152123" w:rsidP="007169B6">
      <w:pPr>
        <w:spacing w:line="360" w:lineRule="auto"/>
        <w:ind w:left="708"/>
        <w:jc w:val="both"/>
        <w:rPr>
          <w:rFonts w:ascii="Arial" w:hAnsi="Arial" w:cs="Arial"/>
          <w:lang w:val="es-ES"/>
        </w:rPr>
      </w:pPr>
      <w:r w:rsidRPr="007A7EC8">
        <w:rPr>
          <w:rFonts w:ascii="Arial" w:hAnsi="Arial" w:cs="Arial"/>
          <w:lang w:val="es-ES"/>
        </w:rPr>
        <w:t>Mineral Medido (Reservas Probadas): hablaremos de mineral medido cuando dispongamos de una información directa tomada de un muestreo detallado de trincheras (calicatas), labores, sondeos. El tonelaje real no puede diferir en más de un 15% con respecto al calculado, entonces podemos resumir que es la demostrada económicamente viable mediante un estudio de viabilidad minera o una explotación efectiva realizada habitualmente en el marco de una exploración detallada.</w:t>
      </w:r>
    </w:p>
    <w:p w:rsidR="006B34EF" w:rsidRPr="007A7EC8" w:rsidRDefault="006B34EF" w:rsidP="007169B6">
      <w:pPr>
        <w:spacing w:line="360" w:lineRule="auto"/>
        <w:ind w:left="708"/>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Mineral indicado (Reservas Probables): la demostrada económicamente explotable mediante un estudio de previabilidad minera realizado habitualmente en al marco de la exploración general y de la exploración detallada, también determinado por un muestreo, pero esta vez, mas disperso.</w:t>
      </w:r>
    </w:p>
    <w:p w:rsidR="00152123" w:rsidRPr="007A7EC8" w:rsidRDefault="00152123" w:rsidP="007169B6">
      <w:pPr>
        <w:spacing w:line="360" w:lineRule="auto"/>
        <w:ind w:left="708"/>
        <w:jc w:val="both"/>
        <w:rPr>
          <w:rFonts w:ascii="Arial" w:hAnsi="Arial" w:cs="Arial"/>
          <w:lang w:val="es-ES"/>
        </w:rPr>
      </w:pPr>
      <w:r w:rsidRPr="007A7EC8">
        <w:rPr>
          <w:rFonts w:ascii="Arial" w:hAnsi="Arial" w:cs="Arial"/>
          <w:lang w:val="es-ES"/>
        </w:rPr>
        <w:t xml:space="preserve">Reservas inferidas (Reservas Posibles): El que se estima presenta un interés económicamente intrínseco sobre la base de una exploración general que confirma las principales características geológicas de un yacimiento y que suministre una estimación inicial de sus dimensiones, forma, estructura y contenido. </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Reserva base: abarca los conceptos de reserva mas aquellos recursos identificados, de menos calidad geológica, que podrían ser extraídos en el futuro dependiendo de los factores, ingenieriles, económicos y medioambientales.</w:t>
      </w:r>
      <w:r w:rsidR="00296B96" w:rsidRPr="007A7EC8">
        <w:rPr>
          <w:rFonts w:ascii="Arial" w:hAnsi="Arial" w:cs="Arial"/>
          <w:lang w:val="es-ES"/>
        </w:rPr>
        <w:t xml:space="preserve"> </w:t>
      </w:r>
      <w:r w:rsidRPr="007A7EC8">
        <w:rPr>
          <w:rFonts w:ascii="Arial" w:hAnsi="Arial" w:cs="Arial"/>
          <w:lang w:val="es-ES"/>
        </w:rPr>
        <w:t>En cuanto a los recursos no descubiertos, en esta categoría incluimos los siguientes conceptos: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Recursos no descubiertos hipotéticos, que son aquellos que pueden esperarse en un distrito conocido, bajo condiciones geológicas conocidas.</w:t>
      </w:r>
    </w:p>
    <w:p w:rsidR="006B34EF" w:rsidRPr="007A7EC8" w:rsidRDefault="006B34EF" w:rsidP="00124C12">
      <w:pPr>
        <w:spacing w:line="360" w:lineRule="auto"/>
        <w:ind w:left="708"/>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Recursos no descubiertos especulativos: que son aquellos que pueden existir ya sea como:</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Recursos energéticos.</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Recursos metalíferos.</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Recursos de minerales industriales.</w:t>
      </w:r>
    </w:p>
    <w:p w:rsidR="00152123" w:rsidRPr="007A7EC8" w:rsidRDefault="00152123" w:rsidP="00124C12">
      <w:pPr>
        <w:spacing w:line="360" w:lineRule="auto"/>
        <w:ind w:left="923" w:firstLine="155"/>
        <w:jc w:val="both"/>
        <w:rPr>
          <w:rFonts w:ascii="Arial" w:hAnsi="Arial" w:cs="Arial"/>
          <w:lang w:val="es-ES"/>
        </w:rPr>
      </w:pPr>
    </w:p>
    <w:p w:rsidR="00152123" w:rsidRPr="007A7EC8" w:rsidRDefault="00152123" w:rsidP="00124C12">
      <w:pPr>
        <w:numPr>
          <w:ilvl w:val="1"/>
          <w:numId w:val="26"/>
        </w:numPr>
        <w:spacing w:line="360" w:lineRule="auto"/>
        <w:jc w:val="both"/>
        <w:rPr>
          <w:rFonts w:ascii="Arial" w:hAnsi="Arial" w:cs="Arial"/>
          <w:b/>
          <w:lang w:val="es-ES"/>
        </w:rPr>
      </w:pPr>
      <w:r w:rsidRPr="007A7EC8">
        <w:rPr>
          <w:rFonts w:ascii="Arial" w:hAnsi="Arial" w:cs="Arial"/>
          <w:b/>
          <w:lang w:val="es-ES"/>
        </w:rPr>
        <w:t>R</w:t>
      </w:r>
      <w:r w:rsidR="00E64FAE" w:rsidRPr="007A7EC8">
        <w:rPr>
          <w:rFonts w:ascii="Arial" w:hAnsi="Arial" w:cs="Arial"/>
          <w:b/>
          <w:lang w:val="es-ES"/>
        </w:rPr>
        <w:t>eservas Probadas del Bloque</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De acuerdo al Método Mediante los bloques de Explotación la cantidad de reservas probadas es</w:t>
      </w:r>
      <w:r w:rsidR="006B34EF" w:rsidRPr="007A7EC8">
        <w:rPr>
          <w:rFonts w:ascii="Arial" w:hAnsi="Arial" w:cs="Arial"/>
          <w:lang w:val="es-ES"/>
        </w:rPr>
        <w:t>ta dada en el cuadro #4 y su distribución en la figura 1</w:t>
      </w:r>
      <w:r w:rsidR="00F910B8">
        <w:rPr>
          <w:rFonts w:ascii="Arial" w:hAnsi="Arial" w:cs="Arial"/>
          <w:lang w:val="es-ES"/>
        </w:rPr>
        <w:t>(Anexo A)</w:t>
      </w:r>
      <w:r w:rsidRPr="007A7EC8">
        <w:rPr>
          <w:rFonts w:ascii="Arial" w:hAnsi="Arial" w:cs="Arial"/>
          <w:lang w:val="es-ES"/>
        </w:rPr>
        <w:t>:</w:t>
      </w:r>
    </w:p>
    <w:p w:rsidR="002A2C0D" w:rsidRPr="007A7EC8" w:rsidRDefault="002A2C0D" w:rsidP="00124C12">
      <w:pPr>
        <w:spacing w:line="360" w:lineRule="auto"/>
        <w:ind w:left="708"/>
        <w:jc w:val="both"/>
        <w:rPr>
          <w:rFonts w:ascii="Arial" w:hAnsi="Arial" w:cs="Arial"/>
          <w:lang w:val="es-ES"/>
        </w:rPr>
      </w:pPr>
    </w:p>
    <w:tbl>
      <w:tblPr>
        <w:tblStyle w:val="Tablaconcuadrcula"/>
        <w:tblW w:w="0" w:type="auto"/>
        <w:tblInd w:w="1273" w:type="dxa"/>
        <w:tblLook w:val="01E0"/>
      </w:tblPr>
      <w:tblGrid>
        <w:gridCol w:w="3660"/>
        <w:gridCol w:w="3560"/>
      </w:tblGrid>
      <w:tr w:rsidR="00152123" w:rsidRPr="007A7EC8">
        <w:tc>
          <w:tcPr>
            <w:tcW w:w="3660" w:type="dxa"/>
            <w:tcBorders>
              <w:top w:val="single" w:sz="18" w:space="0" w:color="auto"/>
              <w:left w:val="single" w:sz="18" w:space="0" w:color="auto"/>
              <w:bottom w:val="single" w:sz="18" w:space="0" w:color="auto"/>
              <w:right w:val="single" w:sz="18" w:space="0" w:color="auto"/>
            </w:tcBorders>
          </w:tcPr>
          <w:p w:rsidR="00152123" w:rsidRPr="007A7EC8" w:rsidRDefault="00152123" w:rsidP="00124C12">
            <w:pPr>
              <w:spacing w:line="360" w:lineRule="auto"/>
              <w:jc w:val="both"/>
              <w:rPr>
                <w:rFonts w:ascii="Arial" w:hAnsi="Arial" w:cs="Arial"/>
                <w:b/>
                <w:sz w:val="28"/>
                <w:szCs w:val="28"/>
                <w:lang w:val="es-ES"/>
              </w:rPr>
            </w:pPr>
            <w:r w:rsidRPr="007A7EC8">
              <w:rPr>
                <w:rFonts w:ascii="Arial" w:hAnsi="Arial" w:cs="Arial"/>
                <w:b/>
                <w:sz w:val="28"/>
                <w:szCs w:val="28"/>
                <w:lang w:val="es-ES"/>
              </w:rPr>
              <w:t>RESERVAS</w:t>
            </w:r>
          </w:p>
        </w:tc>
        <w:tc>
          <w:tcPr>
            <w:tcW w:w="3560" w:type="dxa"/>
            <w:tcBorders>
              <w:top w:val="single" w:sz="18" w:space="0" w:color="auto"/>
              <w:left w:val="single" w:sz="18" w:space="0" w:color="auto"/>
              <w:bottom w:val="single" w:sz="18" w:space="0" w:color="auto"/>
              <w:right w:val="single" w:sz="18" w:space="0" w:color="auto"/>
            </w:tcBorders>
          </w:tcPr>
          <w:p w:rsidR="00152123" w:rsidRPr="007A7EC8" w:rsidRDefault="00152123" w:rsidP="00124C12">
            <w:pPr>
              <w:spacing w:line="360" w:lineRule="auto"/>
              <w:jc w:val="both"/>
              <w:rPr>
                <w:rFonts w:ascii="Arial" w:hAnsi="Arial" w:cs="Arial"/>
                <w:b/>
                <w:sz w:val="28"/>
                <w:szCs w:val="28"/>
                <w:lang w:val="es-ES"/>
              </w:rPr>
            </w:pPr>
            <w:r w:rsidRPr="007A7EC8">
              <w:rPr>
                <w:rFonts w:ascii="Arial" w:hAnsi="Arial" w:cs="Arial"/>
                <w:b/>
                <w:sz w:val="28"/>
                <w:szCs w:val="28"/>
                <w:lang w:val="es-ES"/>
              </w:rPr>
              <w:t>TONELADAS</w:t>
            </w:r>
          </w:p>
        </w:tc>
      </w:tr>
      <w:tr w:rsidR="00152123" w:rsidRPr="007A7EC8">
        <w:tc>
          <w:tcPr>
            <w:tcW w:w="3660" w:type="dxa"/>
            <w:tcBorders>
              <w:top w:val="single" w:sz="18" w:space="0" w:color="auto"/>
            </w:tcBorders>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PROBADAS</w:t>
            </w:r>
          </w:p>
        </w:tc>
        <w:tc>
          <w:tcPr>
            <w:tcW w:w="3560" w:type="dxa"/>
            <w:tcBorders>
              <w:top w:val="single" w:sz="18" w:space="0" w:color="auto"/>
            </w:tcBorders>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22500.8</w:t>
            </w:r>
          </w:p>
        </w:tc>
      </w:tr>
      <w:tr w:rsidR="00152123" w:rsidRPr="007A7EC8">
        <w:tc>
          <w:tcPr>
            <w:tcW w:w="366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PROBABLES</w:t>
            </w:r>
          </w:p>
        </w:tc>
        <w:tc>
          <w:tcPr>
            <w:tcW w:w="356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29687.2</w:t>
            </w:r>
          </w:p>
        </w:tc>
      </w:tr>
      <w:tr w:rsidR="00152123" w:rsidRPr="007A7EC8">
        <w:tc>
          <w:tcPr>
            <w:tcW w:w="366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POSIBLES</w:t>
            </w:r>
          </w:p>
        </w:tc>
        <w:tc>
          <w:tcPr>
            <w:tcW w:w="356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52188</w:t>
            </w:r>
          </w:p>
        </w:tc>
      </w:tr>
    </w:tbl>
    <w:p w:rsidR="00152123" w:rsidRPr="00F3128C" w:rsidRDefault="00F3128C" w:rsidP="00124C12">
      <w:pPr>
        <w:spacing w:line="360" w:lineRule="auto"/>
        <w:ind w:left="525"/>
        <w:jc w:val="center"/>
        <w:rPr>
          <w:rFonts w:ascii="Arial" w:hAnsi="Arial" w:cs="Arial"/>
          <w:lang w:val="es-ES"/>
        </w:rPr>
      </w:pPr>
      <w:r w:rsidRPr="00F3128C">
        <w:rPr>
          <w:rFonts w:ascii="Arial" w:hAnsi="Arial" w:cs="Arial"/>
          <w:b/>
          <w:lang w:val="es-ES"/>
        </w:rPr>
        <w:t>Tabla 3</w:t>
      </w:r>
      <w:r w:rsidR="008E3B1B" w:rsidRPr="00F3128C">
        <w:rPr>
          <w:rFonts w:ascii="Arial" w:hAnsi="Arial" w:cs="Arial"/>
          <w:b/>
          <w:lang w:val="es-ES"/>
        </w:rPr>
        <w:t>.</w:t>
      </w:r>
      <w:r w:rsidR="00152123" w:rsidRPr="00F3128C">
        <w:rPr>
          <w:rFonts w:ascii="Arial" w:hAnsi="Arial" w:cs="Arial"/>
          <w:lang w:val="es-ES"/>
        </w:rPr>
        <w:t xml:space="preserve"> Cuadro de Reservas</w:t>
      </w:r>
      <w:r w:rsidR="00BD52DF">
        <w:rPr>
          <w:rFonts w:ascii="Arial" w:hAnsi="Arial" w:cs="Arial"/>
          <w:lang w:val="es-ES"/>
        </w:rPr>
        <w:t xml:space="preserve"> (</w:t>
      </w:r>
      <w:r w:rsidR="00833408" w:rsidRPr="00833408">
        <w:rPr>
          <w:rFonts w:ascii="Arial" w:hAnsi="Arial" w:cs="Arial"/>
          <w:b/>
          <w:i/>
          <w:lang w:val="es-ES"/>
        </w:rPr>
        <w:t xml:space="preserve">Crespo </w:t>
      </w:r>
      <w:r w:rsidR="00BD52DF" w:rsidRPr="00833408">
        <w:rPr>
          <w:rFonts w:ascii="Arial" w:hAnsi="Arial" w:cs="Arial"/>
          <w:b/>
          <w:i/>
          <w:lang w:val="es-ES"/>
        </w:rPr>
        <w:t>J.</w:t>
      </w:r>
      <w:r w:rsidR="00BD52DF">
        <w:rPr>
          <w:rFonts w:ascii="Arial" w:hAnsi="Arial" w:cs="Arial"/>
          <w:lang w:val="es-ES"/>
        </w:rPr>
        <w:t xml:space="preserve"> 2007)</w:t>
      </w:r>
    </w:p>
    <w:p w:rsidR="00152123" w:rsidRPr="007A7EC8" w:rsidRDefault="00152123" w:rsidP="00864B05">
      <w:pPr>
        <w:ind w:left="360"/>
        <w:jc w:val="both"/>
        <w:rPr>
          <w:rFonts w:ascii="Arial" w:hAnsi="Arial" w:cs="Arial"/>
          <w:b/>
          <w:lang w:val="es-ES"/>
        </w:rPr>
      </w:pPr>
    </w:p>
    <w:p w:rsidR="00152123" w:rsidRPr="007A7EC8" w:rsidRDefault="00152123" w:rsidP="00864B05">
      <w:pPr>
        <w:ind w:firstLine="60"/>
        <w:jc w:val="both"/>
        <w:rPr>
          <w:lang w:val="es-ES"/>
        </w:rPr>
      </w:pPr>
    </w:p>
    <w:p w:rsidR="00152123" w:rsidRPr="007A7EC8" w:rsidRDefault="00152123" w:rsidP="00864B05">
      <w:pPr>
        <w:rPr>
          <w:lang w:val="es-ES"/>
        </w:rPr>
      </w:pPr>
    </w:p>
    <w:p w:rsidR="002A2C0D" w:rsidRPr="007A7EC8" w:rsidRDefault="002A2C0D" w:rsidP="00864B05">
      <w:pPr>
        <w:pStyle w:val="Ttulo1"/>
        <w:rPr>
          <w:b w:val="0"/>
          <w:bCs w:val="0"/>
          <w:sz w:val="24"/>
          <w:lang w:val="es-ES"/>
        </w:rPr>
      </w:pPr>
    </w:p>
    <w:p w:rsidR="002A2C0D" w:rsidRPr="007A7EC8" w:rsidRDefault="002A2C0D" w:rsidP="00864B05">
      <w:pPr>
        <w:pStyle w:val="Ttulo1"/>
        <w:rPr>
          <w:b w:val="0"/>
          <w:bCs w:val="0"/>
          <w:sz w:val="24"/>
          <w:lang w:val="es-ES"/>
        </w:rPr>
      </w:pPr>
    </w:p>
    <w:p w:rsidR="002A2C0D" w:rsidRPr="007A7EC8" w:rsidRDefault="002A2C0D" w:rsidP="00864B05">
      <w:pPr>
        <w:pStyle w:val="Ttulo1"/>
        <w:rPr>
          <w:b w:val="0"/>
          <w:bCs w:val="0"/>
          <w:sz w:val="24"/>
          <w:lang w:val="es-ES"/>
        </w:rPr>
      </w:pPr>
    </w:p>
    <w:p w:rsidR="002A2C0D" w:rsidRPr="007A7EC8" w:rsidRDefault="002A2C0D" w:rsidP="00864B05">
      <w:pPr>
        <w:pStyle w:val="Ttulo1"/>
        <w:rPr>
          <w:b w:val="0"/>
          <w:bCs w:val="0"/>
          <w:sz w:val="24"/>
          <w:lang w:val="es-ES"/>
        </w:rPr>
      </w:pPr>
    </w:p>
    <w:p w:rsidR="002A2C0D" w:rsidRPr="007A7EC8" w:rsidRDefault="002A2C0D" w:rsidP="00864B05">
      <w:pPr>
        <w:pStyle w:val="Ttulo1"/>
        <w:rPr>
          <w:b w:val="0"/>
          <w:bCs w:val="0"/>
          <w:sz w:val="24"/>
          <w:lang w:val="es-ES"/>
        </w:rPr>
      </w:pPr>
    </w:p>
    <w:p w:rsidR="002A2C0D" w:rsidRPr="007A7EC8" w:rsidRDefault="002A2C0D" w:rsidP="00864B05">
      <w:pPr>
        <w:pStyle w:val="Ttulo1"/>
        <w:rPr>
          <w:b w:val="0"/>
          <w:bCs w:val="0"/>
          <w:sz w:val="24"/>
          <w:lang w:val="es-ES"/>
        </w:rPr>
      </w:pPr>
    </w:p>
    <w:p w:rsidR="002A2C0D" w:rsidRPr="007A7EC8" w:rsidRDefault="002A2C0D" w:rsidP="00864B05">
      <w:pPr>
        <w:pStyle w:val="Ttulo1"/>
        <w:rPr>
          <w:b w:val="0"/>
          <w:bCs w:val="0"/>
          <w:sz w:val="24"/>
          <w:lang w:val="es-ES"/>
        </w:rPr>
      </w:pPr>
    </w:p>
    <w:p w:rsidR="00152123" w:rsidRPr="007A7EC8" w:rsidRDefault="00AA346C" w:rsidP="00864B05">
      <w:pPr>
        <w:pStyle w:val="Ttulo1"/>
        <w:jc w:val="center"/>
        <w:rPr>
          <w:rFonts w:ascii="Arial" w:hAnsi="Arial" w:cs="Arial"/>
          <w:sz w:val="48"/>
          <w:szCs w:val="48"/>
          <w:lang w:val="es-ES"/>
        </w:rPr>
      </w:pPr>
      <w:r>
        <w:rPr>
          <w:rFonts w:ascii="Arial" w:hAnsi="Arial" w:cs="Arial"/>
          <w:sz w:val="48"/>
          <w:szCs w:val="48"/>
          <w:lang w:val="es-ES"/>
        </w:rPr>
        <w:t>CAPÍ</w:t>
      </w:r>
      <w:r w:rsidR="00152123" w:rsidRPr="007A7EC8">
        <w:rPr>
          <w:rFonts w:ascii="Arial" w:hAnsi="Arial" w:cs="Arial"/>
          <w:sz w:val="48"/>
          <w:szCs w:val="48"/>
          <w:lang w:val="es-ES"/>
        </w:rPr>
        <w:t>TULO 4</w:t>
      </w:r>
    </w:p>
    <w:p w:rsidR="00152123" w:rsidRPr="007A7EC8" w:rsidRDefault="00152123" w:rsidP="00864B05">
      <w:pPr>
        <w:rPr>
          <w:lang w:val="es-ES"/>
        </w:rPr>
      </w:pPr>
    </w:p>
    <w:p w:rsidR="00152123" w:rsidRPr="007A7EC8" w:rsidRDefault="00152123" w:rsidP="00864B05">
      <w:pPr>
        <w:rPr>
          <w:lang w:val="es-ES"/>
        </w:rPr>
      </w:pPr>
    </w:p>
    <w:p w:rsidR="00152123" w:rsidRPr="007A7EC8" w:rsidRDefault="00152123" w:rsidP="00864B05">
      <w:pPr>
        <w:rPr>
          <w:lang w:val="es-ES"/>
        </w:rPr>
      </w:pPr>
    </w:p>
    <w:p w:rsidR="00152123" w:rsidRPr="007A7EC8" w:rsidRDefault="00152123" w:rsidP="00864B05">
      <w:pPr>
        <w:numPr>
          <w:ilvl w:val="0"/>
          <w:numId w:val="3"/>
        </w:numPr>
        <w:rPr>
          <w:rFonts w:ascii="Arial" w:hAnsi="Arial" w:cs="Arial"/>
          <w:b/>
          <w:sz w:val="32"/>
          <w:szCs w:val="32"/>
          <w:lang w:val="es-ES"/>
        </w:rPr>
      </w:pPr>
      <w:r w:rsidRPr="007A7EC8">
        <w:rPr>
          <w:rFonts w:ascii="Arial" w:hAnsi="Arial" w:cs="Arial"/>
          <w:b/>
          <w:sz w:val="32"/>
          <w:szCs w:val="32"/>
          <w:lang w:val="es-ES"/>
        </w:rPr>
        <w:t>DESTAPE Y PREPARACIÓN</w:t>
      </w:r>
    </w:p>
    <w:p w:rsidR="00152123" w:rsidRPr="007A7EC8" w:rsidRDefault="00152123" w:rsidP="00864B05">
      <w:pPr>
        <w:rPr>
          <w:rFonts w:ascii="Arial" w:hAnsi="Arial" w:cs="Arial"/>
          <w:lang w:val="es-ES"/>
        </w:rPr>
      </w:pPr>
    </w:p>
    <w:p w:rsidR="00152123" w:rsidRPr="007A7EC8" w:rsidRDefault="00152123" w:rsidP="00864B05">
      <w:pPr>
        <w:rPr>
          <w:rFonts w:ascii="Arial" w:hAnsi="Arial" w:cs="Arial"/>
          <w:lang w:val="es-ES"/>
        </w:rPr>
      </w:pPr>
    </w:p>
    <w:p w:rsidR="00152123" w:rsidRPr="007A7EC8" w:rsidRDefault="00152123" w:rsidP="00864B05">
      <w:pPr>
        <w:rPr>
          <w:rFonts w:ascii="Arial" w:hAnsi="Arial" w:cs="Arial"/>
          <w:lang w:val="es-ES"/>
        </w:rPr>
      </w:pPr>
    </w:p>
    <w:p w:rsidR="00152123" w:rsidRPr="007A7EC8" w:rsidRDefault="00152123" w:rsidP="00864B05">
      <w:pPr>
        <w:rPr>
          <w:rFonts w:ascii="Arial" w:hAnsi="Arial" w:cs="Arial"/>
          <w:lang w:val="es-ES"/>
        </w:rPr>
      </w:pPr>
    </w:p>
    <w:p w:rsidR="00152123" w:rsidRPr="007A7EC8" w:rsidRDefault="00152123" w:rsidP="00864B05">
      <w:pPr>
        <w:numPr>
          <w:ilvl w:val="1"/>
          <w:numId w:val="15"/>
        </w:numPr>
        <w:spacing w:line="360" w:lineRule="auto"/>
        <w:jc w:val="both"/>
        <w:rPr>
          <w:rFonts w:ascii="Arial" w:hAnsi="Arial" w:cs="Arial"/>
          <w:b/>
          <w:lang w:val="es-ES"/>
        </w:rPr>
      </w:pPr>
      <w:r w:rsidRPr="007A7EC8">
        <w:rPr>
          <w:rFonts w:ascii="Arial" w:hAnsi="Arial" w:cs="Arial"/>
          <w:b/>
          <w:lang w:val="es-ES"/>
        </w:rPr>
        <w:t>M</w:t>
      </w:r>
      <w:r w:rsidR="008E3B1B" w:rsidRPr="007A7EC8">
        <w:rPr>
          <w:rFonts w:ascii="Arial" w:hAnsi="Arial" w:cs="Arial"/>
          <w:b/>
          <w:lang w:val="es-ES"/>
        </w:rPr>
        <w:t>étodo</w:t>
      </w:r>
    </w:p>
    <w:p w:rsidR="00152123" w:rsidRPr="007A7EC8" w:rsidRDefault="00152123" w:rsidP="00864B05">
      <w:pPr>
        <w:numPr>
          <w:ilvl w:val="2"/>
          <w:numId w:val="3"/>
        </w:numPr>
        <w:spacing w:line="360" w:lineRule="auto"/>
        <w:rPr>
          <w:rFonts w:ascii="Arial" w:hAnsi="Arial" w:cs="Arial"/>
          <w:b/>
          <w:lang w:val="es-ES"/>
        </w:rPr>
      </w:pPr>
      <w:r w:rsidRPr="007A7EC8">
        <w:rPr>
          <w:rFonts w:ascii="Arial" w:hAnsi="Arial" w:cs="Arial"/>
          <w:b/>
          <w:lang w:val="es-ES"/>
        </w:rPr>
        <w:t>M</w:t>
      </w:r>
      <w:r w:rsidR="008E3B1B" w:rsidRPr="007A7EC8">
        <w:rPr>
          <w:rFonts w:ascii="Arial" w:hAnsi="Arial" w:cs="Arial"/>
          <w:b/>
          <w:lang w:val="es-ES"/>
        </w:rPr>
        <w:t>étodo de Destape</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Se denomina destape del campo minero (yacimiento) al franqueo de las galerías que permiten el acceso al yacimiento desde la superficie a los diferentes frentes de trabajo o frentes de arranque, en otras palabras el destape permite el acceso desde la superficie o desde la parte explotada a la parte no explotada.</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destape nos garantiza la comunicación entre la superficie y las galerías subterráneas y además permite la ventilación.</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destape del yacimiento mineral se caracteriza por el método de destape, el cual se elige en base a ciertos factores importantes los cuales son:</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Los elementos de orientación del yacimiento</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El valor del mineral útil a extraer</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Reservas del mineral</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Relieve de la superficie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Producción proyectada para la mina.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Condiciones minero-técnicas del yacimiento.</w:t>
      </w:r>
    </w:p>
    <w:p w:rsidR="00152123" w:rsidRPr="007A7EC8" w:rsidRDefault="00152123" w:rsidP="00124C12">
      <w:pPr>
        <w:spacing w:line="360" w:lineRule="auto"/>
        <w:ind w:left="1776"/>
        <w:jc w:val="both"/>
        <w:rPr>
          <w:rFonts w:ascii="Arial" w:hAnsi="Arial" w:cs="Arial"/>
          <w:lang w:val="es-ES"/>
        </w:rPr>
      </w:pPr>
    </w:p>
    <w:p w:rsidR="00152123" w:rsidRPr="007A7EC8" w:rsidRDefault="00152123" w:rsidP="00124C12">
      <w:pPr>
        <w:numPr>
          <w:ilvl w:val="2"/>
          <w:numId w:val="3"/>
        </w:numPr>
        <w:spacing w:line="360" w:lineRule="auto"/>
        <w:rPr>
          <w:rFonts w:ascii="Arial" w:hAnsi="Arial" w:cs="Arial"/>
          <w:b/>
          <w:lang w:val="es-ES"/>
        </w:rPr>
      </w:pPr>
      <w:r w:rsidRPr="007A7EC8">
        <w:rPr>
          <w:rFonts w:ascii="Arial" w:hAnsi="Arial" w:cs="Arial"/>
          <w:b/>
          <w:lang w:val="es-ES"/>
        </w:rPr>
        <w:t>M</w:t>
      </w:r>
      <w:r w:rsidR="008E3B1B" w:rsidRPr="007A7EC8">
        <w:rPr>
          <w:rFonts w:ascii="Arial" w:hAnsi="Arial" w:cs="Arial"/>
          <w:b/>
          <w:lang w:val="es-ES"/>
        </w:rPr>
        <w:t>étodo de Preparación</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proyecto de explotación subterránea contiene 2 fases: la primera es desarrollo, y la segunda fase es producción. La fase de desarrollo consiste en diseñar y preparar la misma para proceder a la explotación ingenieril de todo el planeamiento de la infraestructura de la mina; la cual incluye; instalaciones de superficie, plan de explotación y selección de equipo</w:t>
      </w:r>
    </w:p>
    <w:p w:rsidR="00152123" w:rsidRPr="007A7EC8" w:rsidRDefault="00152123" w:rsidP="00124C12">
      <w:pPr>
        <w:spacing w:line="360" w:lineRule="auto"/>
        <w:ind w:left="1428"/>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Para esto se realizó una galería de exploración con la cual se destapo la veta y de forma inmediata se franqueó un pique para conocer en profundidad la veta tanto en las propiedades geomecánicas como en la parte estructural.</w:t>
      </w:r>
    </w:p>
    <w:p w:rsidR="00152123" w:rsidRPr="007A7EC8" w:rsidRDefault="00152123" w:rsidP="00124C12">
      <w:pPr>
        <w:spacing w:line="360" w:lineRule="auto"/>
        <w:ind w:left="1428"/>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Posteriormente se realizan trabajos de de preparación, es decir se diseña en el terreno la forma de cómo extraer el mineral estableciendo un método de minado.</w:t>
      </w:r>
    </w:p>
    <w:p w:rsidR="00152123" w:rsidRPr="007A7EC8" w:rsidRDefault="00152123" w:rsidP="00124C12">
      <w:pPr>
        <w:spacing w:line="360" w:lineRule="auto"/>
        <w:ind w:left="1428"/>
        <w:jc w:val="both"/>
        <w:rPr>
          <w:rFonts w:ascii="Arial" w:hAnsi="Arial" w:cs="Arial"/>
          <w:lang w:val="es-ES"/>
        </w:rPr>
      </w:pPr>
    </w:p>
    <w:p w:rsidR="00152123" w:rsidRPr="007A7EC8" w:rsidRDefault="00152123" w:rsidP="00124C12">
      <w:pPr>
        <w:numPr>
          <w:ilvl w:val="1"/>
          <w:numId w:val="15"/>
        </w:numPr>
        <w:spacing w:line="360" w:lineRule="auto"/>
        <w:jc w:val="both"/>
        <w:rPr>
          <w:rFonts w:ascii="Arial" w:hAnsi="Arial" w:cs="Arial"/>
          <w:b/>
          <w:lang w:val="es-ES"/>
        </w:rPr>
      </w:pPr>
      <w:r w:rsidRPr="007A7EC8">
        <w:rPr>
          <w:rFonts w:ascii="Arial" w:hAnsi="Arial" w:cs="Arial"/>
          <w:b/>
          <w:lang w:val="es-ES"/>
        </w:rPr>
        <w:t>D</w:t>
      </w:r>
      <w:r w:rsidR="008E3B1B" w:rsidRPr="007A7EC8">
        <w:rPr>
          <w:rFonts w:ascii="Arial" w:hAnsi="Arial" w:cs="Arial"/>
          <w:b/>
          <w:lang w:val="es-ES"/>
        </w:rPr>
        <w:t>imensiones y Forma de las Galerías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La forma de la sección de las galerías depende de una serie de factores, entre los cuales están:</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Propiedades físico-mecánicas de las ro</w:t>
      </w:r>
      <w:r w:rsidR="0067170A" w:rsidRPr="007A7EC8">
        <w:rPr>
          <w:rFonts w:ascii="Arial" w:hAnsi="Arial" w:cs="Arial"/>
          <w:lang w:val="es-ES"/>
        </w:rPr>
        <w:t xml:space="preserve">cas en las cuales se laborea la </w:t>
      </w:r>
      <w:r w:rsidRPr="007A7EC8">
        <w:rPr>
          <w:rFonts w:ascii="Arial" w:hAnsi="Arial" w:cs="Arial"/>
          <w:lang w:val="es-ES"/>
        </w:rPr>
        <w:t>excavación.</w:t>
      </w:r>
    </w:p>
    <w:p w:rsidR="00152123" w:rsidRPr="007A7EC8" w:rsidRDefault="00152123" w:rsidP="00124C12">
      <w:pPr>
        <w:spacing w:line="360" w:lineRule="auto"/>
        <w:ind w:left="84" w:firstLine="624"/>
        <w:jc w:val="both"/>
        <w:rPr>
          <w:rFonts w:ascii="Arial" w:hAnsi="Arial" w:cs="Arial"/>
          <w:lang w:val="es-ES"/>
        </w:rPr>
      </w:pPr>
      <w:r w:rsidRPr="007A7EC8">
        <w:rPr>
          <w:rFonts w:ascii="Arial" w:hAnsi="Arial" w:cs="Arial"/>
          <w:lang w:val="es-ES"/>
        </w:rPr>
        <w:t>Estado en la que se encuentra la roca.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Magnitud y dirección en la que actúa la presión minera en el sector en el cual esta situado el yacimiento.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Cuando el terreno permite llevar una labor sin fortificación, se le debe dar una sección curva en forma de bóveda para que se acerque lo más posible a la forma de equilibrio natural.</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En nuestro caso vamos a llevar a acabo la forma de la galería en bóveda, dado que el terreno nos permite llevar este tipo de labor y no necesitamos ningún tipo de fortificación.</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numPr>
          <w:ilvl w:val="2"/>
          <w:numId w:val="16"/>
        </w:numPr>
        <w:spacing w:line="360" w:lineRule="auto"/>
        <w:rPr>
          <w:rFonts w:ascii="Arial" w:hAnsi="Arial" w:cs="Arial"/>
          <w:b/>
          <w:lang w:val="es-ES"/>
        </w:rPr>
      </w:pPr>
      <w:r w:rsidRPr="007A7EC8">
        <w:rPr>
          <w:rFonts w:ascii="Arial" w:hAnsi="Arial" w:cs="Arial"/>
          <w:b/>
          <w:lang w:val="es-ES"/>
        </w:rPr>
        <w:t>D</w:t>
      </w:r>
      <w:r w:rsidR="008E3B1B" w:rsidRPr="007A7EC8">
        <w:rPr>
          <w:rFonts w:ascii="Arial" w:hAnsi="Arial" w:cs="Arial"/>
          <w:b/>
          <w:lang w:val="es-ES"/>
        </w:rPr>
        <w:t>imensiones de las Galerías</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Las dimensiones de las galerías también dependen de muchos factores entre los principales y más importantes se encuentran:</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Uso que va a tener la excavación.</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Dimensiones de los equipos que se van a utilizar en la etapa de explotación.</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Forma en que se prevé va a transitar el personal en el interior de la labor.</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La ventilación que se va a utilizar y la cantidad de aire que se va a inyectar, dentro de las normas de seguridad.</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Los medios de transporte y demás mecanismos que se van a utilizar deben ubicarse en las excavaciones de tal forma que quede un espacio necesario para el paso del personal y otros espacios que se prevean.</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Para una excavación de sección arqueada el ancho a nivel de la altura de los equipos se obtiene por la fórmula:</w:t>
      </w:r>
    </w:p>
    <w:p w:rsidR="0067170A" w:rsidRPr="007A7EC8" w:rsidRDefault="00152123" w:rsidP="00A93984">
      <w:pPr>
        <w:spacing w:line="360" w:lineRule="auto"/>
        <w:ind w:left="2124" w:firstLine="708"/>
        <w:jc w:val="both"/>
        <w:rPr>
          <w:rFonts w:ascii="Arial" w:hAnsi="Arial" w:cs="Arial"/>
          <w:lang w:val="es-ES"/>
        </w:rPr>
      </w:pPr>
      <w:r w:rsidRPr="007A7EC8">
        <w:rPr>
          <w:rFonts w:ascii="Arial" w:hAnsi="Arial" w:cs="Arial"/>
          <w:position w:val="-10"/>
          <w:lang w:val="es-ES"/>
        </w:rPr>
        <w:object w:dxaOrig="2799" w:dyaOrig="340">
          <v:shape id="_x0000_i1032" type="#_x0000_t75" style="width:140.25pt;height:17.25pt" o:ole="">
            <v:imagedata r:id="rId105" o:title=""/>
          </v:shape>
          <o:OLEObject Type="Embed" ProgID="Equation.3" ShapeID="_x0000_i1032" DrawAspect="Content" ObjectID="_1323498287" r:id="rId106"/>
        </w:object>
      </w:r>
      <w:r w:rsidRPr="007A7EC8">
        <w:rPr>
          <w:rFonts w:ascii="Arial" w:hAnsi="Arial" w:cs="Arial"/>
          <w:lang w:val="es-ES"/>
        </w:rPr>
        <w:tab/>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b/>
          <w:lang w:val="es-ES"/>
        </w:rPr>
        <w:t>(18)</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 xml:space="preserve">Donde: </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B: ancho de la excavación al nivel dado, m</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A: mayor ancho de os medios de transporte utilizados</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m: espacio de seguridad entre el medio de transporte y la fortificación en caso de que sea necesaria</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p: espacio entre medios de transporte si es más de una línea.</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n: espacio para el paso del personal</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K: número de vías</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a</w:t>
      </w:r>
      <w:r w:rsidRPr="007A7EC8">
        <w:rPr>
          <w:rFonts w:ascii="Arial" w:hAnsi="Arial" w:cs="Arial"/>
          <w:vertAlign w:val="subscript"/>
          <w:lang w:val="es-ES"/>
        </w:rPr>
        <w:t>1</w:t>
      </w:r>
      <w:r w:rsidRPr="007A7EC8">
        <w:rPr>
          <w:rFonts w:ascii="Arial" w:hAnsi="Arial" w:cs="Arial"/>
          <w:lang w:val="es-ES"/>
        </w:rPr>
        <w:t>: ensanchamiento de la excavación por el lado de transportación a causa de la curvatura de los peones.</w:t>
      </w:r>
    </w:p>
    <w:p w:rsidR="00152123" w:rsidRPr="007A7EC8" w:rsidRDefault="00152123" w:rsidP="00A93984">
      <w:pPr>
        <w:spacing w:line="360" w:lineRule="auto"/>
        <w:ind w:left="2124" w:firstLine="708"/>
        <w:jc w:val="both"/>
        <w:rPr>
          <w:rFonts w:ascii="Arial" w:hAnsi="Arial" w:cs="Arial"/>
          <w:lang w:val="es-ES"/>
        </w:rPr>
      </w:pPr>
      <w:r w:rsidRPr="007A7EC8">
        <w:rPr>
          <w:rFonts w:ascii="Arial" w:hAnsi="Arial" w:cs="Arial"/>
          <w:position w:val="-12"/>
          <w:lang w:val="es-ES"/>
        </w:rPr>
        <w:object w:dxaOrig="1840" w:dyaOrig="360">
          <v:shape id="_x0000_i1033" type="#_x0000_t75" style="width:92.25pt;height:18pt" o:ole="">
            <v:imagedata r:id="rId107" o:title=""/>
          </v:shape>
          <o:OLEObject Type="Embed" ProgID="Equation.3" ShapeID="_x0000_i1033" DrawAspect="Content" ObjectID="_1323498288" r:id="rId108"/>
        </w:object>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b/>
          <w:lang w:val="es-ES"/>
        </w:rPr>
        <w:t>(19)</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Donde:</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H</w:t>
      </w:r>
      <w:r w:rsidRPr="007A7EC8">
        <w:rPr>
          <w:rFonts w:ascii="Arial" w:hAnsi="Arial" w:cs="Arial"/>
          <w:vertAlign w:val="subscript"/>
          <w:lang w:val="es-ES"/>
        </w:rPr>
        <w:t>0</w:t>
      </w:r>
      <w:r w:rsidRPr="007A7EC8">
        <w:rPr>
          <w:rFonts w:ascii="Arial" w:hAnsi="Arial" w:cs="Arial"/>
          <w:lang w:val="es-ES"/>
        </w:rPr>
        <w:t>: altura del medio de transporte al nivel del pie del arco.</w:t>
      </w:r>
    </w:p>
    <w:p w:rsidR="00152123" w:rsidRPr="007A7EC8" w:rsidRDefault="00152123" w:rsidP="00A93984">
      <w:pPr>
        <w:spacing w:line="360" w:lineRule="auto"/>
        <w:ind w:left="2124" w:firstLine="708"/>
        <w:jc w:val="both"/>
        <w:rPr>
          <w:rFonts w:ascii="Arial" w:hAnsi="Arial" w:cs="Arial"/>
          <w:lang w:val="es-ES"/>
        </w:rPr>
      </w:pPr>
      <w:r w:rsidRPr="007A7EC8">
        <w:rPr>
          <w:rFonts w:ascii="Arial" w:hAnsi="Arial" w:cs="Arial"/>
          <w:position w:val="-12"/>
          <w:lang w:val="es-ES"/>
        </w:rPr>
        <w:object w:dxaOrig="1500" w:dyaOrig="360">
          <v:shape id="_x0000_i1034" type="#_x0000_t75" style="width:75pt;height:18pt" o:ole="">
            <v:imagedata r:id="rId109" o:title=""/>
          </v:shape>
          <o:OLEObject Type="Embed" ProgID="Equation.3" ShapeID="_x0000_i1034" DrawAspect="Content" ObjectID="_1323498289" r:id="rId110"/>
        </w:object>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b/>
          <w:lang w:val="es-ES"/>
        </w:rPr>
        <w:t>(20)</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Siendo:</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h: altura del medio del transporte desde la cabeza de los rieles, m</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h</w:t>
      </w:r>
      <w:r w:rsidRPr="007A7EC8">
        <w:rPr>
          <w:rFonts w:ascii="Arial" w:hAnsi="Arial" w:cs="Arial"/>
          <w:vertAlign w:val="subscript"/>
          <w:lang w:val="es-ES"/>
        </w:rPr>
        <w:t>b</w:t>
      </w:r>
      <w:r w:rsidRPr="007A7EC8">
        <w:rPr>
          <w:rFonts w:ascii="Arial" w:hAnsi="Arial" w:cs="Arial"/>
          <w:lang w:val="es-ES"/>
        </w:rPr>
        <w:t>: espesor de la capa de balasto, m</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h</w:t>
      </w:r>
      <w:r w:rsidRPr="007A7EC8">
        <w:rPr>
          <w:rFonts w:ascii="Arial" w:hAnsi="Arial" w:cs="Arial"/>
          <w:vertAlign w:val="subscript"/>
          <w:lang w:val="es-ES"/>
        </w:rPr>
        <w:t>r</w:t>
      </w:r>
      <w:r w:rsidRPr="007A7EC8">
        <w:rPr>
          <w:rFonts w:ascii="Arial" w:hAnsi="Arial" w:cs="Arial"/>
          <w:lang w:val="es-ES"/>
        </w:rPr>
        <w:t>: altura desde la capa de balasto a la cabeza de los rieles, m</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h</w:t>
      </w:r>
      <w:r w:rsidRPr="007A7EC8">
        <w:rPr>
          <w:rFonts w:ascii="Arial" w:hAnsi="Arial" w:cs="Arial"/>
          <w:vertAlign w:val="subscript"/>
          <w:lang w:val="es-ES"/>
        </w:rPr>
        <w:t>c</w:t>
      </w:r>
      <w:r w:rsidRPr="007A7EC8">
        <w:rPr>
          <w:rFonts w:ascii="Arial" w:hAnsi="Arial" w:cs="Arial"/>
          <w:lang w:val="es-ES"/>
        </w:rPr>
        <w:t>: altura de la parte recta del apoyo, m</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α</w:t>
      </w:r>
      <w:r w:rsidRPr="007A7EC8">
        <w:rPr>
          <w:rFonts w:ascii="Arial" w:hAnsi="Arial" w:cs="Arial"/>
          <w:vertAlign w:val="subscript"/>
          <w:lang w:val="es-ES"/>
        </w:rPr>
        <w:t>1</w:t>
      </w:r>
      <w:r w:rsidRPr="007A7EC8">
        <w:rPr>
          <w:rFonts w:ascii="Arial" w:hAnsi="Arial" w:cs="Arial"/>
          <w:lang w:val="es-ES"/>
        </w:rPr>
        <w:t>: ángulo de transición de la parte recta de los apoyos a la curva (habitualmente se toma α</w:t>
      </w:r>
      <w:r w:rsidRPr="007A7EC8">
        <w:rPr>
          <w:rFonts w:ascii="Arial" w:hAnsi="Arial" w:cs="Arial"/>
          <w:vertAlign w:val="subscript"/>
          <w:lang w:val="es-ES"/>
        </w:rPr>
        <w:t>1</w:t>
      </w:r>
      <w:r w:rsidRPr="007A7EC8">
        <w:rPr>
          <w:rFonts w:ascii="Arial" w:hAnsi="Arial" w:cs="Arial"/>
          <w:lang w:val="es-ES"/>
        </w:rPr>
        <w:t>= 10 – 20 grados)</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a</w:t>
      </w:r>
      <w:r w:rsidRPr="007A7EC8">
        <w:rPr>
          <w:rFonts w:ascii="Arial" w:hAnsi="Arial" w:cs="Arial"/>
          <w:vertAlign w:val="subscript"/>
          <w:lang w:val="es-ES"/>
        </w:rPr>
        <w:t>2</w:t>
      </w:r>
      <w:r w:rsidRPr="007A7EC8">
        <w:rPr>
          <w:rFonts w:ascii="Arial" w:hAnsi="Arial" w:cs="Arial"/>
          <w:lang w:val="es-ES"/>
        </w:rPr>
        <w:t>: ensanchamiento por el lado del personal, m</w:t>
      </w:r>
      <w:r w:rsidRPr="007A7EC8">
        <w:rPr>
          <w:rFonts w:ascii="Arial" w:hAnsi="Arial" w:cs="Arial"/>
          <w:vertAlign w:val="subscript"/>
          <w:lang w:val="es-ES"/>
        </w:rPr>
        <w:t xml:space="preserve"> </w:t>
      </w:r>
    </w:p>
    <w:p w:rsidR="00152123" w:rsidRPr="007A7EC8" w:rsidRDefault="00152123" w:rsidP="00A93984">
      <w:pPr>
        <w:spacing w:line="360" w:lineRule="auto"/>
        <w:ind w:left="2124" w:firstLine="708"/>
        <w:jc w:val="both"/>
        <w:rPr>
          <w:rFonts w:ascii="Arial" w:hAnsi="Arial" w:cs="Arial"/>
          <w:lang w:val="es-ES"/>
        </w:rPr>
      </w:pPr>
      <w:r w:rsidRPr="007A7EC8">
        <w:rPr>
          <w:rFonts w:ascii="Arial" w:hAnsi="Arial" w:cs="Arial"/>
          <w:position w:val="-14"/>
          <w:lang w:val="es-ES"/>
        </w:rPr>
        <w:object w:dxaOrig="1880" w:dyaOrig="380">
          <v:shape id="_x0000_i1035" type="#_x0000_t75" style="width:93.75pt;height:18.75pt" o:ole="">
            <v:imagedata r:id="rId111" o:title=""/>
          </v:shape>
          <o:OLEObject Type="Embed" ProgID="Equation.3" ShapeID="_x0000_i1035" DrawAspect="Content" ObjectID="_1323498290" r:id="rId112"/>
        </w:object>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b/>
          <w:lang w:val="es-ES"/>
        </w:rPr>
        <w:t>(21)</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h</w:t>
      </w:r>
      <w:r w:rsidRPr="007A7EC8">
        <w:rPr>
          <w:rFonts w:ascii="Arial" w:hAnsi="Arial" w:cs="Arial"/>
          <w:vertAlign w:val="subscript"/>
          <w:lang w:val="es-ES"/>
        </w:rPr>
        <w:t>p</w:t>
      </w:r>
      <w:r w:rsidRPr="007A7EC8">
        <w:rPr>
          <w:rFonts w:ascii="Arial" w:hAnsi="Arial" w:cs="Arial"/>
          <w:lang w:val="es-ES"/>
        </w:rPr>
        <w:t>: altura del paso libre del personal, m</w:t>
      </w:r>
    </w:p>
    <w:p w:rsidR="00152123" w:rsidRPr="007A7EC8" w:rsidRDefault="00152123" w:rsidP="00A93984">
      <w:pPr>
        <w:spacing w:line="360" w:lineRule="auto"/>
        <w:ind w:left="2124" w:firstLine="708"/>
        <w:jc w:val="both"/>
        <w:rPr>
          <w:rFonts w:ascii="Arial" w:hAnsi="Arial" w:cs="Arial"/>
          <w:lang w:val="es-ES"/>
        </w:rPr>
      </w:pPr>
      <w:r w:rsidRPr="007A7EC8">
        <w:rPr>
          <w:rFonts w:ascii="Arial" w:hAnsi="Arial" w:cs="Arial"/>
          <w:position w:val="-14"/>
          <w:lang w:val="es-ES"/>
        </w:rPr>
        <w:object w:dxaOrig="1240" w:dyaOrig="380">
          <v:shape id="_x0000_i1036" type="#_x0000_t75" style="width:62.25pt;height:18.75pt" o:ole="">
            <v:imagedata r:id="rId113" o:title=""/>
          </v:shape>
          <o:OLEObject Type="Embed" ProgID="Equation.3" ShapeID="_x0000_i1036" DrawAspect="Content" ObjectID="_1323498291" r:id="rId114"/>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b/>
          <w:lang w:val="es-ES"/>
        </w:rPr>
        <w:t>(22)</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En el caso de que h</w:t>
      </w:r>
      <w:r w:rsidRPr="007A7EC8">
        <w:rPr>
          <w:rFonts w:ascii="Arial" w:hAnsi="Arial" w:cs="Arial"/>
          <w:vertAlign w:val="subscript"/>
          <w:lang w:val="es-ES"/>
        </w:rPr>
        <w:t>c</w:t>
      </w:r>
      <w:r w:rsidRPr="007A7EC8">
        <w:rPr>
          <w:rFonts w:ascii="Arial" w:hAnsi="Arial" w:cs="Arial"/>
          <w:lang w:val="es-ES"/>
        </w:rPr>
        <w:t xml:space="preserve"> sea mayor o igual que h</w:t>
      </w:r>
      <w:r w:rsidRPr="007A7EC8">
        <w:rPr>
          <w:rFonts w:ascii="Arial" w:hAnsi="Arial" w:cs="Arial"/>
          <w:vertAlign w:val="subscript"/>
          <w:lang w:val="es-ES"/>
        </w:rPr>
        <w:t>0</w:t>
      </w:r>
      <w:r w:rsidRPr="007A7EC8">
        <w:rPr>
          <w:rFonts w:ascii="Arial" w:hAnsi="Arial" w:cs="Arial"/>
          <w:lang w:val="es-ES"/>
        </w:rPr>
        <w:t>, la fórmula 1</w:t>
      </w:r>
      <w:r w:rsidR="00A93984">
        <w:rPr>
          <w:rFonts w:ascii="Arial" w:hAnsi="Arial" w:cs="Arial"/>
          <w:lang w:val="es-ES"/>
        </w:rPr>
        <w:t>8</w:t>
      </w:r>
      <w:r w:rsidRPr="007A7EC8">
        <w:rPr>
          <w:rFonts w:ascii="Arial" w:hAnsi="Arial" w:cs="Arial"/>
          <w:lang w:val="es-ES"/>
        </w:rPr>
        <w:t xml:space="preserve"> adquiere la siguiente forma:</w:t>
      </w:r>
    </w:p>
    <w:p w:rsidR="00152123" w:rsidRPr="007A7EC8" w:rsidRDefault="00152123" w:rsidP="00A93984">
      <w:pPr>
        <w:spacing w:line="360" w:lineRule="auto"/>
        <w:ind w:left="2124" w:firstLine="708"/>
        <w:jc w:val="both"/>
        <w:rPr>
          <w:rFonts w:ascii="Arial" w:hAnsi="Arial" w:cs="Arial"/>
          <w:b/>
          <w:lang w:val="es-ES"/>
        </w:rPr>
      </w:pPr>
      <w:r w:rsidRPr="007A7EC8">
        <w:rPr>
          <w:rFonts w:ascii="Arial" w:hAnsi="Arial" w:cs="Arial"/>
          <w:position w:val="-12"/>
          <w:lang w:val="es-ES"/>
        </w:rPr>
        <w:object w:dxaOrig="2040" w:dyaOrig="360">
          <v:shape id="_x0000_i1037" type="#_x0000_t75" style="width:102pt;height:18pt" o:ole="">
            <v:imagedata r:id="rId115" o:title=""/>
          </v:shape>
          <o:OLEObject Type="Embed" ProgID="Equation.3" ShapeID="_x0000_i1037" DrawAspect="Content" ObjectID="_1323498292" r:id="rId116"/>
        </w:object>
      </w:r>
      <w:r w:rsidRPr="007A7EC8">
        <w:rPr>
          <w:rFonts w:ascii="Arial" w:hAnsi="Arial" w:cs="Arial"/>
          <w:lang w:val="es-ES"/>
        </w:rPr>
        <w:t xml:space="preserve"> ,m</w:t>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lang w:val="es-ES"/>
        </w:rPr>
        <w:tab/>
      </w:r>
      <w:r w:rsidRPr="007A7EC8">
        <w:rPr>
          <w:rFonts w:ascii="Arial" w:hAnsi="Arial" w:cs="Arial"/>
          <w:b/>
          <w:lang w:val="es-ES"/>
        </w:rPr>
        <w:t>(23)</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Conociendo todos estos datos podemos obtener el ancho real para una sección arqueada.</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La altura se obtiene con la siguiente formula:</w:t>
      </w:r>
    </w:p>
    <w:p w:rsidR="00152123" w:rsidRDefault="00152123" w:rsidP="00A93984">
      <w:pPr>
        <w:spacing w:line="360" w:lineRule="auto"/>
        <w:ind w:left="2124" w:firstLine="708"/>
        <w:jc w:val="both"/>
        <w:rPr>
          <w:rFonts w:ascii="Arial" w:hAnsi="Arial" w:cs="Arial"/>
          <w:b/>
          <w:lang w:val="es-ES"/>
        </w:rPr>
      </w:pPr>
      <w:r w:rsidRPr="007A7EC8">
        <w:rPr>
          <w:rFonts w:ascii="Arial" w:hAnsi="Arial" w:cs="Arial"/>
          <w:position w:val="-24"/>
          <w:lang w:val="es-ES"/>
        </w:rPr>
        <w:object w:dxaOrig="1380" w:dyaOrig="639">
          <v:shape id="_x0000_i1038" type="#_x0000_t75" style="width:69pt;height:32.25pt" o:ole="">
            <v:imagedata r:id="rId117" o:title=""/>
          </v:shape>
          <o:OLEObject Type="Embed" ProgID="Equation.3" ShapeID="_x0000_i1038" DrawAspect="Content" ObjectID="_1323498293" r:id="rId118"/>
        </w:object>
      </w:r>
      <w:r w:rsidRPr="007A7EC8">
        <w:rPr>
          <w:rFonts w:ascii="Arial" w:hAnsi="Arial" w:cs="Arial"/>
          <w:lang w:val="es-ES"/>
        </w:rPr>
        <w:t xml:space="preserve">  ,m</w:t>
      </w:r>
      <w:r w:rsidRPr="007A7EC8">
        <w:rPr>
          <w:rFonts w:ascii="Arial" w:hAnsi="Arial" w:cs="Arial"/>
          <w:lang w:val="es-ES"/>
        </w:rPr>
        <w:tab/>
      </w:r>
      <w:r w:rsidRPr="007A7EC8">
        <w:rPr>
          <w:rFonts w:ascii="Arial" w:hAnsi="Arial" w:cs="Arial"/>
          <w:lang w:val="es-ES"/>
        </w:rPr>
        <w:tab/>
      </w:r>
      <w:r w:rsidR="00D9235E" w:rsidRPr="007A7EC8">
        <w:rPr>
          <w:rFonts w:ascii="Arial" w:hAnsi="Arial" w:cs="Arial"/>
          <w:lang w:val="es-ES"/>
        </w:rPr>
        <w:tab/>
      </w:r>
      <w:r w:rsidR="00D9235E" w:rsidRPr="007A7EC8">
        <w:rPr>
          <w:rFonts w:ascii="Arial" w:hAnsi="Arial" w:cs="Arial"/>
          <w:lang w:val="es-ES"/>
        </w:rPr>
        <w:tab/>
      </w:r>
      <w:r w:rsidRPr="007A7EC8">
        <w:rPr>
          <w:rFonts w:ascii="Arial" w:hAnsi="Arial" w:cs="Arial"/>
          <w:b/>
          <w:lang w:val="es-ES"/>
        </w:rPr>
        <w:t>(24)</w:t>
      </w:r>
    </w:p>
    <w:p w:rsidR="00864B05" w:rsidRDefault="00864B05" w:rsidP="00A93984">
      <w:pPr>
        <w:spacing w:line="360" w:lineRule="auto"/>
        <w:ind w:left="2124" w:firstLine="708"/>
        <w:jc w:val="both"/>
        <w:rPr>
          <w:rFonts w:ascii="Arial" w:hAnsi="Arial" w:cs="Arial"/>
          <w:b/>
          <w:lang w:val="es-ES"/>
        </w:rPr>
      </w:pPr>
    </w:p>
    <w:p w:rsidR="00864B05" w:rsidRDefault="00864B05" w:rsidP="00A93984">
      <w:pPr>
        <w:spacing w:line="360" w:lineRule="auto"/>
        <w:ind w:left="2124" w:firstLine="708"/>
        <w:jc w:val="both"/>
        <w:rPr>
          <w:rFonts w:ascii="Arial" w:hAnsi="Arial" w:cs="Arial"/>
          <w:b/>
          <w:lang w:val="es-ES"/>
        </w:rPr>
      </w:pPr>
    </w:p>
    <w:p w:rsidR="00864B05" w:rsidRPr="007A7EC8" w:rsidRDefault="00864B05" w:rsidP="00A93984">
      <w:pPr>
        <w:spacing w:line="360" w:lineRule="auto"/>
        <w:ind w:left="2124" w:firstLine="708"/>
        <w:jc w:val="both"/>
        <w:rPr>
          <w:rFonts w:ascii="Arial" w:hAnsi="Arial" w:cs="Arial"/>
          <w:lang w:val="es-ES"/>
        </w:rPr>
      </w:pPr>
    </w:p>
    <w:p w:rsidR="00152123" w:rsidRPr="007A7EC8" w:rsidRDefault="00152123" w:rsidP="00A93984">
      <w:pPr>
        <w:numPr>
          <w:ilvl w:val="1"/>
          <w:numId w:val="15"/>
        </w:numPr>
        <w:spacing w:line="360" w:lineRule="auto"/>
        <w:jc w:val="both"/>
        <w:rPr>
          <w:rFonts w:ascii="Arial" w:hAnsi="Arial" w:cs="Arial"/>
          <w:b/>
          <w:lang w:val="es-ES"/>
        </w:rPr>
      </w:pPr>
      <w:r w:rsidRPr="007A7EC8">
        <w:rPr>
          <w:rFonts w:ascii="Arial" w:hAnsi="Arial" w:cs="Arial"/>
          <w:b/>
          <w:lang w:val="es-ES"/>
        </w:rPr>
        <w:t>F</w:t>
      </w:r>
      <w:r w:rsidR="0067170A" w:rsidRPr="007A7EC8">
        <w:rPr>
          <w:rFonts w:ascii="Arial" w:hAnsi="Arial" w:cs="Arial"/>
          <w:b/>
          <w:lang w:val="es-ES"/>
        </w:rPr>
        <w:t>ranqueo de las Galerías y Chimeneas</w:t>
      </w:r>
    </w:p>
    <w:p w:rsidR="00152123" w:rsidRPr="007A7EC8" w:rsidRDefault="00152123" w:rsidP="00A93984">
      <w:pPr>
        <w:numPr>
          <w:ilvl w:val="2"/>
          <w:numId w:val="15"/>
        </w:numPr>
        <w:spacing w:line="360" w:lineRule="auto"/>
        <w:jc w:val="both"/>
        <w:rPr>
          <w:rFonts w:ascii="Arial" w:hAnsi="Arial" w:cs="Arial"/>
          <w:b/>
          <w:lang w:val="es-ES"/>
        </w:rPr>
      </w:pPr>
      <w:r w:rsidRPr="007A7EC8">
        <w:rPr>
          <w:rFonts w:ascii="Arial" w:hAnsi="Arial" w:cs="Arial"/>
          <w:b/>
          <w:lang w:val="es-ES"/>
        </w:rPr>
        <w:t>E</w:t>
      </w:r>
      <w:r w:rsidR="0067170A" w:rsidRPr="007A7EC8">
        <w:rPr>
          <w:rFonts w:ascii="Arial" w:hAnsi="Arial" w:cs="Arial"/>
          <w:b/>
          <w:lang w:val="es-ES"/>
        </w:rPr>
        <w:t xml:space="preserve">lección de </w:t>
      </w:r>
      <w:smartTag w:uri="urn:schemas-microsoft-com:office:smarttags" w:element="PersonName">
        <w:smartTagPr>
          <w:attr w:name="ProductID" w:val="la Sustancia Explosiva"/>
        </w:smartTagPr>
        <w:r w:rsidR="0067170A" w:rsidRPr="007A7EC8">
          <w:rPr>
            <w:rFonts w:ascii="Arial" w:hAnsi="Arial" w:cs="Arial"/>
            <w:b/>
            <w:lang w:val="es-ES"/>
          </w:rPr>
          <w:t>la Sustancia Explosiva</w:t>
        </w:r>
      </w:smartTag>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 xml:space="preserve">Las sustancias explosivas que son utilizadas en las labores de </w:t>
      </w:r>
      <w:r w:rsidR="008B0BFA" w:rsidRPr="007A7EC8">
        <w:rPr>
          <w:rFonts w:ascii="Arial" w:hAnsi="Arial" w:cs="Arial"/>
          <w:lang w:val="es-ES"/>
        </w:rPr>
        <w:t xml:space="preserve">excavaciones </w:t>
      </w:r>
      <w:r w:rsidRPr="007A7EC8">
        <w:rPr>
          <w:rFonts w:ascii="Arial" w:hAnsi="Arial" w:cs="Arial"/>
          <w:lang w:val="es-ES"/>
        </w:rPr>
        <w:t>subterráneas deben reunir unas cuantas condiciones, entre las más importantes se encuentran:</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Ser seguras en su traslado</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 xml:space="preserve">Poseer una alta capacidad de trabajo </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Tener alta densidad</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Deben de ser químicamente estables, y</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Costar poco</w:t>
      </w:r>
    </w:p>
    <w:p w:rsidR="00152123" w:rsidRPr="007A7EC8" w:rsidRDefault="00152123" w:rsidP="00A93984">
      <w:pPr>
        <w:spacing w:line="360" w:lineRule="auto"/>
        <w:ind w:left="851"/>
        <w:jc w:val="both"/>
        <w:rPr>
          <w:rFonts w:ascii="Arial" w:hAnsi="Arial" w:cs="Arial"/>
          <w:lang w:val="es-ES"/>
        </w:rPr>
      </w:pPr>
    </w:p>
    <w:p w:rsidR="00152123" w:rsidRPr="007A7EC8" w:rsidRDefault="00152123" w:rsidP="00A93984">
      <w:pPr>
        <w:numPr>
          <w:ilvl w:val="2"/>
          <w:numId w:val="15"/>
        </w:numPr>
        <w:spacing w:line="360" w:lineRule="auto"/>
        <w:jc w:val="both"/>
        <w:rPr>
          <w:rFonts w:ascii="Arial" w:hAnsi="Arial" w:cs="Arial"/>
          <w:b/>
          <w:lang w:val="es-ES"/>
        </w:rPr>
      </w:pPr>
      <w:r w:rsidRPr="007A7EC8">
        <w:rPr>
          <w:rFonts w:ascii="Arial" w:hAnsi="Arial" w:cs="Arial"/>
          <w:b/>
          <w:lang w:val="es-ES"/>
        </w:rPr>
        <w:t>Distribución de la carga en el barreno</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Las formas más utilizadas en la distribución de carga en el barreno son: la alargada continua, la alargada espaciada y en forma de caldera.</w:t>
      </w:r>
    </w:p>
    <w:p w:rsidR="007C69E9" w:rsidRPr="007A7EC8" w:rsidRDefault="00152123" w:rsidP="00A93984">
      <w:pPr>
        <w:spacing w:line="360" w:lineRule="auto"/>
        <w:ind w:left="1416"/>
        <w:jc w:val="both"/>
        <w:rPr>
          <w:rFonts w:ascii="Arial" w:hAnsi="Arial" w:cs="Arial"/>
          <w:lang w:val="es-ES"/>
        </w:rPr>
      </w:pPr>
      <w:r w:rsidRPr="007A7EC8">
        <w:rPr>
          <w:rFonts w:ascii="Arial" w:hAnsi="Arial" w:cs="Arial"/>
          <w:lang w:val="es-ES"/>
        </w:rPr>
        <w:t>De estas formas de distribución de carga la mas utilizada durante el laborea de excavaciones horizontales es el alargado continuo (ver figura</w:t>
      </w:r>
      <w:r w:rsidR="009422BF" w:rsidRPr="007A7EC8">
        <w:rPr>
          <w:rFonts w:ascii="Arial" w:hAnsi="Arial" w:cs="Arial"/>
          <w:lang w:val="es-ES"/>
        </w:rPr>
        <w:t xml:space="preserve"> 2</w:t>
      </w:r>
      <w:r w:rsidRPr="007A7EC8">
        <w:rPr>
          <w:rFonts w:ascii="Arial" w:hAnsi="Arial" w:cs="Arial"/>
          <w:lang w:val="es-ES"/>
        </w:rPr>
        <w:t>)</w:t>
      </w:r>
    </w:p>
    <w:p w:rsidR="002B5CA1" w:rsidRPr="007A7EC8" w:rsidRDefault="00AA346C" w:rsidP="00A93984">
      <w:pPr>
        <w:spacing w:line="360" w:lineRule="auto"/>
        <w:ind w:left="1416"/>
        <w:jc w:val="both"/>
        <w:rPr>
          <w:rFonts w:ascii="Arial" w:hAnsi="Arial" w:cs="Arial"/>
          <w:lang w:val="es-ES"/>
        </w:rPr>
      </w:pPr>
      <w:r w:rsidRPr="007A7EC8">
        <w:rPr>
          <w:lang w:val="es-ES"/>
        </w:rPr>
        <w:object w:dxaOrig="13755" w:dyaOrig="7860">
          <v:shape id="_x0000_i1039" type="#_x0000_t75" style="width:342pt;height:193.5pt" o:ole="">
            <v:imagedata r:id="rId119" o:title=""/>
            <w10:bordertop type="single" width="4"/>
            <w10:borderleft type="single" width="4"/>
            <w10:borderbottom type="single" width="4"/>
            <w10:borderright type="single" width="4"/>
          </v:shape>
          <o:OLEObject Type="Embed" ProgID="AutoCAD.Drawing.16" ShapeID="_x0000_i1039" DrawAspect="Content" ObjectID="_1323498294" r:id="rId120"/>
        </w:object>
      </w:r>
    </w:p>
    <w:p w:rsidR="007C69E9" w:rsidRPr="00600131" w:rsidRDefault="00766D69" w:rsidP="00BD52DF">
      <w:pPr>
        <w:spacing w:line="360" w:lineRule="auto"/>
        <w:ind w:left="1512"/>
        <w:jc w:val="center"/>
        <w:rPr>
          <w:rFonts w:ascii="Arial" w:hAnsi="Arial" w:cs="Arial"/>
          <w:lang w:val="es-ES"/>
        </w:rPr>
      </w:pPr>
      <w:r w:rsidRPr="00600131">
        <w:rPr>
          <w:rFonts w:ascii="Arial" w:hAnsi="Arial" w:cs="Arial"/>
          <w:b/>
          <w:lang w:val="es-ES"/>
        </w:rPr>
        <w:t>Fig. 2.</w:t>
      </w:r>
      <w:r w:rsidRPr="00600131">
        <w:rPr>
          <w:rFonts w:ascii="Arial" w:hAnsi="Arial" w:cs="Arial"/>
          <w:lang w:val="es-ES"/>
        </w:rPr>
        <w:t xml:space="preserve"> Distribución de carga Alargado </w:t>
      </w:r>
      <w:r w:rsidR="00984661">
        <w:rPr>
          <w:rFonts w:ascii="Arial" w:hAnsi="Arial" w:cs="Arial"/>
          <w:lang w:val="es-ES"/>
        </w:rPr>
        <w:t>contí</w:t>
      </w:r>
      <w:r w:rsidR="00984661" w:rsidRPr="00600131">
        <w:rPr>
          <w:rFonts w:ascii="Arial" w:hAnsi="Arial" w:cs="Arial"/>
          <w:lang w:val="es-ES"/>
        </w:rPr>
        <w:t>n</w:t>
      </w:r>
      <w:r w:rsidR="00984661">
        <w:rPr>
          <w:rFonts w:ascii="Arial" w:hAnsi="Arial" w:cs="Arial"/>
          <w:lang w:val="es-ES"/>
        </w:rPr>
        <w:t>uo</w:t>
      </w:r>
      <w:r w:rsidR="00BD52DF">
        <w:rPr>
          <w:rFonts w:ascii="Arial" w:hAnsi="Arial" w:cs="Arial"/>
          <w:lang w:val="es-ES"/>
        </w:rPr>
        <w:t xml:space="preserve"> (</w:t>
      </w:r>
      <w:r w:rsidR="00833408" w:rsidRPr="00833408">
        <w:rPr>
          <w:rFonts w:ascii="Arial" w:hAnsi="Arial" w:cs="Arial"/>
          <w:b/>
          <w:i/>
          <w:lang w:val="es-ES"/>
        </w:rPr>
        <w:t xml:space="preserve">Crespo </w:t>
      </w:r>
      <w:r w:rsidR="00BD52DF" w:rsidRPr="00833408">
        <w:rPr>
          <w:rFonts w:ascii="Arial" w:hAnsi="Arial" w:cs="Arial"/>
          <w:b/>
          <w:i/>
          <w:lang w:val="es-ES"/>
        </w:rPr>
        <w:t>J.</w:t>
      </w:r>
      <w:r w:rsidR="00BD52DF">
        <w:rPr>
          <w:rFonts w:ascii="Arial" w:hAnsi="Arial" w:cs="Arial"/>
          <w:lang w:val="es-ES"/>
        </w:rPr>
        <w:t xml:space="preserve"> 2007)</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Donde la sustancia iniciadora se coloca al fondo del barreno la cual se conoce como iniciación invertida y es la más efectiva, ya que utiliza mejor la energía producida, también se puede colocar la sustancia iniciadora al comienzo del barreno pero no es eficiente.</w:t>
      </w:r>
    </w:p>
    <w:p w:rsidR="00152123" w:rsidRPr="007A7EC8" w:rsidRDefault="00152123" w:rsidP="00A93984">
      <w:pPr>
        <w:spacing w:line="360" w:lineRule="auto"/>
        <w:ind w:left="851"/>
        <w:jc w:val="both"/>
        <w:rPr>
          <w:rFonts w:ascii="Arial" w:hAnsi="Arial" w:cs="Arial"/>
          <w:lang w:val="es-ES"/>
        </w:rPr>
      </w:pPr>
    </w:p>
    <w:p w:rsidR="00152123" w:rsidRPr="007A7EC8" w:rsidRDefault="00984661" w:rsidP="00A93984">
      <w:pPr>
        <w:numPr>
          <w:ilvl w:val="1"/>
          <w:numId w:val="15"/>
        </w:numPr>
        <w:spacing w:line="360" w:lineRule="auto"/>
        <w:jc w:val="both"/>
        <w:rPr>
          <w:rFonts w:ascii="Arial" w:hAnsi="Arial" w:cs="Arial"/>
          <w:b/>
          <w:lang w:val="es-ES"/>
        </w:rPr>
      </w:pPr>
      <w:r>
        <w:rPr>
          <w:rFonts w:ascii="Arial" w:hAnsi="Arial" w:cs="Arial"/>
          <w:b/>
          <w:lang w:val="es-ES"/>
        </w:rPr>
        <w:t xml:space="preserve"> Cálculo de los Parámetros de Perforación y V</w:t>
      </w:r>
      <w:r w:rsidRPr="007A7EC8">
        <w:rPr>
          <w:rFonts w:ascii="Arial" w:hAnsi="Arial" w:cs="Arial"/>
          <w:b/>
          <w:lang w:val="es-ES"/>
        </w:rPr>
        <w:t>oladura</w:t>
      </w:r>
    </w:p>
    <w:p w:rsidR="00152123" w:rsidRPr="007A7EC8" w:rsidRDefault="00984661" w:rsidP="00A93984">
      <w:pPr>
        <w:numPr>
          <w:ilvl w:val="2"/>
          <w:numId w:val="15"/>
        </w:numPr>
        <w:spacing w:line="360" w:lineRule="auto"/>
        <w:jc w:val="both"/>
        <w:rPr>
          <w:rFonts w:ascii="Arial" w:hAnsi="Arial" w:cs="Arial"/>
          <w:b/>
          <w:lang w:val="es-ES"/>
        </w:rPr>
      </w:pPr>
      <w:r>
        <w:rPr>
          <w:rFonts w:ascii="Arial" w:hAnsi="Arial" w:cs="Arial"/>
          <w:b/>
          <w:lang w:val="es-ES"/>
        </w:rPr>
        <w:t>Número de B</w:t>
      </w:r>
      <w:r w:rsidRPr="007A7EC8">
        <w:rPr>
          <w:rFonts w:ascii="Arial" w:hAnsi="Arial" w:cs="Arial"/>
          <w:b/>
          <w:lang w:val="es-ES"/>
        </w:rPr>
        <w:t>arrenos</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El número de barrenos que se debe perforar en el frente depende de un gran número de factores, siendo los fundamentales:</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Forma y dimensiones de la sección de la excavación.</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Tipo de roca y su estado</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Tipo y propiedades de la sustancia explosiva que se va a utilizar</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Diámetro del barreno</w:t>
      </w:r>
    </w:p>
    <w:p w:rsidR="00152123" w:rsidRPr="007A7EC8" w:rsidRDefault="00152123" w:rsidP="00A93984">
      <w:pPr>
        <w:spacing w:line="360" w:lineRule="auto"/>
        <w:ind w:left="708" w:firstLine="708"/>
        <w:jc w:val="both"/>
        <w:rPr>
          <w:rFonts w:ascii="Arial" w:hAnsi="Arial" w:cs="Arial"/>
          <w:lang w:val="es-ES"/>
        </w:rPr>
      </w:pPr>
      <w:r w:rsidRPr="007A7EC8">
        <w:rPr>
          <w:rFonts w:ascii="Arial" w:hAnsi="Arial" w:cs="Arial"/>
          <w:lang w:val="es-ES"/>
        </w:rPr>
        <w:t>Tipo de construcción de la carga que se emplea</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La cantidad de barrenos a perforar en el frente se puede determinar por las formulas o por datos prácticos.</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Se puede decir que la cantidad (Q) de sustancia explosiva que se gasta por paso de avance es:</w:t>
      </w:r>
      <w:r w:rsidRPr="007A7EC8">
        <w:rPr>
          <w:rFonts w:ascii="Arial" w:hAnsi="Arial" w:cs="Arial"/>
          <w:lang w:val="es-ES"/>
        </w:rPr>
        <w:br/>
        <w:t xml:space="preserve">                          </w:t>
      </w:r>
      <w:r w:rsidRPr="007A7EC8">
        <w:rPr>
          <w:rFonts w:ascii="Arial" w:hAnsi="Arial" w:cs="Arial"/>
          <w:lang w:val="es-ES"/>
        </w:rPr>
        <w:tab/>
      </w:r>
      <w:r w:rsidRPr="007A7EC8">
        <w:rPr>
          <w:rFonts w:ascii="Arial" w:hAnsi="Arial" w:cs="Arial"/>
          <w:lang w:val="es-ES"/>
        </w:rPr>
        <w:tab/>
      </w:r>
      <w:r w:rsidRPr="007A7EC8">
        <w:rPr>
          <w:rFonts w:ascii="Arial" w:hAnsi="Arial" w:cs="Arial"/>
          <w:position w:val="-12"/>
          <w:lang w:val="es-ES"/>
        </w:rPr>
        <w:object w:dxaOrig="1460" w:dyaOrig="360">
          <v:shape id="_x0000_i1040" type="#_x0000_t75" style="width:72.75pt;height:18pt" o:ole="">
            <v:imagedata r:id="rId121" o:title=""/>
          </v:shape>
          <o:OLEObject Type="Embed" ProgID="Equation.3" ShapeID="_x0000_i1040" DrawAspect="Content" ObjectID="_1323498295" r:id="rId122"/>
        </w:object>
      </w:r>
      <w:r w:rsidRPr="007A7EC8">
        <w:rPr>
          <w:rFonts w:ascii="Arial" w:hAnsi="Arial" w:cs="Arial"/>
          <w:lang w:val="es-ES"/>
        </w:rPr>
        <w:tab/>
      </w:r>
      <w:r w:rsidRPr="007A7EC8">
        <w:rPr>
          <w:rFonts w:ascii="Arial" w:hAnsi="Arial" w:cs="Arial"/>
          <w:lang w:val="es-ES"/>
        </w:rPr>
        <w:tab/>
      </w:r>
      <w:r w:rsidRPr="007A7EC8">
        <w:rPr>
          <w:rFonts w:ascii="Arial" w:hAnsi="Arial" w:cs="Arial"/>
          <w:b/>
          <w:lang w:val="es-ES"/>
        </w:rPr>
        <w:t>(26)</w:t>
      </w:r>
    </w:p>
    <w:p w:rsidR="00152123" w:rsidRPr="007A7EC8" w:rsidRDefault="00152123" w:rsidP="00A93984">
      <w:pPr>
        <w:spacing w:line="360" w:lineRule="auto"/>
        <w:ind w:left="1416"/>
        <w:jc w:val="both"/>
        <w:rPr>
          <w:rFonts w:ascii="Arial" w:hAnsi="Arial" w:cs="Arial"/>
          <w:lang w:val="es-ES"/>
        </w:rPr>
      </w:pPr>
      <w:r w:rsidRPr="007A7EC8">
        <w:rPr>
          <w:rFonts w:ascii="Arial" w:hAnsi="Arial" w:cs="Arial"/>
          <w:lang w:val="es-ES"/>
        </w:rPr>
        <w:t>Donde:</w:t>
      </w:r>
      <w:r w:rsidRPr="007A7EC8">
        <w:rPr>
          <w:rFonts w:ascii="Arial" w:hAnsi="Arial" w:cs="Arial"/>
          <w:lang w:val="es-ES"/>
        </w:rPr>
        <w:br/>
        <w:t>N: número de barrenos;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I</w:t>
      </w:r>
      <w:r w:rsidRPr="007A7EC8">
        <w:rPr>
          <w:rFonts w:ascii="Arial" w:hAnsi="Arial" w:cs="Arial"/>
          <w:vertAlign w:val="subscript"/>
          <w:lang w:val="es-ES"/>
        </w:rPr>
        <w:t>b</w:t>
      </w:r>
      <w:r w:rsidRPr="007A7EC8">
        <w:rPr>
          <w:rFonts w:ascii="Arial" w:hAnsi="Arial" w:cs="Arial"/>
          <w:lang w:val="es-ES"/>
        </w:rPr>
        <w:t>: profundidad media de los barrenos, m;</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r</w:t>
      </w:r>
      <w:r w:rsidRPr="007A7EC8">
        <w:rPr>
          <w:rFonts w:ascii="Arial" w:hAnsi="Arial" w:cs="Arial"/>
          <w:vertAlign w:val="subscript"/>
          <w:lang w:val="es-ES"/>
        </w:rPr>
        <w:t>0</w:t>
      </w:r>
      <w:r w:rsidRPr="007A7EC8">
        <w:rPr>
          <w:rFonts w:ascii="Arial" w:hAnsi="Arial" w:cs="Arial"/>
          <w:lang w:val="es-ES"/>
        </w:rPr>
        <w:t>: cantidad de sustancia explosiva por metro de barreno.</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También se conoce que:</w:t>
      </w:r>
    </w:p>
    <w:p w:rsidR="00152123" w:rsidRPr="007A7EC8" w:rsidRDefault="00152123" w:rsidP="00124C12">
      <w:pPr>
        <w:spacing w:line="360" w:lineRule="auto"/>
        <w:ind w:left="3168"/>
        <w:jc w:val="both"/>
        <w:rPr>
          <w:rFonts w:ascii="Arial" w:hAnsi="Arial" w:cs="Arial"/>
          <w:lang w:val="es-ES"/>
        </w:rPr>
      </w:pPr>
      <w:r w:rsidRPr="007A7EC8">
        <w:rPr>
          <w:rFonts w:ascii="Arial" w:hAnsi="Arial" w:cs="Arial"/>
          <w:position w:val="-14"/>
          <w:lang w:val="es-ES"/>
        </w:rPr>
        <w:object w:dxaOrig="2340" w:dyaOrig="380">
          <v:shape id="_x0000_i1041" type="#_x0000_t75" style="width:117pt;height:18.75pt" o:ole="">
            <v:imagedata r:id="rId123" o:title=""/>
          </v:shape>
          <o:OLEObject Type="Embed" ProgID="Equation.3" ShapeID="_x0000_i1041" DrawAspect="Content" ObjectID="_1323498296" r:id="rId124"/>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b/>
          <w:lang w:val="es-ES"/>
        </w:rPr>
        <w:t>(27)</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Por lo que:</w:t>
      </w:r>
    </w:p>
    <w:p w:rsidR="00152123" w:rsidRPr="007A7EC8" w:rsidRDefault="00152123" w:rsidP="00124C12">
      <w:pPr>
        <w:spacing w:line="360" w:lineRule="auto"/>
        <w:ind w:left="3168"/>
        <w:jc w:val="both"/>
        <w:rPr>
          <w:rFonts w:ascii="Arial" w:hAnsi="Arial" w:cs="Arial"/>
          <w:lang w:val="es-ES"/>
        </w:rPr>
      </w:pPr>
      <w:r w:rsidRPr="007A7EC8">
        <w:rPr>
          <w:rFonts w:ascii="Arial" w:hAnsi="Arial" w:cs="Arial"/>
          <w:position w:val="-30"/>
          <w:lang w:val="es-ES"/>
        </w:rPr>
        <w:object w:dxaOrig="2000" w:dyaOrig="720">
          <v:shape id="_x0000_i1042" type="#_x0000_t75" style="width:99.75pt;height:36pt" o:ole="">
            <v:imagedata r:id="rId125" o:title=""/>
          </v:shape>
          <o:OLEObject Type="Embed" ProgID="Equation.3" ShapeID="_x0000_i1042" DrawAspect="Content" ObjectID="_1323498297" r:id="rId126"/>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b/>
          <w:lang w:val="es-ES"/>
        </w:rPr>
        <w:t>(28)</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Donde;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q</w:t>
      </w:r>
      <w:r w:rsidRPr="007A7EC8">
        <w:rPr>
          <w:rFonts w:ascii="Arial" w:hAnsi="Arial" w:cs="Arial"/>
          <w:vertAlign w:val="subscript"/>
          <w:lang w:val="es-ES"/>
        </w:rPr>
        <w:t>0</w:t>
      </w:r>
      <w:r w:rsidRPr="007A7EC8">
        <w:rPr>
          <w:rFonts w:ascii="Arial" w:hAnsi="Arial" w:cs="Arial"/>
          <w:lang w:val="es-ES"/>
        </w:rPr>
        <w:t>: gasto especifico de la carga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S</w:t>
      </w:r>
      <w:r w:rsidRPr="007A7EC8">
        <w:rPr>
          <w:rFonts w:ascii="Arial" w:hAnsi="Arial" w:cs="Arial"/>
          <w:vertAlign w:val="subscript"/>
          <w:lang w:val="es-ES"/>
        </w:rPr>
        <w:t>p</w:t>
      </w:r>
      <w:r w:rsidRPr="007A7EC8">
        <w:rPr>
          <w:rFonts w:ascii="Arial" w:hAnsi="Arial" w:cs="Arial"/>
          <w:lang w:val="es-ES"/>
        </w:rPr>
        <w:t>: área de proyecto de la excavación.</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K: coeficiente de utilización de los barrenos.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μ: coeficiente de sección excedente.</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Si se analiza una disposición alargada continua de la carga (la </w:t>
      </w:r>
      <w:r w:rsidR="00766D69" w:rsidRPr="007A7EC8">
        <w:rPr>
          <w:rFonts w:ascii="Arial" w:hAnsi="Arial" w:cs="Arial"/>
          <w:lang w:val="es-ES"/>
        </w:rPr>
        <w:t>más</w:t>
      </w:r>
      <w:r w:rsidRPr="007A7EC8">
        <w:rPr>
          <w:rFonts w:ascii="Arial" w:hAnsi="Arial" w:cs="Arial"/>
          <w:lang w:val="es-ES"/>
        </w:rPr>
        <w:t xml:space="preserve"> usada) se obtiene:</w:t>
      </w:r>
    </w:p>
    <w:p w:rsidR="00152123" w:rsidRPr="007A7EC8" w:rsidRDefault="00152123" w:rsidP="00124C12">
      <w:pPr>
        <w:spacing w:line="360" w:lineRule="auto"/>
        <w:ind w:left="3168"/>
        <w:jc w:val="both"/>
        <w:rPr>
          <w:rFonts w:ascii="Arial" w:hAnsi="Arial" w:cs="Arial"/>
          <w:lang w:val="es-ES"/>
        </w:rPr>
      </w:pPr>
      <w:r w:rsidRPr="007A7EC8">
        <w:rPr>
          <w:rFonts w:ascii="Arial" w:hAnsi="Arial" w:cs="Arial"/>
          <w:position w:val="-24"/>
          <w:lang w:val="es-ES"/>
        </w:rPr>
        <w:object w:dxaOrig="1880" w:dyaOrig="680">
          <v:shape id="_x0000_i1043" type="#_x0000_t75" style="width:93.75pt;height:33.75pt" o:ole="">
            <v:imagedata r:id="rId127" o:title=""/>
          </v:shape>
          <o:OLEObject Type="Embed" ProgID="Equation.3" ShapeID="_x0000_i1043" DrawAspect="Content" ObjectID="_1323498298" r:id="rId128"/>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b/>
          <w:lang w:val="es-ES"/>
        </w:rPr>
        <w:t>(29)</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Donde: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w:t>
      </w:r>
      <w:r w:rsidRPr="007A7EC8">
        <w:rPr>
          <w:rFonts w:ascii="Arial" w:hAnsi="Arial" w:cs="Arial"/>
          <w:vertAlign w:val="subscript"/>
          <w:lang w:val="es-ES"/>
        </w:rPr>
        <w:t>c</w:t>
      </w:r>
      <w:r w:rsidRPr="007A7EC8">
        <w:rPr>
          <w:rFonts w:ascii="Arial" w:hAnsi="Arial" w:cs="Arial"/>
          <w:lang w:val="es-ES"/>
        </w:rPr>
        <w:t>: diámetro de los cartuchos de sustancia explosiva, cm.</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Δ: densidad de la sustancia explosiva en los cartuchos, gr/cm</w:t>
      </w:r>
      <w:r w:rsidRPr="007A7EC8">
        <w:rPr>
          <w:rFonts w:ascii="Arial" w:hAnsi="Arial" w:cs="Arial"/>
          <w:vertAlign w:val="superscript"/>
          <w:lang w:val="es-ES"/>
        </w:rPr>
        <w:t>3</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 coeficiente de llenado de los barrenos.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Sustituyendo el valor de r</w:t>
      </w:r>
      <w:r w:rsidRPr="007A7EC8">
        <w:rPr>
          <w:rFonts w:ascii="Arial" w:hAnsi="Arial" w:cs="Arial"/>
          <w:vertAlign w:val="subscript"/>
          <w:lang w:val="es-ES"/>
        </w:rPr>
        <w:t xml:space="preserve">0 </w:t>
      </w:r>
      <w:r w:rsidRPr="007A7EC8">
        <w:rPr>
          <w:rFonts w:ascii="Arial" w:hAnsi="Arial" w:cs="Arial"/>
          <w:lang w:val="es-ES"/>
        </w:rPr>
        <w:t xml:space="preserve"> en la expresión se obtiene:</w:t>
      </w:r>
    </w:p>
    <w:p w:rsidR="00152123" w:rsidRPr="007A7EC8" w:rsidRDefault="00152123" w:rsidP="00124C12">
      <w:pPr>
        <w:spacing w:line="360" w:lineRule="auto"/>
        <w:ind w:left="3168"/>
        <w:jc w:val="both"/>
        <w:rPr>
          <w:rFonts w:ascii="Arial" w:hAnsi="Arial" w:cs="Arial"/>
          <w:lang w:val="es-ES"/>
        </w:rPr>
      </w:pPr>
      <w:r w:rsidRPr="007A7EC8">
        <w:rPr>
          <w:rFonts w:ascii="Arial" w:hAnsi="Arial" w:cs="Arial"/>
          <w:position w:val="-32"/>
          <w:lang w:val="es-ES"/>
        </w:rPr>
        <w:object w:dxaOrig="2400" w:dyaOrig="740">
          <v:shape id="_x0000_i1044" type="#_x0000_t75" style="width:120pt;height:36.75pt" o:ole="">
            <v:imagedata r:id="rId129" o:title=""/>
          </v:shape>
          <o:OLEObject Type="Embed" ProgID="Equation.3" ShapeID="_x0000_i1044" DrawAspect="Content" ObjectID="_1323498299" r:id="rId130"/>
        </w:object>
      </w:r>
      <w:r w:rsidRPr="007A7EC8">
        <w:rPr>
          <w:rFonts w:ascii="Arial" w:hAnsi="Arial" w:cs="Arial"/>
          <w:lang w:val="es-ES"/>
        </w:rPr>
        <w:tab/>
      </w:r>
      <w:r w:rsidRPr="007A7EC8">
        <w:rPr>
          <w:rFonts w:ascii="Arial" w:hAnsi="Arial" w:cs="Arial"/>
          <w:lang w:val="es-ES"/>
        </w:rPr>
        <w:tab/>
      </w:r>
      <w:r w:rsidRPr="007A7EC8">
        <w:rPr>
          <w:rFonts w:ascii="Arial" w:hAnsi="Arial" w:cs="Arial"/>
          <w:lang w:val="es-ES"/>
        </w:rPr>
        <w:tab/>
      </w:r>
      <w:r w:rsidRPr="007A7EC8">
        <w:rPr>
          <w:rFonts w:ascii="Arial" w:hAnsi="Arial" w:cs="Arial"/>
          <w:b/>
          <w:lang w:val="es-ES"/>
        </w:rPr>
        <w:t>(30)</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Una vez obtenido este valor se debe precisar.</w:t>
      </w:r>
    </w:p>
    <w:p w:rsidR="00152123" w:rsidRPr="007A7EC8" w:rsidRDefault="00152123" w:rsidP="00124C12">
      <w:pPr>
        <w:spacing w:line="360" w:lineRule="auto"/>
        <w:ind w:left="1134"/>
        <w:jc w:val="both"/>
        <w:rPr>
          <w:rFonts w:ascii="Arial" w:hAnsi="Arial" w:cs="Arial"/>
          <w:lang w:val="es-ES"/>
        </w:rPr>
      </w:pPr>
    </w:p>
    <w:p w:rsidR="00152123" w:rsidRPr="007A7EC8" w:rsidRDefault="00A85936" w:rsidP="00124C12">
      <w:pPr>
        <w:numPr>
          <w:ilvl w:val="2"/>
          <w:numId w:val="15"/>
        </w:numPr>
        <w:spacing w:line="360" w:lineRule="auto"/>
        <w:rPr>
          <w:rFonts w:ascii="Arial" w:hAnsi="Arial" w:cs="Arial"/>
          <w:b/>
          <w:lang w:val="es-ES"/>
        </w:rPr>
      </w:pPr>
      <w:r>
        <w:rPr>
          <w:rFonts w:ascii="Arial" w:hAnsi="Arial" w:cs="Arial"/>
          <w:b/>
          <w:lang w:val="es-ES"/>
        </w:rPr>
        <w:t>D</w:t>
      </w:r>
      <w:r w:rsidRPr="007A7EC8">
        <w:rPr>
          <w:rFonts w:ascii="Arial" w:hAnsi="Arial" w:cs="Arial"/>
          <w:b/>
          <w:lang w:val="es-ES"/>
        </w:rPr>
        <w:t xml:space="preserve">iámetro de los </w:t>
      </w:r>
      <w:r>
        <w:rPr>
          <w:rFonts w:ascii="Arial" w:hAnsi="Arial" w:cs="Arial"/>
          <w:b/>
          <w:lang w:val="es-ES"/>
        </w:rPr>
        <w:t>B</w:t>
      </w:r>
      <w:r w:rsidRPr="007A7EC8">
        <w:rPr>
          <w:rFonts w:ascii="Arial" w:hAnsi="Arial" w:cs="Arial"/>
          <w:b/>
          <w:lang w:val="es-ES"/>
        </w:rPr>
        <w:t>arrenos</w:t>
      </w:r>
    </w:p>
    <w:p w:rsidR="00152123" w:rsidRDefault="00152123" w:rsidP="00124C12">
      <w:pPr>
        <w:spacing w:line="360" w:lineRule="auto"/>
        <w:ind w:left="1416"/>
        <w:jc w:val="both"/>
        <w:rPr>
          <w:rFonts w:ascii="Arial" w:hAnsi="Arial" w:cs="Arial"/>
          <w:lang w:val="es-ES"/>
        </w:rPr>
      </w:pPr>
      <w:r w:rsidRPr="007A7EC8">
        <w:rPr>
          <w:rFonts w:ascii="Arial" w:hAnsi="Arial" w:cs="Arial"/>
          <w:lang w:val="es-ES"/>
        </w:rPr>
        <w:t xml:space="preserve">Cuando la sustancia explosiva usada es en cartuchos el diámetro del barreno va a estar en estrecha relación con el del patrón utilizado, pero por la práctica el diámetro del barreno es unos </w:t>
      </w:r>
      <w:smartTag w:uri="urn:schemas-microsoft-com:office:smarttags" w:element="metricconverter">
        <w:smartTagPr>
          <w:attr w:name="ProductID" w:val="4 mm"/>
        </w:smartTagPr>
        <w:r w:rsidRPr="007A7EC8">
          <w:rPr>
            <w:rFonts w:ascii="Arial" w:hAnsi="Arial" w:cs="Arial"/>
            <w:lang w:val="es-ES"/>
          </w:rPr>
          <w:t>4 mm</w:t>
        </w:r>
      </w:smartTag>
      <w:r w:rsidRPr="007A7EC8">
        <w:rPr>
          <w:rFonts w:ascii="Arial" w:hAnsi="Arial" w:cs="Arial"/>
          <w:lang w:val="es-ES"/>
        </w:rPr>
        <w:t xml:space="preserve"> mayor que el diámetro del cartucho.</w:t>
      </w:r>
    </w:p>
    <w:p w:rsidR="002B1C6B" w:rsidRDefault="002B1C6B" w:rsidP="00124C12">
      <w:pPr>
        <w:spacing w:line="360" w:lineRule="auto"/>
        <w:ind w:left="1416"/>
        <w:jc w:val="both"/>
        <w:rPr>
          <w:rFonts w:ascii="Arial" w:hAnsi="Arial" w:cs="Arial"/>
          <w:lang w:val="es-ES"/>
        </w:rPr>
      </w:pPr>
    </w:p>
    <w:p w:rsidR="00152123" w:rsidRPr="007A7EC8" w:rsidRDefault="00A85936" w:rsidP="00124C12">
      <w:pPr>
        <w:numPr>
          <w:ilvl w:val="2"/>
          <w:numId w:val="15"/>
        </w:numPr>
        <w:spacing w:line="360" w:lineRule="auto"/>
        <w:rPr>
          <w:rFonts w:ascii="Arial" w:hAnsi="Arial" w:cs="Arial"/>
          <w:b/>
          <w:lang w:val="es-ES"/>
        </w:rPr>
      </w:pPr>
      <w:r>
        <w:rPr>
          <w:rFonts w:ascii="Arial" w:hAnsi="Arial" w:cs="Arial"/>
          <w:b/>
          <w:lang w:val="es-ES"/>
        </w:rPr>
        <w:t>Profundidad de los B</w:t>
      </w:r>
      <w:r w:rsidRPr="007A7EC8">
        <w:rPr>
          <w:rFonts w:ascii="Arial" w:hAnsi="Arial" w:cs="Arial"/>
          <w:b/>
          <w:lang w:val="es-ES"/>
        </w:rPr>
        <w:t>arrenos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 profundidad de los barrenos es uno de los parámetros de calculo fundamentales para realizar el franqueo de las labores, de el va a depender la duración del ciclo y de cada operación de trabajo, y en gran medida la efectividad de los trabajos de perforación y explosivos.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Para determinar la profundidad de los barrenos es necesario tomar en cuenta una serie de factores, entre los principales: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Dureza de la roca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Área de la sección de excavación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Tipo y potencia de las maquinas de perforación que se usan</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Capacidad de trabajo del explosivo a emplearse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Organización de los trabajos (duración del ciclo)</w:t>
      </w:r>
    </w:p>
    <w:p w:rsidR="00152123" w:rsidRPr="007A7EC8" w:rsidRDefault="00152123" w:rsidP="00124C12">
      <w:pPr>
        <w:spacing w:line="360" w:lineRule="auto"/>
        <w:ind w:left="1474"/>
        <w:jc w:val="both"/>
        <w:rPr>
          <w:rFonts w:ascii="Arial" w:hAnsi="Arial" w:cs="Arial"/>
          <w:lang w:val="es-ES"/>
        </w:rPr>
      </w:pPr>
    </w:p>
    <w:p w:rsidR="00152123" w:rsidRPr="007A7EC8" w:rsidRDefault="00A85936" w:rsidP="00124C12">
      <w:pPr>
        <w:numPr>
          <w:ilvl w:val="2"/>
          <w:numId w:val="15"/>
        </w:numPr>
        <w:spacing w:line="360" w:lineRule="auto"/>
        <w:rPr>
          <w:rFonts w:ascii="Arial" w:hAnsi="Arial" w:cs="Arial"/>
          <w:b/>
          <w:lang w:val="es-ES"/>
        </w:rPr>
      </w:pPr>
      <w:r>
        <w:rPr>
          <w:rFonts w:ascii="Arial" w:hAnsi="Arial" w:cs="Arial"/>
          <w:b/>
          <w:lang w:val="es-ES"/>
        </w:rPr>
        <w:t>Pasaporte de Perforación y V</w:t>
      </w:r>
      <w:r w:rsidRPr="007A7EC8">
        <w:rPr>
          <w:rFonts w:ascii="Arial" w:hAnsi="Arial" w:cs="Arial"/>
          <w:b/>
          <w:lang w:val="es-ES"/>
        </w:rPr>
        <w:t>oladura</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pasaporte de perforación y voladura es un documento en el cual se recogen los índices técnicos económicos de dichos trabajos. En el aparecerán:</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 representación de la sección de excavación donde se dan todos los datos sobre sus dimensiones, sobre la profundidad de los barrenos y ubicación de ellos con todos los ángulos y distancias que permitan su replanteo.</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Que contenga los datos del frente, del macizo, de la sustancia explosiva y dispositivos de explosión utilizados, y de los índices técnicos económicos.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 representación gráfica de la construcción de la carga en los diferentes tipos de frentes.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Los principales índices técnicos económicos que deben aparecer en el pasaporte son:</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Avance por voladura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Volumen de roca producido por voladura</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Factor de potencia de explosivo.</w:t>
      </w:r>
    </w:p>
    <w:p w:rsidR="00152123" w:rsidRPr="007A7EC8" w:rsidRDefault="00152123" w:rsidP="00124C12">
      <w:pPr>
        <w:spacing w:line="360" w:lineRule="auto"/>
        <w:ind w:left="1072" w:firstLine="556"/>
        <w:jc w:val="both"/>
        <w:rPr>
          <w:rFonts w:ascii="Arial" w:hAnsi="Arial" w:cs="Arial"/>
          <w:lang w:val="es-ES"/>
        </w:rPr>
      </w:pPr>
    </w:p>
    <w:p w:rsidR="00152123" w:rsidRPr="007A7EC8" w:rsidRDefault="00A85936" w:rsidP="00124C12">
      <w:pPr>
        <w:numPr>
          <w:ilvl w:val="1"/>
          <w:numId w:val="15"/>
        </w:numPr>
        <w:spacing w:line="360" w:lineRule="auto"/>
        <w:rPr>
          <w:rFonts w:ascii="Arial" w:hAnsi="Arial" w:cs="Arial"/>
          <w:b/>
          <w:lang w:val="es-ES"/>
        </w:rPr>
      </w:pPr>
      <w:r>
        <w:rPr>
          <w:rFonts w:ascii="Arial" w:hAnsi="Arial" w:cs="Arial"/>
          <w:b/>
          <w:lang w:val="es-ES"/>
        </w:rPr>
        <w:t>Parámetros de P</w:t>
      </w:r>
      <w:r w:rsidRPr="007A7EC8">
        <w:rPr>
          <w:rFonts w:ascii="Arial" w:hAnsi="Arial" w:cs="Arial"/>
          <w:b/>
          <w:lang w:val="es-ES"/>
        </w:rPr>
        <w:t>royecto</w:t>
      </w:r>
    </w:p>
    <w:p w:rsidR="00152123" w:rsidRPr="007A7EC8" w:rsidRDefault="00A85936" w:rsidP="00124C12">
      <w:pPr>
        <w:numPr>
          <w:ilvl w:val="2"/>
          <w:numId w:val="15"/>
        </w:numPr>
        <w:spacing w:line="360" w:lineRule="auto"/>
        <w:rPr>
          <w:rFonts w:ascii="Arial" w:hAnsi="Arial" w:cs="Arial"/>
          <w:b/>
          <w:lang w:val="es-ES"/>
        </w:rPr>
      </w:pPr>
      <w:r>
        <w:rPr>
          <w:rFonts w:ascii="Arial" w:hAnsi="Arial" w:cs="Arial"/>
          <w:b/>
          <w:lang w:val="es-ES"/>
        </w:rPr>
        <w:t>Dimensión de una Bóveda A</w:t>
      </w:r>
      <w:r w:rsidRPr="007A7EC8">
        <w:rPr>
          <w:rFonts w:ascii="Arial" w:hAnsi="Arial" w:cs="Arial"/>
          <w:b/>
          <w:lang w:val="es-ES"/>
        </w:rPr>
        <w:t>rqueada</w:t>
      </w:r>
    </w:p>
    <w:p w:rsidR="00152123" w:rsidRPr="007A7EC8" w:rsidRDefault="00152123" w:rsidP="00124C12">
      <w:pPr>
        <w:spacing w:line="360" w:lineRule="auto"/>
        <w:ind w:left="3144" w:firstLine="396"/>
        <w:jc w:val="both"/>
        <w:rPr>
          <w:rFonts w:ascii="Arial" w:hAnsi="Arial" w:cs="Arial"/>
          <w:lang w:val="es-ES"/>
        </w:rPr>
      </w:pPr>
      <w:r w:rsidRPr="007A7EC8">
        <w:rPr>
          <w:rFonts w:ascii="Arial" w:hAnsi="Arial" w:cs="Arial"/>
          <w:position w:val="-12"/>
          <w:lang w:val="es-ES"/>
        </w:rPr>
        <w:object w:dxaOrig="2040" w:dyaOrig="360">
          <v:shape id="_x0000_i1045" type="#_x0000_t75" style="width:102pt;height:18pt" o:ole="">
            <v:imagedata r:id="rId115" o:title=""/>
          </v:shape>
          <o:OLEObject Type="Embed" ProgID="Equation.3" ShapeID="_x0000_i1045" DrawAspect="Content" ObjectID="_1323498300" r:id="rId131"/>
        </w:object>
      </w:r>
      <w:r w:rsidRPr="007A7EC8">
        <w:rPr>
          <w:rFonts w:ascii="Arial" w:hAnsi="Arial" w:cs="Arial"/>
          <w:lang w:val="es-ES"/>
        </w:rPr>
        <w:t xml:space="preserve"> ,m</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m=0.25</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K=1</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A=1.2</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n= 0.7</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P=0</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position w:val="-12"/>
          <w:lang w:val="es-ES"/>
        </w:rPr>
        <w:object w:dxaOrig="999" w:dyaOrig="360">
          <v:shape id="_x0000_i1046" type="#_x0000_t75" style="width:50.25pt;height:18pt" o:ole="">
            <v:imagedata r:id="rId132" o:title=""/>
          </v:shape>
          <o:OLEObject Type="Embed" ProgID="Equation.3" ShapeID="_x0000_i1046" DrawAspect="Content" ObjectID="_1323498301" r:id="rId133"/>
        </w:object>
      </w:r>
      <w:r w:rsidRPr="007A7EC8">
        <w:rPr>
          <w:rFonts w:ascii="Arial" w:hAnsi="Arial" w:cs="Arial"/>
          <w:lang w:val="es-ES"/>
        </w:rPr>
        <w:t>m.</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ALTURA DE </w:t>
      </w:r>
      <w:smartTag w:uri="urn:schemas-microsoft-com:office:smarttags" w:element="PersonName">
        <w:smartTagPr>
          <w:attr w:name="ProductID" w:val="LA BOVEDA"/>
        </w:smartTagPr>
        <w:r w:rsidRPr="007A7EC8">
          <w:rPr>
            <w:rFonts w:ascii="Arial" w:hAnsi="Arial" w:cs="Arial"/>
            <w:lang w:val="es-ES"/>
          </w:rPr>
          <w:t>LA BOVEDA</w:t>
        </w:r>
      </w:smartTag>
    </w:p>
    <w:p w:rsidR="00152123" w:rsidRPr="007A7EC8" w:rsidRDefault="00152123" w:rsidP="00124C12">
      <w:pPr>
        <w:spacing w:line="360" w:lineRule="auto"/>
        <w:ind w:left="2832" w:firstLine="708"/>
        <w:jc w:val="both"/>
        <w:rPr>
          <w:rFonts w:ascii="Arial" w:hAnsi="Arial" w:cs="Arial"/>
          <w:lang w:val="es-ES"/>
        </w:rPr>
      </w:pPr>
      <w:r w:rsidRPr="007A7EC8">
        <w:rPr>
          <w:rFonts w:ascii="Arial" w:hAnsi="Arial" w:cs="Arial"/>
          <w:position w:val="-24"/>
          <w:lang w:val="es-ES"/>
        </w:rPr>
        <w:object w:dxaOrig="1380" w:dyaOrig="639">
          <v:shape id="_x0000_i1047" type="#_x0000_t75" style="width:69pt;height:32.25pt" o:ole="">
            <v:imagedata r:id="rId134" o:title=""/>
          </v:shape>
          <o:OLEObject Type="Embed" ProgID="Equation.3" ShapeID="_x0000_i1047" DrawAspect="Content" ObjectID="_1323498302" r:id="rId135"/>
        </w:object>
      </w:r>
      <w:r w:rsidRPr="007A7EC8">
        <w:rPr>
          <w:rFonts w:ascii="Arial" w:hAnsi="Arial" w:cs="Arial"/>
          <w:lang w:val="es-ES"/>
        </w:rPr>
        <w:t xml:space="preserve">  ,m</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H= </w:t>
      </w:r>
      <w:smartTag w:uri="urn:schemas-microsoft-com:office:smarttags" w:element="metricconverter">
        <w:smartTagPr>
          <w:attr w:name="ProductID" w:val="2.37 m"/>
        </w:smartTagPr>
        <w:r w:rsidRPr="007A7EC8">
          <w:rPr>
            <w:rFonts w:ascii="Arial" w:hAnsi="Arial" w:cs="Arial"/>
            <w:lang w:val="es-ES"/>
          </w:rPr>
          <w:t>2.37 m</w:t>
        </w:r>
      </w:smartTag>
      <w:r w:rsidRPr="007A7EC8">
        <w:rPr>
          <w:rFonts w:ascii="Arial" w:hAnsi="Arial" w:cs="Arial"/>
          <w:lang w:val="es-ES"/>
        </w:rPr>
        <w:t>.</w:t>
      </w:r>
    </w:p>
    <w:p w:rsidR="00152123" w:rsidRPr="007A7EC8" w:rsidRDefault="00152123" w:rsidP="00124C12">
      <w:pPr>
        <w:spacing w:line="360" w:lineRule="auto"/>
        <w:ind w:left="851"/>
        <w:jc w:val="both"/>
        <w:rPr>
          <w:rFonts w:ascii="Arial" w:hAnsi="Arial" w:cs="Arial"/>
          <w:lang w:val="es-ES"/>
        </w:rPr>
      </w:pPr>
    </w:p>
    <w:p w:rsidR="00152123" w:rsidRPr="007A7EC8" w:rsidRDefault="00A85936" w:rsidP="00124C12">
      <w:pPr>
        <w:spacing w:line="360" w:lineRule="auto"/>
        <w:ind w:left="1188"/>
        <w:jc w:val="center"/>
        <w:rPr>
          <w:lang w:val="es-ES"/>
        </w:rPr>
      </w:pPr>
      <w:r w:rsidRPr="007A7EC8">
        <w:rPr>
          <w:lang w:val="es-ES"/>
        </w:rPr>
        <w:object w:dxaOrig="13755" w:dyaOrig="7860">
          <v:shape id="_x0000_i1048" type="#_x0000_t75" style="width:355.5pt;height:233.25pt" o:ole="">
            <v:imagedata r:id="rId136" o:title=""/>
            <w10:bordertop type="single" width="12"/>
            <w10:borderleft type="single" width="12"/>
            <w10:borderbottom type="single" width="12"/>
            <w10:borderright type="single" width="12"/>
          </v:shape>
          <o:OLEObject Type="Embed" ProgID="AutoCAD.Drawing.16" ShapeID="_x0000_i1048" DrawAspect="Content" ObjectID="_1323498303" r:id="rId137"/>
        </w:object>
      </w:r>
      <w:r w:rsidR="00152123" w:rsidRPr="007A7EC8">
        <w:rPr>
          <w:lang w:val="es-ES"/>
        </w:rPr>
        <w:tab/>
      </w:r>
      <w:r w:rsidR="00152123" w:rsidRPr="0032289C">
        <w:rPr>
          <w:rFonts w:ascii="Arial" w:hAnsi="Arial" w:cs="Arial"/>
          <w:b/>
          <w:lang w:val="es-ES"/>
        </w:rPr>
        <w:t>F</w:t>
      </w:r>
      <w:r w:rsidR="00600131" w:rsidRPr="0032289C">
        <w:rPr>
          <w:rFonts w:ascii="Arial" w:hAnsi="Arial" w:cs="Arial"/>
          <w:b/>
          <w:lang w:val="es-ES"/>
        </w:rPr>
        <w:t>ig</w:t>
      </w:r>
      <w:r w:rsidR="00152123" w:rsidRPr="0032289C">
        <w:rPr>
          <w:rFonts w:ascii="Arial" w:hAnsi="Arial" w:cs="Arial"/>
          <w:b/>
          <w:lang w:val="es-ES"/>
        </w:rPr>
        <w:t>. 3</w:t>
      </w:r>
      <w:r w:rsidR="00600131" w:rsidRPr="0032289C">
        <w:rPr>
          <w:rFonts w:ascii="Arial" w:hAnsi="Arial" w:cs="Arial"/>
          <w:lang w:val="es-ES"/>
        </w:rPr>
        <w:t>.</w:t>
      </w:r>
      <w:r w:rsidR="00D9235E" w:rsidRPr="0032289C">
        <w:rPr>
          <w:rFonts w:ascii="Arial" w:hAnsi="Arial" w:cs="Arial"/>
          <w:lang w:val="es-ES"/>
        </w:rPr>
        <w:t xml:space="preserve"> Dimensiones de </w:t>
      </w:r>
      <w:smartTag w:uri="urn:schemas-microsoft-com:office:smarttags" w:element="PersonName">
        <w:smartTagPr>
          <w:attr w:name="ProductID" w:val="la B￳veda"/>
        </w:smartTagPr>
        <w:r w:rsidR="00D9235E" w:rsidRPr="0032289C">
          <w:rPr>
            <w:rFonts w:ascii="Arial" w:hAnsi="Arial" w:cs="Arial"/>
            <w:lang w:val="es-ES"/>
          </w:rPr>
          <w:t>la Bóveda</w:t>
        </w:r>
      </w:smartTag>
      <w:r w:rsidR="00BD52DF" w:rsidRPr="0032289C">
        <w:rPr>
          <w:rFonts w:ascii="Arial" w:hAnsi="Arial" w:cs="Arial"/>
          <w:lang w:val="es-ES"/>
        </w:rPr>
        <w:t xml:space="preserve"> (</w:t>
      </w:r>
      <w:r w:rsidR="0032289C" w:rsidRPr="0032289C">
        <w:rPr>
          <w:rFonts w:ascii="Arial" w:hAnsi="Arial" w:cs="Arial"/>
          <w:b/>
          <w:i/>
          <w:lang w:val="es-ES"/>
        </w:rPr>
        <w:t xml:space="preserve">Crespo </w:t>
      </w:r>
      <w:r w:rsidR="00BD52DF" w:rsidRPr="0032289C">
        <w:rPr>
          <w:rFonts w:ascii="Arial" w:hAnsi="Arial" w:cs="Arial"/>
          <w:b/>
          <w:i/>
          <w:lang w:val="es-ES"/>
        </w:rPr>
        <w:t>J.</w:t>
      </w:r>
      <w:r w:rsidR="00BD52DF" w:rsidRPr="0032289C">
        <w:rPr>
          <w:rFonts w:ascii="Arial" w:hAnsi="Arial" w:cs="Arial"/>
          <w:lang w:val="es-ES"/>
        </w:rPr>
        <w:t xml:space="preserve"> 2007)</w:t>
      </w:r>
    </w:p>
    <w:p w:rsidR="002B5CA1" w:rsidRDefault="002B5CA1" w:rsidP="00124C12">
      <w:pPr>
        <w:spacing w:line="360" w:lineRule="auto"/>
        <w:ind w:left="1188"/>
        <w:jc w:val="center"/>
        <w:rPr>
          <w:lang w:val="es-ES"/>
        </w:rPr>
      </w:pPr>
    </w:p>
    <w:p w:rsidR="00D05DA3" w:rsidRPr="007A7EC8" w:rsidRDefault="00D05DA3" w:rsidP="00124C12">
      <w:pPr>
        <w:spacing w:line="360" w:lineRule="auto"/>
        <w:ind w:left="1188"/>
        <w:jc w:val="center"/>
        <w:rPr>
          <w:lang w:val="es-ES"/>
        </w:rPr>
      </w:pPr>
    </w:p>
    <w:p w:rsidR="00766D69" w:rsidRPr="007A7EC8" w:rsidRDefault="00766D69" w:rsidP="00766D69">
      <w:pPr>
        <w:numPr>
          <w:ilvl w:val="2"/>
          <w:numId w:val="15"/>
        </w:numPr>
        <w:spacing w:line="360" w:lineRule="auto"/>
        <w:rPr>
          <w:rFonts w:ascii="Arial" w:hAnsi="Arial" w:cs="Arial"/>
          <w:b/>
          <w:lang w:val="es-ES"/>
        </w:rPr>
      </w:pPr>
      <w:r w:rsidRPr="007A7EC8">
        <w:rPr>
          <w:rFonts w:ascii="Arial" w:hAnsi="Arial" w:cs="Arial"/>
          <w:b/>
          <w:lang w:val="es-ES"/>
        </w:rPr>
        <w:t>N</w:t>
      </w:r>
      <w:r w:rsidR="00A85936">
        <w:rPr>
          <w:rFonts w:ascii="Arial" w:hAnsi="Arial" w:cs="Arial"/>
          <w:b/>
          <w:lang w:val="es-ES"/>
        </w:rPr>
        <w:t>ú</w:t>
      </w:r>
      <w:r w:rsidRPr="007A7EC8">
        <w:rPr>
          <w:rFonts w:ascii="Arial" w:hAnsi="Arial" w:cs="Arial"/>
          <w:b/>
          <w:lang w:val="es-ES"/>
        </w:rPr>
        <w:t xml:space="preserve">mero </w:t>
      </w:r>
      <w:r w:rsidR="00A85936">
        <w:rPr>
          <w:rFonts w:ascii="Arial" w:hAnsi="Arial" w:cs="Arial"/>
          <w:b/>
          <w:lang w:val="es-ES"/>
        </w:rPr>
        <w:t>y P</w:t>
      </w:r>
      <w:r w:rsidR="002B5CA1" w:rsidRPr="007A7EC8">
        <w:rPr>
          <w:rFonts w:ascii="Arial" w:hAnsi="Arial" w:cs="Arial"/>
          <w:b/>
          <w:lang w:val="es-ES"/>
        </w:rPr>
        <w:t xml:space="preserve">rofundidad de los </w:t>
      </w:r>
      <w:r w:rsidR="00A85936">
        <w:rPr>
          <w:rFonts w:ascii="Arial" w:hAnsi="Arial" w:cs="Arial"/>
          <w:b/>
          <w:lang w:val="es-ES"/>
        </w:rPr>
        <w:t>B</w:t>
      </w:r>
      <w:r w:rsidRPr="007A7EC8">
        <w:rPr>
          <w:rFonts w:ascii="Arial" w:hAnsi="Arial" w:cs="Arial"/>
          <w:b/>
          <w:lang w:val="es-ES"/>
        </w:rPr>
        <w:t xml:space="preserve">arrenos a utilizar en </w:t>
      </w:r>
      <w:smartTag w:uri="urn:schemas-microsoft-com:office:smarttags" w:element="PersonName">
        <w:smartTagPr>
          <w:attr w:name="ProductID" w:val="la Galer￭a"/>
        </w:smartTagPr>
        <w:r w:rsidRPr="007A7EC8">
          <w:rPr>
            <w:rFonts w:ascii="Arial" w:hAnsi="Arial" w:cs="Arial"/>
            <w:b/>
            <w:lang w:val="es-ES"/>
          </w:rPr>
          <w:t xml:space="preserve">la </w:t>
        </w:r>
        <w:r w:rsidR="00A85936">
          <w:rPr>
            <w:rFonts w:ascii="Arial" w:hAnsi="Arial" w:cs="Arial"/>
            <w:b/>
            <w:lang w:val="es-ES"/>
          </w:rPr>
          <w:t>G</w:t>
        </w:r>
        <w:r w:rsidRPr="007A7EC8">
          <w:rPr>
            <w:rFonts w:ascii="Arial" w:hAnsi="Arial" w:cs="Arial"/>
            <w:b/>
            <w:lang w:val="es-ES"/>
          </w:rPr>
          <w:t>alería</w:t>
        </w:r>
      </w:smartTag>
    </w:p>
    <w:p w:rsidR="00766D69" w:rsidRPr="007A7EC8" w:rsidRDefault="00A85936" w:rsidP="00766D69">
      <w:pPr>
        <w:spacing w:line="360" w:lineRule="auto"/>
        <w:ind w:left="1416"/>
        <w:rPr>
          <w:rFonts w:ascii="Arial" w:hAnsi="Arial" w:cs="Arial"/>
          <w:lang w:val="es-ES"/>
        </w:rPr>
      </w:pPr>
      <w:r>
        <w:rPr>
          <w:rFonts w:ascii="Arial" w:hAnsi="Arial" w:cs="Arial"/>
          <w:lang w:val="es-ES"/>
        </w:rPr>
        <w:t>De acuerdo al cá</w:t>
      </w:r>
      <w:r w:rsidR="00766D69" w:rsidRPr="007A7EC8">
        <w:rPr>
          <w:rFonts w:ascii="Arial" w:hAnsi="Arial" w:cs="Arial"/>
          <w:lang w:val="es-ES"/>
        </w:rPr>
        <w:t>lculo re</w:t>
      </w:r>
      <w:r w:rsidR="002B5CA1" w:rsidRPr="007A7EC8">
        <w:rPr>
          <w:rFonts w:ascii="Arial" w:hAnsi="Arial" w:cs="Arial"/>
          <w:lang w:val="es-ES"/>
        </w:rPr>
        <w:t>a</w:t>
      </w:r>
      <w:r w:rsidR="00766D69" w:rsidRPr="007A7EC8">
        <w:rPr>
          <w:rFonts w:ascii="Arial" w:hAnsi="Arial" w:cs="Arial"/>
          <w:lang w:val="es-ES"/>
        </w:rPr>
        <w:t>lizado, el numero de barrenos a utilizar en la galería es 2</w:t>
      </w:r>
      <w:r w:rsidR="002B5CA1" w:rsidRPr="007A7EC8">
        <w:rPr>
          <w:rFonts w:ascii="Arial" w:hAnsi="Arial" w:cs="Arial"/>
          <w:lang w:val="es-ES"/>
        </w:rPr>
        <w:t>8</w:t>
      </w:r>
      <w:r w:rsidR="00766D69" w:rsidRPr="007A7EC8">
        <w:rPr>
          <w:rFonts w:ascii="Arial" w:hAnsi="Arial" w:cs="Arial"/>
          <w:lang w:val="es-ES"/>
        </w:rPr>
        <w:t xml:space="preserve"> y se distribuyen como se muestra en la figura 4</w:t>
      </w:r>
      <w:r w:rsidR="002B5CA1" w:rsidRPr="007A7EC8">
        <w:rPr>
          <w:rFonts w:ascii="Arial" w:hAnsi="Arial" w:cs="Arial"/>
          <w:lang w:val="es-ES"/>
        </w:rPr>
        <w:t>, la profundidad se muestra en la fig.5 (anexo B)</w:t>
      </w:r>
      <w:r w:rsidR="00766D69" w:rsidRPr="007A7EC8">
        <w:rPr>
          <w:rFonts w:ascii="Arial" w:hAnsi="Arial" w:cs="Arial"/>
          <w:lang w:val="es-ES"/>
        </w:rPr>
        <w:t>.</w:t>
      </w:r>
    </w:p>
    <w:p w:rsidR="00766D69" w:rsidRDefault="00DD7832" w:rsidP="002B5CA1">
      <w:pPr>
        <w:spacing w:line="360" w:lineRule="auto"/>
        <w:ind w:left="1416"/>
        <w:jc w:val="center"/>
        <w:rPr>
          <w:lang w:val="es-ES"/>
        </w:rPr>
      </w:pPr>
      <w:r w:rsidRPr="007A7EC8">
        <w:rPr>
          <w:lang w:val="es-ES"/>
        </w:rPr>
        <w:object w:dxaOrig="13755" w:dyaOrig="7860">
          <v:shape id="_x0000_i1049" type="#_x0000_t75" style="width:343.5pt;height:3in" o:ole="">
            <v:imagedata r:id="rId138" o:title=""/>
          </v:shape>
          <o:OLEObject Type="Embed" ProgID="AutoCAD.Drawing.16" ShapeID="_x0000_i1049" DrawAspect="Content" ObjectID="_1323498304" r:id="rId139"/>
        </w:object>
      </w:r>
      <w:r w:rsidR="00766D69" w:rsidRPr="00600131">
        <w:rPr>
          <w:rFonts w:ascii="Arial" w:hAnsi="Arial" w:cs="Arial"/>
          <w:b/>
          <w:lang w:val="es-ES"/>
        </w:rPr>
        <w:t>Fig. 4.</w:t>
      </w:r>
      <w:r w:rsidR="00766D69" w:rsidRPr="00E55CE1">
        <w:rPr>
          <w:rFonts w:ascii="Arial" w:hAnsi="Arial" w:cs="Arial"/>
          <w:lang w:val="es-ES"/>
        </w:rPr>
        <w:t xml:space="preserve"> Distribución de los barrenos en </w:t>
      </w:r>
      <w:r w:rsidR="002B5CA1" w:rsidRPr="00E55CE1">
        <w:rPr>
          <w:rFonts w:ascii="Arial" w:hAnsi="Arial" w:cs="Arial"/>
          <w:lang w:val="es-ES"/>
        </w:rPr>
        <w:t>la galería</w:t>
      </w:r>
      <w:r w:rsidR="00BD52DF">
        <w:rPr>
          <w:rFonts w:ascii="Arial" w:hAnsi="Arial" w:cs="Arial"/>
          <w:lang w:val="es-ES"/>
        </w:rPr>
        <w:t xml:space="preserve"> (</w:t>
      </w:r>
      <w:r w:rsidR="0032289C" w:rsidRPr="0032289C">
        <w:rPr>
          <w:rFonts w:ascii="Arial" w:hAnsi="Arial" w:cs="Arial"/>
          <w:b/>
          <w:i/>
          <w:lang w:val="es-ES"/>
        </w:rPr>
        <w:t xml:space="preserve">Crespo </w:t>
      </w:r>
      <w:r w:rsidR="00BD52DF" w:rsidRPr="0032289C">
        <w:rPr>
          <w:rFonts w:ascii="Arial" w:hAnsi="Arial" w:cs="Arial"/>
          <w:b/>
          <w:i/>
          <w:lang w:val="es-ES"/>
        </w:rPr>
        <w:t>J.</w:t>
      </w:r>
      <w:r w:rsidR="0032289C">
        <w:rPr>
          <w:rFonts w:ascii="Arial" w:hAnsi="Arial" w:cs="Arial"/>
          <w:lang w:val="es-ES"/>
        </w:rPr>
        <w:t xml:space="preserve"> </w:t>
      </w:r>
      <w:r w:rsidR="00BD52DF">
        <w:rPr>
          <w:rFonts w:ascii="Arial" w:hAnsi="Arial" w:cs="Arial"/>
          <w:lang w:val="es-ES"/>
        </w:rPr>
        <w:t>2007)</w:t>
      </w:r>
    </w:p>
    <w:p w:rsidR="002B1C6B" w:rsidRPr="007A7EC8" w:rsidRDefault="002B1C6B" w:rsidP="002B5CA1">
      <w:pPr>
        <w:spacing w:line="360" w:lineRule="auto"/>
        <w:ind w:left="1416"/>
        <w:jc w:val="center"/>
        <w:rPr>
          <w:lang w:val="es-ES"/>
        </w:rPr>
      </w:pPr>
    </w:p>
    <w:p w:rsidR="00152123" w:rsidRPr="007A7EC8" w:rsidRDefault="00A85936" w:rsidP="00124C12">
      <w:pPr>
        <w:numPr>
          <w:ilvl w:val="1"/>
          <w:numId w:val="15"/>
        </w:numPr>
        <w:spacing w:line="360" w:lineRule="auto"/>
        <w:rPr>
          <w:rFonts w:ascii="Arial" w:hAnsi="Arial" w:cs="Arial"/>
          <w:b/>
          <w:lang w:val="es-ES"/>
        </w:rPr>
      </w:pPr>
      <w:r>
        <w:rPr>
          <w:rFonts w:ascii="Arial" w:hAnsi="Arial" w:cs="Arial"/>
          <w:b/>
          <w:lang w:val="es-ES"/>
        </w:rPr>
        <w:t xml:space="preserve"> O</w:t>
      </w:r>
      <w:r w:rsidRPr="007A7EC8">
        <w:rPr>
          <w:rFonts w:ascii="Arial" w:hAnsi="Arial" w:cs="Arial"/>
          <w:b/>
          <w:lang w:val="es-ES"/>
        </w:rPr>
        <w:t xml:space="preserve">rganización de los </w:t>
      </w:r>
      <w:r>
        <w:rPr>
          <w:rFonts w:ascii="Arial" w:hAnsi="Arial" w:cs="Arial"/>
          <w:b/>
          <w:lang w:val="es-ES"/>
        </w:rPr>
        <w:t>T</w:t>
      </w:r>
      <w:r w:rsidRPr="007A7EC8">
        <w:rPr>
          <w:rFonts w:ascii="Arial" w:hAnsi="Arial" w:cs="Arial"/>
          <w:b/>
          <w:lang w:val="es-ES"/>
        </w:rPr>
        <w:t xml:space="preserve">rabajos en </w:t>
      </w:r>
      <w:smartTag w:uri="urn:schemas-microsoft-com:office:smarttags" w:element="PersonName">
        <w:smartTagPr>
          <w:attr w:name="ProductID" w:val="la Cuadrilla"/>
        </w:smartTagPr>
        <w:r w:rsidRPr="007A7EC8">
          <w:rPr>
            <w:rFonts w:ascii="Arial" w:hAnsi="Arial" w:cs="Arial"/>
            <w:b/>
            <w:lang w:val="es-ES"/>
          </w:rPr>
          <w:t xml:space="preserve">la </w:t>
        </w:r>
        <w:r>
          <w:rPr>
            <w:rFonts w:ascii="Arial" w:hAnsi="Arial" w:cs="Arial"/>
            <w:b/>
            <w:lang w:val="es-ES"/>
          </w:rPr>
          <w:t>C</w:t>
        </w:r>
        <w:r w:rsidRPr="007A7EC8">
          <w:rPr>
            <w:rFonts w:ascii="Arial" w:hAnsi="Arial" w:cs="Arial"/>
            <w:b/>
            <w:lang w:val="es-ES"/>
          </w:rPr>
          <w:t>uadrilla</w:t>
        </w:r>
      </w:smartTag>
      <w:r>
        <w:rPr>
          <w:rFonts w:ascii="Arial" w:hAnsi="Arial" w:cs="Arial"/>
          <w:b/>
          <w:lang w:val="es-ES"/>
        </w:rPr>
        <w:t xml:space="preserve"> de F</w:t>
      </w:r>
      <w:r w:rsidRPr="007A7EC8">
        <w:rPr>
          <w:rFonts w:ascii="Arial" w:hAnsi="Arial" w:cs="Arial"/>
          <w:b/>
          <w:lang w:val="es-ES"/>
        </w:rPr>
        <w:t>ranqueo</w:t>
      </w:r>
    </w:p>
    <w:p w:rsidR="00152123" w:rsidRPr="007A7EC8" w:rsidRDefault="00A85936" w:rsidP="00124C12">
      <w:pPr>
        <w:numPr>
          <w:ilvl w:val="2"/>
          <w:numId w:val="15"/>
        </w:numPr>
        <w:spacing w:line="360" w:lineRule="auto"/>
        <w:rPr>
          <w:rFonts w:ascii="Arial" w:hAnsi="Arial" w:cs="Arial"/>
          <w:b/>
          <w:lang w:val="es-ES"/>
        </w:rPr>
      </w:pPr>
      <w:r>
        <w:rPr>
          <w:rFonts w:ascii="Arial" w:hAnsi="Arial" w:cs="Arial"/>
          <w:b/>
          <w:lang w:val="es-ES"/>
        </w:rPr>
        <w:t>G</w:t>
      </w:r>
      <w:r w:rsidRPr="007A7EC8">
        <w:rPr>
          <w:rFonts w:ascii="Arial" w:hAnsi="Arial" w:cs="Arial"/>
          <w:b/>
          <w:lang w:val="es-ES"/>
        </w:rPr>
        <w:t>alerías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siguiente cronograma de actividades esta diseñado para la primera parte en la cual solo se procederá a hacer el franqueo de galerías y chimeneas de ventilación para dejar el bloque intacto y luego proceder a la explotación del bloque con el sistema de explotación a seleccionar.</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A continuación en el cuadro </w:t>
      </w:r>
      <w:r w:rsidR="00F3128C">
        <w:rPr>
          <w:rFonts w:ascii="Arial" w:hAnsi="Arial" w:cs="Arial"/>
          <w:lang w:val="es-ES"/>
        </w:rPr>
        <w:t>4</w:t>
      </w:r>
      <w:r w:rsidRPr="007A7EC8">
        <w:rPr>
          <w:rFonts w:ascii="Arial" w:hAnsi="Arial" w:cs="Arial"/>
          <w:lang w:val="es-ES"/>
        </w:rPr>
        <w:t xml:space="preserve"> se presenta las actividades a realizar en la primera parte:</w:t>
      </w:r>
    </w:p>
    <w:p w:rsidR="00795113" w:rsidRDefault="00795113" w:rsidP="00124C12">
      <w:pPr>
        <w:spacing w:line="360" w:lineRule="auto"/>
        <w:ind w:left="1416"/>
        <w:jc w:val="both"/>
        <w:rPr>
          <w:rFonts w:ascii="Arial" w:hAnsi="Arial" w:cs="Arial"/>
          <w:lang w:val="es-ES"/>
        </w:rPr>
      </w:pPr>
    </w:p>
    <w:p w:rsidR="00A85936" w:rsidRDefault="00A85936" w:rsidP="007C6F27">
      <w:pPr>
        <w:spacing w:line="360" w:lineRule="auto"/>
        <w:ind w:left="1584"/>
        <w:jc w:val="center"/>
        <w:rPr>
          <w:rFonts w:ascii="Arial" w:hAnsi="Arial" w:cs="Arial"/>
          <w:b/>
          <w:lang w:val="es-ES"/>
        </w:rPr>
      </w:pPr>
    </w:p>
    <w:p w:rsidR="00152123" w:rsidRPr="007A7EC8" w:rsidRDefault="00152123" w:rsidP="007C6F27">
      <w:pPr>
        <w:spacing w:line="360" w:lineRule="auto"/>
        <w:ind w:left="1584"/>
        <w:jc w:val="center"/>
        <w:rPr>
          <w:rFonts w:ascii="Arial" w:hAnsi="Arial" w:cs="Arial"/>
          <w:b/>
          <w:lang w:val="es-ES"/>
        </w:rPr>
      </w:pPr>
      <w:r w:rsidRPr="007A7EC8">
        <w:rPr>
          <w:rFonts w:ascii="Arial" w:hAnsi="Arial" w:cs="Arial"/>
          <w:b/>
          <w:lang w:val="es-ES"/>
        </w:rPr>
        <w:t>TURNO A (07:00 A 16:00)</w:t>
      </w:r>
    </w:p>
    <w:tbl>
      <w:tblPr>
        <w:tblStyle w:val="Tablaconcuadrcula"/>
        <w:tblpPr w:leftFromText="141" w:rightFromText="141" w:vertAnchor="text" w:horzAnchor="margin" w:tblpXSpec="right" w:tblpY="128"/>
        <w:tblW w:w="0" w:type="auto"/>
        <w:tblLook w:val="01E0"/>
      </w:tblPr>
      <w:tblGrid>
        <w:gridCol w:w="2224"/>
        <w:gridCol w:w="2208"/>
        <w:gridCol w:w="2208"/>
      </w:tblGrid>
      <w:tr w:rsidR="007C6F27" w:rsidRPr="007A7EC8">
        <w:trPr>
          <w:trHeight w:val="772"/>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LABORES</w:t>
            </w:r>
          </w:p>
        </w:tc>
        <w:tc>
          <w:tcPr>
            <w:tcW w:w="2208" w:type="dxa"/>
          </w:tcPr>
          <w:p w:rsidR="007C6F27" w:rsidRPr="007A7EC8" w:rsidRDefault="007C6F27" w:rsidP="007C6F27">
            <w:pPr>
              <w:spacing w:line="360" w:lineRule="auto"/>
              <w:jc w:val="center"/>
              <w:rPr>
                <w:rFonts w:ascii="Arial" w:hAnsi="Arial" w:cs="Arial"/>
                <w:b/>
                <w:lang w:val="es-ES"/>
              </w:rPr>
            </w:pPr>
            <w:r w:rsidRPr="007A7EC8">
              <w:rPr>
                <w:rFonts w:ascii="Arial" w:hAnsi="Arial" w:cs="Arial"/>
                <w:b/>
                <w:lang w:val="es-ES"/>
              </w:rPr>
              <w:t>N</w:t>
            </w:r>
            <w:r w:rsidR="00A85936">
              <w:rPr>
                <w:rFonts w:ascii="Arial" w:hAnsi="Arial" w:cs="Arial"/>
                <w:b/>
                <w:lang w:val="es-ES"/>
              </w:rPr>
              <w:t>Ú</w:t>
            </w:r>
            <w:r w:rsidRPr="007A7EC8">
              <w:rPr>
                <w:rFonts w:ascii="Arial" w:hAnsi="Arial" w:cs="Arial"/>
                <w:b/>
                <w:lang w:val="es-ES"/>
              </w:rPr>
              <w:t>MEROS DE OBREROS</w:t>
            </w:r>
          </w:p>
        </w:tc>
        <w:tc>
          <w:tcPr>
            <w:tcW w:w="2208" w:type="dxa"/>
          </w:tcPr>
          <w:p w:rsidR="007C6F27" w:rsidRPr="007A7EC8" w:rsidRDefault="007C6F27" w:rsidP="007C6F27">
            <w:pPr>
              <w:spacing w:line="360" w:lineRule="auto"/>
              <w:jc w:val="center"/>
              <w:rPr>
                <w:rFonts w:ascii="Arial" w:hAnsi="Arial" w:cs="Arial"/>
                <w:b/>
                <w:lang w:val="es-ES"/>
              </w:rPr>
            </w:pPr>
            <w:r w:rsidRPr="007A7EC8">
              <w:rPr>
                <w:rFonts w:ascii="Arial" w:hAnsi="Arial" w:cs="Arial"/>
                <w:b/>
                <w:lang w:val="es-ES"/>
              </w:rPr>
              <w:t>TIEMPO EN REALIZAR LABOR (HORAS)</w:t>
            </w:r>
          </w:p>
        </w:tc>
      </w:tr>
      <w:tr w:rsidR="007C6F27" w:rsidRPr="007A7EC8">
        <w:trPr>
          <w:trHeight w:val="394"/>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LIMPIEZA</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2</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3</w:t>
            </w:r>
          </w:p>
        </w:tc>
      </w:tr>
      <w:tr w:rsidR="007C6F27" w:rsidRPr="007A7EC8">
        <w:trPr>
          <w:trHeight w:val="378"/>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PERFORACI</w:t>
            </w:r>
            <w:r w:rsidR="000270E9">
              <w:rPr>
                <w:rFonts w:ascii="Arial" w:hAnsi="Arial" w:cs="Arial"/>
                <w:b/>
                <w:lang w:val="es-ES"/>
              </w:rPr>
              <w:t>Ó</w:t>
            </w:r>
            <w:r w:rsidRPr="007A7EC8">
              <w:rPr>
                <w:rFonts w:ascii="Arial" w:hAnsi="Arial" w:cs="Arial"/>
                <w:b/>
                <w:lang w:val="es-ES"/>
              </w:rPr>
              <w:t>N</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2</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4</w:t>
            </w:r>
          </w:p>
        </w:tc>
      </w:tr>
      <w:tr w:rsidR="007C6F27" w:rsidRPr="007A7EC8">
        <w:trPr>
          <w:trHeight w:val="378"/>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CARGA DE FRENTE</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2</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1</w:t>
            </w:r>
          </w:p>
        </w:tc>
      </w:tr>
      <w:tr w:rsidR="007C6F27" w:rsidRPr="007A7EC8">
        <w:trPr>
          <w:trHeight w:val="772"/>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COLOCACI</w:t>
            </w:r>
            <w:r w:rsidR="000270E9">
              <w:rPr>
                <w:rFonts w:ascii="Arial" w:hAnsi="Arial" w:cs="Arial"/>
                <w:b/>
                <w:lang w:val="es-ES"/>
              </w:rPr>
              <w:t>Ó</w:t>
            </w:r>
            <w:r w:rsidRPr="007A7EC8">
              <w:rPr>
                <w:rFonts w:ascii="Arial" w:hAnsi="Arial" w:cs="Arial"/>
                <w:b/>
                <w:lang w:val="es-ES"/>
              </w:rPr>
              <w:t>N DE TUBERIAS</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2</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1</w:t>
            </w:r>
          </w:p>
        </w:tc>
      </w:tr>
      <w:tr w:rsidR="007C6F27" w:rsidRPr="007A7EC8">
        <w:trPr>
          <w:trHeight w:val="378"/>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VENTILACI</w:t>
            </w:r>
            <w:r w:rsidR="000270E9">
              <w:rPr>
                <w:rFonts w:ascii="Arial" w:hAnsi="Arial" w:cs="Arial"/>
                <w:b/>
                <w:lang w:val="es-ES"/>
              </w:rPr>
              <w:t>Ó</w:t>
            </w:r>
            <w:r w:rsidRPr="007A7EC8">
              <w:rPr>
                <w:rFonts w:ascii="Arial" w:hAnsi="Arial" w:cs="Arial"/>
                <w:b/>
                <w:lang w:val="es-ES"/>
              </w:rPr>
              <w:t>N</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2</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1</w:t>
            </w:r>
          </w:p>
        </w:tc>
      </w:tr>
      <w:tr w:rsidR="007C6F27" w:rsidRPr="007A7EC8">
        <w:trPr>
          <w:trHeight w:val="394"/>
        </w:trPr>
        <w:tc>
          <w:tcPr>
            <w:tcW w:w="2224" w:type="dxa"/>
          </w:tcPr>
          <w:p w:rsidR="007C6F27" w:rsidRPr="007A7EC8" w:rsidRDefault="007C6F27" w:rsidP="007C6F27">
            <w:pPr>
              <w:spacing w:line="360" w:lineRule="auto"/>
              <w:jc w:val="both"/>
              <w:rPr>
                <w:rFonts w:ascii="Arial" w:hAnsi="Arial" w:cs="Arial"/>
                <w:b/>
                <w:lang w:val="es-ES"/>
              </w:rPr>
            </w:pPr>
            <w:r w:rsidRPr="007A7EC8">
              <w:rPr>
                <w:rFonts w:ascii="Arial" w:hAnsi="Arial" w:cs="Arial"/>
                <w:b/>
                <w:lang w:val="es-ES"/>
              </w:rPr>
              <w:t>TOTAL</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4</w:t>
            </w:r>
          </w:p>
        </w:tc>
        <w:tc>
          <w:tcPr>
            <w:tcW w:w="2208" w:type="dxa"/>
          </w:tcPr>
          <w:p w:rsidR="007C6F27" w:rsidRPr="007A7EC8" w:rsidRDefault="007C6F27" w:rsidP="007C6F27">
            <w:pPr>
              <w:spacing w:line="360" w:lineRule="auto"/>
              <w:jc w:val="center"/>
              <w:rPr>
                <w:rFonts w:ascii="Arial" w:hAnsi="Arial" w:cs="Arial"/>
                <w:lang w:val="es-ES"/>
              </w:rPr>
            </w:pPr>
            <w:r w:rsidRPr="007A7EC8">
              <w:rPr>
                <w:rFonts w:ascii="Arial" w:hAnsi="Arial" w:cs="Arial"/>
                <w:lang w:val="es-ES"/>
              </w:rPr>
              <w:t>9</w:t>
            </w:r>
          </w:p>
        </w:tc>
      </w:tr>
    </w:tbl>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124C12">
      <w:pPr>
        <w:spacing w:line="360" w:lineRule="auto"/>
        <w:ind w:left="1134"/>
        <w:jc w:val="center"/>
        <w:rPr>
          <w:rFonts w:ascii="Arial" w:hAnsi="Arial" w:cs="Arial"/>
          <w:lang w:val="es-ES"/>
        </w:rPr>
      </w:pPr>
    </w:p>
    <w:p w:rsidR="007C6F27" w:rsidRPr="007A7EC8" w:rsidRDefault="007C6F27" w:rsidP="007C6F27">
      <w:pPr>
        <w:spacing w:line="360" w:lineRule="auto"/>
        <w:rPr>
          <w:rFonts w:ascii="Arial" w:hAnsi="Arial" w:cs="Arial"/>
          <w:lang w:val="es-ES"/>
        </w:rPr>
      </w:pPr>
    </w:p>
    <w:p w:rsidR="007C6F27" w:rsidRPr="007A7EC8" w:rsidRDefault="007C6F27" w:rsidP="007C6F27">
      <w:pPr>
        <w:spacing w:line="360" w:lineRule="auto"/>
        <w:rPr>
          <w:rFonts w:ascii="Arial" w:hAnsi="Arial" w:cs="Arial"/>
          <w:lang w:val="es-ES"/>
        </w:rPr>
      </w:pPr>
    </w:p>
    <w:p w:rsidR="00152123" w:rsidRDefault="00152123" w:rsidP="0032289C">
      <w:pPr>
        <w:spacing w:line="360" w:lineRule="auto"/>
        <w:ind w:left="1416" w:firstLine="708"/>
        <w:rPr>
          <w:rFonts w:ascii="Arial" w:hAnsi="Arial" w:cs="Arial"/>
          <w:lang w:val="es-ES"/>
        </w:rPr>
      </w:pPr>
      <w:r w:rsidRPr="00F3128C">
        <w:rPr>
          <w:rFonts w:ascii="Arial" w:hAnsi="Arial" w:cs="Arial"/>
          <w:b/>
          <w:lang w:val="es-ES"/>
        </w:rPr>
        <w:t xml:space="preserve">Tabla </w:t>
      </w:r>
      <w:r w:rsidR="00F3128C" w:rsidRPr="00F3128C">
        <w:rPr>
          <w:rFonts w:ascii="Arial" w:hAnsi="Arial" w:cs="Arial"/>
          <w:b/>
          <w:lang w:val="es-ES"/>
        </w:rPr>
        <w:t>4</w:t>
      </w:r>
      <w:r w:rsidRPr="007A7EC8">
        <w:rPr>
          <w:rFonts w:ascii="Arial" w:hAnsi="Arial" w:cs="Arial"/>
          <w:lang w:val="es-ES"/>
        </w:rPr>
        <w:t xml:space="preserve"> Turno mañana en galería</w:t>
      </w:r>
      <w:r w:rsidR="00BD52DF">
        <w:rPr>
          <w:rFonts w:ascii="Arial" w:hAnsi="Arial" w:cs="Arial"/>
          <w:lang w:val="es-ES"/>
        </w:rPr>
        <w:t xml:space="preserve"> (</w:t>
      </w:r>
      <w:r w:rsidR="0032289C" w:rsidRPr="0032289C">
        <w:rPr>
          <w:rFonts w:ascii="Arial" w:hAnsi="Arial" w:cs="Arial"/>
          <w:b/>
          <w:i/>
          <w:lang w:val="es-ES"/>
        </w:rPr>
        <w:t xml:space="preserve">Crespo </w:t>
      </w:r>
      <w:r w:rsidR="00BD52DF" w:rsidRPr="0032289C">
        <w:rPr>
          <w:rFonts w:ascii="Arial" w:hAnsi="Arial" w:cs="Arial"/>
          <w:b/>
          <w:i/>
          <w:lang w:val="es-ES"/>
        </w:rPr>
        <w:t>J.</w:t>
      </w:r>
      <w:r w:rsidR="00BD52DF">
        <w:rPr>
          <w:rFonts w:ascii="Arial" w:hAnsi="Arial" w:cs="Arial"/>
          <w:lang w:val="es-ES"/>
        </w:rPr>
        <w:t xml:space="preserve"> 2007)</w:t>
      </w:r>
    </w:p>
    <w:p w:rsidR="00A85936" w:rsidRPr="007A7EC8" w:rsidRDefault="00A85936" w:rsidP="0032289C">
      <w:pPr>
        <w:spacing w:line="360" w:lineRule="auto"/>
        <w:ind w:left="1416" w:firstLine="708"/>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este primer turno el personal ingresa a limpiar el disparo del frente de la galería, al terminar la limpieza estas misma personas comienzan a preparar todo para barrenar el frente y proceder a cargar y esperar la disposición del ingeniero para realizar la detonación, para este trabajo se necesita el apoyo de 2 personas, las otras 2 ayudaran en la colocación de manguera de agua y aire cuando sea necesario y ayudaran en el acarreo de el mineral en el bloque, y en la ventilación del frente en caso de que sea necesario.</w:t>
      </w:r>
    </w:p>
    <w:p w:rsidR="00795113" w:rsidRPr="007A7EC8" w:rsidRDefault="00795113" w:rsidP="00124C12">
      <w:pPr>
        <w:spacing w:line="360" w:lineRule="auto"/>
        <w:ind w:left="1416"/>
        <w:jc w:val="both"/>
        <w:rPr>
          <w:rFonts w:ascii="Arial" w:hAnsi="Arial" w:cs="Arial"/>
          <w:lang w:val="es-ES"/>
        </w:rPr>
      </w:pPr>
    </w:p>
    <w:p w:rsidR="00152123" w:rsidRPr="007A7EC8" w:rsidRDefault="00152123" w:rsidP="00124C12">
      <w:pPr>
        <w:pBdr>
          <w:top w:val="single" w:sz="4" w:space="1" w:color="auto"/>
          <w:left w:val="single" w:sz="4" w:space="4" w:color="auto"/>
          <w:bottom w:val="single" w:sz="4" w:space="1" w:color="auto"/>
          <w:right w:val="single" w:sz="4" w:space="4" w:color="auto"/>
        </w:pBdr>
        <w:spacing w:line="360" w:lineRule="auto"/>
        <w:ind w:left="1584"/>
        <w:jc w:val="center"/>
        <w:rPr>
          <w:rFonts w:ascii="Arial" w:hAnsi="Arial" w:cs="Arial"/>
          <w:b/>
          <w:lang w:val="es-ES"/>
        </w:rPr>
      </w:pPr>
      <w:r w:rsidRPr="007A7EC8">
        <w:rPr>
          <w:rFonts w:ascii="Arial" w:hAnsi="Arial" w:cs="Arial"/>
          <w:b/>
          <w:lang w:val="es-ES"/>
        </w:rPr>
        <w:t>TURNO B (16:00 A 01:00)</w:t>
      </w:r>
    </w:p>
    <w:p w:rsidR="00152123" w:rsidRPr="007A7EC8" w:rsidRDefault="00152123" w:rsidP="00124C12">
      <w:pPr>
        <w:spacing w:line="360" w:lineRule="auto"/>
        <w:ind w:left="1134"/>
        <w:jc w:val="both"/>
        <w:rPr>
          <w:rFonts w:ascii="Arial" w:hAnsi="Arial" w:cs="Arial"/>
          <w:lang w:val="es-ES"/>
        </w:rPr>
      </w:pPr>
    </w:p>
    <w:tbl>
      <w:tblPr>
        <w:tblStyle w:val="Tablaconcuadrcula"/>
        <w:tblW w:w="6946" w:type="dxa"/>
        <w:jc w:val="right"/>
        <w:tblInd w:w="329" w:type="dxa"/>
        <w:tblLook w:val="01E0"/>
      </w:tblPr>
      <w:tblGrid>
        <w:gridCol w:w="2456"/>
        <w:gridCol w:w="2245"/>
        <w:gridCol w:w="2245"/>
      </w:tblGrid>
      <w:tr w:rsidR="00152123" w:rsidRPr="007A7EC8">
        <w:trPr>
          <w:trHeight w:val="912"/>
          <w:jc w:val="right"/>
        </w:trPr>
        <w:tc>
          <w:tcPr>
            <w:tcW w:w="24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LABORES</w:t>
            </w:r>
          </w:p>
        </w:tc>
        <w:tc>
          <w:tcPr>
            <w:tcW w:w="224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NÚMEROS DE OBREROS</w:t>
            </w:r>
          </w:p>
        </w:tc>
        <w:tc>
          <w:tcPr>
            <w:tcW w:w="224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TIEMPO EN REALIZAR LABOR (HORAS)</w:t>
            </w:r>
          </w:p>
        </w:tc>
      </w:tr>
      <w:tr w:rsidR="00152123" w:rsidRPr="007A7EC8">
        <w:trPr>
          <w:trHeight w:val="448"/>
          <w:jc w:val="right"/>
        </w:trPr>
        <w:tc>
          <w:tcPr>
            <w:tcW w:w="24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 xml:space="preserve">LIMPIEZA </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3</w:t>
            </w:r>
          </w:p>
        </w:tc>
      </w:tr>
      <w:tr w:rsidR="00152123" w:rsidRPr="007A7EC8">
        <w:trPr>
          <w:trHeight w:val="464"/>
          <w:jc w:val="right"/>
        </w:trPr>
        <w:tc>
          <w:tcPr>
            <w:tcW w:w="24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PERFORACI</w:t>
            </w:r>
            <w:r w:rsidR="000270E9">
              <w:rPr>
                <w:rFonts w:ascii="Arial" w:hAnsi="Arial" w:cs="Arial"/>
                <w:b/>
                <w:lang w:val="es-ES"/>
              </w:rPr>
              <w:t>Ó</w:t>
            </w:r>
            <w:r w:rsidRPr="007A7EC8">
              <w:rPr>
                <w:rFonts w:ascii="Arial" w:hAnsi="Arial" w:cs="Arial"/>
                <w:b/>
                <w:lang w:val="es-ES"/>
              </w:rPr>
              <w:t>N</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r>
      <w:tr w:rsidR="00152123" w:rsidRPr="007A7EC8">
        <w:trPr>
          <w:trHeight w:val="448"/>
          <w:jc w:val="right"/>
        </w:trPr>
        <w:tc>
          <w:tcPr>
            <w:tcW w:w="24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 xml:space="preserve">CARGA DE FRENTE </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w:t>
            </w:r>
          </w:p>
        </w:tc>
      </w:tr>
      <w:tr w:rsidR="00152123" w:rsidRPr="007A7EC8">
        <w:trPr>
          <w:trHeight w:val="448"/>
          <w:jc w:val="right"/>
        </w:trPr>
        <w:tc>
          <w:tcPr>
            <w:tcW w:w="24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VENTILACI</w:t>
            </w:r>
            <w:r w:rsidR="000270E9">
              <w:rPr>
                <w:rFonts w:ascii="Arial" w:hAnsi="Arial" w:cs="Arial"/>
                <w:b/>
                <w:lang w:val="es-ES"/>
              </w:rPr>
              <w:t>Ó</w:t>
            </w:r>
            <w:r w:rsidRPr="007A7EC8">
              <w:rPr>
                <w:rFonts w:ascii="Arial" w:hAnsi="Arial" w:cs="Arial"/>
                <w:b/>
                <w:lang w:val="es-ES"/>
              </w:rPr>
              <w:t>N</w:t>
            </w:r>
          </w:p>
        </w:tc>
        <w:tc>
          <w:tcPr>
            <w:tcW w:w="2245" w:type="dxa"/>
          </w:tcPr>
          <w:p w:rsidR="00152123" w:rsidRPr="007A7EC8" w:rsidRDefault="00152123" w:rsidP="00124C12">
            <w:pPr>
              <w:spacing w:line="360" w:lineRule="auto"/>
              <w:jc w:val="center"/>
              <w:rPr>
                <w:rFonts w:ascii="Arial" w:hAnsi="Arial" w:cs="Arial"/>
                <w:lang w:val="es-ES"/>
              </w:rPr>
            </w:pP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6</w:t>
            </w:r>
          </w:p>
        </w:tc>
      </w:tr>
      <w:tr w:rsidR="00152123" w:rsidRPr="007A7EC8">
        <w:trPr>
          <w:trHeight w:val="448"/>
          <w:jc w:val="right"/>
        </w:trPr>
        <w:tc>
          <w:tcPr>
            <w:tcW w:w="2456" w:type="dxa"/>
          </w:tcPr>
          <w:p w:rsidR="00152123" w:rsidRPr="007A7EC8" w:rsidRDefault="00152123" w:rsidP="00124C12">
            <w:pPr>
              <w:spacing w:line="360" w:lineRule="auto"/>
              <w:jc w:val="both"/>
              <w:rPr>
                <w:rFonts w:ascii="Arial" w:hAnsi="Arial" w:cs="Arial"/>
                <w:lang w:val="es-ES"/>
              </w:rPr>
            </w:pPr>
          </w:p>
        </w:tc>
        <w:tc>
          <w:tcPr>
            <w:tcW w:w="2245" w:type="dxa"/>
          </w:tcPr>
          <w:p w:rsidR="00152123" w:rsidRPr="007A7EC8" w:rsidRDefault="00152123" w:rsidP="00124C12">
            <w:pPr>
              <w:spacing w:line="360" w:lineRule="auto"/>
              <w:jc w:val="center"/>
              <w:rPr>
                <w:rFonts w:ascii="Arial" w:hAnsi="Arial" w:cs="Arial"/>
                <w:lang w:val="es-ES"/>
              </w:rPr>
            </w:pPr>
          </w:p>
        </w:tc>
        <w:tc>
          <w:tcPr>
            <w:tcW w:w="2245" w:type="dxa"/>
          </w:tcPr>
          <w:p w:rsidR="00152123" w:rsidRPr="007A7EC8" w:rsidRDefault="00152123" w:rsidP="00124C12">
            <w:pPr>
              <w:spacing w:line="360" w:lineRule="auto"/>
              <w:jc w:val="center"/>
              <w:rPr>
                <w:rFonts w:ascii="Arial" w:hAnsi="Arial" w:cs="Arial"/>
                <w:lang w:val="es-ES"/>
              </w:rPr>
            </w:pPr>
          </w:p>
        </w:tc>
      </w:tr>
      <w:tr w:rsidR="00152123" w:rsidRPr="007A7EC8">
        <w:trPr>
          <w:trHeight w:val="464"/>
          <w:jc w:val="right"/>
        </w:trPr>
        <w:tc>
          <w:tcPr>
            <w:tcW w:w="24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TOTAL</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4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8</w:t>
            </w:r>
          </w:p>
        </w:tc>
      </w:tr>
    </w:tbl>
    <w:p w:rsidR="00152123" w:rsidRPr="007A7EC8" w:rsidRDefault="00F3128C" w:rsidP="00795113">
      <w:pPr>
        <w:spacing w:line="360" w:lineRule="auto"/>
        <w:ind w:left="1842" w:firstLine="282"/>
        <w:jc w:val="center"/>
        <w:rPr>
          <w:rFonts w:ascii="Arial" w:hAnsi="Arial" w:cs="Arial"/>
          <w:lang w:val="es-ES"/>
        </w:rPr>
      </w:pPr>
      <w:r w:rsidRPr="00F3128C">
        <w:rPr>
          <w:rFonts w:ascii="Arial" w:hAnsi="Arial" w:cs="Arial"/>
          <w:b/>
          <w:lang w:val="es-ES"/>
        </w:rPr>
        <w:t>Tabla 5</w:t>
      </w:r>
      <w:r w:rsidR="00152123" w:rsidRPr="007A7EC8">
        <w:rPr>
          <w:rFonts w:ascii="Arial" w:hAnsi="Arial" w:cs="Arial"/>
          <w:lang w:val="es-ES"/>
        </w:rPr>
        <w:t xml:space="preserve"> Turno Tarde en Galería</w:t>
      </w:r>
      <w:r w:rsidR="0032289C">
        <w:rPr>
          <w:rFonts w:ascii="Arial" w:hAnsi="Arial" w:cs="Arial"/>
          <w:lang w:val="es-ES"/>
        </w:rPr>
        <w:t xml:space="preserve"> (</w:t>
      </w:r>
      <w:r w:rsidR="0032289C" w:rsidRPr="0032289C">
        <w:rPr>
          <w:rFonts w:ascii="Arial" w:hAnsi="Arial" w:cs="Arial"/>
          <w:b/>
          <w:i/>
          <w:lang w:val="es-ES"/>
        </w:rPr>
        <w:t>Crespo J.</w:t>
      </w:r>
      <w:r w:rsidR="0032289C">
        <w:rPr>
          <w:rFonts w:ascii="Arial" w:hAnsi="Arial" w:cs="Arial"/>
          <w:lang w:val="es-ES"/>
        </w:rPr>
        <w:t xml:space="preserve"> 2007)</w:t>
      </w:r>
    </w:p>
    <w:p w:rsidR="00152123" w:rsidRPr="007A7EC8" w:rsidRDefault="00152123" w:rsidP="00124C12">
      <w:pPr>
        <w:spacing w:line="360" w:lineRule="auto"/>
        <w:ind w:left="1134"/>
        <w:jc w:val="center"/>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Para el segundo tur</w:t>
      </w:r>
      <w:r w:rsidR="00F3128C">
        <w:rPr>
          <w:rFonts w:ascii="Arial" w:hAnsi="Arial" w:cs="Arial"/>
          <w:lang w:val="es-ES"/>
        </w:rPr>
        <w:t>no como se observa en la tabla 5</w:t>
      </w:r>
      <w:r w:rsidRPr="007A7EC8">
        <w:rPr>
          <w:rFonts w:ascii="Arial" w:hAnsi="Arial" w:cs="Arial"/>
          <w:lang w:val="es-ES"/>
        </w:rPr>
        <w:t xml:space="preserve"> las labores a realizar son las mismas por que a los que ellos ingresan el turno anterior a realizado el disparo de la galería y la secuencia sigue, con la única diferencia que las labores de ventilación van a durar mas tiempo.</w:t>
      </w:r>
    </w:p>
    <w:p w:rsidR="00152123" w:rsidRPr="007A7EC8" w:rsidRDefault="00152123" w:rsidP="00124C12">
      <w:pPr>
        <w:spacing w:line="360" w:lineRule="auto"/>
        <w:ind w:left="1134"/>
        <w:jc w:val="both"/>
        <w:rPr>
          <w:rFonts w:ascii="Arial" w:hAnsi="Arial" w:cs="Arial"/>
          <w:lang w:val="es-ES"/>
        </w:rPr>
      </w:pPr>
    </w:p>
    <w:p w:rsidR="00152123" w:rsidRPr="007A7EC8" w:rsidRDefault="00152123" w:rsidP="00124C12">
      <w:pPr>
        <w:numPr>
          <w:ilvl w:val="2"/>
          <w:numId w:val="15"/>
        </w:numPr>
        <w:spacing w:line="360" w:lineRule="auto"/>
        <w:rPr>
          <w:rFonts w:ascii="Arial" w:hAnsi="Arial" w:cs="Arial"/>
          <w:b/>
          <w:lang w:val="es-ES"/>
        </w:rPr>
      </w:pPr>
      <w:r w:rsidRPr="007A7EC8">
        <w:rPr>
          <w:rFonts w:ascii="Arial" w:hAnsi="Arial" w:cs="Arial"/>
          <w:b/>
          <w:lang w:val="es-ES"/>
        </w:rPr>
        <w:t>C</w:t>
      </w:r>
      <w:r w:rsidR="00A85936" w:rsidRPr="007A7EC8">
        <w:rPr>
          <w:rFonts w:ascii="Arial" w:hAnsi="Arial" w:cs="Arial"/>
          <w:b/>
          <w:lang w:val="es-ES"/>
        </w:rPr>
        <w:t>himeneas</w:t>
      </w:r>
    </w:p>
    <w:p w:rsidR="00152123" w:rsidRPr="007A7EC8" w:rsidRDefault="00152123" w:rsidP="00124C12">
      <w:pPr>
        <w:spacing w:line="360" w:lineRule="auto"/>
        <w:ind w:left="1840"/>
        <w:jc w:val="center"/>
        <w:rPr>
          <w:rFonts w:ascii="Arial" w:hAnsi="Arial" w:cs="Arial"/>
          <w:b/>
          <w:lang w:val="es-ES"/>
        </w:rPr>
      </w:pPr>
      <w:r w:rsidRPr="007A7EC8">
        <w:rPr>
          <w:rFonts w:ascii="Arial" w:hAnsi="Arial" w:cs="Arial"/>
          <w:b/>
          <w:lang w:val="es-ES"/>
        </w:rPr>
        <w:t>TURNO A (07:00 A 16:00)</w:t>
      </w:r>
    </w:p>
    <w:tbl>
      <w:tblPr>
        <w:tblStyle w:val="Tablaconcuadrcula"/>
        <w:tblpPr w:leftFromText="141" w:rightFromText="141" w:vertAnchor="text" w:horzAnchor="page" w:tblpX="3961" w:tblpY="286"/>
        <w:tblW w:w="0" w:type="auto"/>
        <w:tblLook w:val="01E0"/>
      </w:tblPr>
      <w:tblGrid>
        <w:gridCol w:w="2235"/>
        <w:gridCol w:w="2178"/>
        <w:gridCol w:w="2179"/>
      </w:tblGrid>
      <w:tr w:rsidR="00152123" w:rsidRPr="007A7EC8">
        <w:trPr>
          <w:trHeight w:val="899"/>
        </w:trPr>
        <w:tc>
          <w:tcPr>
            <w:tcW w:w="223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LABORES</w:t>
            </w:r>
          </w:p>
        </w:tc>
        <w:tc>
          <w:tcPr>
            <w:tcW w:w="2178"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 DE OBREROS</w:t>
            </w:r>
          </w:p>
        </w:tc>
        <w:tc>
          <w:tcPr>
            <w:tcW w:w="2179"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TIEMPO EN REALIZAR LABOR (HORAS)</w:t>
            </w:r>
          </w:p>
        </w:tc>
      </w:tr>
      <w:tr w:rsidR="00152123" w:rsidRPr="007A7EC8">
        <w:trPr>
          <w:trHeight w:val="440"/>
        </w:trPr>
        <w:tc>
          <w:tcPr>
            <w:tcW w:w="223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LIMPIEZA</w:t>
            </w:r>
          </w:p>
        </w:tc>
        <w:tc>
          <w:tcPr>
            <w:tcW w:w="217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17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3</w:t>
            </w:r>
          </w:p>
        </w:tc>
      </w:tr>
      <w:tr w:rsidR="00152123" w:rsidRPr="007A7EC8">
        <w:trPr>
          <w:trHeight w:val="440"/>
        </w:trPr>
        <w:tc>
          <w:tcPr>
            <w:tcW w:w="223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PERFORACI</w:t>
            </w:r>
            <w:r w:rsidR="000270E9">
              <w:rPr>
                <w:rFonts w:ascii="Arial" w:hAnsi="Arial" w:cs="Arial"/>
                <w:b/>
                <w:lang w:val="es-ES"/>
              </w:rPr>
              <w:t>Ó</w:t>
            </w:r>
            <w:r w:rsidRPr="007A7EC8">
              <w:rPr>
                <w:rFonts w:ascii="Arial" w:hAnsi="Arial" w:cs="Arial"/>
                <w:b/>
                <w:lang w:val="es-ES"/>
              </w:rPr>
              <w:t>N</w:t>
            </w:r>
          </w:p>
        </w:tc>
        <w:tc>
          <w:tcPr>
            <w:tcW w:w="217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17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r>
      <w:tr w:rsidR="00152123" w:rsidRPr="007A7EC8">
        <w:trPr>
          <w:trHeight w:val="458"/>
        </w:trPr>
        <w:tc>
          <w:tcPr>
            <w:tcW w:w="223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CARGA DE FRENTE</w:t>
            </w:r>
          </w:p>
        </w:tc>
        <w:tc>
          <w:tcPr>
            <w:tcW w:w="217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17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w:t>
            </w:r>
          </w:p>
        </w:tc>
      </w:tr>
      <w:tr w:rsidR="00152123" w:rsidRPr="007A7EC8">
        <w:trPr>
          <w:trHeight w:val="440"/>
        </w:trPr>
        <w:tc>
          <w:tcPr>
            <w:tcW w:w="223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VENTILACI</w:t>
            </w:r>
            <w:r w:rsidR="000270E9">
              <w:rPr>
                <w:rFonts w:ascii="Arial" w:hAnsi="Arial" w:cs="Arial"/>
                <w:b/>
                <w:lang w:val="es-ES"/>
              </w:rPr>
              <w:t>Ó</w:t>
            </w:r>
            <w:r w:rsidRPr="007A7EC8">
              <w:rPr>
                <w:rFonts w:ascii="Arial" w:hAnsi="Arial" w:cs="Arial"/>
                <w:b/>
                <w:lang w:val="es-ES"/>
              </w:rPr>
              <w:t>N</w:t>
            </w:r>
          </w:p>
        </w:tc>
        <w:tc>
          <w:tcPr>
            <w:tcW w:w="217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w:t>
            </w:r>
          </w:p>
        </w:tc>
        <w:tc>
          <w:tcPr>
            <w:tcW w:w="217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w:t>
            </w:r>
          </w:p>
        </w:tc>
      </w:tr>
      <w:tr w:rsidR="00152123" w:rsidRPr="007A7EC8">
        <w:trPr>
          <w:trHeight w:val="440"/>
        </w:trPr>
        <w:tc>
          <w:tcPr>
            <w:tcW w:w="223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TOTAL</w:t>
            </w:r>
          </w:p>
        </w:tc>
        <w:tc>
          <w:tcPr>
            <w:tcW w:w="217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17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9</w:t>
            </w:r>
          </w:p>
        </w:tc>
      </w:tr>
    </w:tbl>
    <w:p w:rsidR="00152123" w:rsidRPr="007A7EC8" w:rsidRDefault="00152123" w:rsidP="00124C12">
      <w:pPr>
        <w:spacing w:line="360" w:lineRule="auto"/>
        <w:ind w:left="1380"/>
        <w:jc w:val="center"/>
        <w:rPr>
          <w:rFonts w:ascii="Arial" w:hAnsi="Arial" w:cs="Arial"/>
          <w:lang w:val="es-ES"/>
        </w:rPr>
      </w:pPr>
    </w:p>
    <w:p w:rsidR="00833408" w:rsidRDefault="00833408" w:rsidP="00A85936">
      <w:pPr>
        <w:spacing w:line="360" w:lineRule="auto"/>
        <w:rPr>
          <w:rFonts w:ascii="Arial" w:hAnsi="Arial" w:cs="Arial"/>
          <w:b/>
          <w:lang w:val="es-ES"/>
        </w:rPr>
      </w:pPr>
    </w:p>
    <w:p w:rsidR="00152123" w:rsidRDefault="00152123" w:rsidP="00124C12">
      <w:pPr>
        <w:spacing w:line="360" w:lineRule="auto"/>
        <w:ind w:left="1380"/>
        <w:jc w:val="center"/>
        <w:rPr>
          <w:rFonts w:ascii="Arial" w:hAnsi="Arial" w:cs="Arial"/>
          <w:lang w:val="es-ES"/>
        </w:rPr>
      </w:pPr>
      <w:r w:rsidRPr="00F3128C">
        <w:rPr>
          <w:rFonts w:ascii="Arial" w:hAnsi="Arial" w:cs="Arial"/>
          <w:b/>
          <w:lang w:val="es-ES"/>
        </w:rPr>
        <w:t xml:space="preserve">Tabla </w:t>
      </w:r>
      <w:r w:rsidR="00F3128C" w:rsidRPr="00F3128C">
        <w:rPr>
          <w:rFonts w:ascii="Arial" w:hAnsi="Arial" w:cs="Arial"/>
          <w:b/>
          <w:lang w:val="es-ES"/>
        </w:rPr>
        <w:t>6</w:t>
      </w:r>
      <w:r w:rsidRPr="007A7EC8">
        <w:rPr>
          <w:rFonts w:ascii="Arial" w:hAnsi="Arial" w:cs="Arial"/>
          <w:lang w:val="es-ES"/>
        </w:rPr>
        <w:t xml:space="preserve"> Turno mañana en Chimeneas</w:t>
      </w:r>
      <w:r w:rsidR="0032289C">
        <w:rPr>
          <w:rFonts w:ascii="Arial" w:hAnsi="Arial" w:cs="Arial"/>
          <w:lang w:val="es-ES"/>
        </w:rPr>
        <w:t xml:space="preserve"> (</w:t>
      </w:r>
      <w:r w:rsidR="0032289C" w:rsidRPr="0032289C">
        <w:rPr>
          <w:rFonts w:ascii="Arial" w:hAnsi="Arial" w:cs="Arial"/>
          <w:b/>
          <w:i/>
          <w:lang w:val="es-ES"/>
        </w:rPr>
        <w:t>Crespo J.</w:t>
      </w:r>
      <w:r w:rsidR="0032289C">
        <w:rPr>
          <w:rFonts w:ascii="Arial" w:hAnsi="Arial" w:cs="Arial"/>
          <w:lang w:val="es-ES"/>
        </w:rPr>
        <w:t xml:space="preserve"> 2007)</w:t>
      </w:r>
    </w:p>
    <w:p w:rsidR="00A85936" w:rsidRPr="007A7EC8" w:rsidRDefault="00A85936" w:rsidP="00124C12">
      <w:pPr>
        <w:spacing w:line="360" w:lineRule="auto"/>
        <w:ind w:left="1380"/>
        <w:jc w:val="center"/>
        <w:rPr>
          <w:rFonts w:ascii="Arial" w:hAnsi="Arial" w:cs="Arial"/>
          <w:lang w:val="es-ES"/>
        </w:rPr>
      </w:pPr>
    </w:p>
    <w:p w:rsidR="00152123" w:rsidRPr="007A7EC8" w:rsidRDefault="00152123" w:rsidP="00124C12">
      <w:pPr>
        <w:spacing w:line="360" w:lineRule="auto"/>
        <w:ind w:left="1476"/>
        <w:jc w:val="both"/>
        <w:rPr>
          <w:rFonts w:ascii="Arial" w:hAnsi="Arial" w:cs="Arial"/>
          <w:lang w:val="es-ES"/>
        </w:rPr>
      </w:pPr>
      <w:r w:rsidRPr="007A7EC8">
        <w:rPr>
          <w:rFonts w:ascii="Arial" w:hAnsi="Arial" w:cs="Arial"/>
          <w:lang w:val="es-ES"/>
        </w:rPr>
        <w:t xml:space="preserve">Para el caso de las chimeneas el cuadro es diferente como se muestra en la tabla </w:t>
      </w:r>
      <w:r w:rsidR="00F3128C">
        <w:rPr>
          <w:rFonts w:ascii="Arial" w:hAnsi="Arial" w:cs="Arial"/>
          <w:lang w:val="es-ES"/>
        </w:rPr>
        <w:t>6</w:t>
      </w:r>
      <w:r w:rsidRPr="007A7EC8">
        <w:rPr>
          <w:rFonts w:ascii="Arial" w:hAnsi="Arial" w:cs="Arial"/>
          <w:lang w:val="es-ES"/>
        </w:rPr>
        <w:t>, en el primer turno es indispensable que en primer lugar se realice la limpieza de la galería por que esa es la que se va a disparar al finalizar el turno, por lo que la gente que va a la chimenea no puede hacer labores de limpieza hasta que se termine el frente , debido a esto ellos entran en primer lugar a ventilar la chimenea, dado que es una labor ciega el gas generalmente se queda concentrado en el frente y se lo ventila con agua y aire a presión, como toda el material cae por gravedad para esto ya se ha construido un buzón en el cual la carga queda almacenada y no cae a la línea por lo que no interrumpe las labores de limpieza de la galería y mientras tanto esta personas están realizando labores de perforación de la chimenea por que es imprescindible destapar rápido esta labor para la ventilación mecánica, y transporte de personal.</w:t>
      </w:r>
    </w:p>
    <w:p w:rsidR="00152123" w:rsidRPr="007A7EC8" w:rsidRDefault="00152123" w:rsidP="00124C12">
      <w:pPr>
        <w:spacing w:line="360" w:lineRule="auto"/>
        <w:ind w:left="1640"/>
        <w:jc w:val="both"/>
        <w:rPr>
          <w:rFonts w:ascii="Arial" w:hAnsi="Arial" w:cs="Arial"/>
          <w:lang w:val="es-ES"/>
        </w:rPr>
      </w:pPr>
    </w:p>
    <w:p w:rsidR="00152123" w:rsidRPr="007A7EC8" w:rsidRDefault="00152123" w:rsidP="00124C12">
      <w:pPr>
        <w:spacing w:line="360" w:lineRule="auto"/>
        <w:ind w:left="1476"/>
        <w:jc w:val="both"/>
        <w:rPr>
          <w:rFonts w:ascii="Arial" w:hAnsi="Arial" w:cs="Arial"/>
          <w:lang w:val="es-ES"/>
        </w:rPr>
      </w:pPr>
      <w:r w:rsidRPr="007A7EC8">
        <w:rPr>
          <w:rFonts w:ascii="Arial" w:hAnsi="Arial" w:cs="Arial"/>
          <w:lang w:val="es-ES"/>
        </w:rPr>
        <w:t>Cuando se termina la limpieza de la galería, se realiza la limpieza del buzón mientras 2 personas están desalojando del buzón el material inservible. Esta labor la realizan 2 personas del grupo de galería. Si el tiempo lo permite también se carga frente y se lo dispara junto con la galería, a la hora del disparo, la situación en las chimeneas es diferente por que en esta labor hay que ir avanzando con puntales de avance para barrenar debido a esto las labores de barrenación pueden variar dependiendo de esta dificultad, si es necesario poner puntales se lo hace y en el otro turno se comienza con la barrenación.</w:t>
      </w:r>
    </w:p>
    <w:p w:rsidR="00152123" w:rsidRPr="007A7EC8" w:rsidRDefault="00152123" w:rsidP="00124C12">
      <w:pPr>
        <w:spacing w:line="360" w:lineRule="auto"/>
        <w:ind w:left="1840"/>
        <w:jc w:val="center"/>
        <w:rPr>
          <w:rFonts w:ascii="Arial" w:hAnsi="Arial" w:cs="Arial"/>
          <w:b/>
          <w:lang w:val="es-ES"/>
        </w:rPr>
      </w:pPr>
      <w:r w:rsidRPr="007A7EC8">
        <w:rPr>
          <w:rFonts w:ascii="Arial" w:hAnsi="Arial" w:cs="Arial"/>
          <w:b/>
          <w:lang w:val="es-ES"/>
        </w:rPr>
        <w:t>TURNO B (16:00 A 01:00)</w:t>
      </w:r>
    </w:p>
    <w:tbl>
      <w:tblPr>
        <w:tblStyle w:val="Tablaconcuadrcula"/>
        <w:tblW w:w="6601" w:type="dxa"/>
        <w:tblInd w:w="1706" w:type="dxa"/>
        <w:tblLook w:val="01E0"/>
      </w:tblPr>
      <w:tblGrid>
        <w:gridCol w:w="2200"/>
        <w:gridCol w:w="2200"/>
        <w:gridCol w:w="2201"/>
      </w:tblGrid>
      <w:tr w:rsidR="00152123" w:rsidRPr="007A7EC8">
        <w:trPr>
          <w:trHeight w:val="233"/>
        </w:trPr>
        <w:tc>
          <w:tcPr>
            <w:tcW w:w="220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LABORES</w:t>
            </w:r>
          </w:p>
        </w:tc>
        <w:tc>
          <w:tcPr>
            <w:tcW w:w="2200"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NÚMEROS DE OBREROS</w:t>
            </w:r>
          </w:p>
        </w:tc>
        <w:tc>
          <w:tcPr>
            <w:tcW w:w="2201"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TIEMPO EN REALIZAR LABOR (HORAS)</w:t>
            </w:r>
          </w:p>
        </w:tc>
      </w:tr>
      <w:tr w:rsidR="00152123" w:rsidRPr="007A7EC8">
        <w:trPr>
          <w:trHeight w:val="233"/>
        </w:trPr>
        <w:tc>
          <w:tcPr>
            <w:tcW w:w="2200" w:type="dxa"/>
          </w:tcPr>
          <w:p w:rsidR="00152123" w:rsidRPr="007A7EC8" w:rsidRDefault="00152123" w:rsidP="00124C12">
            <w:pPr>
              <w:spacing w:line="360" w:lineRule="auto"/>
              <w:rPr>
                <w:rFonts w:ascii="Arial" w:hAnsi="Arial" w:cs="Arial"/>
                <w:b/>
                <w:lang w:val="es-ES"/>
              </w:rPr>
            </w:pPr>
            <w:r w:rsidRPr="007A7EC8">
              <w:rPr>
                <w:rFonts w:ascii="Arial" w:hAnsi="Arial" w:cs="Arial"/>
                <w:b/>
                <w:lang w:val="es-ES"/>
              </w:rPr>
              <w:t xml:space="preserve">LIMPIEZA </w:t>
            </w:r>
          </w:p>
        </w:tc>
        <w:tc>
          <w:tcPr>
            <w:tcW w:w="2200"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01"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3</w:t>
            </w:r>
          </w:p>
        </w:tc>
      </w:tr>
      <w:tr w:rsidR="00152123" w:rsidRPr="007A7EC8">
        <w:trPr>
          <w:trHeight w:val="437"/>
        </w:trPr>
        <w:tc>
          <w:tcPr>
            <w:tcW w:w="2200" w:type="dxa"/>
          </w:tcPr>
          <w:p w:rsidR="00152123" w:rsidRPr="007A7EC8" w:rsidRDefault="000270E9" w:rsidP="00124C12">
            <w:pPr>
              <w:spacing w:line="360" w:lineRule="auto"/>
              <w:jc w:val="both"/>
              <w:rPr>
                <w:rFonts w:ascii="Arial" w:hAnsi="Arial" w:cs="Arial"/>
                <w:b/>
                <w:lang w:val="es-ES"/>
              </w:rPr>
            </w:pPr>
            <w:r>
              <w:rPr>
                <w:rFonts w:ascii="Arial" w:hAnsi="Arial" w:cs="Arial"/>
                <w:b/>
                <w:lang w:val="es-ES"/>
              </w:rPr>
              <w:t>PERFORACIÓ</w:t>
            </w:r>
            <w:r w:rsidR="00152123" w:rsidRPr="007A7EC8">
              <w:rPr>
                <w:rFonts w:ascii="Arial" w:hAnsi="Arial" w:cs="Arial"/>
                <w:b/>
                <w:lang w:val="es-ES"/>
              </w:rPr>
              <w:t>N</w:t>
            </w:r>
          </w:p>
        </w:tc>
        <w:tc>
          <w:tcPr>
            <w:tcW w:w="2200"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01"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r>
      <w:tr w:rsidR="00152123" w:rsidRPr="007A7EC8">
        <w:trPr>
          <w:trHeight w:val="437"/>
        </w:trPr>
        <w:tc>
          <w:tcPr>
            <w:tcW w:w="220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 xml:space="preserve">CARGA DE FRENTE </w:t>
            </w:r>
          </w:p>
        </w:tc>
        <w:tc>
          <w:tcPr>
            <w:tcW w:w="2200"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01"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w:t>
            </w:r>
          </w:p>
        </w:tc>
      </w:tr>
      <w:tr w:rsidR="00152123" w:rsidRPr="007A7EC8">
        <w:trPr>
          <w:trHeight w:val="437"/>
        </w:trPr>
        <w:tc>
          <w:tcPr>
            <w:tcW w:w="2200" w:type="dxa"/>
          </w:tcPr>
          <w:p w:rsidR="00152123" w:rsidRPr="007A7EC8" w:rsidRDefault="000270E9" w:rsidP="00124C12">
            <w:pPr>
              <w:spacing w:line="360" w:lineRule="auto"/>
              <w:jc w:val="both"/>
              <w:rPr>
                <w:rFonts w:ascii="Arial" w:hAnsi="Arial" w:cs="Arial"/>
                <w:b/>
                <w:lang w:val="es-ES"/>
              </w:rPr>
            </w:pPr>
            <w:r>
              <w:rPr>
                <w:rFonts w:ascii="Arial" w:hAnsi="Arial" w:cs="Arial"/>
                <w:b/>
                <w:lang w:val="es-ES"/>
              </w:rPr>
              <w:t>VENTILACIÓ</w:t>
            </w:r>
            <w:r w:rsidR="00152123" w:rsidRPr="007A7EC8">
              <w:rPr>
                <w:rFonts w:ascii="Arial" w:hAnsi="Arial" w:cs="Arial"/>
                <w:b/>
                <w:lang w:val="es-ES"/>
              </w:rPr>
              <w:t>N</w:t>
            </w:r>
          </w:p>
        </w:tc>
        <w:tc>
          <w:tcPr>
            <w:tcW w:w="2200" w:type="dxa"/>
          </w:tcPr>
          <w:p w:rsidR="00152123" w:rsidRPr="007A7EC8" w:rsidRDefault="00152123" w:rsidP="00124C12">
            <w:pPr>
              <w:spacing w:line="360" w:lineRule="auto"/>
              <w:jc w:val="center"/>
              <w:rPr>
                <w:rFonts w:ascii="Arial" w:hAnsi="Arial" w:cs="Arial"/>
                <w:lang w:val="es-ES"/>
              </w:rPr>
            </w:pPr>
          </w:p>
        </w:tc>
        <w:tc>
          <w:tcPr>
            <w:tcW w:w="2201"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6</w:t>
            </w:r>
          </w:p>
        </w:tc>
      </w:tr>
      <w:tr w:rsidR="00152123" w:rsidRPr="007A7EC8">
        <w:trPr>
          <w:trHeight w:val="437"/>
        </w:trPr>
        <w:tc>
          <w:tcPr>
            <w:tcW w:w="2200" w:type="dxa"/>
          </w:tcPr>
          <w:p w:rsidR="00152123" w:rsidRPr="007A7EC8" w:rsidRDefault="00152123" w:rsidP="00124C12">
            <w:pPr>
              <w:spacing w:line="360" w:lineRule="auto"/>
              <w:jc w:val="both"/>
              <w:rPr>
                <w:rFonts w:ascii="Arial" w:hAnsi="Arial" w:cs="Arial"/>
                <w:lang w:val="es-ES"/>
              </w:rPr>
            </w:pPr>
          </w:p>
        </w:tc>
        <w:tc>
          <w:tcPr>
            <w:tcW w:w="2200" w:type="dxa"/>
          </w:tcPr>
          <w:p w:rsidR="00152123" w:rsidRPr="007A7EC8" w:rsidRDefault="00152123" w:rsidP="00124C12">
            <w:pPr>
              <w:spacing w:line="360" w:lineRule="auto"/>
              <w:jc w:val="center"/>
              <w:rPr>
                <w:rFonts w:ascii="Arial" w:hAnsi="Arial" w:cs="Arial"/>
                <w:lang w:val="es-ES"/>
              </w:rPr>
            </w:pPr>
          </w:p>
        </w:tc>
        <w:tc>
          <w:tcPr>
            <w:tcW w:w="2201" w:type="dxa"/>
          </w:tcPr>
          <w:p w:rsidR="00152123" w:rsidRPr="007A7EC8" w:rsidRDefault="00152123" w:rsidP="00124C12">
            <w:pPr>
              <w:spacing w:line="360" w:lineRule="auto"/>
              <w:jc w:val="center"/>
              <w:rPr>
                <w:rFonts w:ascii="Arial" w:hAnsi="Arial" w:cs="Arial"/>
                <w:lang w:val="es-ES"/>
              </w:rPr>
            </w:pPr>
          </w:p>
        </w:tc>
      </w:tr>
      <w:tr w:rsidR="00152123" w:rsidRPr="007A7EC8">
        <w:trPr>
          <w:trHeight w:val="460"/>
        </w:trPr>
        <w:tc>
          <w:tcPr>
            <w:tcW w:w="2200"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TOTAL</w:t>
            </w:r>
          </w:p>
        </w:tc>
        <w:tc>
          <w:tcPr>
            <w:tcW w:w="2200"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201"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8</w:t>
            </w:r>
          </w:p>
        </w:tc>
      </w:tr>
    </w:tbl>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 xml:space="preserve">  </w:t>
      </w:r>
      <w:r w:rsidR="00F3128C">
        <w:rPr>
          <w:rFonts w:ascii="Arial" w:hAnsi="Arial" w:cs="Arial"/>
          <w:lang w:val="es-ES"/>
        </w:rPr>
        <w:t xml:space="preserve">                   </w:t>
      </w:r>
      <w:r w:rsidR="00F3128C" w:rsidRPr="00F3128C">
        <w:rPr>
          <w:rFonts w:ascii="Arial" w:hAnsi="Arial" w:cs="Arial"/>
          <w:b/>
          <w:lang w:val="es-ES"/>
        </w:rPr>
        <w:t>Tabla 7</w:t>
      </w:r>
      <w:r w:rsidRPr="007A7EC8">
        <w:rPr>
          <w:rFonts w:ascii="Arial" w:hAnsi="Arial" w:cs="Arial"/>
          <w:lang w:val="es-ES"/>
        </w:rPr>
        <w:t xml:space="preserve"> Turno tarde en Chimeneas</w:t>
      </w:r>
      <w:r w:rsidR="0032289C">
        <w:rPr>
          <w:rFonts w:ascii="Arial" w:hAnsi="Arial" w:cs="Arial"/>
          <w:lang w:val="es-ES"/>
        </w:rPr>
        <w:t xml:space="preserve"> (</w:t>
      </w:r>
      <w:r w:rsidR="0032289C" w:rsidRPr="0032289C">
        <w:rPr>
          <w:rFonts w:ascii="Arial" w:hAnsi="Arial" w:cs="Arial"/>
          <w:b/>
          <w:i/>
          <w:lang w:val="es-ES"/>
        </w:rPr>
        <w:t>Crespo J.</w:t>
      </w:r>
      <w:r w:rsidR="0032289C">
        <w:rPr>
          <w:rFonts w:ascii="Arial" w:hAnsi="Arial" w:cs="Arial"/>
          <w:lang w:val="es-ES"/>
        </w:rPr>
        <w:t xml:space="preserve"> 2007)</w:t>
      </w:r>
    </w:p>
    <w:p w:rsidR="00152123" w:rsidRPr="007A7EC8" w:rsidRDefault="00152123" w:rsidP="00124C12">
      <w:pPr>
        <w:spacing w:line="360" w:lineRule="auto"/>
        <w:ind w:left="1639"/>
        <w:jc w:val="both"/>
        <w:rPr>
          <w:rFonts w:ascii="Arial" w:hAnsi="Arial" w:cs="Arial"/>
          <w:lang w:val="es-ES"/>
        </w:rPr>
      </w:pPr>
    </w:p>
    <w:p w:rsidR="00152123" w:rsidRPr="007A7EC8" w:rsidRDefault="00F3128C" w:rsidP="00124C12">
      <w:pPr>
        <w:spacing w:line="360" w:lineRule="auto"/>
        <w:ind w:left="1476"/>
        <w:jc w:val="both"/>
        <w:rPr>
          <w:rFonts w:ascii="Arial" w:hAnsi="Arial" w:cs="Arial"/>
          <w:lang w:val="es-ES"/>
        </w:rPr>
      </w:pPr>
      <w:r>
        <w:rPr>
          <w:rFonts w:ascii="Arial" w:hAnsi="Arial" w:cs="Arial"/>
          <w:lang w:val="es-ES"/>
        </w:rPr>
        <w:t>En el segundo turno (tabla 7</w:t>
      </w:r>
      <w:r w:rsidR="00152123" w:rsidRPr="007A7EC8">
        <w:rPr>
          <w:rFonts w:ascii="Arial" w:hAnsi="Arial" w:cs="Arial"/>
          <w:lang w:val="es-ES"/>
        </w:rPr>
        <w:t>) las labores a realizar van a estar en dependencia de las labores realizadas en el primer turno si se ha disparado se realiza las labores anteriores, pero si se ha colocado puntales de avance recién se va a proceder a la barrenación y su disparo en este caso si es al final del turno.</w:t>
      </w:r>
    </w:p>
    <w:p w:rsidR="00152123" w:rsidRPr="007A7EC8" w:rsidRDefault="00152123" w:rsidP="00124C12">
      <w:pPr>
        <w:spacing w:line="360" w:lineRule="auto"/>
        <w:ind w:left="1640"/>
        <w:jc w:val="both"/>
        <w:rPr>
          <w:rFonts w:ascii="Arial" w:hAnsi="Arial" w:cs="Arial"/>
          <w:lang w:val="es-ES"/>
        </w:rPr>
      </w:pPr>
    </w:p>
    <w:p w:rsidR="00795113" w:rsidRPr="000270E9" w:rsidRDefault="00152123" w:rsidP="000270E9">
      <w:pPr>
        <w:spacing w:line="360" w:lineRule="auto"/>
        <w:ind w:left="1476"/>
        <w:jc w:val="both"/>
        <w:rPr>
          <w:rFonts w:ascii="Arial" w:hAnsi="Arial" w:cs="Arial"/>
          <w:lang w:val="es-ES"/>
        </w:rPr>
      </w:pPr>
      <w:r w:rsidRPr="007A7EC8">
        <w:rPr>
          <w:rFonts w:ascii="Arial" w:hAnsi="Arial" w:cs="Arial"/>
          <w:lang w:val="es-ES"/>
        </w:rPr>
        <w:t xml:space="preserve">Como se va a atacar frentes al sur y al norte en forma simultanea, esto implica franquear galerías norte y sur igual chimeneas norte y sur una par ventilación otra para camino de personal el numero de trabajadores a utilizar será el doble y aparte cuando se realiza la explotación del bloque por la experiencia adquirida podemos decir que se necesita 4 hombres por bloque, como son 2 bloque norte y sur  serán 8 en total , en forma resumida mostraremos que para labores de franqueo en galería y chimenea se necesitan una gran cantidad de obreros los cuales están desglosado en el siguiente cuadro de labores por turno (tabla </w:t>
      </w:r>
      <w:r w:rsidR="00F3128C">
        <w:rPr>
          <w:rFonts w:ascii="Arial" w:hAnsi="Arial" w:cs="Arial"/>
          <w:lang w:val="es-ES"/>
        </w:rPr>
        <w:t>8</w:t>
      </w:r>
      <w:r w:rsidRPr="007A7EC8">
        <w:rPr>
          <w:rFonts w:ascii="Arial" w:hAnsi="Arial" w:cs="Arial"/>
          <w:lang w:val="es-ES"/>
        </w:rPr>
        <w:t xml:space="preserve"> y </w:t>
      </w:r>
      <w:r w:rsidR="00F3128C">
        <w:rPr>
          <w:rFonts w:ascii="Arial" w:hAnsi="Arial" w:cs="Arial"/>
          <w:lang w:val="es-ES"/>
        </w:rPr>
        <w:t xml:space="preserve"> 9</w:t>
      </w:r>
      <w:r w:rsidRPr="007A7EC8">
        <w:rPr>
          <w:rFonts w:ascii="Arial" w:hAnsi="Arial" w:cs="Arial"/>
          <w:lang w:val="es-ES"/>
        </w:rPr>
        <w:t>):</w:t>
      </w:r>
    </w:p>
    <w:p w:rsidR="00152123" w:rsidRPr="007A7EC8" w:rsidRDefault="000270E9" w:rsidP="000270E9">
      <w:pPr>
        <w:spacing w:line="360" w:lineRule="auto"/>
        <w:ind w:left="1639"/>
        <w:jc w:val="center"/>
        <w:rPr>
          <w:rFonts w:ascii="Arial" w:hAnsi="Arial" w:cs="Arial"/>
          <w:b/>
          <w:lang w:val="es-ES"/>
        </w:rPr>
      </w:pPr>
      <w:r>
        <w:rPr>
          <w:rFonts w:ascii="Arial" w:hAnsi="Arial" w:cs="Arial"/>
          <w:b/>
          <w:lang w:val="es-ES"/>
        </w:rPr>
        <w:t>TURNO A (GALERÍ</w:t>
      </w:r>
      <w:r w:rsidR="00152123" w:rsidRPr="007A7EC8">
        <w:rPr>
          <w:rFonts w:ascii="Arial" w:hAnsi="Arial" w:cs="Arial"/>
          <w:b/>
          <w:lang w:val="es-ES"/>
        </w:rPr>
        <w:t>A + CHIMENEA)  (07:00 A 16:00)</w:t>
      </w:r>
    </w:p>
    <w:tbl>
      <w:tblPr>
        <w:tblStyle w:val="Tablaconcuadrcula"/>
        <w:tblW w:w="7615" w:type="dxa"/>
        <w:tblInd w:w="791" w:type="dxa"/>
        <w:tblLook w:val="01E0"/>
      </w:tblPr>
      <w:tblGrid>
        <w:gridCol w:w="2538"/>
        <w:gridCol w:w="2538"/>
        <w:gridCol w:w="2539"/>
      </w:tblGrid>
      <w:tr w:rsidR="00152123" w:rsidRPr="007A7EC8">
        <w:trPr>
          <w:trHeight w:val="576"/>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LABORES</w:t>
            </w:r>
          </w:p>
        </w:tc>
        <w:tc>
          <w:tcPr>
            <w:tcW w:w="2538"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NÚMEROS DE OBREROS</w:t>
            </w:r>
          </w:p>
        </w:tc>
        <w:tc>
          <w:tcPr>
            <w:tcW w:w="2539"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TIEMPO EN REALIZAR LABOR (HORAS)</w:t>
            </w:r>
          </w:p>
        </w:tc>
      </w:tr>
      <w:tr w:rsidR="00152123" w:rsidRPr="007A7EC8">
        <w:trPr>
          <w:trHeight w:val="280"/>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 xml:space="preserve">LIMPIEZA </w:t>
            </w:r>
          </w:p>
        </w:tc>
        <w:tc>
          <w:tcPr>
            <w:tcW w:w="253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c>
          <w:tcPr>
            <w:tcW w:w="253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3</w:t>
            </w:r>
          </w:p>
        </w:tc>
      </w:tr>
      <w:tr w:rsidR="00152123" w:rsidRPr="007A7EC8">
        <w:trPr>
          <w:trHeight w:val="280"/>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PERFORACI</w:t>
            </w:r>
            <w:r w:rsidR="000270E9">
              <w:rPr>
                <w:rFonts w:ascii="Arial" w:hAnsi="Arial" w:cs="Arial"/>
                <w:b/>
                <w:lang w:val="es-ES"/>
              </w:rPr>
              <w:t>Ó</w:t>
            </w:r>
            <w:r w:rsidRPr="007A7EC8">
              <w:rPr>
                <w:rFonts w:ascii="Arial" w:hAnsi="Arial" w:cs="Arial"/>
                <w:b/>
                <w:lang w:val="es-ES"/>
              </w:rPr>
              <w:t>N</w:t>
            </w:r>
          </w:p>
        </w:tc>
        <w:tc>
          <w:tcPr>
            <w:tcW w:w="253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c>
          <w:tcPr>
            <w:tcW w:w="253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r>
      <w:tr w:rsidR="00152123" w:rsidRPr="007A7EC8">
        <w:trPr>
          <w:trHeight w:val="280"/>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 xml:space="preserve">CARGA DE FRENTE </w:t>
            </w:r>
          </w:p>
        </w:tc>
        <w:tc>
          <w:tcPr>
            <w:tcW w:w="253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c>
          <w:tcPr>
            <w:tcW w:w="253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w:t>
            </w:r>
          </w:p>
        </w:tc>
      </w:tr>
      <w:tr w:rsidR="00152123" w:rsidRPr="007A7EC8">
        <w:trPr>
          <w:trHeight w:val="280"/>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VENTILACI</w:t>
            </w:r>
            <w:r w:rsidR="000270E9">
              <w:rPr>
                <w:rFonts w:ascii="Arial" w:hAnsi="Arial" w:cs="Arial"/>
                <w:b/>
                <w:lang w:val="es-ES"/>
              </w:rPr>
              <w:t>Ó</w:t>
            </w:r>
            <w:r w:rsidRPr="007A7EC8">
              <w:rPr>
                <w:rFonts w:ascii="Arial" w:hAnsi="Arial" w:cs="Arial"/>
                <w:b/>
                <w:lang w:val="es-ES"/>
              </w:rPr>
              <w:t>N</w:t>
            </w:r>
          </w:p>
        </w:tc>
        <w:tc>
          <w:tcPr>
            <w:tcW w:w="253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c>
          <w:tcPr>
            <w:tcW w:w="253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6</w:t>
            </w:r>
          </w:p>
        </w:tc>
      </w:tr>
      <w:tr w:rsidR="00152123" w:rsidRPr="007A7EC8">
        <w:trPr>
          <w:trHeight w:val="280"/>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BLOQUE</w:t>
            </w:r>
          </w:p>
        </w:tc>
        <w:tc>
          <w:tcPr>
            <w:tcW w:w="253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c>
          <w:tcPr>
            <w:tcW w:w="2539" w:type="dxa"/>
          </w:tcPr>
          <w:p w:rsidR="00152123" w:rsidRPr="007A7EC8" w:rsidRDefault="00152123" w:rsidP="00124C12">
            <w:pPr>
              <w:spacing w:line="360" w:lineRule="auto"/>
              <w:jc w:val="center"/>
              <w:rPr>
                <w:rFonts w:ascii="Arial" w:hAnsi="Arial" w:cs="Arial"/>
                <w:lang w:val="es-ES"/>
              </w:rPr>
            </w:pPr>
          </w:p>
        </w:tc>
      </w:tr>
      <w:tr w:rsidR="00152123" w:rsidRPr="007A7EC8">
        <w:trPr>
          <w:trHeight w:val="296"/>
        </w:trPr>
        <w:tc>
          <w:tcPr>
            <w:tcW w:w="2538"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TOTAL</w:t>
            </w:r>
          </w:p>
        </w:tc>
        <w:tc>
          <w:tcPr>
            <w:tcW w:w="2538"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12</w:t>
            </w:r>
          </w:p>
        </w:tc>
        <w:tc>
          <w:tcPr>
            <w:tcW w:w="2539"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8</w:t>
            </w:r>
          </w:p>
        </w:tc>
      </w:tr>
    </w:tbl>
    <w:p w:rsidR="00152123" w:rsidRPr="007A7EC8" w:rsidRDefault="00152123" w:rsidP="00833408">
      <w:pPr>
        <w:spacing w:line="360" w:lineRule="auto"/>
        <w:ind w:firstLine="708"/>
        <w:jc w:val="right"/>
        <w:rPr>
          <w:rFonts w:ascii="Arial" w:hAnsi="Arial" w:cs="Arial"/>
          <w:lang w:val="es-ES"/>
        </w:rPr>
      </w:pPr>
      <w:r w:rsidRPr="00F3128C">
        <w:rPr>
          <w:rFonts w:ascii="Arial" w:hAnsi="Arial" w:cs="Arial"/>
          <w:b/>
          <w:lang w:val="es-ES"/>
        </w:rPr>
        <w:t xml:space="preserve">Tabla </w:t>
      </w:r>
      <w:r w:rsidR="00F3128C" w:rsidRPr="00F3128C">
        <w:rPr>
          <w:rFonts w:ascii="Arial" w:hAnsi="Arial" w:cs="Arial"/>
          <w:b/>
          <w:lang w:val="es-ES"/>
        </w:rPr>
        <w:t>8</w:t>
      </w:r>
      <w:r w:rsidRPr="007A7EC8">
        <w:rPr>
          <w:rFonts w:ascii="Arial" w:hAnsi="Arial" w:cs="Arial"/>
          <w:lang w:val="es-ES"/>
        </w:rPr>
        <w:t xml:space="preserve"> Turno mañana en Galería y Chimenea</w:t>
      </w:r>
      <w:r w:rsidR="00833408">
        <w:rPr>
          <w:rFonts w:ascii="Arial" w:hAnsi="Arial" w:cs="Arial"/>
          <w:lang w:val="es-ES"/>
        </w:rPr>
        <w:t xml:space="preserve"> (</w:t>
      </w:r>
      <w:r w:rsidR="00833408" w:rsidRPr="00833408">
        <w:rPr>
          <w:rFonts w:ascii="Arial" w:hAnsi="Arial" w:cs="Arial"/>
          <w:b/>
          <w:i/>
          <w:lang w:val="es-ES"/>
        </w:rPr>
        <w:t>Crespo J.</w:t>
      </w:r>
      <w:r w:rsidR="00833408">
        <w:rPr>
          <w:rFonts w:ascii="Arial" w:hAnsi="Arial" w:cs="Arial"/>
          <w:lang w:val="es-ES"/>
        </w:rPr>
        <w:t xml:space="preserve"> 2007)</w:t>
      </w:r>
    </w:p>
    <w:p w:rsidR="007169B6" w:rsidRPr="007A7EC8" w:rsidRDefault="007169B6" w:rsidP="00124C12">
      <w:pPr>
        <w:spacing w:line="360" w:lineRule="auto"/>
        <w:jc w:val="center"/>
        <w:rPr>
          <w:rFonts w:ascii="Arial" w:hAnsi="Arial" w:cs="Arial"/>
          <w:lang w:val="es-ES"/>
        </w:rPr>
      </w:pPr>
    </w:p>
    <w:p w:rsidR="00152123" w:rsidRPr="00833408" w:rsidRDefault="000270E9" w:rsidP="00124C12">
      <w:pPr>
        <w:spacing w:line="360" w:lineRule="auto"/>
        <w:ind w:left="1840"/>
        <w:jc w:val="both"/>
        <w:rPr>
          <w:rFonts w:ascii="Arial" w:hAnsi="Arial" w:cs="Arial"/>
          <w:b/>
          <w:lang w:val="es-ES"/>
        </w:rPr>
      </w:pPr>
      <w:r>
        <w:rPr>
          <w:rFonts w:ascii="Arial" w:hAnsi="Arial" w:cs="Arial"/>
          <w:b/>
          <w:lang w:val="es-ES"/>
        </w:rPr>
        <w:t>TURNO B(GALERÍ</w:t>
      </w:r>
      <w:r w:rsidR="00152123" w:rsidRPr="00833408">
        <w:rPr>
          <w:rFonts w:ascii="Arial" w:hAnsi="Arial" w:cs="Arial"/>
          <w:b/>
          <w:lang w:val="es-ES"/>
        </w:rPr>
        <w:t>A + CHIMENEA) (16:00 A 01:00)</w:t>
      </w:r>
    </w:p>
    <w:tbl>
      <w:tblPr>
        <w:tblStyle w:val="Tablaconcuadrcula"/>
        <w:tblW w:w="7666" w:type="dxa"/>
        <w:jc w:val="right"/>
        <w:tblLook w:val="01E0"/>
      </w:tblPr>
      <w:tblGrid>
        <w:gridCol w:w="2555"/>
        <w:gridCol w:w="2555"/>
        <w:gridCol w:w="2556"/>
      </w:tblGrid>
      <w:tr w:rsidR="00152123" w:rsidRPr="007A7EC8">
        <w:trPr>
          <w:trHeight w:val="611"/>
          <w:jc w:val="right"/>
        </w:trPr>
        <w:tc>
          <w:tcPr>
            <w:tcW w:w="255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LABORES</w:t>
            </w:r>
          </w:p>
        </w:tc>
        <w:tc>
          <w:tcPr>
            <w:tcW w:w="2555" w:type="dxa"/>
          </w:tcPr>
          <w:p w:rsidR="00152123" w:rsidRPr="007A7EC8" w:rsidRDefault="00152123" w:rsidP="00124C12">
            <w:pPr>
              <w:spacing w:line="360" w:lineRule="auto"/>
              <w:jc w:val="center"/>
              <w:rPr>
                <w:rFonts w:ascii="Arial" w:hAnsi="Arial" w:cs="Arial"/>
                <w:b/>
                <w:lang w:val="es-ES"/>
              </w:rPr>
            </w:pPr>
            <w:r w:rsidRPr="007A7EC8">
              <w:rPr>
                <w:rFonts w:ascii="Arial" w:hAnsi="Arial" w:cs="Arial"/>
                <w:b/>
                <w:lang w:val="es-ES"/>
              </w:rPr>
              <w:t>NÚMEROS DE OBREROS</w:t>
            </w:r>
          </w:p>
        </w:tc>
        <w:tc>
          <w:tcPr>
            <w:tcW w:w="2556"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TIEMPO EN REALIZAR LABOR (HORAS)</w:t>
            </w:r>
          </w:p>
        </w:tc>
      </w:tr>
      <w:tr w:rsidR="00152123" w:rsidRPr="007A7EC8">
        <w:trPr>
          <w:trHeight w:val="628"/>
          <w:jc w:val="right"/>
        </w:trPr>
        <w:tc>
          <w:tcPr>
            <w:tcW w:w="255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LIMPIEZA O ENMADERACI</w:t>
            </w:r>
            <w:r w:rsidR="000270E9">
              <w:rPr>
                <w:rFonts w:ascii="Arial" w:hAnsi="Arial" w:cs="Arial"/>
                <w:b/>
                <w:lang w:val="es-ES"/>
              </w:rPr>
              <w:t>Ó</w:t>
            </w:r>
            <w:r w:rsidRPr="007A7EC8">
              <w:rPr>
                <w:rFonts w:ascii="Arial" w:hAnsi="Arial" w:cs="Arial"/>
                <w:b/>
                <w:lang w:val="es-ES"/>
              </w:rPr>
              <w:t>N</w:t>
            </w:r>
          </w:p>
        </w:tc>
        <w:tc>
          <w:tcPr>
            <w:tcW w:w="2555" w:type="dxa"/>
          </w:tcPr>
          <w:p w:rsidR="00152123" w:rsidRPr="007A7EC8" w:rsidRDefault="00152123" w:rsidP="00124C12">
            <w:pPr>
              <w:spacing w:line="360" w:lineRule="auto"/>
              <w:jc w:val="center"/>
              <w:rPr>
                <w:rFonts w:ascii="Arial" w:hAnsi="Arial" w:cs="Arial"/>
                <w:lang w:val="es-ES"/>
              </w:rPr>
            </w:pPr>
          </w:p>
        </w:tc>
        <w:tc>
          <w:tcPr>
            <w:tcW w:w="2556"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8</w:t>
            </w:r>
          </w:p>
        </w:tc>
      </w:tr>
      <w:tr w:rsidR="00152123" w:rsidRPr="007A7EC8">
        <w:trPr>
          <w:trHeight w:val="304"/>
          <w:jc w:val="right"/>
        </w:trPr>
        <w:tc>
          <w:tcPr>
            <w:tcW w:w="255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PERFORACI</w:t>
            </w:r>
            <w:r w:rsidR="000270E9">
              <w:rPr>
                <w:rFonts w:ascii="Arial" w:hAnsi="Arial" w:cs="Arial"/>
                <w:b/>
                <w:lang w:val="es-ES"/>
              </w:rPr>
              <w:t>Ó</w:t>
            </w:r>
            <w:r w:rsidRPr="007A7EC8">
              <w:rPr>
                <w:rFonts w:ascii="Arial" w:hAnsi="Arial" w:cs="Arial"/>
                <w:b/>
                <w:lang w:val="es-ES"/>
              </w:rPr>
              <w:t>N</w:t>
            </w:r>
          </w:p>
        </w:tc>
        <w:tc>
          <w:tcPr>
            <w:tcW w:w="255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c>
          <w:tcPr>
            <w:tcW w:w="2556"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6</w:t>
            </w:r>
          </w:p>
        </w:tc>
      </w:tr>
      <w:tr w:rsidR="00152123" w:rsidRPr="007A7EC8">
        <w:trPr>
          <w:trHeight w:val="304"/>
          <w:jc w:val="right"/>
        </w:trPr>
        <w:tc>
          <w:tcPr>
            <w:tcW w:w="255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 xml:space="preserve">CARGA DE FRENTE </w:t>
            </w:r>
          </w:p>
        </w:tc>
        <w:tc>
          <w:tcPr>
            <w:tcW w:w="255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4</w:t>
            </w:r>
          </w:p>
        </w:tc>
        <w:tc>
          <w:tcPr>
            <w:tcW w:w="2556"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2</w:t>
            </w:r>
          </w:p>
        </w:tc>
      </w:tr>
      <w:tr w:rsidR="00152123" w:rsidRPr="007A7EC8">
        <w:trPr>
          <w:trHeight w:val="304"/>
          <w:jc w:val="right"/>
        </w:trPr>
        <w:tc>
          <w:tcPr>
            <w:tcW w:w="255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VENTILACI</w:t>
            </w:r>
            <w:r w:rsidR="000270E9">
              <w:rPr>
                <w:rFonts w:ascii="Arial" w:hAnsi="Arial" w:cs="Arial"/>
                <w:b/>
                <w:lang w:val="es-ES"/>
              </w:rPr>
              <w:t>Ó</w:t>
            </w:r>
            <w:r w:rsidRPr="007A7EC8">
              <w:rPr>
                <w:rFonts w:ascii="Arial" w:hAnsi="Arial" w:cs="Arial"/>
                <w:b/>
                <w:lang w:val="es-ES"/>
              </w:rPr>
              <w:t>N</w:t>
            </w:r>
          </w:p>
        </w:tc>
        <w:tc>
          <w:tcPr>
            <w:tcW w:w="2555" w:type="dxa"/>
          </w:tcPr>
          <w:p w:rsidR="00152123" w:rsidRPr="007A7EC8" w:rsidRDefault="00152123" w:rsidP="00124C12">
            <w:pPr>
              <w:spacing w:line="360" w:lineRule="auto"/>
              <w:jc w:val="center"/>
              <w:rPr>
                <w:rFonts w:ascii="Arial" w:hAnsi="Arial" w:cs="Arial"/>
                <w:lang w:val="es-ES"/>
              </w:rPr>
            </w:pPr>
          </w:p>
        </w:tc>
        <w:tc>
          <w:tcPr>
            <w:tcW w:w="2556"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6</w:t>
            </w:r>
          </w:p>
        </w:tc>
      </w:tr>
      <w:tr w:rsidR="00152123" w:rsidRPr="007A7EC8">
        <w:trPr>
          <w:trHeight w:val="304"/>
          <w:jc w:val="right"/>
        </w:trPr>
        <w:tc>
          <w:tcPr>
            <w:tcW w:w="2555" w:type="dxa"/>
          </w:tcPr>
          <w:p w:rsidR="00152123" w:rsidRPr="007A7EC8" w:rsidRDefault="00152123" w:rsidP="00124C12">
            <w:pPr>
              <w:spacing w:line="360" w:lineRule="auto"/>
              <w:jc w:val="both"/>
              <w:rPr>
                <w:rFonts w:ascii="Arial" w:hAnsi="Arial" w:cs="Arial"/>
                <w:b/>
                <w:lang w:val="es-ES"/>
              </w:rPr>
            </w:pPr>
          </w:p>
        </w:tc>
        <w:tc>
          <w:tcPr>
            <w:tcW w:w="2555" w:type="dxa"/>
          </w:tcPr>
          <w:p w:rsidR="00152123" w:rsidRPr="007A7EC8" w:rsidRDefault="00152123" w:rsidP="00124C12">
            <w:pPr>
              <w:spacing w:line="360" w:lineRule="auto"/>
              <w:jc w:val="center"/>
              <w:rPr>
                <w:rFonts w:ascii="Arial" w:hAnsi="Arial" w:cs="Arial"/>
                <w:lang w:val="es-ES"/>
              </w:rPr>
            </w:pPr>
          </w:p>
        </w:tc>
        <w:tc>
          <w:tcPr>
            <w:tcW w:w="2556" w:type="dxa"/>
          </w:tcPr>
          <w:p w:rsidR="00152123" w:rsidRPr="007A7EC8" w:rsidRDefault="00152123" w:rsidP="00124C12">
            <w:pPr>
              <w:spacing w:line="360" w:lineRule="auto"/>
              <w:jc w:val="center"/>
              <w:rPr>
                <w:rFonts w:ascii="Arial" w:hAnsi="Arial" w:cs="Arial"/>
                <w:lang w:val="es-ES"/>
              </w:rPr>
            </w:pPr>
          </w:p>
        </w:tc>
      </w:tr>
      <w:tr w:rsidR="00152123" w:rsidRPr="007A7EC8">
        <w:trPr>
          <w:trHeight w:val="323"/>
          <w:jc w:val="right"/>
        </w:trPr>
        <w:tc>
          <w:tcPr>
            <w:tcW w:w="2555" w:type="dxa"/>
          </w:tcPr>
          <w:p w:rsidR="00152123" w:rsidRPr="007A7EC8" w:rsidRDefault="00152123" w:rsidP="00124C12">
            <w:pPr>
              <w:spacing w:line="360" w:lineRule="auto"/>
              <w:jc w:val="both"/>
              <w:rPr>
                <w:rFonts w:ascii="Arial" w:hAnsi="Arial" w:cs="Arial"/>
                <w:b/>
                <w:lang w:val="es-ES"/>
              </w:rPr>
            </w:pPr>
            <w:r w:rsidRPr="007A7EC8">
              <w:rPr>
                <w:rFonts w:ascii="Arial" w:hAnsi="Arial" w:cs="Arial"/>
                <w:b/>
                <w:lang w:val="es-ES"/>
              </w:rPr>
              <w:t>TOTAL</w:t>
            </w:r>
          </w:p>
        </w:tc>
        <w:tc>
          <w:tcPr>
            <w:tcW w:w="2555"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8</w:t>
            </w:r>
          </w:p>
        </w:tc>
        <w:tc>
          <w:tcPr>
            <w:tcW w:w="2556" w:type="dxa"/>
          </w:tcPr>
          <w:p w:rsidR="00152123" w:rsidRPr="007A7EC8" w:rsidRDefault="00152123" w:rsidP="00124C12">
            <w:pPr>
              <w:spacing w:line="360" w:lineRule="auto"/>
              <w:jc w:val="center"/>
              <w:rPr>
                <w:rFonts w:ascii="Arial" w:hAnsi="Arial" w:cs="Arial"/>
                <w:lang w:val="es-ES"/>
              </w:rPr>
            </w:pPr>
            <w:r w:rsidRPr="007A7EC8">
              <w:rPr>
                <w:rFonts w:ascii="Arial" w:hAnsi="Arial" w:cs="Arial"/>
                <w:lang w:val="es-ES"/>
              </w:rPr>
              <w:t>8</w:t>
            </w:r>
          </w:p>
        </w:tc>
      </w:tr>
    </w:tbl>
    <w:p w:rsidR="00152123" w:rsidRDefault="00152123" w:rsidP="00833408">
      <w:pPr>
        <w:spacing w:line="360" w:lineRule="auto"/>
        <w:ind w:left="708" w:firstLine="12"/>
        <w:jc w:val="center"/>
        <w:rPr>
          <w:rFonts w:ascii="Arial" w:hAnsi="Arial" w:cs="Arial"/>
          <w:lang w:val="es-ES"/>
        </w:rPr>
      </w:pPr>
      <w:r w:rsidRPr="00F3128C">
        <w:rPr>
          <w:rFonts w:ascii="Arial" w:hAnsi="Arial" w:cs="Arial"/>
          <w:b/>
          <w:lang w:val="es-ES"/>
        </w:rPr>
        <w:t xml:space="preserve">Tabla </w:t>
      </w:r>
      <w:r w:rsidR="00F3128C" w:rsidRPr="00F3128C">
        <w:rPr>
          <w:rFonts w:ascii="Arial" w:hAnsi="Arial" w:cs="Arial"/>
          <w:b/>
          <w:lang w:val="es-ES"/>
        </w:rPr>
        <w:t>9</w:t>
      </w:r>
      <w:r w:rsidRPr="007A7EC8">
        <w:rPr>
          <w:rFonts w:ascii="Arial" w:hAnsi="Arial" w:cs="Arial"/>
          <w:lang w:val="es-ES"/>
        </w:rPr>
        <w:t xml:space="preserve"> Turno Tarde en Galería y Chimeneas</w:t>
      </w:r>
      <w:r w:rsidR="00833408">
        <w:rPr>
          <w:rFonts w:ascii="Arial" w:hAnsi="Arial" w:cs="Arial"/>
          <w:lang w:val="es-ES"/>
        </w:rPr>
        <w:t xml:space="preserve"> (</w:t>
      </w:r>
      <w:r w:rsidR="00833408" w:rsidRPr="00833408">
        <w:rPr>
          <w:rFonts w:ascii="Arial" w:hAnsi="Arial" w:cs="Arial"/>
          <w:b/>
          <w:i/>
          <w:lang w:val="es-ES"/>
        </w:rPr>
        <w:t>Crespo J.</w:t>
      </w:r>
      <w:r w:rsidR="00833408">
        <w:rPr>
          <w:rFonts w:ascii="Arial" w:hAnsi="Arial" w:cs="Arial"/>
          <w:lang w:val="es-ES"/>
        </w:rPr>
        <w:t xml:space="preserve"> 2007)</w:t>
      </w:r>
    </w:p>
    <w:p w:rsidR="00833408" w:rsidRDefault="00833408" w:rsidP="00833408">
      <w:pPr>
        <w:spacing w:line="360" w:lineRule="auto"/>
        <w:ind w:left="708" w:firstLine="12"/>
        <w:jc w:val="center"/>
        <w:rPr>
          <w:rFonts w:ascii="Arial" w:hAnsi="Arial" w:cs="Arial"/>
          <w:lang w:val="es-ES"/>
        </w:rPr>
      </w:pPr>
    </w:p>
    <w:p w:rsidR="00864B05" w:rsidRPr="007A7EC8" w:rsidRDefault="00864B05" w:rsidP="000270E9">
      <w:pPr>
        <w:spacing w:line="360" w:lineRule="auto"/>
        <w:rPr>
          <w:rFonts w:ascii="Arial" w:hAnsi="Arial" w:cs="Arial"/>
          <w:lang w:val="es-ES"/>
        </w:rPr>
      </w:pPr>
    </w:p>
    <w:p w:rsidR="00152123" w:rsidRPr="007A7EC8" w:rsidRDefault="000270E9" w:rsidP="00124C12">
      <w:pPr>
        <w:numPr>
          <w:ilvl w:val="1"/>
          <w:numId w:val="15"/>
        </w:numPr>
        <w:spacing w:line="360" w:lineRule="auto"/>
        <w:rPr>
          <w:rFonts w:ascii="Arial" w:hAnsi="Arial" w:cs="Arial"/>
          <w:b/>
          <w:lang w:val="es-ES"/>
        </w:rPr>
      </w:pPr>
      <w:r>
        <w:rPr>
          <w:rFonts w:ascii="Arial" w:hAnsi="Arial" w:cs="Arial"/>
          <w:b/>
          <w:lang w:val="es-ES"/>
        </w:rPr>
        <w:t>V</w:t>
      </w:r>
      <w:r w:rsidRPr="007A7EC8">
        <w:rPr>
          <w:rFonts w:ascii="Arial" w:hAnsi="Arial" w:cs="Arial"/>
          <w:b/>
          <w:lang w:val="es-ES"/>
        </w:rPr>
        <w:t>entilación</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Durante de las excavaciones es preciso crear condiciones seguras para garantizar el desarrollo normal del trabajo, por esta razón las excavaciones en desarrollo deben ventilarse con aire fresco y sacar el aire viciado, al aire fresco que llega al frente debe tener por lo menos un 20% de oxigeno y no mas de 0.5% de gas carbónico</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La ventilación de las excavaciones horizontales puede realizarse a cuenta de la depresión general de la mina o con el empleo de la ventilación local.</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La forma mas difundida para ventilar los frentes de trabajo en las excavaciones que se avanza es local, lo cual se realiza mediante el empleo de uno o varios ventiladores, que con el uso de tuberías, envían aire fresco al frente o recogen el aire viciado que en el se encuentra.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Los ventiladores que se utilizan en la ventilación parcial pueden ser según el tipo de energía que se emplee: neumáticos, eléctricos e hidráulicos; y según su principio de funcionamiento: centrífugos o axiales:</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Los ventiladores neumáticos se emplean en las minas en que este tipo de energía sea la preponderante o en situaciones que tengan que atravesar zonas en las que se pueden producir desprendimientos de gases y polvo.</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Los ventiladores Hidráulicos se utilizan en minas en las que hay una gran afluencia de agua. Aquí en calidad de motor se utilizan turbinas.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Los ventiladores eléctricos usan la energía eléctrica ya sea de alta tensión o baja tensión  pero en el caso de minas subterráneas generalmente se utilizan de alta tensión.</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Con respecto al empleo de ventiladores axiales y centrífugos, se considera que los primeros con más efectivos y cómodos para la ventilación parcial. Estos ventiladores poseen dimensiones y peso no muy grandes.</w:t>
      </w:r>
    </w:p>
    <w:p w:rsidR="00152123" w:rsidRPr="007A7EC8" w:rsidRDefault="00152123" w:rsidP="00124C12">
      <w:pPr>
        <w:spacing w:line="360" w:lineRule="auto"/>
        <w:ind w:left="921"/>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Para nuestro caso no hay afluencia de agua, por lo que vamos a utilizar ventiladores y extractores eléctricos para la ventilación de las zonas a trabajar y de funcionamiento axial.</w:t>
      </w:r>
    </w:p>
    <w:p w:rsidR="00152123" w:rsidRPr="007A7EC8" w:rsidRDefault="00152123" w:rsidP="00124C12">
      <w:pPr>
        <w:spacing w:line="360" w:lineRule="auto"/>
        <w:ind w:left="851"/>
        <w:jc w:val="both"/>
        <w:rPr>
          <w:rFonts w:ascii="Arial" w:hAnsi="Arial" w:cs="Arial"/>
          <w:lang w:val="es-ES"/>
        </w:rPr>
      </w:pPr>
    </w:p>
    <w:p w:rsidR="00152123" w:rsidRPr="007A7EC8" w:rsidRDefault="000270E9" w:rsidP="00124C12">
      <w:pPr>
        <w:numPr>
          <w:ilvl w:val="2"/>
          <w:numId w:val="15"/>
        </w:numPr>
        <w:spacing w:line="360" w:lineRule="auto"/>
        <w:rPr>
          <w:rFonts w:ascii="Arial" w:hAnsi="Arial" w:cs="Arial"/>
          <w:b/>
          <w:lang w:val="es-ES"/>
        </w:rPr>
      </w:pPr>
      <w:r>
        <w:rPr>
          <w:rFonts w:ascii="Arial" w:hAnsi="Arial" w:cs="Arial"/>
          <w:b/>
          <w:lang w:val="es-ES"/>
        </w:rPr>
        <w:t>Sistemas de V</w:t>
      </w:r>
      <w:r w:rsidRPr="007A7EC8">
        <w:rPr>
          <w:rFonts w:ascii="Arial" w:hAnsi="Arial" w:cs="Arial"/>
          <w:b/>
          <w:lang w:val="es-ES"/>
        </w:rPr>
        <w:t>entilación</w:t>
      </w:r>
    </w:p>
    <w:p w:rsidR="00152123" w:rsidRPr="007A7EC8" w:rsidRDefault="00152123" w:rsidP="00124C12">
      <w:pPr>
        <w:pStyle w:val="NormalWeb"/>
        <w:spacing w:before="0" w:beforeAutospacing="0" w:after="0" w:afterAutospacing="0" w:line="360" w:lineRule="auto"/>
        <w:ind w:left="1416"/>
        <w:jc w:val="both"/>
      </w:pPr>
      <w:r w:rsidRPr="007A7EC8">
        <w:t>La ventilación de los frentes de avances en galerías, por medio de canales, puede ser aspirante, soplante o mixta.</w:t>
      </w:r>
    </w:p>
    <w:p w:rsidR="00152123" w:rsidRPr="007A7EC8" w:rsidRDefault="00152123" w:rsidP="00124C12">
      <w:pPr>
        <w:pStyle w:val="NormalWeb"/>
        <w:spacing w:line="360" w:lineRule="auto"/>
        <w:ind w:left="1416"/>
        <w:jc w:val="both"/>
      </w:pPr>
      <w:r w:rsidRPr="007A7EC8">
        <w:t>La ventilación aspirante consiste en la extracción del aire contaminado de polvo, humos y gases del frente, evitando su disper</w:t>
      </w:r>
      <w:r w:rsidR="00E55CE1">
        <w:t xml:space="preserve">sión por toda la galería (Fig. </w:t>
      </w:r>
      <w:r w:rsidR="00600131">
        <w:t>6</w:t>
      </w:r>
      <w:r w:rsidRPr="007A7EC8">
        <w:t>).</w:t>
      </w:r>
    </w:p>
    <w:p w:rsidR="00152123" w:rsidRPr="007A7EC8" w:rsidRDefault="00232F04" w:rsidP="00124C12">
      <w:pPr>
        <w:pStyle w:val="NormalWeb"/>
        <w:spacing w:line="360" w:lineRule="auto"/>
        <w:ind w:left="1188"/>
        <w:jc w:val="center"/>
      </w:pPr>
      <w:r>
        <w:rPr>
          <w:b/>
          <w:noProof/>
        </w:rPr>
        <w:drawing>
          <wp:inline distT="0" distB="0" distL="0" distR="0">
            <wp:extent cx="2686050" cy="1571625"/>
            <wp:effectExtent l="19050" t="0" r="0" b="0"/>
            <wp:docPr id="28" name="Imagen 28" descr="n25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257_14"/>
                    <pic:cNvPicPr>
                      <a:picLocks noChangeAspect="1" noChangeArrowheads="1"/>
                    </pic:cNvPicPr>
                  </pic:nvPicPr>
                  <pic:blipFill>
                    <a:blip r:embed="rId140"/>
                    <a:srcRect/>
                    <a:stretch>
                      <a:fillRect/>
                    </a:stretch>
                  </pic:blipFill>
                  <pic:spPr bwMode="auto">
                    <a:xfrm>
                      <a:off x="0" y="0"/>
                      <a:ext cx="2686050" cy="1571625"/>
                    </a:xfrm>
                    <a:prstGeom prst="rect">
                      <a:avLst/>
                    </a:prstGeom>
                    <a:noFill/>
                    <a:ln w="9525">
                      <a:noFill/>
                      <a:miter lim="800000"/>
                      <a:headEnd/>
                      <a:tailEnd/>
                    </a:ln>
                  </pic:spPr>
                </pic:pic>
              </a:graphicData>
            </a:graphic>
          </wp:inline>
        </w:drawing>
      </w:r>
    </w:p>
    <w:p w:rsidR="00152123" w:rsidRPr="00600131" w:rsidRDefault="00152123" w:rsidP="00124C12">
      <w:pPr>
        <w:pStyle w:val="peque"/>
        <w:spacing w:line="360" w:lineRule="auto"/>
        <w:ind w:left="1188"/>
        <w:jc w:val="center"/>
        <w:rPr>
          <w:sz w:val="24"/>
          <w:szCs w:val="24"/>
        </w:rPr>
      </w:pPr>
      <w:r w:rsidRPr="00600131">
        <w:rPr>
          <w:b/>
          <w:bCs/>
          <w:sz w:val="24"/>
          <w:szCs w:val="24"/>
        </w:rPr>
        <w:t xml:space="preserve">Fig. </w:t>
      </w:r>
      <w:r w:rsidR="00E55CE1" w:rsidRPr="00600131">
        <w:rPr>
          <w:b/>
          <w:bCs/>
          <w:sz w:val="24"/>
          <w:szCs w:val="24"/>
        </w:rPr>
        <w:t>6</w:t>
      </w:r>
      <w:r w:rsidRPr="00600131">
        <w:rPr>
          <w:b/>
          <w:bCs/>
          <w:sz w:val="24"/>
          <w:szCs w:val="24"/>
        </w:rPr>
        <w:t xml:space="preserve"> </w:t>
      </w:r>
      <w:r w:rsidRPr="00600131">
        <w:rPr>
          <w:bCs/>
          <w:sz w:val="24"/>
          <w:szCs w:val="24"/>
        </w:rPr>
        <w:t>Sistema de ventilación aspirante en galerías subterráneas</w:t>
      </w:r>
      <w:r w:rsidR="00833408">
        <w:rPr>
          <w:bCs/>
          <w:sz w:val="24"/>
          <w:szCs w:val="24"/>
        </w:rPr>
        <w:t xml:space="preserve"> (Fuente </w:t>
      </w:r>
      <w:hyperlink r:id="rId141" w:history="1">
        <w:r w:rsidR="00833408" w:rsidRPr="00F20E07">
          <w:rPr>
            <w:rStyle w:val="Hipervnculo"/>
            <w:bCs/>
          </w:rPr>
          <w:t>www.AtlasCopco.com</w:t>
        </w:r>
      </w:hyperlink>
      <w:r w:rsidR="00833408">
        <w:rPr>
          <w:bCs/>
          <w:sz w:val="24"/>
          <w:szCs w:val="24"/>
        </w:rPr>
        <w:t xml:space="preserve"> 2006)</w:t>
      </w:r>
    </w:p>
    <w:p w:rsidR="00152123" w:rsidRPr="007A7EC8" w:rsidRDefault="00152123" w:rsidP="00124C12">
      <w:pPr>
        <w:pStyle w:val="NormalWeb"/>
        <w:spacing w:line="360" w:lineRule="auto"/>
        <w:ind w:left="1416"/>
        <w:jc w:val="both"/>
      </w:pPr>
      <w:r w:rsidRPr="007A7EC8">
        <w:t xml:space="preserve">La ventilación soplante consiste en insuflar aire limpio que arrastra y diluye el polvo y otros posibles contaminantes (Fig. </w:t>
      </w:r>
      <w:r w:rsidR="00525F95">
        <w:t>7</w:t>
      </w:r>
      <w:r w:rsidRPr="007A7EC8">
        <w:t>).</w:t>
      </w:r>
    </w:p>
    <w:p w:rsidR="00EB0933" w:rsidRDefault="00232F04" w:rsidP="00EB0933">
      <w:pPr>
        <w:pStyle w:val="NormalWeb"/>
        <w:spacing w:line="360" w:lineRule="auto"/>
        <w:ind w:left="1188"/>
        <w:jc w:val="center"/>
      </w:pPr>
      <w:r>
        <w:rPr>
          <w:noProof/>
        </w:rPr>
        <w:drawing>
          <wp:inline distT="0" distB="0" distL="0" distR="0">
            <wp:extent cx="2562225" cy="1485900"/>
            <wp:effectExtent l="19050" t="0" r="9525" b="0"/>
            <wp:docPr id="29" name="Imagen 29" descr="n25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257_15"/>
                    <pic:cNvPicPr>
                      <a:picLocks noChangeAspect="1" noChangeArrowheads="1"/>
                    </pic:cNvPicPr>
                  </pic:nvPicPr>
                  <pic:blipFill>
                    <a:blip r:embed="rId142"/>
                    <a:srcRect/>
                    <a:stretch>
                      <a:fillRect/>
                    </a:stretch>
                  </pic:blipFill>
                  <pic:spPr bwMode="auto">
                    <a:xfrm>
                      <a:off x="0" y="0"/>
                      <a:ext cx="2562225" cy="1485900"/>
                    </a:xfrm>
                    <a:prstGeom prst="rect">
                      <a:avLst/>
                    </a:prstGeom>
                    <a:noFill/>
                    <a:ln w="9525">
                      <a:noFill/>
                      <a:miter lim="800000"/>
                      <a:headEnd/>
                      <a:tailEnd/>
                    </a:ln>
                  </pic:spPr>
                </pic:pic>
              </a:graphicData>
            </a:graphic>
          </wp:inline>
        </w:drawing>
      </w:r>
    </w:p>
    <w:p w:rsidR="00152123" w:rsidRPr="00600131" w:rsidRDefault="00152123" w:rsidP="00EB0933">
      <w:pPr>
        <w:pStyle w:val="NormalWeb"/>
        <w:spacing w:line="360" w:lineRule="auto"/>
        <w:ind w:left="1188"/>
        <w:jc w:val="center"/>
      </w:pPr>
      <w:r w:rsidRPr="00600131">
        <w:rPr>
          <w:b/>
        </w:rPr>
        <w:t xml:space="preserve">Fig. </w:t>
      </w:r>
      <w:r w:rsidR="00E55CE1" w:rsidRPr="00600131">
        <w:rPr>
          <w:b/>
        </w:rPr>
        <w:t>7</w:t>
      </w:r>
      <w:r w:rsidR="00E015B4">
        <w:rPr>
          <w:b/>
        </w:rPr>
        <w:t xml:space="preserve"> </w:t>
      </w:r>
      <w:r w:rsidRPr="00600131">
        <w:t>Sistema de ventilación soplante en galerías subterráneas</w:t>
      </w:r>
      <w:r w:rsidR="007B6FEF">
        <w:t xml:space="preserve"> (Fuente </w:t>
      </w:r>
      <w:hyperlink r:id="rId143" w:history="1">
        <w:r w:rsidR="007B6FEF" w:rsidRPr="00F20E07">
          <w:rPr>
            <w:rStyle w:val="Hipervnculo"/>
            <w:bCs/>
          </w:rPr>
          <w:t>www.AtlasCopco.com</w:t>
        </w:r>
      </w:hyperlink>
      <w:r w:rsidR="007B6FEF">
        <w:t xml:space="preserve"> 2006)</w:t>
      </w:r>
    </w:p>
    <w:p w:rsidR="00152123" w:rsidRDefault="00152123" w:rsidP="00124C12">
      <w:pPr>
        <w:pStyle w:val="NormalWeb"/>
        <w:spacing w:line="360" w:lineRule="auto"/>
        <w:ind w:left="1416"/>
        <w:jc w:val="both"/>
      </w:pPr>
      <w:r w:rsidRPr="007A7EC8">
        <w:t>La ventilación mixta consigue un doble efecto, barriendo el frente con aire limpio y aspirando unos metros más atrás el aire procedente del frente.</w:t>
      </w:r>
      <w:r w:rsidR="00312624">
        <w:t xml:space="preserve"> </w:t>
      </w:r>
      <w:r w:rsidRPr="007A7EC8">
        <w:t xml:space="preserve">Se deberá cuidar la ubicación relativa de los puntos de toma de aire limpio, para evitar aspirar gases de retorno, solapándose los canales en una longitud mínima de </w:t>
      </w:r>
      <w:smartTag w:uri="urn:schemas-microsoft-com:office:smarttags" w:element="metricconverter">
        <w:smartTagPr>
          <w:attr w:name="ProductID" w:val="5 m"/>
        </w:smartTagPr>
        <w:r w:rsidRPr="007A7EC8">
          <w:t>5 m</w:t>
        </w:r>
      </w:smartTag>
      <w:r w:rsidRPr="007A7EC8">
        <w:t>.</w:t>
      </w:r>
      <w:r w:rsidR="00312624">
        <w:t xml:space="preserve"> </w:t>
      </w:r>
      <w:r w:rsidRPr="007A7EC8">
        <w:t xml:space="preserve">El canal auxiliar soplante no necesita ser mayor de </w:t>
      </w:r>
      <w:smartTag w:uri="urn:schemas-microsoft-com:office:smarttags" w:element="metricconverter">
        <w:smartTagPr>
          <w:attr w:name="ProductID" w:val="10 m"/>
        </w:smartTagPr>
        <w:r w:rsidRPr="007A7EC8">
          <w:t>10 m</w:t>
        </w:r>
      </w:smartTag>
      <w:r w:rsidRPr="007A7EC8">
        <w:t xml:space="preserve">., y deberá montarse preferentemente en el hastial opuesto al del canal aspirante (Fig. </w:t>
      </w:r>
      <w:r w:rsidR="00525F95">
        <w:t>8</w:t>
      </w:r>
      <w:r w:rsidRPr="007A7EC8">
        <w:t>).</w:t>
      </w:r>
    </w:p>
    <w:p w:rsidR="000270E9" w:rsidRDefault="000270E9" w:rsidP="00124C12">
      <w:pPr>
        <w:pStyle w:val="NormalWeb"/>
        <w:spacing w:line="360" w:lineRule="auto"/>
        <w:ind w:left="1416"/>
        <w:jc w:val="both"/>
      </w:pPr>
    </w:p>
    <w:p w:rsidR="000270E9" w:rsidRDefault="000270E9" w:rsidP="00124C12">
      <w:pPr>
        <w:pStyle w:val="NormalWeb"/>
        <w:spacing w:line="360" w:lineRule="auto"/>
        <w:ind w:left="1416"/>
        <w:jc w:val="both"/>
      </w:pPr>
    </w:p>
    <w:p w:rsidR="000270E9" w:rsidRDefault="000270E9" w:rsidP="00124C12">
      <w:pPr>
        <w:pStyle w:val="NormalWeb"/>
        <w:spacing w:line="360" w:lineRule="auto"/>
        <w:ind w:left="1416"/>
        <w:jc w:val="both"/>
      </w:pPr>
    </w:p>
    <w:p w:rsidR="000270E9" w:rsidRPr="007A7EC8" w:rsidRDefault="000270E9" w:rsidP="00124C12">
      <w:pPr>
        <w:pStyle w:val="NormalWeb"/>
        <w:spacing w:line="360" w:lineRule="auto"/>
        <w:ind w:left="1416"/>
        <w:jc w:val="both"/>
      </w:pPr>
    </w:p>
    <w:p w:rsidR="00152123" w:rsidRPr="007A7EC8" w:rsidRDefault="00232F04" w:rsidP="00124C12">
      <w:pPr>
        <w:pStyle w:val="NormalWeb"/>
        <w:spacing w:line="360" w:lineRule="auto"/>
        <w:ind w:left="1188"/>
        <w:jc w:val="center"/>
      </w:pPr>
      <w:r>
        <w:rPr>
          <w:noProof/>
        </w:rPr>
        <w:drawing>
          <wp:inline distT="0" distB="0" distL="0" distR="0">
            <wp:extent cx="3743325" cy="1371600"/>
            <wp:effectExtent l="19050" t="0" r="9525" b="0"/>
            <wp:docPr id="30" name="Imagen 30" descr="n257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257_16"/>
                    <pic:cNvPicPr>
                      <a:picLocks noChangeAspect="1" noChangeArrowheads="1"/>
                    </pic:cNvPicPr>
                  </pic:nvPicPr>
                  <pic:blipFill>
                    <a:blip r:embed="rId144"/>
                    <a:srcRect/>
                    <a:stretch>
                      <a:fillRect/>
                    </a:stretch>
                  </pic:blipFill>
                  <pic:spPr bwMode="auto">
                    <a:xfrm>
                      <a:off x="0" y="0"/>
                      <a:ext cx="3743325" cy="1371600"/>
                    </a:xfrm>
                    <a:prstGeom prst="rect">
                      <a:avLst/>
                    </a:prstGeom>
                    <a:noFill/>
                    <a:ln w="9525">
                      <a:noFill/>
                      <a:miter lim="800000"/>
                      <a:headEnd/>
                      <a:tailEnd/>
                    </a:ln>
                  </pic:spPr>
                </pic:pic>
              </a:graphicData>
            </a:graphic>
          </wp:inline>
        </w:drawing>
      </w:r>
    </w:p>
    <w:p w:rsidR="00152123" w:rsidRDefault="00152123" w:rsidP="00E55CE1">
      <w:pPr>
        <w:pStyle w:val="peque"/>
        <w:spacing w:before="0" w:beforeAutospacing="0" w:after="0" w:afterAutospacing="0" w:line="360" w:lineRule="auto"/>
        <w:ind w:left="1191"/>
        <w:jc w:val="center"/>
        <w:rPr>
          <w:bCs/>
          <w:sz w:val="24"/>
          <w:szCs w:val="24"/>
        </w:rPr>
      </w:pPr>
      <w:r w:rsidRPr="00600131">
        <w:rPr>
          <w:b/>
          <w:bCs/>
          <w:sz w:val="24"/>
          <w:szCs w:val="24"/>
        </w:rPr>
        <w:t xml:space="preserve">Fig. </w:t>
      </w:r>
      <w:r w:rsidR="00E55CE1" w:rsidRPr="00600131">
        <w:rPr>
          <w:b/>
          <w:bCs/>
          <w:sz w:val="24"/>
          <w:szCs w:val="24"/>
        </w:rPr>
        <w:t>8</w:t>
      </w:r>
      <w:r w:rsidRPr="00600131">
        <w:rPr>
          <w:b/>
          <w:bCs/>
          <w:sz w:val="24"/>
          <w:szCs w:val="24"/>
        </w:rPr>
        <w:t xml:space="preserve"> </w:t>
      </w:r>
      <w:r w:rsidRPr="00600131">
        <w:rPr>
          <w:bCs/>
          <w:sz w:val="24"/>
          <w:szCs w:val="24"/>
        </w:rPr>
        <w:t>Sistema de ventilación mixto en galerías subterráneas</w:t>
      </w:r>
      <w:r w:rsidR="007B6FEF">
        <w:rPr>
          <w:bCs/>
          <w:sz w:val="24"/>
          <w:szCs w:val="24"/>
        </w:rPr>
        <w:t xml:space="preserve"> (Fuente </w:t>
      </w:r>
      <w:hyperlink r:id="rId145" w:history="1">
        <w:r w:rsidR="007B6FEF" w:rsidRPr="00F20E07">
          <w:rPr>
            <w:rStyle w:val="Hipervnculo"/>
            <w:bCs/>
          </w:rPr>
          <w:t>www.AtlasCopco.com</w:t>
        </w:r>
      </w:hyperlink>
      <w:r w:rsidR="007B6FEF">
        <w:rPr>
          <w:bCs/>
          <w:sz w:val="24"/>
          <w:szCs w:val="24"/>
        </w:rPr>
        <w:t xml:space="preserve"> 2006)</w:t>
      </w:r>
    </w:p>
    <w:p w:rsidR="00EB0933" w:rsidRPr="00600131" w:rsidRDefault="00EB0933" w:rsidP="00E55CE1">
      <w:pPr>
        <w:pStyle w:val="peque"/>
        <w:spacing w:before="0" w:beforeAutospacing="0" w:after="0" w:afterAutospacing="0" w:line="360" w:lineRule="auto"/>
        <w:ind w:left="1191"/>
        <w:jc w:val="center"/>
        <w:rPr>
          <w:sz w:val="24"/>
          <w:szCs w:val="24"/>
        </w:rPr>
      </w:pPr>
    </w:p>
    <w:p w:rsidR="002B1C6B" w:rsidRDefault="00152123" w:rsidP="000D64C3">
      <w:pPr>
        <w:pStyle w:val="NormalWeb"/>
        <w:spacing w:before="0" w:beforeAutospacing="0" w:after="0" w:afterAutospacing="0" w:line="360" w:lineRule="auto"/>
        <w:ind w:left="1418"/>
        <w:jc w:val="both"/>
      </w:pPr>
      <w:r w:rsidRPr="007A7EC8">
        <w:t xml:space="preserve">La velocidad del aire deberá ser tal que, garantizando el arrastre del polvo en suspensión, no levante el polvo sedimentado en las diferentes estructuras. En ningún caso esta velocidad deberá exceder de 8 m/seg, en lugares donde habitualmente permanezca o circule el personal. </w:t>
      </w: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6"/>
        <w:jc w:val="both"/>
      </w:pPr>
    </w:p>
    <w:p w:rsidR="002B1C6B" w:rsidRDefault="002B1C6B" w:rsidP="000D64C3">
      <w:pPr>
        <w:pStyle w:val="NormalWeb"/>
        <w:spacing w:before="0" w:beforeAutospacing="0" w:after="0" w:afterAutospacing="0"/>
        <w:ind w:left="1418"/>
        <w:jc w:val="both"/>
      </w:pPr>
    </w:p>
    <w:p w:rsidR="002B1C6B" w:rsidRDefault="00E015B4" w:rsidP="000D64C3">
      <w:pPr>
        <w:pStyle w:val="NormalWeb"/>
        <w:tabs>
          <w:tab w:val="left" w:pos="4200"/>
        </w:tabs>
        <w:spacing w:before="0" w:beforeAutospacing="0" w:after="0" w:afterAutospacing="0"/>
        <w:ind w:left="1418"/>
        <w:jc w:val="both"/>
      </w:pPr>
      <w:r>
        <w:tab/>
      </w: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2B1C6B" w:rsidRDefault="002B1C6B" w:rsidP="000D64C3">
      <w:pPr>
        <w:pStyle w:val="NormalWeb"/>
        <w:spacing w:before="0" w:beforeAutospacing="0" w:after="0" w:afterAutospacing="0"/>
        <w:ind w:left="1418"/>
        <w:jc w:val="both"/>
      </w:pPr>
    </w:p>
    <w:p w:rsidR="000D64C3" w:rsidRDefault="000D64C3" w:rsidP="000D64C3">
      <w:pPr>
        <w:pStyle w:val="NormalWeb"/>
        <w:spacing w:before="0" w:beforeAutospacing="0" w:after="0" w:afterAutospacing="0"/>
        <w:ind w:left="1418"/>
        <w:jc w:val="both"/>
      </w:pPr>
    </w:p>
    <w:p w:rsidR="000D64C3" w:rsidRDefault="000D64C3" w:rsidP="000D64C3">
      <w:pPr>
        <w:pStyle w:val="NormalWeb"/>
        <w:spacing w:before="0" w:beforeAutospacing="0" w:after="0" w:afterAutospacing="0"/>
        <w:ind w:left="1418"/>
        <w:jc w:val="both"/>
      </w:pPr>
    </w:p>
    <w:p w:rsidR="000D64C3" w:rsidRDefault="000D64C3" w:rsidP="000D64C3">
      <w:pPr>
        <w:pStyle w:val="NormalWeb"/>
        <w:spacing w:before="0" w:beforeAutospacing="0" w:after="0" w:afterAutospacing="0"/>
        <w:ind w:left="1418"/>
        <w:jc w:val="both"/>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0270E9" w:rsidRDefault="000270E9" w:rsidP="000D64C3">
      <w:pPr>
        <w:pStyle w:val="NormalWeb"/>
        <w:spacing w:before="0" w:beforeAutospacing="0" w:after="0" w:afterAutospacing="0"/>
        <w:jc w:val="center"/>
      </w:pPr>
    </w:p>
    <w:p w:rsidR="00152123" w:rsidRPr="000D64C3" w:rsidRDefault="00DD7832" w:rsidP="000D64C3">
      <w:pPr>
        <w:pStyle w:val="NormalWeb"/>
        <w:spacing w:before="0" w:beforeAutospacing="0" w:after="0" w:afterAutospacing="0"/>
        <w:jc w:val="center"/>
        <w:rPr>
          <w:b/>
        </w:rPr>
      </w:pPr>
      <w:r w:rsidRPr="000D64C3">
        <w:rPr>
          <w:b/>
          <w:sz w:val="48"/>
          <w:szCs w:val="48"/>
        </w:rPr>
        <w:t>CAPÍ</w:t>
      </w:r>
      <w:r w:rsidR="00152123" w:rsidRPr="000D64C3">
        <w:rPr>
          <w:b/>
          <w:sz w:val="48"/>
          <w:szCs w:val="48"/>
        </w:rPr>
        <w:t>TULO 5</w:t>
      </w:r>
    </w:p>
    <w:p w:rsidR="00152123" w:rsidRPr="007A7EC8" w:rsidRDefault="00152123" w:rsidP="000D64C3">
      <w:pPr>
        <w:rPr>
          <w:lang w:val="es-ES"/>
        </w:rPr>
      </w:pPr>
    </w:p>
    <w:p w:rsidR="00152123" w:rsidRPr="007A7EC8" w:rsidRDefault="00152123" w:rsidP="000D64C3">
      <w:pPr>
        <w:rPr>
          <w:lang w:val="es-ES"/>
        </w:rPr>
      </w:pPr>
    </w:p>
    <w:p w:rsidR="00152123" w:rsidRPr="007A7EC8" w:rsidRDefault="00152123" w:rsidP="000D64C3">
      <w:pPr>
        <w:rPr>
          <w:lang w:val="es-ES"/>
        </w:rPr>
      </w:pPr>
    </w:p>
    <w:p w:rsidR="00152123" w:rsidRPr="000D64C3" w:rsidRDefault="00152123" w:rsidP="000D64C3">
      <w:pPr>
        <w:numPr>
          <w:ilvl w:val="0"/>
          <w:numId w:val="4"/>
        </w:numPr>
        <w:ind w:left="357" w:hanging="357"/>
        <w:jc w:val="both"/>
        <w:rPr>
          <w:rFonts w:ascii="Arial" w:hAnsi="Arial" w:cs="Arial"/>
          <w:b/>
          <w:sz w:val="32"/>
          <w:szCs w:val="32"/>
          <w:lang w:val="es-ES"/>
        </w:rPr>
      </w:pPr>
      <w:r w:rsidRPr="000D64C3">
        <w:rPr>
          <w:rFonts w:ascii="Arial" w:hAnsi="Arial" w:cs="Arial"/>
          <w:b/>
          <w:sz w:val="32"/>
          <w:szCs w:val="32"/>
          <w:lang w:val="es-ES"/>
        </w:rPr>
        <w:t>EXPLOTACIÓN</w:t>
      </w:r>
    </w:p>
    <w:p w:rsidR="00152123" w:rsidRPr="007A7EC8" w:rsidRDefault="00152123" w:rsidP="000D64C3">
      <w:pPr>
        <w:jc w:val="both"/>
        <w:rPr>
          <w:rFonts w:ascii="Arial" w:hAnsi="Arial" w:cs="Arial"/>
          <w:lang w:val="es-ES"/>
        </w:rPr>
      </w:pPr>
    </w:p>
    <w:p w:rsidR="00152123" w:rsidRPr="007A7EC8" w:rsidRDefault="00152123" w:rsidP="000D64C3">
      <w:pPr>
        <w:jc w:val="both"/>
        <w:rPr>
          <w:rFonts w:ascii="Arial" w:hAnsi="Arial" w:cs="Arial"/>
          <w:lang w:val="es-ES"/>
        </w:rPr>
      </w:pPr>
    </w:p>
    <w:p w:rsidR="00152123" w:rsidRPr="007A7EC8" w:rsidRDefault="00152123" w:rsidP="000D64C3">
      <w:pPr>
        <w:jc w:val="both"/>
        <w:rPr>
          <w:rFonts w:ascii="Arial" w:hAnsi="Arial" w:cs="Arial"/>
          <w:lang w:val="es-ES"/>
        </w:rPr>
      </w:pPr>
    </w:p>
    <w:p w:rsidR="00152123" w:rsidRPr="007A7EC8" w:rsidRDefault="00152123" w:rsidP="000D64C3">
      <w:pPr>
        <w:ind w:left="360"/>
        <w:jc w:val="both"/>
        <w:rPr>
          <w:rFonts w:ascii="Arial" w:hAnsi="Arial" w:cs="Arial"/>
          <w:lang w:val="es-ES"/>
        </w:rPr>
      </w:pPr>
    </w:p>
    <w:p w:rsidR="00152123" w:rsidRPr="007A7EC8"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Sistema  de Explotación</w:t>
      </w: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Clasificación de los sistemas de explotación</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minería subterránea existen muchos sistemas de explotación y todos se resumen en una palabra inglesa "stoping", que podríamos traducir libremente como "hacer cámaras subterráneas". La minería subterránea presenta mayores costes de explotación que la de cielo abierto. A esto hay que sumarle las complicaciones asociadas a una menor capacidad de extracción del mineral económico y mayores riesgos laborales. Se recurre a la explotación subterránea cuando la sobrecarga de estéril sobre la masa mineralizada es tal que su remoción hace inviable un proyecto minero. Digamos también, que bajo un punto de vista ambiental, la minería subterránea suele crear un impacto menor que una mina a cielo abierto.</w:t>
      </w:r>
    </w:p>
    <w:p w:rsidR="00152123" w:rsidRPr="007A7EC8" w:rsidRDefault="00152123" w:rsidP="00124C12">
      <w:pPr>
        <w:spacing w:line="360" w:lineRule="auto"/>
        <w:ind w:left="1728" w:firstLine="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No hay que entender la minería subterránea como algo de un pasado remoto, ya que yacimientos muy importantes en el mundo se explotan hoy en día a través de este procedimiento. Entre éstos podemos resaltar las minas de oro del Witwatersrand (Sudáfrica; las más profundas del mundo), El Teniente (Chile; la mina subterránea más grande del mundo), Olympic Dam (Australia;), y Neves Corvo en Portugal.</w:t>
      </w:r>
    </w:p>
    <w:p w:rsidR="00152123" w:rsidRPr="007A7EC8" w:rsidRDefault="00152123" w:rsidP="00124C12">
      <w:pPr>
        <w:spacing w:line="360" w:lineRule="auto"/>
        <w:ind w:left="1728" w:firstLine="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este capítulo usaremos una terminología clásica, de amplia utilización en distintos países (ver términos en inglés escritos en cursiva). Estos términos fueron recogidos por el U.S. Bureau of Mines (USA), en 1936. Desde entonces ha cambiado el grado de mecanización de los trabajos, pero no la filosofía básica de éstos. Antes de entrar en los métodos propiamente tales, revisaremos algunos términos básicos en minería subterránea: Si la explotación se va a realizar a cotas inferiores del terreno base, entonces el acceso a las labores se realizará por un pozo (</w:t>
      </w:r>
      <w:r w:rsidRPr="001D2784">
        <w:rPr>
          <w:rFonts w:ascii="Arial" w:hAnsi="Arial" w:cs="Arial"/>
          <w:i/>
          <w:lang w:val="es-ES"/>
        </w:rPr>
        <w:t>shaft</w:t>
      </w:r>
      <w:r w:rsidRPr="007A7EC8">
        <w:rPr>
          <w:rFonts w:ascii="Arial" w:hAnsi="Arial" w:cs="Arial"/>
          <w:lang w:val="es-ES"/>
        </w:rPr>
        <w:t>) o una rampa (</w:t>
      </w:r>
      <w:r w:rsidRPr="001D2784">
        <w:rPr>
          <w:rFonts w:ascii="Arial" w:hAnsi="Arial" w:cs="Arial"/>
          <w:i/>
          <w:lang w:val="es-ES"/>
        </w:rPr>
        <w:t>decline spiral, decline</w:t>
      </w:r>
      <w:r w:rsidRPr="007A7EC8">
        <w:rPr>
          <w:rFonts w:ascii="Arial" w:hAnsi="Arial" w:cs="Arial"/>
          <w:lang w:val="es-ES"/>
        </w:rPr>
        <w:t xml:space="preserve">). Los pozos cumplen diversas funciones, entre otras permitir el acceso y salida del personal de mina, la ventilación de las labores mediante inyección de aire desde la superficie, y por supuesto, el transporte del material extraído a la superficie. Las rampas por su parte han ido ganando adeptos con gran velocidad en la minería moderna. Estas permiten el acceso directo a la mina de material rodado, lo que facilita las labores de transporte de mineral. </w:t>
      </w:r>
    </w:p>
    <w:p w:rsidR="00795113" w:rsidRPr="007A7EC8" w:rsidRDefault="00795113" w:rsidP="00124C12">
      <w:pPr>
        <w:spacing w:line="360" w:lineRule="auto"/>
        <w:ind w:left="141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Dentro de la mina tenemos las galerías, que pueden ser en dirección (de la masa mineralizada; </w:t>
      </w:r>
      <w:r w:rsidRPr="001D2784">
        <w:rPr>
          <w:rFonts w:ascii="Arial" w:hAnsi="Arial" w:cs="Arial"/>
          <w:i/>
          <w:lang w:val="es-ES"/>
        </w:rPr>
        <w:t>drifts</w:t>
      </w:r>
      <w:r w:rsidRPr="007A7EC8">
        <w:rPr>
          <w:rFonts w:ascii="Arial" w:hAnsi="Arial" w:cs="Arial"/>
          <w:lang w:val="es-ES"/>
        </w:rPr>
        <w:t>) o perpendiculares a ésta, esto es, transversales (</w:t>
      </w:r>
      <w:r w:rsidRPr="001D2784">
        <w:rPr>
          <w:rFonts w:ascii="Arial" w:hAnsi="Arial" w:cs="Arial"/>
          <w:i/>
          <w:lang w:val="es-ES"/>
        </w:rPr>
        <w:t>cross-cuts</w:t>
      </w:r>
      <w:r w:rsidRPr="007A7EC8">
        <w:rPr>
          <w:rFonts w:ascii="Arial" w:hAnsi="Arial" w:cs="Arial"/>
          <w:lang w:val="es-ES"/>
        </w:rPr>
        <w:t>, denominados cruceros). La conexión entre los distintos niveles de una mina se realiza por pozos inclinados (</w:t>
      </w:r>
      <w:r w:rsidRPr="001D2784">
        <w:rPr>
          <w:rFonts w:ascii="Arial" w:hAnsi="Arial" w:cs="Arial"/>
          <w:i/>
          <w:lang w:val="es-ES"/>
        </w:rPr>
        <w:t>raise</w:t>
      </w:r>
      <w:r w:rsidRPr="007A7EC8">
        <w:rPr>
          <w:rFonts w:ascii="Arial" w:hAnsi="Arial" w:cs="Arial"/>
          <w:lang w:val="es-ES"/>
        </w:rPr>
        <w:t xml:space="preserve"> o chimeneas, hacia arriba; </w:t>
      </w:r>
      <w:r w:rsidRPr="001D2784">
        <w:rPr>
          <w:rFonts w:ascii="Arial" w:hAnsi="Arial" w:cs="Arial"/>
          <w:i/>
          <w:lang w:val="es-ES"/>
        </w:rPr>
        <w:t>winze</w:t>
      </w:r>
      <w:r w:rsidRPr="007A7EC8">
        <w:rPr>
          <w:rFonts w:ascii="Arial" w:hAnsi="Arial" w:cs="Arial"/>
          <w:lang w:val="es-ES"/>
        </w:rPr>
        <w:t xml:space="preserve"> o piques, hacia abajo), que sirven para el trasvase de mineral y movimiento del personal. </w:t>
      </w:r>
    </w:p>
    <w:p w:rsidR="00152123" w:rsidRPr="007A7EC8" w:rsidRDefault="00152123" w:rsidP="00124C12">
      <w:pPr>
        <w:spacing w:line="360" w:lineRule="auto"/>
        <w:ind w:left="1728" w:firstLine="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Tendremos niveles de producción, y por debajo de éstos, de transporte de mineral. </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Entre los equipos más comunes están los minadores (</w:t>
      </w:r>
      <w:r w:rsidRPr="001D2784">
        <w:rPr>
          <w:rFonts w:ascii="Arial" w:hAnsi="Arial" w:cs="Arial"/>
          <w:i/>
          <w:lang w:val="es-ES"/>
        </w:rPr>
        <w:t>miners</w:t>
      </w:r>
      <w:r w:rsidRPr="007A7EC8">
        <w:rPr>
          <w:rFonts w:ascii="Arial" w:hAnsi="Arial" w:cs="Arial"/>
          <w:lang w:val="es-ES"/>
        </w:rPr>
        <w:t>), las perforadoras tipo Jumbo, los equipos de transporte tipo LHD (</w:t>
      </w:r>
      <w:r w:rsidRPr="001D2784">
        <w:rPr>
          <w:rFonts w:ascii="Arial" w:hAnsi="Arial" w:cs="Arial"/>
          <w:i/>
          <w:lang w:val="es-ES"/>
        </w:rPr>
        <w:t>load-haul-dump</w:t>
      </w:r>
      <w:r w:rsidRPr="007A7EC8">
        <w:rPr>
          <w:rFonts w:ascii="Arial" w:hAnsi="Arial" w:cs="Arial"/>
          <w:lang w:val="es-ES"/>
        </w:rPr>
        <w:t xml:space="preserve">: carga-transporte-descarga), etc. </w:t>
      </w:r>
    </w:p>
    <w:p w:rsidR="00152123" w:rsidRPr="007A7EC8" w:rsidRDefault="00232F04" w:rsidP="00795113">
      <w:pPr>
        <w:spacing w:before="100" w:beforeAutospacing="1" w:after="100" w:afterAutospacing="1" w:line="360" w:lineRule="auto"/>
        <w:jc w:val="right"/>
        <w:rPr>
          <w:lang w:val="es-ES"/>
        </w:rPr>
      </w:pPr>
      <w:r>
        <w:rPr>
          <w:noProof/>
          <w:lang w:val="es-ES"/>
        </w:rPr>
        <w:drawing>
          <wp:inline distT="0" distB="0" distL="0" distR="0">
            <wp:extent cx="4343400" cy="2543175"/>
            <wp:effectExtent l="19050" t="0" r="0" b="0"/>
            <wp:docPr id="31" name="Imagen 31" descr="M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a_1"/>
                    <pic:cNvPicPr>
                      <a:picLocks noChangeAspect="1" noChangeArrowheads="1"/>
                    </pic:cNvPicPr>
                  </pic:nvPicPr>
                  <pic:blipFill>
                    <a:blip r:embed="rId146"/>
                    <a:srcRect/>
                    <a:stretch>
                      <a:fillRect/>
                    </a:stretch>
                  </pic:blipFill>
                  <pic:spPr bwMode="auto">
                    <a:xfrm>
                      <a:off x="0" y="0"/>
                      <a:ext cx="4343400" cy="2543175"/>
                    </a:xfrm>
                    <a:prstGeom prst="rect">
                      <a:avLst/>
                    </a:prstGeom>
                    <a:noFill/>
                    <a:ln w="9525">
                      <a:noFill/>
                      <a:miter lim="800000"/>
                      <a:headEnd/>
                      <a:tailEnd/>
                    </a:ln>
                  </pic:spPr>
                </pic:pic>
              </a:graphicData>
            </a:graphic>
          </wp:inline>
        </w:drawing>
      </w:r>
    </w:p>
    <w:p w:rsidR="00152123" w:rsidRPr="001D2784" w:rsidRDefault="00525F95" w:rsidP="001D2784">
      <w:pPr>
        <w:spacing w:before="100" w:beforeAutospacing="1" w:after="100" w:afterAutospacing="1" w:line="360" w:lineRule="auto"/>
        <w:ind w:left="1416"/>
        <w:jc w:val="center"/>
        <w:rPr>
          <w:rFonts w:ascii="Arial" w:hAnsi="Arial" w:cs="Arial"/>
          <w:sz w:val="22"/>
          <w:szCs w:val="22"/>
          <w:lang w:val="es-ES"/>
        </w:rPr>
      </w:pPr>
      <w:r w:rsidRPr="001D2784">
        <w:rPr>
          <w:rFonts w:ascii="Arial" w:hAnsi="Arial" w:cs="Arial"/>
          <w:b/>
          <w:bCs/>
          <w:sz w:val="22"/>
          <w:szCs w:val="22"/>
          <w:lang w:val="es-ES"/>
        </w:rPr>
        <w:t>Fig. 9</w:t>
      </w:r>
      <w:r w:rsidR="00152123" w:rsidRPr="001D2784">
        <w:rPr>
          <w:rFonts w:ascii="Arial" w:hAnsi="Arial" w:cs="Arial"/>
          <w:b/>
          <w:bCs/>
          <w:sz w:val="22"/>
          <w:szCs w:val="22"/>
          <w:lang w:val="es-ES"/>
        </w:rPr>
        <w:t xml:space="preserve"> </w:t>
      </w:r>
      <w:r w:rsidR="00152123" w:rsidRPr="001D2784">
        <w:rPr>
          <w:rFonts w:ascii="Arial" w:hAnsi="Arial" w:cs="Arial"/>
          <w:bCs/>
          <w:sz w:val="22"/>
          <w:szCs w:val="22"/>
          <w:lang w:val="es-ES"/>
        </w:rPr>
        <w:t>Distintos elementos constitutivos de una mina subterránea.</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232F04" w:rsidP="00124C12">
      <w:pPr>
        <w:spacing w:before="100" w:beforeAutospacing="1" w:after="100" w:afterAutospacing="1" w:line="360" w:lineRule="auto"/>
        <w:jc w:val="right"/>
        <w:rPr>
          <w:lang w:val="es-ES"/>
        </w:rPr>
      </w:pPr>
      <w:r>
        <w:rPr>
          <w:noProof/>
          <w:lang w:val="es-ES"/>
        </w:rPr>
        <w:drawing>
          <wp:inline distT="0" distB="0" distL="0" distR="0">
            <wp:extent cx="4419600" cy="3086100"/>
            <wp:effectExtent l="19050" t="0" r="0" b="0"/>
            <wp:docPr id="32" name="Imagen 32" descr="M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na_2"/>
                    <pic:cNvPicPr>
                      <a:picLocks noChangeAspect="1" noChangeArrowheads="1"/>
                    </pic:cNvPicPr>
                  </pic:nvPicPr>
                  <pic:blipFill>
                    <a:blip r:embed="rId147"/>
                    <a:srcRect/>
                    <a:stretch>
                      <a:fillRect/>
                    </a:stretch>
                  </pic:blipFill>
                  <pic:spPr bwMode="auto">
                    <a:xfrm>
                      <a:off x="0" y="0"/>
                      <a:ext cx="4419600" cy="3086100"/>
                    </a:xfrm>
                    <a:prstGeom prst="rect">
                      <a:avLst/>
                    </a:prstGeom>
                    <a:noFill/>
                    <a:ln w="9525">
                      <a:noFill/>
                      <a:miter lim="800000"/>
                      <a:headEnd/>
                      <a:tailEnd/>
                    </a:ln>
                  </pic:spPr>
                </pic:pic>
              </a:graphicData>
            </a:graphic>
          </wp:inline>
        </w:drawing>
      </w:r>
    </w:p>
    <w:p w:rsidR="00152123" w:rsidRPr="001D2784" w:rsidRDefault="00152123" w:rsidP="001D2784">
      <w:pPr>
        <w:spacing w:before="100" w:beforeAutospacing="1" w:after="100" w:afterAutospacing="1" w:line="360" w:lineRule="auto"/>
        <w:ind w:left="1416"/>
        <w:jc w:val="center"/>
        <w:rPr>
          <w:rFonts w:ascii="Arial" w:hAnsi="Arial" w:cs="Arial"/>
          <w:bCs/>
          <w:sz w:val="22"/>
          <w:szCs w:val="22"/>
          <w:lang w:val="es-ES"/>
        </w:rPr>
      </w:pPr>
      <w:r w:rsidRPr="001D2784">
        <w:rPr>
          <w:rFonts w:ascii="Arial" w:hAnsi="Arial" w:cs="Arial"/>
          <w:b/>
          <w:bCs/>
          <w:sz w:val="22"/>
          <w:szCs w:val="22"/>
          <w:lang w:val="es-ES"/>
        </w:rPr>
        <w:t xml:space="preserve">Fig. </w:t>
      </w:r>
      <w:r w:rsidR="00525F95" w:rsidRPr="001D2784">
        <w:rPr>
          <w:rFonts w:ascii="Arial" w:hAnsi="Arial" w:cs="Arial"/>
          <w:b/>
          <w:bCs/>
          <w:sz w:val="22"/>
          <w:szCs w:val="22"/>
          <w:lang w:val="es-ES"/>
        </w:rPr>
        <w:t>10</w:t>
      </w:r>
      <w:r w:rsidRPr="001D2784">
        <w:rPr>
          <w:rFonts w:ascii="Arial" w:hAnsi="Arial" w:cs="Arial"/>
          <w:bCs/>
          <w:sz w:val="22"/>
          <w:szCs w:val="22"/>
          <w:lang w:val="es-ES"/>
        </w:rPr>
        <w:t xml:space="preserve"> Distintos elementos constitutivos de una mina subterránea (detalle</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r w:rsidRPr="001D2784">
        <w:rPr>
          <w:rFonts w:ascii="Arial" w:hAnsi="Arial" w:cs="Arial"/>
          <w:bCs/>
          <w:sz w:val="22"/>
          <w:szCs w:val="22"/>
          <w:lang w:val="es-ES"/>
        </w:rPr>
        <w:t>).</w:t>
      </w:r>
    </w:p>
    <w:p w:rsidR="00152123" w:rsidRPr="007A7EC8" w:rsidRDefault="00152123" w:rsidP="00124C12">
      <w:pPr>
        <w:spacing w:before="100" w:beforeAutospacing="1" w:after="100" w:afterAutospacing="1" w:line="360" w:lineRule="auto"/>
        <w:jc w:val="right"/>
        <w:rPr>
          <w:b/>
          <w:bCs/>
          <w:color w:val="0000FF"/>
          <w:lang w:val="es-ES"/>
        </w:rPr>
      </w:pPr>
      <w:r w:rsidRPr="007A7EC8">
        <w:rPr>
          <w:b/>
          <w:bCs/>
          <w:color w:val="0000FF"/>
          <w:lang w:val="es-ES"/>
        </w:rPr>
        <w:t> </w:t>
      </w:r>
      <w:r w:rsidR="00232F04">
        <w:rPr>
          <w:noProof/>
          <w:lang w:val="es-ES"/>
        </w:rPr>
        <w:drawing>
          <wp:inline distT="0" distB="0" distL="0" distR="0">
            <wp:extent cx="4333875" cy="2809875"/>
            <wp:effectExtent l="19050" t="0" r="9525" b="0"/>
            <wp:docPr id="33" name="Imagen 33" descr="L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HD"/>
                    <pic:cNvPicPr>
                      <a:picLocks noChangeAspect="1" noChangeArrowheads="1"/>
                    </pic:cNvPicPr>
                  </pic:nvPicPr>
                  <pic:blipFill>
                    <a:blip r:embed="rId148"/>
                    <a:srcRect/>
                    <a:stretch>
                      <a:fillRect/>
                    </a:stretch>
                  </pic:blipFill>
                  <pic:spPr bwMode="auto">
                    <a:xfrm>
                      <a:off x="0" y="0"/>
                      <a:ext cx="4333875" cy="2809875"/>
                    </a:xfrm>
                    <a:prstGeom prst="rect">
                      <a:avLst/>
                    </a:prstGeom>
                    <a:noFill/>
                    <a:ln w="9525">
                      <a:noFill/>
                      <a:miter lim="800000"/>
                      <a:headEnd/>
                      <a:tailEnd/>
                    </a:ln>
                  </pic:spPr>
                </pic:pic>
              </a:graphicData>
            </a:graphic>
          </wp:inline>
        </w:drawing>
      </w:r>
    </w:p>
    <w:p w:rsidR="00152123" w:rsidRPr="001D2784" w:rsidRDefault="00525F95" w:rsidP="00795113">
      <w:pPr>
        <w:spacing w:before="100" w:beforeAutospacing="1" w:after="100" w:afterAutospacing="1" w:line="360" w:lineRule="auto"/>
        <w:ind w:left="1077" w:firstLine="339"/>
        <w:jc w:val="center"/>
        <w:rPr>
          <w:rFonts w:ascii="Arial" w:hAnsi="Arial" w:cs="Arial"/>
          <w:b/>
          <w:bCs/>
          <w:sz w:val="22"/>
          <w:szCs w:val="22"/>
          <w:lang w:val="es-ES"/>
        </w:rPr>
      </w:pPr>
      <w:r w:rsidRPr="001D2784">
        <w:rPr>
          <w:rFonts w:ascii="Arial" w:hAnsi="Arial" w:cs="Arial"/>
          <w:b/>
          <w:bCs/>
          <w:sz w:val="22"/>
          <w:szCs w:val="22"/>
          <w:lang w:val="es-ES"/>
        </w:rPr>
        <w:t>Fig. 11</w:t>
      </w:r>
      <w:r w:rsidR="00152123" w:rsidRPr="001D2784">
        <w:rPr>
          <w:rFonts w:ascii="Arial" w:hAnsi="Arial" w:cs="Arial"/>
          <w:b/>
          <w:bCs/>
          <w:sz w:val="22"/>
          <w:szCs w:val="22"/>
          <w:lang w:val="es-ES"/>
        </w:rPr>
        <w:t xml:space="preserve"> </w:t>
      </w:r>
      <w:r w:rsidR="00152123" w:rsidRPr="001D2784">
        <w:rPr>
          <w:rFonts w:ascii="Arial" w:hAnsi="Arial" w:cs="Arial"/>
          <w:bCs/>
          <w:sz w:val="22"/>
          <w:szCs w:val="22"/>
          <w:lang w:val="es-ES"/>
        </w:rPr>
        <w:t>Equipo LHD en operación en una mina subterránea.</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Entre los métodos más comunes de explotación (existen variantes de los mismos) están los siguientes: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Cámaras naturalmente (auto) sostenidas: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Cámaras abiertas (</w:t>
      </w:r>
      <w:r w:rsidRPr="001D2784">
        <w:rPr>
          <w:rFonts w:ascii="Arial" w:hAnsi="Arial" w:cs="Arial"/>
          <w:i/>
          <w:lang w:val="es-ES"/>
        </w:rPr>
        <w:t>open stoping</w:t>
      </w:r>
      <w:r w:rsidRPr="007A7EC8">
        <w:rPr>
          <w:rFonts w:ascii="Arial" w:hAnsi="Arial" w:cs="Arial"/>
          <w:lang w:val="es-ES"/>
        </w:rPr>
        <w:t xml:space="preserv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Hundimiento por subniveles (</w:t>
      </w:r>
      <w:r w:rsidRPr="001D2784">
        <w:rPr>
          <w:rFonts w:ascii="Arial" w:hAnsi="Arial" w:cs="Arial"/>
          <w:i/>
          <w:lang w:val="es-ES"/>
        </w:rPr>
        <w:t>sublevel stoping</w:t>
      </w:r>
      <w:r w:rsidRPr="007A7EC8">
        <w:rPr>
          <w:rFonts w:ascii="Arial" w:hAnsi="Arial" w:cs="Arial"/>
          <w:lang w:val="es-ES"/>
        </w:rPr>
        <w:t xml:space="preserv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Longhole stoping.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Cámaras con soporte de pilares (</w:t>
      </w:r>
      <w:r w:rsidRPr="001D2784">
        <w:rPr>
          <w:rFonts w:ascii="Arial" w:hAnsi="Arial" w:cs="Arial"/>
          <w:i/>
          <w:lang w:val="es-ES"/>
        </w:rPr>
        <w:t>room and pillar</w:t>
      </w:r>
      <w:r w:rsidRPr="007A7EC8">
        <w:rPr>
          <w:rFonts w:ascii="Arial" w:hAnsi="Arial" w:cs="Arial"/>
          <w:lang w:val="es-ES"/>
        </w:rPr>
        <w:t xml:space="preserv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Cámaras artificialmente sostenidas.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Laboreo con almacenamiento de zafras (</w:t>
      </w:r>
      <w:r w:rsidRPr="001D2784">
        <w:rPr>
          <w:rFonts w:ascii="Arial" w:hAnsi="Arial" w:cs="Arial"/>
          <w:i/>
          <w:lang w:val="es-ES"/>
        </w:rPr>
        <w:t>shrinkage stoping</w:t>
      </w:r>
      <w:r w:rsidRPr="007A7EC8">
        <w:rPr>
          <w:rFonts w:ascii="Arial" w:hAnsi="Arial" w:cs="Arial"/>
          <w:lang w:val="es-ES"/>
        </w:rPr>
        <w:t xml:space="preserve">). Zafra: escombro de una mina o cantera (del árabe: sajra = piedra).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Laboreo por cámaras con relleno (</w:t>
      </w:r>
      <w:r w:rsidRPr="001D2784">
        <w:rPr>
          <w:rFonts w:ascii="Arial" w:hAnsi="Arial" w:cs="Arial"/>
          <w:i/>
          <w:lang w:val="es-ES"/>
        </w:rPr>
        <w:t>cut and fill</w:t>
      </w:r>
      <w:r w:rsidRPr="007A7EC8">
        <w:rPr>
          <w:rFonts w:ascii="Arial" w:hAnsi="Arial" w:cs="Arial"/>
          <w:lang w:val="es-ES"/>
        </w:rPr>
        <w:t xml:space="preserve">). </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Laboreo con entibación (fortificación) cuadrada (</w:t>
      </w:r>
      <w:r w:rsidRPr="001D2784">
        <w:rPr>
          <w:rFonts w:ascii="Arial" w:hAnsi="Arial" w:cs="Arial"/>
          <w:i/>
          <w:lang w:val="es-ES"/>
        </w:rPr>
        <w:t>square-set stoping</w:t>
      </w:r>
      <w:r w:rsidRPr="007A7EC8">
        <w:rPr>
          <w:rFonts w:ascii="Arial" w:hAnsi="Arial" w:cs="Arial"/>
          <w:lang w:val="es-ES"/>
        </w:rPr>
        <w:t xml:space="preserv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Hundimiento (</w:t>
      </w:r>
      <w:r w:rsidRPr="001D2784">
        <w:rPr>
          <w:rFonts w:ascii="Arial" w:hAnsi="Arial" w:cs="Arial"/>
          <w:i/>
          <w:lang w:val="es-ES"/>
        </w:rPr>
        <w:t>caved stopes</w:t>
      </w:r>
      <w:r w:rsidRPr="007A7EC8">
        <w:rPr>
          <w:rFonts w:ascii="Arial" w:hAnsi="Arial" w:cs="Arial"/>
          <w:lang w:val="es-ES"/>
        </w:rPr>
        <w:t>).</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Hundimiento de bloques (</w:t>
      </w:r>
      <w:r w:rsidRPr="001D2784">
        <w:rPr>
          <w:rFonts w:ascii="Arial" w:hAnsi="Arial" w:cs="Arial"/>
          <w:i/>
          <w:lang w:val="es-ES"/>
        </w:rPr>
        <w:t>block caving</w:t>
      </w:r>
      <w:r w:rsidRPr="007A7EC8">
        <w:rPr>
          <w:rFonts w:ascii="Arial" w:hAnsi="Arial" w:cs="Arial"/>
          <w:lang w:val="es-ES"/>
        </w:rPr>
        <w:t xml:space="preserv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Pisos de hundimiento (</w:t>
      </w:r>
      <w:r w:rsidRPr="001D2784">
        <w:rPr>
          <w:rFonts w:ascii="Arial" w:hAnsi="Arial" w:cs="Arial"/>
          <w:i/>
          <w:lang w:val="es-ES"/>
        </w:rPr>
        <w:t>sublevel caving</w:t>
      </w:r>
      <w:r w:rsidRPr="007A7EC8">
        <w:rPr>
          <w:rFonts w:ascii="Arial" w:hAnsi="Arial" w:cs="Arial"/>
          <w:lang w:val="es-ES"/>
        </w:rPr>
        <w:t xml:space="preserve">). </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hundimiento por subniveles (</w:t>
      </w:r>
      <w:r w:rsidRPr="001D2784">
        <w:rPr>
          <w:rFonts w:ascii="Arial" w:hAnsi="Arial" w:cs="Arial"/>
          <w:i/>
          <w:lang w:val="es-ES"/>
        </w:rPr>
        <w:t>sublevel stoping</w:t>
      </w:r>
      <w:r w:rsidRPr="007A7EC8">
        <w:rPr>
          <w:rFonts w:ascii="Arial" w:hAnsi="Arial" w:cs="Arial"/>
          <w:lang w:val="es-ES"/>
        </w:rPr>
        <w:t xml:space="preserve">) es el método indicado para cuerpos mineralizados con fuerte buzamiento (normalmente filones). El ancho de galería puede o no coincidir con el del cuerpo mineralizado. El disparo se prepara mediante perforaciones verticales en malla. </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419600" cy="4000500"/>
            <wp:effectExtent l="19050" t="0" r="0" b="0"/>
            <wp:docPr id="34" name="Imagen 34" descr="Sublevel_stop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blevel_stoping_2"/>
                    <pic:cNvPicPr>
                      <a:picLocks noChangeAspect="1" noChangeArrowheads="1"/>
                    </pic:cNvPicPr>
                  </pic:nvPicPr>
                  <pic:blipFill>
                    <a:blip r:embed="rId149"/>
                    <a:srcRect/>
                    <a:stretch>
                      <a:fillRect/>
                    </a:stretch>
                  </pic:blipFill>
                  <pic:spPr bwMode="auto">
                    <a:xfrm>
                      <a:off x="0" y="0"/>
                      <a:ext cx="4419600" cy="4000500"/>
                    </a:xfrm>
                    <a:prstGeom prst="rect">
                      <a:avLst/>
                    </a:prstGeom>
                    <a:noFill/>
                    <a:ln w="9525">
                      <a:noFill/>
                      <a:miter lim="800000"/>
                      <a:headEnd/>
                      <a:tailEnd/>
                    </a:ln>
                  </pic:spPr>
                </pic:pic>
              </a:graphicData>
            </a:graphic>
          </wp:inline>
        </w:drawing>
      </w:r>
    </w:p>
    <w:p w:rsidR="00152123" w:rsidRPr="001D2784" w:rsidRDefault="00152123" w:rsidP="00795113">
      <w:pPr>
        <w:spacing w:before="100" w:beforeAutospacing="1" w:after="100" w:afterAutospacing="1" w:line="360" w:lineRule="auto"/>
        <w:ind w:left="1416"/>
        <w:jc w:val="center"/>
        <w:rPr>
          <w:rFonts w:ascii="Arial" w:hAnsi="Arial" w:cs="Arial"/>
          <w:sz w:val="22"/>
          <w:szCs w:val="22"/>
          <w:lang w:val="es-ES"/>
        </w:rPr>
      </w:pPr>
      <w:r w:rsidRPr="001D2784">
        <w:rPr>
          <w:rFonts w:ascii="Arial" w:hAnsi="Arial" w:cs="Arial"/>
          <w:b/>
          <w:bCs/>
          <w:sz w:val="22"/>
          <w:szCs w:val="22"/>
          <w:lang w:val="es-ES"/>
        </w:rPr>
        <w:t>Fig.</w:t>
      </w:r>
      <w:r w:rsidR="00525F95" w:rsidRPr="001D2784">
        <w:rPr>
          <w:rFonts w:ascii="Arial" w:hAnsi="Arial" w:cs="Arial"/>
          <w:b/>
          <w:bCs/>
          <w:sz w:val="22"/>
          <w:szCs w:val="22"/>
          <w:lang w:val="es-ES"/>
        </w:rPr>
        <w:t>12</w:t>
      </w:r>
      <w:r w:rsidRPr="001D2784">
        <w:rPr>
          <w:rFonts w:ascii="Arial" w:hAnsi="Arial" w:cs="Arial"/>
          <w:b/>
          <w:bCs/>
          <w:sz w:val="22"/>
          <w:szCs w:val="22"/>
          <w:lang w:val="es-ES"/>
        </w:rPr>
        <w:t xml:space="preserve"> </w:t>
      </w:r>
      <w:r w:rsidRPr="001D2784">
        <w:rPr>
          <w:rFonts w:ascii="Arial" w:hAnsi="Arial" w:cs="Arial"/>
          <w:bCs/>
          <w:sz w:val="22"/>
          <w:szCs w:val="22"/>
          <w:lang w:val="es-ES"/>
        </w:rPr>
        <w:t>Hundimiento por subniveles (</w:t>
      </w:r>
      <w:r w:rsidRPr="001D2784">
        <w:rPr>
          <w:rFonts w:ascii="Arial" w:hAnsi="Arial" w:cs="Arial"/>
          <w:bCs/>
          <w:i/>
          <w:iCs/>
          <w:sz w:val="22"/>
          <w:szCs w:val="22"/>
          <w:lang w:val="es-ES"/>
        </w:rPr>
        <w:t>sublevel stoping</w:t>
      </w:r>
      <w:r w:rsidRPr="001D2784">
        <w:rPr>
          <w:rFonts w:ascii="Arial" w:hAnsi="Arial" w:cs="Arial"/>
          <w:bCs/>
          <w:sz w:val="22"/>
          <w:szCs w:val="22"/>
          <w:lang w:val="es-ES"/>
        </w:rPr>
        <w:t>).</w:t>
      </w:r>
      <w:r w:rsidRPr="001D2784">
        <w:rPr>
          <w:rFonts w:ascii="Arial" w:hAnsi="Arial" w:cs="Arial"/>
          <w:b/>
          <w:bCs/>
          <w:sz w:val="22"/>
          <w:szCs w:val="22"/>
          <w:lang w:val="es-ES"/>
        </w:rPr>
        <w:t xml:space="preserve"> </w:t>
      </w:r>
      <w:r w:rsidR="001D2784" w:rsidRPr="001D2784">
        <w:rPr>
          <w:rFonts w:ascii="Arial" w:hAnsi="Arial" w:cs="Arial"/>
          <w:bCs/>
          <w:sz w:val="22"/>
          <w:szCs w:val="22"/>
          <w:lang w:val="es-ES"/>
        </w:rPr>
        <w:t>(</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before="100" w:beforeAutospacing="1" w:after="100" w:afterAutospacing="1" w:line="360" w:lineRule="auto"/>
        <w:ind w:left="1416"/>
        <w:jc w:val="both"/>
        <w:rPr>
          <w:rFonts w:ascii="Arial" w:hAnsi="Arial" w:cs="Arial"/>
          <w:lang w:val="es-ES"/>
        </w:rPr>
      </w:pPr>
      <w:r w:rsidRPr="007A7EC8">
        <w:rPr>
          <w:rFonts w:ascii="Arial" w:hAnsi="Arial" w:cs="Arial"/>
          <w:lang w:val="es-ES"/>
        </w:rPr>
        <w:t xml:space="preserve">La mejora en los sistemas de perforación permitió alcanzar distancias cada vez mayores (30 o más metros), lo que a su vez posibilitó la implementación del método longhole stoping, para cuerpos mineralizados de gran potencia y fuerte buzamiento. Este método permite generar cámaras de hasta </w:t>
      </w:r>
      <w:smartTag w:uri="urn:schemas-microsoft-com:office:smarttags" w:element="metricconverter">
        <w:smartTagPr>
          <w:attr w:name="ProductID" w:val="50 m"/>
        </w:smartTagPr>
        <w:r w:rsidRPr="007A7EC8">
          <w:rPr>
            <w:rFonts w:ascii="Arial" w:hAnsi="Arial" w:cs="Arial"/>
            <w:lang w:val="es-ES"/>
          </w:rPr>
          <w:t>50 m</w:t>
        </w:r>
      </w:smartTag>
      <w:r w:rsidRPr="007A7EC8">
        <w:rPr>
          <w:rFonts w:ascii="Arial" w:hAnsi="Arial" w:cs="Arial"/>
          <w:lang w:val="es-ES"/>
        </w:rPr>
        <w:t xml:space="preserve"> de altura (más que la altura de </w:t>
      </w:r>
      <w:smartTag w:uri="urn:schemas-microsoft-com:office:smarttags" w:element="PersonName">
        <w:smartTagPr>
          <w:attr w:name="ProductID" w:val="la Facultad"/>
        </w:smartTagPr>
        <w:r w:rsidRPr="007A7EC8">
          <w:rPr>
            <w:rFonts w:ascii="Arial" w:hAnsi="Arial" w:cs="Arial"/>
            <w:lang w:val="es-ES"/>
          </w:rPr>
          <w:t>la Facultad</w:t>
        </w:r>
      </w:smartTag>
      <w:r w:rsidRPr="007A7EC8">
        <w:rPr>
          <w:rFonts w:ascii="Arial" w:hAnsi="Arial" w:cs="Arial"/>
          <w:lang w:val="es-ES"/>
        </w:rPr>
        <w:t xml:space="preserve"> de Ciencias Geológicas: UCM). A diferencia del método de hundimiento por subniveles, aquí se saca una tajada completa del cuerpo a la vez. El disparo se realiza perforando desde varios subniveles, en abanico o en diagrama radial.</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343400" cy="5810250"/>
            <wp:effectExtent l="19050" t="0" r="0" b="0"/>
            <wp:docPr id="35" name="Imagen 35" descr="Longhole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ghole_narrow"/>
                    <pic:cNvPicPr>
                      <a:picLocks noChangeAspect="1" noChangeArrowheads="1"/>
                    </pic:cNvPicPr>
                  </pic:nvPicPr>
                  <pic:blipFill>
                    <a:blip r:embed="rId150"/>
                    <a:srcRect/>
                    <a:stretch>
                      <a:fillRect/>
                    </a:stretch>
                  </pic:blipFill>
                  <pic:spPr bwMode="auto">
                    <a:xfrm>
                      <a:off x="0" y="0"/>
                      <a:ext cx="4343400" cy="5810250"/>
                    </a:xfrm>
                    <a:prstGeom prst="rect">
                      <a:avLst/>
                    </a:prstGeom>
                    <a:noFill/>
                    <a:ln w="9525">
                      <a:noFill/>
                      <a:miter lim="800000"/>
                      <a:headEnd/>
                      <a:tailEnd/>
                    </a:ln>
                  </pic:spPr>
                </pic:pic>
              </a:graphicData>
            </a:graphic>
          </wp:inline>
        </w:drawing>
      </w:r>
    </w:p>
    <w:p w:rsidR="00152123" w:rsidRPr="001D2784" w:rsidRDefault="00152123" w:rsidP="00795113">
      <w:pPr>
        <w:spacing w:before="100" w:beforeAutospacing="1" w:after="100" w:afterAutospacing="1" w:line="360" w:lineRule="auto"/>
        <w:ind w:left="1080" w:firstLine="336"/>
        <w:jc w:val="center"/>
        <w:rPr>
          <w:rFonts w:ascii="Arial" w:hAnsi="Arial" w:cs="Arial"/>
          <w:sz w:val="22"/>
          <w:szCs w:val="22"/>
          <w:lang w:val="es-ES"/>
        </w:rPr>
      </w:pPr>
      <w:r w:rsidRPr="001D2784">
        <w:rPr>
          <w:rFonts w:ascii="Arial" w:hAnsi="Arial" w:cs="Arial"/>
          <w:b/>
          <w:bCs/>
          <w:iCs/>
          <w:sz w:val="22"/>
          <w:szCs w:val="22"/>
          <w:lang w:val="es-ES"/>
        </w:rPr>
        <w:t>Fig. 1</w:t>
      </w:r>
      <w:r w:rsidR="00525F95" w:rsidRPr="001D2784">
        <w:rPr>
          <w:rFonts w:ascii="Arial" w:hAnsi="Arial" w:cs="Arial"/>
          <w:b/>
          <w:bCs/>
          <w:iCs/>
          <w:sz w:val="22"/>
          <w:szCs w:val="22"/>
          <w:lang w:val="es-ES"/>
        </w:rPr>
        <w:t>3</w:t>
      </w:r>
      <w:r w:rsidRPr="001D2784">
        <w:rPr>
          <w:rFonts w:ascii="Arial" w:hAnsi="Arial" w:cs="Arial"/>
          <w:b/>
          <w:bCs/>
          <w:i/>
          <w:iCs/>
          <w:sz w:val="22"/>
          <w:szCs w:val="22"/>
          <w:lang w:val="es-ES"/>
        </w:rPr>
        <w:t xml:space="preserve"> </w:t>
      </w:r>
      <w:r w:rsidRPr="001D2784">
        <w:rPr>
          <w:rFonts w:ascii="Arial" w:hAnsi="Arial" w:cs="Arial"/>
          <w:bCs/>
          <w:i/>
          <w:iCs/>
          <w:sz w:val="22"/>
          <w:szCs w:val="22"/>
          <w:lang w:val="es-ES"/>
        </w:rPr>
        <w:t>Longhole stoping</w:t>
      </w:r>
      <w:r w:rsidRPr="001D2784">
        <w:rPr>
          <w:rFonts w:ascii="Arial" w:hAnsi="Arial" w:cs="Arial"/>
          <w:bCs/>
          <w:sz w:val="22"/>
          <w:szCs w:val="22"/>
          <w:lang w:val="es-ES"/>
        </w:rPr>
        <w:t>. Note el diagrama de disparo en abanico desde dos galerías.</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before="100" w:beforeAutospacing="1" w:after="100" w:afterAutospacing="1" w:line="360" w:lineRule="auto"/>
        <w:ind w:left="1416"/>
        <w:jc w:val="both"/>
        <w:rPr>
          <w:rFonts w:ascii="Arial" w:hAnsi="Arial" w:cs="Arial"/>
          <w:lang w:val="es-ES"/>
        </w:rPr>
      </w:pPr>
      <w:r w:rsidRPr="007A7EC8">
        <w:rPr>
          <w:rFonts w:ascii="Arial" w:hAnsi="Arial" w:cs="Arial"/>
          <w:lang w:val="es-ES"/>
        </w:rPr>
        <w:t>El método de cámaras y pilares (room and pillar) se utiliza en cuerpos horizontales o con poco buzamiento (mantos). Se dejan pilares de roca para sostener el techo de la cámara. Estos pueden disponerse de una manera regular (room and pillar s.s.) o irregular (casual pillars, o room and pillar s.l.).</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343400" cy="4057650"/>
            <wp:effectExtent l="19050" t="0" r="0" b="0"/>
            <wp:docPr id="36" name="Imagen 36" descr="Room_and_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om_and_pillar"/>
                    <pic:cNvPicPr>
                      <a:picLocks noChangeAspect="1" noChangeArrowheads="1"/>
                    </pic:cNvPicPr>
                  </pic:nvPicPr>
                  <pic:blipFill>
                    <a:blip r:embed="rId151"/>
                    <a:srcRect/>
                    <a:stretch>
                      <a:fillRect/>
                    </a:stretch>
                  </pic:blipFill>
                  <pic:spPr bwMode="auto">
                    <a:xfrm>
                      <a:off x="0" y="0"/>
                      <a:ext cx="4343400" cy="4057650"/>
                    </a:xfrm>
                    <a:prstGeom prst="rect">
                      <a:avLst/>
                    </a:prstGeom>
                    <a:noFill/>
                    <a:ln w="9525">
                      <a:noFill/>
                      <a:miter lim="800000"/>
                      <a:headEnd/>
                      <a:tailEnd/>
                    </a:ln>
                  </pic:spPr>
                </pic:pic>
              </a:graphicData>
            </a:graphic>
          </wp:inline>
        </w:drawing>
      </w:r>
    </w:p>
    <w:p w:rsidR="00152123" w:rsidRPr="001D2784" w:rsidRDefault="00152123" w:rsidP="00795113">
      <w:pPr>
        <w:spacing w:before="100" w:beforeAutospacing="1" w:after="100" w:afterAutospacing="1" w:line="360" w:lineRule="auto"/>
        <w:ind w:left="1080" w:firstLine="336"/>
        <w:jc w:val="center"/>
        <w:rPr>
          <w:rFonts w:ascii="Arial" w:hAnsi="Arial" w:cs="Arial"/>
          <w:sz w:val="22"/>
          <w:szCs w:val="22"/>
          <w:lang w:val="es-ES"/>
        </w:rPr>
      </w:pPr>
      <w:r w:rsidRPr="001D2784">
        <w:rPr>
          <w:rFonts w:ascii="Arial" w:hAnsi="Arial" w:cs="Arial"/>
          <w:b/>
          <w:bCs/>
          <w:sz w:val="22"/>
          <w:szCs w:val="22"/>
          <w:lang w:val="es-ES"/>
        </w:rPr>
        <w:t>Fig. 1</w:t>
      </w:r>
      <w:r w:rsidR="00525F95" w:rsidRPr="001D2784">
        <w:rPr>
          <w:rFonts w:ascii="Arial" w:hAnsi="Arial" w:cs="Arial"/>
          <w:b/>
          <w:bCs/>
          <w:sz w:val="22"/>
          <w:szCs w:val="22"/>
          <w:lang w:val="es-ES"/>
        </w:rPr>
        <w:t>4</w:t>
      </w:r>
      <w:r w:rsidRPr="001D2784">
        <w:rPr>
          <w:rFonts w:ascii="Arial" w:hAnsi="Arial" w:cs="Arial"/>
          <w:b/>
          <w:bCs/>
          <w:sz w:val="22"/>
          <w:szCs w:val="22"/>
          <w:lang w:val="es-ES"/>
        </w:rPr>
        <w:t xml:space="preserve"> </w:t>
      </w:r>
      <w:r w:rsidRPr="001D2784">
        <w:rPr>
          <w:rFonts w:ascii="Arial" w:hAnsi="Arial" w:cs="Arial"/>
          <w:bCs/>
          <w:sz w:val="22"/>
          <w:szCs w:val="22"/>
          <w:lang w:val="es-ES"/>
        </w:rPr>
        <w:t>Método de cámaras y pilares (</w:t>
      </w:r>
      <w:r w:rsidRPr="001D2784">
        <w:rPr>
          <w:rFonts w:ascii="Arial" w:hAnsi="Arial" w:cs="Arial"/>
          <w:bCs/>
          <w:i/>
          <w:iCs/>
          <w:sz w:val="22"/>
          <w:szCs w:val="22"/>
          <w:lang w:val="es-ES"/>
        </w:rPr>
        <w:t>room and pillar</w:t>
      </w:r>
      <w:r w:rsidRPr="001D2784">
        <w:rPr>
          <w:rFonts w:ascii="Arial" w:hAnsi="Arial" w:cs="Arial"/>
          <w:bCs/>
          <w:sz w:val="22"/>
          <w:szCs w:val="22"/>
          <w:lang w:val="es-ES"/>
        </w:rPr>
        <w:t>). En este caso los pilares siguen un espaciado regular.</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before="100" w:beforeAutospacing="1" w:after="100" w:afterAutospacing="1" w:line="360" w:lineRule="auto"/>
        <w:ind w:left="1416"/>
        <w:jc w:val="both"/>
        <w:rPr>
          <w:rFonts w:ascii="Arial" w:hAnsi="Arial" w:cs="Arial"/>
          <w:lang w:val="es-ES"/>
        </w:rPr>
      </w:pPr>
      <w:r w:rsidRPr="007A7EC8">
        <w:rPr>
          <w:rFonts w:ascii="Arial" w:hAnsi="Arial" w:cs="Arial"/>
          <w:lang w:val="es-ES"/>
        </w:rPr>
        <w:t>El método de almacenamiento de zafras (shrinkage stoping) se utiliza en cuerpos con fuerte buzamiento (filones), que presentan un encajante que necesita soporte. A medida que avanza el stoping hacia arriba se va sacando material por debajo.</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343400" cy="4581525"/>
            <wp:effectExtent l="19050" t="0" r="0" b="0"/>
            <wp:docPr id="37" name="Imagen 37" descr="Shrinkage_stop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rinkage_stoping_2"/>
                    <pic:cNvPicPr>
                      <a:picLocks noChangeAspect="1" noChangeArrowheads="1"/>
                    </pic:cNvPicPr>
                  </pic:nvPicPr>
                  <pic:blipFill>
                    <a:blip r:embed="rId152"/>
                    <a:srcRect/>
                    <a:stretch>
                      <a:fillRect/>
                    </a:stretch>
                  </pic:blipFill>
                  <pic:spPr bwMode="auto">
                    <a:xfrm>
                      <a:off x="0" y="0"/>
                      <a:ext cx="4343400" cy="4581525"/>
                    </a:xfrm>
                    <a:prstGeom prst="rect">
                      <a:avLst/>
                    </a:prstGeom>
                    <a:noFill/>
                    <a:ln w="9525">
                      <a:noFill/>
                      <a:miter lim="800000"/>
                      <a:headEnd/>
                      <a:tailEnd/>
                    </a:ln>
                  </pic:spPr>
                </pic:pic>
              </a:graphicData>
            </a:graphic>
          </wp:inline>
        </w:drawing>
      </w:r>
    </w:p>
    <w:p w:rsidR="00152123" w:rsidRPr="001D2784" w:rsidRDefault="00152123" w:rsidP="00795113">
      <w:pPr>
        <w:spacing w:before="100" w:beforeAutospacing="1" w:after="100" w:afterAutospacing="1" w:line="360" w:lineRule="auto"/>
        <w:ind w:left="1416"/>
        <w:jc w:val="center"/>
        <w:rPr>
          <w:rFonts w:ascii="Arial" w:hAnsi="Arial" w:cs="Arial"/>
          <w:sz w:val="22"/>
          <w:szCs w:val="22"/>
          <w:lang w:val="es-ES"/>
        </w:rPr>
      </w:pPr>
      <w:r w:rsidRPr="001D2784">
        <w:rPr>
          <w:rFonts w:ascii="Arial" w:hAnsi="Arial" w:cs="Arial"/>
          <w:b/>
          <w:bCs/>
          <w:sz w:val="22"/>
          <w:szCs w:val="22"/>
          <w:lang w:val="es-ES"/>
        </w:rPr>
        <w:t>Fig. 1</w:t>
      </w:r>
      <w:r w:rsidR="005A46FA" w:rsidRPr="001D2784">
        <w:rPr>
          <w:rFonts w:ascii="Arial" w:hAnsi="Arial" w:cs="Arial"/>
          <w:b/>
          <w:bCs/>
          <w:sz w:val="22"/>
          <w:szCs w:val="22"/>
          <w:lang w:val="es-ES"/>
        </w:rPr>
        <w:t>5</w:t>
      </w:r>
      <w:r w:rsidRPr="001D2784">
        <w:rPr>
          <w:rFonts w:ascii="Arial" w:hAnsi="Arial" w:cs="Arial"/>
          <w:b/>
          <w:bCs/>
          <w:sz w:val="22"/>
          <w:szCs w:val="22"/>
          <w:lang w:val="es-ES"/>
        </w:rPr>
        <w:t xml:space="preserve"> </w:t>
      </w:r>
      <w:r w:rsidRPr="001D2784">
        <w:rPr>
          <w:rFonts w:ascii="Arial" w:hAnsi="Arial" w:cs="Arial"/>
          <w:bCs/>
          <w:sz w:val="22"/>
          <w:szCs w:val="22"/>
          <w:lang w:val="es-ES"/>
        </w:rPr>
        <w:t>Almacenamiento de zafras (</w:t>
      </w:r>
      <w:r w:rsidRPr="001D2784">
        <w:rPr>
          <w:rFonts w:ascii="Arial" w:hAnsi="Arial" w:cs="Arial"/>
          <w:bCs/>
          <w:i/>
          <w:iCs/>
          <w:sz w:val="22"/>
          <w:szCs w:val="22"/>
          <w:lang w:val="es-ES"/>
        </w:rPr>
        <w:t>shrinkage stoping</w:t>
      </w:r>
      <w:r w:rsidRPr="001D2784">
        <w:rPr>
          <w:rFonts w:ascii="Arial" w:hAnsi="Arial" w:cs="Arial"/>
          <w:bCs/>
          <w:sz w:val="22"/>
          <w:szCs w:val="22"/>
          <w:lang w:val="es-ES"/>
        </w:rPr>
        <w:t>). A medida que se avanza hacia arriba, se va extrayendo el mineral arrancado por abajo.</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before="100" w:beforeAutospacing="1" w:after="100" w:afterAutospacing="1" w:line="360" w:lineRule="auto"/>
        <w:ind w:left="1416"/>
        <w:jc w:val="both"/>
        <w:rPr>
          <w:rFonts w:ascii="Arial" w:hAnsi="Arial" w:cs="Arial"/>
          <w:lang w:val="es-ES"/>
        </w:rPr>
      </w:pPr>
      <w:r w:rsidRPr="007A7EC8">
        <w:rPr>
          <w:rFonts w:ascii="Arial" w:hAnsi="Arial" w:cs="Arial"/>
          <w:lang w:val="es-ES"/>
        </w:rPr>
        <w:t xml:space="preserve">Por su parte el método de cámaras con relleno (cut and fill) opera con un sistema similar al de almacenamiento de zafras, con la diferencia substancial que el relleno no se realiza con el mismo mineral arrancado, sino con materiales que son traídos desde afuera, por ejemplo, limos o arenas. También pueden utilizarse a estos efectos los estériles de la planta de flotación, lo cual tiene innumerables ventajas ambientales. El método de entibación cuadrada (square set stoping) es muy laborioso y hoy en día prácticamente no se emplea. Es similar al proceso de cámaras con relleno, pero además utiliza un esqueleto (entramado) de cuadros rectangulares. </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343400" cy="3571875"/>
            <wp:effectExtent l="19050" t="0" r="0" b="0"/>
            <wp:docPr id="38" name="Imagen 38" descr="Cut_and_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t_and_fill"/>
                    <pic:cNvPicPr>
                      <a:picLocks noChangeAspect="1" noChangeArrowheads="1"/>
                    </pic:cNvPicPr>
                  </pic:nvPicPr>
                  <pic:blipFill>
                    <a:blip r:embed="rId153"/>
                    <a:srcRect/>
                    <a:stretch>
                      <a:fillRect/>
                    </a:stretch>
                  </pic:blipFill>
                  <pic:spPr bwMode="auto">
                    <a:xfrm>
                      <a:off x="0" y="0"/>
                      <a:ext cx="4343400" cy="3571875"/>
                    </a:xfrm>
                    <a:prstGeom prst="rect">
                      <a:avLst/>
                    </a:prstGeom>
                    <a:noFill/>
                    <a:ln w="9525">
                      <a:noFill/>
                      <a:miter lim="800000"/>
                      <a:headEnd/>
                      <a:tailEnd/>
                    </a:ln>
                  </pic:spPr>
                </pic:pic>
              </a:graphicData>
            </a:graphic>
          </wp:inline>
        </w:drawing>
      </w:r>
    </w:p>
    <w:p w:rsidR="00152123" w:rsidRPr="001D2784" w:rsidRDefault="00152123" w:rsidP="00795113">
      <w:pPr>
        <w:spacing w:before="100" w:beforeAutospacing="1" w:after="100" w:afterAutospacing="1" w:line="360" w:lineRule="auto"/>
        <w:ind w:left="1416"/>
        <w:jc w:val="center"/>
        <w:rPr>
          <w:rFonts w:ascii="Arial" w:hAnsi="Arial" w:cs="Arial"/>
          <w:sz w:val="22"/>
          <w:szCs w:val="22"/>
          <w:lang w:val="es-ES"/>
        </w:rPr>
      </w:pPr>
      <w:r w:rsidRPr="001D2784">
        <w:rPr>
          <w:rFonts w:ascii="Arial" w:hAnsi="Arial" w:cs="Arial"/>
          <w:b/>
          <w:bCs/>
          <w:sz w:val="22"/>
          <w:szCs w:val="22"/>
          <w:lang w:val="es-ES"/>
        </w:rPr>
        <w:t>Fig. 1</w:t>
      </w:r>
      <w:r w:rsidR="005A46FA" w:rsidRPr="001D2784">
        <w:rPr>
          <w:rFonts w:ascii="Arial" w:hAnsi="Arial" w:cs="Arial"/>
          <w:b/>
          <w:bCs/>
          <w:sz w:val="22"/>
          <w:szCs w:val="22"/>
          <w:lang w:val="es-ES"/>
        </w:rPr>
        <w:t>6</w:t>
      </w:r>
      <w:r w:rsidRPr="001D2784">
        <w:rPr>
          <w:rFonts w:ascii="Arial" w:hAnsi="Arial" w:cs="Arial"/>
          <w:b/>
          <w:bCs/>
          <w:sz w:val="22"/>
          <w:szCs w:val="22"/>
          <w:lang w:val="es-ES"/>
        </w:rPr>
        <w:t xml:space="preserve"> </w:t>
      </w:r>
      <w:r w:rsidRPr="001D2784">
        <w:rPr>
          <w:rFonts w:ascii="Arial" w:hAnsi="Arial" w:cs="Arial"/>
          <w:bCs/>
          <w:sz w:val="22"/>
          <w:szCs w:val="22"/>
          <w:lang w:val="es-ES"/>
        </w:rPr>
        <w:t>Cámaras con relleno (</w:t>
      </w:r>
      <w:r w:rsidRPr="001D2784">
        <w:rPr>
          <w:rFonts w:ascii="Arial" w:hAnsi="Arial" w:cs="Arial"/>
          <w:bCs/>
          <w:i/>
          <w:iCs/>
          <w:sz w:val="22"/>
          <w:szCs w:val="22"/>
          <w:lang w:val="es-ES"/>
        </w:rPr>
        <w:t>cut and fill</w:t>
      </w:r>
      <w:r w:rsidRPr="001D2784">
        <w:rPr>
          <w:rFonts w:ascii="Arial" w:hAnsi="Arial" w:cs="Arial"/>
          <w:bCs/>
          <w:sz w:val="22"/>
          <w:szCs w:val="22"/>
          <w:lang w:val="es-ES"/>
        </w:rPr>
        <w:t>). A diferencia del método anterior, el relleno se realiza aquí con materiales traídos desde afuera de la mina.</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before="100" w:beforeAutospacing="1" w:after="100" w:afterAutospacing="1" w:line="360" w:lineRule="auto"/>
        <w:ind w:left="1416"/>
        <w:jc w:val="both"/>
        <w:rPr>
          <w:rFonts w:ascii="Arial" w:hAnsi="Arial" w:cs="Arial"/>
          <w:lang w:val="es-ES"/>
        </w:rPr>
      </w:pPr>
      <w:r w:rsidRPr="007A7EC8">
        <w:rPr>
          <w:rFonts w:ascii="Arial" w:hAnsi="Arial" w:cs="Arial"/>
          <w:lang w:val="es-ES"/>
        </w:rPr>
        <w:t>El método de hundimiento de bloques (block caving) resulta ideal en cuerpos irregulares de grandes dimensiones como son los yacimientos tipo pórfido cuprífero. El requisito técnico es que la roca a hundir sea fácilmente fragmentable. Existen tres niveles principales: de hundimiento, de troceo (grizzlies) y de transporte.</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343400" cy="2857500"/>
            <wp:effectExtent l="19050" t="0" r="0" b="0"/>
            <wp:docPr id="39" name="Imagen 39" descr="Block_cavi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ock_caving_1"/>
                    <pic:cNvPicPr>
                      <a:picLocks noChangeAspect="1" noChangeArrowheads="1"/>
                    </pic:cNvPicPr>
                  </pic:nvPicPr>
                  <pic:blipFill>
                    <a:blip r:embed="rId154"/>
                    <a:srcRect/>
                    <a:stretch>
                      <a:fillRect/>
                    </a:stretch>
                  </pic:blipFill>
                  <pic:spPr bwMode="auto">
                    <a:xfrm>
                      <a:off x="0" y="0"/>
                      <a:ext cx="4343400" cy="2857500"/>
                    </a:xfrm>
                    <a:prstGeom prst="rect">
                      <a:avLst/>
                    </a:prstGeom>
                    <a:noFill/>
                    <a:ln w="9525">
                      <a:noFill/>
                      <a:miter lim="800000"/>
                      <a:headEnd/>
                      <a:tailEnd/>
                    </a:ln>
                  </pic:spPr>
                </pic:pic>
              </a:graphicData>
            </a:graphic>
          </wp:inline>
        </w:drawing>
      </w:r>
    </w:p>
    <w:p w:rsidR="00152123" w:rsidRPr="001D2784" w:rsidRDefault="005A46FA" w:rsidP="00124C12">
      <w:pPr>
        <w:spacing w:before="100" w:beforeAutospacing="1" w:after="100" w:afterAutospacing="1" w:line="360" w:lineRule="auto"/>
        <w:ind w:left="1080"/>
        <w:jc w:val="center"/>
        <w:rPr>
          <w:rFonts w:ascii="Arial" w:hAnsi="Arial" w:cs="Arial"/>
          <w:b/>
          <w:bCs/>
          <w:sz w:val="22"/>
          <w:szCs w:val="22"/>
          <w:lang w:val="es-ES"/>
        </w:rPr>
      </w:pPr>
      <w:r w:rsidRPr="001D2784">
        <w:rPr>
          <w:rFonts w:ascii="Arial" w:hAnsi="Arial" w:cs="Arial"/>
          <w:b/>
          <w:bCs/>
          <w:sz w:val="22"/>
          <w:szCs w:val="22"/>
          <w:lang w:val="es-ES"/>
        </w:rPr>
        <w:t>Fig. 17</w:t>
      </w:r>
      <w:r w:rsidR="00152123" w:rsidRPr="001D2784">
        <w:rPr>
          <w:rFonts w:ascii="Arial" w:hAnsi="Arial" w:cs="Arial"/>
          <w:b/>
          <w:bCs/>
          <w:sz w:val="22"/>
          <w:szCs w:val="22"/>
          <w:lang w:val="es-ES"/>
        </w:rPr>
        <w:t xml:space="preserve"> </w:t>
      </w:r>
      <w:r w:rsidR="00152123" w:rsidRPr="001D2784">
        <w:rPr>
          <w:rFonts w:ascii="Arial" w:hAnsi="Arial" w:cs="Arial"/>
          <w:bCs/>
          <w:sz w:val="22"/>
          <w:szCs w:val="22"/>
          <w:lang w:val="es-ES"/>
        </w:rPr>
        <w:t>Hundimiento de bloques (</w:t>
      </w:r>
      <w:r w:rsidR="00152123" w:rsidRPr="001D2784">
        <w:rPr>
          <w:rFonts w:ascii="Arial" w:hAnsi="Arial" w:cs="Arial"/>
          <w:bCs/>
          <w:i/>
          <w:iCs/>
          <w:sz w:val="22"/>
          <w:szCs w:val="22"/>
          <w:lang w:val="es-ES"/>
        </w:rPr>
        <w:t>block caving</w:t>
      </w:r>
      <w:r w:rsidR="00152123" w:rsidRPr="001D2784">
        <w:rPr>
          <w:rFonts w:ascii="Arial" w:hAnsi="Arial" w:cs="Arial"/>
          <w:bCs/>
          <w:sz w:val="22"/>
          <w:szCs w:val="22"/>
          <w:lang w:val="es-ES"/>
        </w:rPr>
        <w:t>) (sección).</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314825" cy="3067050"/>
            <wp:effectExtent l="19050" t="0" r="9525" b="0"/>
            <wp:docPr id="40" name="Imagen 40" descr="Block_cav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ock_caving_2"/>
                    <pic:cNvPicPr>
                      <a:picLocks noChangeAspect="1" noChangeArrowheads="1"/>
                    </pic:cNvPicPr>
                  </pic:nvPicPr>
                  <pic:blipFill>
                    <a:blip r:embed="rId155"/>
                    <a:srcRect/>
                    <a:stretch>
                      <a:fillRect/>
                    </a:stretch>
                  </pic:blipFill>
                  <pic:spPr bwMode="auto">
                    <a:xfrm>
                      <a:off x="0" y="0"/>
                      <a:ext cx="4314825" cy="3067050"/>
                    </a:xfrm>
                    <a:prstGeom prst="rect">
                      <a:avLst/>
                    </a:prstGeom>
                    <a:noFill/>
                    <a:ln w="9525">
                      <a:noFill/>
                      <a:miter lim="800000"/>
                      <a:headEnd/>
                      <a:tailEnd/>
                    </a:ln>
                  </pic:spPr>
                </pic:pic>
              </a:graphicData>
            </a:graphic>
          </wp:inline>
        </w:drawing>
      </w:r>
    </w:p>
    <w:p w:rsidR="00795113" w:rsidRPr="001D2784" w:rsidRDefault="005A46FA" w:rsidP="00795113">
      <w:pPr>
        <w:spacing w:before="100" w:beforeAutospacing="1" w:after="100" w:afterAutospacing="1" w:line="360" w:lineRule="auto"/>
        <w:ind w:left="1080" w:firstLine="336"/>
        <w:jc w:val="center"/>
        <w:rPr>
          <w:rFonts w:ascii="Arial" w:hAnsi="Arial" w:cs="Arial"/>
          <w:b/>
          <w:bCs/>
          <w:sz w:val="22"/>
          <w:szCs w:val="22"/>
          <w:lang w:val="es-ES"/>
        </w:rPr>
      </w:pPr>
      <w:r w:rsidRPr="001D2784">
        <w:rPr>
          <w:rFonts w:ascii="Arial" w:hAnsi="Arial" w:cs="Arial"/>
          <w:b/>
          <w:bCs/>
          <w:sz w:val="22"/>
          <w:szCs w:val="22"/>
          <w:lang w:val="es-ES"/>
        </w:rPr>
        <w:t>Fig. 18</w:t>
      </w:r>
      <w:r w:rsidR="00152123" w:rsidRPr="001D2784">
        <w:rPr>
          <w:rFonts w:ascii="Arial" w:hAnsi="Arial" w:cs="Arial"/>
          <w:b/>
          <w:bCs/>
          <w:sz w:val="22"/>
          <w:szCs w:val="22"/>
          <w:lang w:val="es-ES"/>
        </w:rPr>
        <w:t xml:space="preserve"> </w:t>
      </w:r>
      <w:r w:rsidR="00152123" w:rsidRPr="001D2784">
        <w:rPr>
          <w:rFonts w:ascii="Arial" w:hAnsi="Arial" w:cs="Arial"/>
          <w:bCs/>
          <w:sz w:val="22"/>
          <w:szCs w:val="22"/>
          <w:lang w:val="es-ES"/>
        </w:rPr>
        <w:t>Hundimiento de bloques (</w:t>
      </w:r>
      <w:r w:rsidR="00152123" w:rsidRPr="001D2784">
        <w:rPr>
          <w:rFonts w:ascii="Arial" w:hAnsi="Arial" w:cs="Arial"/>
          <w:bCs/>
          <w:i/>
          <w:iCs/>
          <w:sz w:val="22"/>
          <w:szCs w:val="22"/>
          <w:lang w:val="es-ES"/>
        </w:rPr>
        <w:t>block caving</w:t>
      </w:r>
      <w:r w:rsidR="00152123" w:rsidRPr="001D2784">
        <w:rPr>
          <w:rFonts w:ascii="Arial" w:hAnsi="Arial" w:cs="Arial"/>
          <w:bCs/>
          <w:sz w:val="22"/>
          <w:szCs w:val="22"/>
          <w:lang w:val="es-ES"/>
        </w:rPr>
        <w:t>), diagrama 3D.</w:t>
      </w:r>
      <w:r w:rsidR="00152123" w:rsidRPr="001D2784">
        <w:rPr>
          <w:rFonts w:ascii="Arial" w:hAnsi="Arial" w:cs="Arial"/>
          <w:b/>
          <w:bCs/>
          <w:sz w:val="22"/>
          <w:szCs w:val="22"/>
          <w:lang w:val="es-ES"/>
        </w:rPr>
        <w:t xml:space="preserve"> </w:t>
      </w:r>
      <w:r w:rsidR="001D2784" w:rsidRPr="001D2784">
        <w:rPr>
          <w:rFonts w:ascii="Arial" w:hAnsi="Arial" w:cs="Arial"/>
          <w:bCs/>
          <w:sz w:val="22"/>
          <w:szCs w:val="22"/>
          <w:lang w:val="es-ES"/>
        </w:rPr>
        <w:t>(</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795113" w:rsidRPr="007A7EC8" w:rsidRDefault="00232F04" w:rsidP="00795113">
      <w:pPr>
        <w:spacing w:before="100" w:beforeAutospacing="1" w:after="100" w:afterAutospacing="1" w:line="360" w:lineRule="auto"/>
        <w:ind w:left="1080"/>
        <w:jc w:val="right"/>
        <w:rPr>
          <w:lang w:val="es-ES"/>
        </w:rPr>
      </w:pPr>
      <w:r>
        <w:rPr>
          <w:noProof/>
          <w:lang w:val="es-ES"/>
        </w:rPr>
        <w:drawing>
          <wp:inline distT="0" distB="0" distL="0" distR="0">
            <wp:extent cx="4419600" cy="3657600"/>
            <wp:effectExtent l="19050" t="0" r="0" b="0"/>
            <wp:docPr id="41" name="Imagen 41" descr="Teniente_colapso_hun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niente_colapso_hundimiento"/>
                    <pic:cNvPicPr>
                      <a:picLocks noChangeAspect="1" noChangeArrowheads="1"/>
                    </pic:cNvPicPr>
                  </pic:nvPicPr>
                  <pic:blipFill>
                    <a:blip r:embed="rId156"/>
                    <a:srcRect/>
                    <a:stretch>
                      <a:fillRect/>
                    </a:stretch>
                  </pic:blipFill>
                  <pic:spPr bwMode="auto">
                    <a:xfrm>
                      <a:off x="0" y="0"/>
                      <a:ext cx="4419600" cy="3657600"/>
                    </a:xfrm>
                    <a:prstGeom prst="rect">
                      <a:avLst/>
                    </a:prstGeom>
                    <a:noFill/>
                    <a:ln w="9525">
                      <a:noFill/>
                      <a:miter lim="800000"/>
                      <a:headEnd/>
                      <a:tailEnd/>
                    </a:ln>
                  </pic:spPr>
                </pic:pic>
              </a:graphicData>
            </a:graphic>
          </wp:inline>
        </w:drawing>
      </w:r>
    </w:p>
    <w:p w:rsidR="00152123" w:rsidRPr="001D2784" w:rsidRDefault="00152123" w:rsidP="00795113">
      <w:pPr>
        <w:spacing w:before="100" w:beforeAutospacing="1" w:after="100" w:afterAutospacing="1" w:line="360" w:lineRule="auto"/>
        <w:ind w:left="1416"/>
        <w:jc w:val="center"/>
        <w:rPr>
          <w:rFonts w:ascii="Arial" w:hAnsi="Arial" w:cs="Arial"/>
          <w:sz w:val="22"/>
          <w:szCs w:val="22"/>
          <w:lang w:val="es-ES"/>
        </w:rPr>
      </w:pPr>
      <w:r w:rsidRPr="001D2784">
        <w:rPr>
          <w:rFonts w:ascii="Arial" w:hAnsi="Arial" w:cs="Arial"/>
          <w:b/>
          <w:bCs/>
          <w:sz w:val="22"/>
          <w:szCs w:val="22"/>
          <w:lang w:val="es-ES"/>
        </w:rPr>
        <w:t>Fig. 1</w:t>
      </w:r>
      <w:r w:rsidR="005A46FA" w:rsidRPr="001D2784">
        <w:rPr>
          <w:rFonts w:ascii="Arial" w:hAnsi="Arial" w:cs="Arial"/>
          <w:b/>
          <w:bCs/>
          <w:sz w:val="22"/>
          <w:szCs w:val="22"/>
          <w:lang w:val="es-ES"/>
        </w:rPr>
        <w:t>9</w:t>
      </w:r>
      <w:r w:rsidRPr="001D2784">
        <w:rPr>
          <w:rFonts w:ascii="Arial" w:hAnsi="Arial" w:cs="Arial"/>
          <w:b/>
          <w:bCs/>
          <w:sz w:val="22"/>
          <w:szCs w:val="22"/>
          <w:lang w:val="es-ES"/>
        </w:rPr>
        <w:t xml:space="preserve"> </w:t>
      </w:r>
      <w:r w:rsidRPr="001D2784">
        <w:rPr>
          <w:rFonts w:ascii="Arial" w:hAnsi="Arial" w:cs="Arial"/>
          <w:bCs/>
          <w:sz w:val="22"/>
          <w:szCs w:val="22"/>
          <w:lang w:val="es-ES"/>
        </w:rPr>
        <w:t>Zona de colapso en superficie (mina de cobre El Teniente, Chile), provocada por el hundimiento de bloques en profundidad.</w:t>
      </w:r>
      <w:r w:rsidR="001D2784" w:rsidRPr="001D2784">
        <w:rPr>
          <w:rFonts w:ascii="Arial" w:hAnsi="Arial" w:cs="Arial"/>
          <w:bCs/>
          <w:sz w:val="22"/>
          <w:szCs w:val="22"/>
          <w:lang w:val="es-ES"/>
        </w:rPr>
        <w:t xml:space="preserve"> (</w:t>
      </w:r>
      <w:r w:rsidR="001D2784" w:rsidRPr="001D2784">
        <w:rPr>
          <w:rFonts w:ascii="Arial" w:hAnsi="Arial" w:cs="Arial"/>
          <w:b/>
          <w:bCs/>
          <w:sz w:val="22"/>
          <w:szCs w:val="22"/>
          <w:lang w:val="es-ES"/>
        </w:rPr>
        <w:t>Oyarzun R</w:t>
      </w:r>
      <w:r w:rsidR="001D2784" w:rsidRPr="001D2784">
        <w:rPr>
          <w:rFonts w:ascii="Arial" w:hAnsi="Arial" w:cs="Arial"/>
          <w:bCs/>
          <w:sz w:val="22"/>
          <w:szCs w:val="22"/>
          <w:lang w:val="es-ES"/>
        </w:rPr>
        <w:t>. Sistemas de explotación, 2005)</w:t>
      </w:r>
    </w:p>
    <w:p w:rsidR="00152123" w:rsidRPr="007A7EC8" w:rsidRDefault="00152123" w:rsidP="00124C12">
      <w:pPr>
        <w:spacing w:before="100" w:beforeAutospacing="1" w:after="100" w:afterAutospacing="1" w:line="360" w:lineRule="auto"/>
        <w:ind w:left="1416"/>
        <w:jc w:val="both"/>
        <w:rPr>
          <w:rFonts w:ascii="Arial" w:hAnsi="Arial" w:cs="Arial"/>
          <w:lang w:val="es-ES"/>
        </w:rPr>
      </w:pPr>
      <w:r w:rsidRPr="007A7EC8">
        <w:rPr>
          <w:rFonts w:ascii="Arial" w:hAnsi="Arial" w:cs="Arial"/>
          <w:lang w:val="es-ES"/>
        </w:rPr>
        <w:t>Finalmente, el método de hundimiento por pisos (</w:t>
      </w:r>
      <w:r w:rsidRPr="001D2784">
        <w:rPr>
          <w:rFonts w:ascii="Arial" w:hAnsi="Arial" w:cs="Arial"/>
          <w:i/>
          <w:lang w:val="es-ES"/>
        </w:rPr>
        <w:t>sublevel caving</w:t>
      </w:r>
      <w:r w:rsidRPr="007A7EC8">
        <w:rPr>
          <w:rFonts w:ascii="Arial" w:hAnsi="Arial" w:cs="Arial"/>
          <w:lang w:val="es-ES"/>
        </w:rPr>
        <w:t xml:space="preserve">) es utilizado cuando la roca no es fácilmente fragmentable. En cierta manera recuerda al método de </w:t>
      </w:r>
      <w:r w:rsidRPr="001D2784">
        <w:rPr>
          <w:rFonts w:ascii="Arial" w:hAnsi="Arial" w:cs="Arial"/>
          <w:i/>
          <w:lang w:val="es-ES"/>
        </w:rPr>
        <w:t>sublevel stoping</w:t>
      </w:r>
      <w:r w:rsidRPr="007A7EC8">
        <w:rPr>
          <w:rFonts w:ascii="Arial" w:hAnsi="Arial" w:cs="Arial"/>
          <w:lang w:val="es-ES"/>
        </w:rPr>
        <w:t xml:space="preserve"> con la salvedad de que las paredes son el mismo cuerpo mineralizado, y éstas se hacen colapsar.</w:t>
      </w:r>
    </w:p>
    <w:p w:rsidR="00152123" w:rsidRPr="007A7EC8"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Selección y descripción del Sistema de Explotación elegido para el bloque</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La elección del método de explotación es muy importante dentro de un proyecto de explotación de un yacimiento mineralizado, porque de él dependerá el diseño de la mina y el volumen de la producción.</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En una misma mina o yacimiento se pueden aplicar diversos métodos. Cierto número de métodos de minado se adapta a cada yacimiento, considerando que muchas veces se utilizan variantes de aquellos métodos, según el género de los terrenos en el que se han formado (rocas encajantes).</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Para la buena elección del método de explotación tienen que analizarse los siguientes factores:</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Tipo de Yacimiento (Superficial, Subterráneo y Mixto)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Geometría del Yacimiento (Forma, Posición)</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Distribución de la masa mineralizada.</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Propiedades físicas y químicas del mineral y de las rocas encajantes.</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Factores económicos y facilidad de transporte</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Condiciones de seguridad, de medio ambiente.</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Para un yacimiento con recubrimiento de terrenos estériles se procede a comparar la rentabilidad entre los sistemas de Explotación Superficial y Subterráneo, en función del al valor del producto comercial extraído y de su costo de producción.</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Parámetros de Diseño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Labores de acceso al yacimiento (Galería, cortada, rampa,  pique, etc.)</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Parámetros del mineral (Ley, dureza, espesor, etc.)</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Rocas encajonantes (Hastiales)</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Elección del sistema de explotación</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Analizando estos parámetros, entre los más recomendados tenemos:</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Corte y relleno ascendente (Cut and fill)</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Corte y relleno descendente</w:t>
      </w:r>
    </w:p>
    <w:p w:rsidR="00152123" w:rsidRPr="007A7EC8" w:rsidRDefault="00795113" w:rsidP="00124C12">
      <w:pPr>
        <w:autoSpaceDE w:val="0"/>
        <w:autoSpaceDN w:val="0"/>
        <w:adjustRightInd w:val="0"/>
        <w:spacing w:line="360" w:lineRule="auto"/>
        <w:ind w:left="213" w:firstLine="495"/>
        <w:jc w:val="both"/>
        <w:rPr>
          <w:rFonts w:ascii="Arial" w:hAnsi="Arial" w:cs="Arial"/>
          <w:lang w:val="es-ES"/>
        </w:rPr>
      </w:pPr>
      <w:r w:rsidRPr="007A7EC8">
        <w:rPr>
          <w:rFonts w:ascii="Arial" w:hAnsi="Arial" w:cs="Arial"/>
          <w:lang w:val="es-ES"/>
        </w:rPr>
        <w:t>Cámaras</w:t>
      </w:r>
      <w:r w:rsidR="00152123" w:rsidRPr="007A7EC8">
        <w:rPr>
          <w:rFonts w:ascii="Arial" w:hAnsi="Arial" w:cs="Arial"/>
          <w:lang w:val="es-ES"/>
        </w:rPr>
        <w:t xml:space="preserve"> y pilares</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Los métodos mencionados se pueden ejecutar con maquinaria convencional pudiendo combinarse con equipo de tecnología de punta.</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 xml:space="preserve">Razones para </w:t>
      </w:r>
      <w:smartTag w:uri="urn:schemas-microsoft-com:office:smarttags" w:element="PersonName">
        <w:smartTagPr>
          <w:attr w:name="ProductID" w:val="la Elecci￳n"/>
        </w:smartTagPr>
        <w:r w:rsidRPr="007A7EC8">
          <w:rPr>
            <w:rFonts w:ascii="Arial" w:hAnsi="Arial" w:cs="Arial"/>
            <w:lang w:val="es-ES"/>
          </w:rPr>
          <w:t>la Elección</w:t>
        </w:r>
      </w:smartTag>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 Buzamiento (ángulo, inclinación) de veta &gt;50º</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 Distribución de la masa mineralizada homogénea y de dureza       media.</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 Rumbo de la veta uniforme</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 Mineral de alto valor económico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Ventajas del método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Sólo nombraremos las ventajas más importantes:</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Flexibilidad para aplicar otra variante o combinar con otro método.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Aprovechamiento de la gravedad para la extracción.</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Es seguro y muy productivo y se puede aplicar en ciclos largos.</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Fácil mecanización.</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Permite trabajar en forma selectiva (zanjeado)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Preparación de bloques</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Para la explotación del bloque se debe pasar por las siguientes etapas de trabajo: preparación, corte y arranque.</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Corrida de una galería o subnivel sobre veta a lo largo de bloque.</w:t>
      </w:r>
    </w:p>
    <w:p w:rsidR="00152123" w:rsidRPr="007A7EC8" w:rsidRDefault="00152123" w:rsidP="00124C12">
      <w:pPr>
        <w:autoSpaceDE w:val="0"/>
        <w:autoSpaceDN w:val="0"/>
        <w:adjustRightInd w:val="0"/>
        <w:spacing w:line="360" w:lineRule="auto"/>
        <w:ind w:left="708"/>
        <w:jc w:val="both"/>
        <w:rPr>
          <w:rFonts w:ascii="Arial" w:hAnsi="Arial" w:cs="Arial"/>
          <w:lang w:val="es-ES"/>
        </w:rPr>
      </w:pPr>
      <w:r w:rsidRPr="007A7EC8">
        <w:rPr>
          <w:rFonts w:ascii="Arial" w:hAnsi="Arial" w:cs="Arial"/>
          <w:lang w:val="es-ES"/>
        </w:rPr>
        <w:t xml:space="preserve">A una distancia de </w:t>
      </w:r>
      <w:smartTag w:uri="urn:schemas-microsoft-com:office:smarttags" w:element="metricconverter">
        <w:smartTagPr>
          <w:attr w:name="ProductID" w:val="50 m"/>
        </w:smartTagPr>
        <w:r w:rsidRPr="007A7EC8">
          <w:rPr>
            <w:rFonts w:ascii="Arial" w:hAnsi="Arial" w:cs="Arial"/>
            <w:lang w:val="es-ES"/>
          </w:rPr>
          <w:t>50 m</w:t>
        </w:r>
      </w:smartTag>
      <w:r w:rsidRPr="007A7EC8">
        <w:rPr>
          <w:rFonts w:ascii="Arial" w:hAnsi="Arial" w:cs="Arial"/>
          <w:lang w:val="es-ES"/>
        </w:rPr>
        <w:t xml:space="preserve"> </w:t>
      </w:r>
      <w:smartTag w:uri="urn:schemas-microsoft-com:office:smarttags" w:element="PersonName">
        <w:smartTagPr>
          <w:attr w:name="ProductID" w:val="la Construcci￳n"/>
        </w:smartTagPr>
        <w:r w:rsidRPr="007A7EC8">
          <w:rPr>
            <w:rFonts w:ascii="Arial" w:hAnsi="Arial" w:cs="Arial"/>
            <w:lang w:val="es-ES"/>
          </w:rPr>
          <w:t>la Construcción</w:t>
        </w:r>
      </w:smartTag>
      <w:r w:rsidRPr="007A7EC8">
        <w:rPr>
          <w:rFonts w:ascii="Arial" w:hAnsi="Arial" w:cs="Arial"/>
          <w:lang w:val="es-ES"/>
        </w:rPr>
        <w:t xml:space="preserve"> de una chimenea de dos compartimentos (Camino-echadero).</w:t>
      </w:r>
    </w:p>
    <w:p w:rsidR="00152123" w:rsidRPr="007A7EC8" w:rsidRDefault="00152123" w:rsidP="00124C12">
      <w:pPr>
        <w:autoSpaceDE w:val="0"/>
        <w:autoSpaceDN w:val="0"/>
        <w:adjustRightInd w:val="0"/>
        <w:spacing w:line="360" w:lineRule="auto"/>
        <w:ind w:firstLine="708"/>
        <w:jc w:val="both"/>
        <w:rPr>
          <w:rFonts w:ascii="Arial" w:hAnsi="Arial" w:cs="Arial"/>
          <w:lang w:val="es-ES"/>
        </w:rPr>
      </w:pPr>
      <w:r w:rsidRPr="007A7EC8">
        <w:rPr>
          <w:rFonts w:ascii="Arial" w:hAnsi="Arial" w:cs="Arial"/>
          <w:lang w:val="es-ES"/>
        </w:rPr>
        <w:t>Construcción de un buzón.</w:t>
      </w:r>
    </w:p>
    <w:p w:rsidR="00152123" w:rsidRPr="007A7EC8" w:rsidRDefault="00152123" w:rsidP="00124C12">
      <w:pPr>
        <w:autoSpaceDE w:val="0"/>
        <w:autoSpaceDN w:val="0"/>
        <w:adjustRightInd w:val="0"/>
        <w:spacing w:line="360" w:lineRule="auto"/>
        <w:ind w:left="720" w:firstLine="357"/>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Descripción del Sistema de Explotación Elegido</w:t>
      </w:r>
    </w:p>
    <w:p w:rsidR="00152123" w:rsidRPr="007A7EC8" w:rsidRDefault="00152123" w:rsidP="00124C12">
      <w:pPr>
        <w:spacing w:line="360" w:lineRule="auto"/>
        <w:ind w:left="1416" w:firstLine="24"/>
        <w:jc w:val="both"/>
        <w:rPr>
          <w:rFonts w:ascii="Arial" w:hAnsi="Arial" w:cs="Arial"/>
          <w:lang w:val="es-ES"/>
        </w:rPr>
      </w:pPr>
      <w:r w:rsidRPr="007A7EC8">
        <w:rPr>
          <w:rFonts w:ascii="Arial" w:hAnsi="Arial" w:cs="Arial"/>
          <w:lang w:val="es-ES"/>
        </w:rPr>
        <w:t>El sistema de explotación que se llevara a cabo se determinará estudiando las condiciones geológicas del sector y las propiedades geomecánicas del macizo.</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De acuerdo a lo expuesto anteriormente debido al buzamiento y potencia que presenta la veta, se va a llevar un sistema de explotación combinado, se comenzará con el sistema de cámaras y pilare</w:t>
      </w:r>
      <w:r w:rsidR="006C4235">
        <w:rPr>
          <w:rFonts w:ascii="Arial" w:hAnsi="Arial" w:cs="Arial"/>
          <w:lang w:val="es-ES"/>
        </w:rPr>
        <w:t>s, luego de lo cual se procede</w:t>
      </w:r>
      <w:r w:rsidRPr="007A7EC8">
        <w:rPr>
          <w:rFonts w:ascii="Arial" w:hAnsi="Arial" w:cs="Arial"/>
          <w:lang w:val="es-ES"/>
        </w:rPr>
        <w:t xml:space="preserve"> a explotar los pilares de alta ley</w:t>
      </w:r>
      <w:r w:rsidR="006C4235">
        <w:rPr>
          <w:rFonts w:ascii="Arial" w:hAnsi="Arial" w:cs="Arial"/>
          <w:lang w:val="es-ES"/>
        </w:rPr>
        <w:t>,</w:t>
      </w:r>
      <w:r w:rsidRPr="007A7EC8">
        <w:rPr>
          <w:rFonts w:ascii="Arial" w:hAnsi="Arial" w:cs="Arial"/>
          <w:lang w:val="es-ES"/>
        </w:rPr>
        <w:t xml:space="preserve"> dejando los de baja ley </w:t>
      </w:r>
      <w:r w:rsidR="006C4235">
        <w:rPr>
          <w:rFonts w:ascii="Arial" w:hAnsi="Arial" w:cs="Arial"/>
          <w:lang w:val="es-ES"/>
        </w:rPr>
        <w:t xml:space="preserve">como soporte </w:t>
      </w:r>
      <w:r w:rsidRPr="007A7EC8">
        <w:rPr>
          <w:rFonts w:ascii="Arial" w:hAnsi="Arial" w:cs="Arial"/>
          <w:lang w:val="es-ES"/>
        </w:rPr>
        <w:t>y se procederá a utilizar el sistema de corte y relleno para estabilizar el macizo debido al espacio vacío que quedará después de la obtención del mineral.</w:t>
      </w:r>
    </w:p>
    <w:p w:rsidR="00152123" w:rsidRPr="007A7EC8" w:rsidRDefault="00152123" w:rsidP="00124C12">
      <w:pPr>
        <w:spacing w:line="360" w:lineRule="auto"/>
        <w:ind w:left="720"/>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En el sistema de cámaras y pilares el bloque a extraer </w:t>
      </w:r>
      <w:r w:rsidR="006C4235">
        <w:rPr>
          <w:rFonts w:ascii="Arial" w:hAnsi="Arial" w:cs="Arial"/>
          <w:lang w:val="es-ES"/>
        </w:rPr>
        <w:t xml:space="preserve">se </w:t>
      </w:r>
      <w:r w:rsidRPr="007A7EC8">
        <w:rPr>
          <w:rFonts w:ascii="Arial" w:hAnsi="Arial" w:cs="Arial"/>
          <w:lang w:val="es-ES"/>
        </w:rPr>
        <w:t>lo dividi</w:t>
      </w:r>
      <w:r w:rsidR="006C4235">
        <w:rPr>
          <w:rFonts w:ascii="Arial" w:hAnsi="Arial" w:cs="Arial"/>
          <w:lang w:val="es-ES"/>
        </w:rPr>
        <w:t>rá</w:t>
      </w:r>
      <w:r w:rsidRPr="007A7EC8">
        <w:rPr>
          <w:rFonts w:ascii="Arial" w:hAnsi="Arial" w:cs="Arial"/>
          <w:lang w:val="es-ES"/>
        </w:rPr>
        <w:t xml:space="preserve"> en campos mineros, para lo cual se cuenta con una galería principal a través del cual se va a transportar el mineral desde la tolva de acumulación hacia la superficie.</w:t>
      </w:r>
      <w:r w:rsidR="00470473" w:rsidRPr="007A7EC8">
        <w:rPr>
          <w:rFonts w:ascii="Arial" w:hAnsi="Arial" w:cs="Arial"/>
          <w:lang w:val="es-ES"/>
        </w:rPr>
        <w:t xml:space="preserve"> </w:t>
      </w:r>
      <w:r w:rsidRPr="007A7EC8">
        <w:rPr>
          <w:rFonts w:ascii="Arial" w:hAnsi="Arial" w:cs="Arial"/>
          <w:lang w:val="es-ES"/>
        </w:rPr>
        <w:t xml:space="preserve">En primer lugar, como </w:t>
      </w:r>
      <w:r w:rsidR="006C4235">
        <w:rPr>
          <w:rFonts w:ascii="Arial" w:hAnsi="Arial" w:cs="Arial"/>
          <w:lang w:val="es-ES"/>
        </w:rPr>
        <w:t xml:space="preserve">se cuenta </w:t>
      </w:r>
      <w:r w:rsidRPr="007A7EC8">
        <w:rPr>
          <w:rFonts w:ascii="Arial" w:hAnsi="Arial" w:cs="Arial"/>
          <w:lang w:val="es-ES"/>
        </w:rPr>
        <w:t xml:space="preserve">con un pique desarrollado que permitió destapar las reservas, a los </w:t>
      </w:r>
      <w:smartTag w:uri="urn:schemas-microsoft-com:office:smarttags" w:element="metricconverter">
        <w:smartTagPr>
          <w:attr w:name="ProductID" w:val="50 m"/>
        </w:smartTagPr>
        <w:r w:rsidRPr="007A7EC8">
          <w:rPr>
            <w:rFonts w:ascii="Arial" w:hAnsi="Arial" w:cs="Arial"/>
            <w:lang w:val="es-ES"/>
          </w:rPr>
          <w:t>50 m</w:t>
        </w:r>
      </w:smartTag>
      <w:r w:rsidRPr="007A7EC8">
        <w:rPr>
          <w:rFonts w:ascii="Arial" w:hAnsi="Arial" w:cs="Arial"/>
          <w:lang w:val="es-ES"/>
        </w:rPr>
        <w:t xml:space="preserve">. de profundidad se </w:t>
      </w:r>
      <w:r w:rsidR="00DD7832" w:rsidRPr="007A7EC8">
        <w:rPr>
          <w:rFonts w:ascii="Arial" w:hAnsi="Arial" w:cs="Arial"/>
          <w:lang w:val="es-ES"/>
        </w:rPr>
        <w:t>franqueará</w:t>
      </w:r>
      <w:r w:rsidRPr="007A7EC8">
        <w:rPr>
          <w:rFonts w:ascii="Arial" w:hAnsi="Arial" w:cs="Arial"/>
          <w:lang w:val="es-ES"/>
        </w:rPr>
        <w:t xml:space="preserve"> un nivel de explotación este es el primer paso a realizar, a los </w:t>
      </w:r>
      <w:smartTag w:uri="urn:schemas-microsoft-com:office:smarttags" w:element="metricconverter">
        <w:smartTagPr>
          <w:attr w:name="ProductID" w:val="50 m"/>
        </w:smartTagPr>
        <w:r w:rsidRPr="007A7EC8">
          <w:rPr>
            <w:rFonts w:ascii="Arial" w:hAnsi="Arial" w:cs="Arial"/>
            <w:lang w:val="es-ES"/>
          </w:rPr>
          <w:t>50 m</w:t>
        </w:r>
      </w:smartTag>
      <w:r w:rsidRPr="007A7EC8">
        <w:rPr>
          <w:rFonts w:ascii="Arial" w:hAnsi="Arial" w:cs="Arial"/>
          <w:lang w:val="es-ES"/>
        </w:rPr>
        <w:t xml:space="preserve"> de avanzado la galería de explotación se realizara el franqueo de una chimenea que servirá en primer lugar como paso de personal y ventilación la cual va a comunicar con el nivel superior, formando un bloque cuyas dimensiones se presentan a continuación (Fig. </w:t>
      </w:r>
      <w:r w:rsidR="00B53DE2">
        <w:rPr>
          <w:rFonts w:ascii="Arial" w:hAnsi="Arial" w:cs="Arial"/>
          <w:lang w:val="es-ES"/>
        </w:rPr>
        <w:t>20</w:t>
      </w:r>
      <w:r w:rsidRPr="007A7EC8">
        <w:rPr>
          <w:rFonts w:ascii="Arial" w:hAnsi="Arial" w:cs="Arial"/>
          <w:lang w:val="es-ES"/>
        </w:rPr>
        <w:t>)</w:t>
      </w:r>
    </w:p>
    <w:p w:rsidR="00470473" w:rsidRPr="007A7EC8" w:rsidRDefault="00470473" w:rsidP="00470473">
      <w:pPr>
        <w:spacing w:line="360" w:lineRule="auto"/>
        <w:ind w:left="720"/>
        <w:jc w:val="right"/>
        <w:rPr>
          <w:lang w:val="es-ES"/>
        </w:rPr>
      </w:pPr>
      <w:r w:rsidRPr="007A7EC8">
        <w:rPr>
          <w:lang w:val="es-ES"/>
        </w:rPr>
        <w:object w:dxaOrig="13665" w:dyaOrig="7830">
          <v:shape id="_x0000_i1050" type="#_x0000_t75" style="width:348pt;height:243pt" o:ole="" o:bordertopcolor="this" o:borderleftcolor="this" o:borderbottomcolor="this" o:borderrightcolor="this">
            <v:imagedata r:id="rId157" o:title=""/>
            <w10:bordertop type="single" width="12"/>
            <w10:borderleft type="single" width="12"/>
            <w10:borderbottom type="single" width="12"/>
            <w10:borderright type="single" width="12"/>
          </v:shape>
          <o:OLEObject Type="Embed" ProgID="AutoCAD.Drawing.16" ShapeID="_x0000_i1050" DrawAspect="Content" ObjectID="_1323498305" r:id="rId158"/>
        </w:object>
      </w:r>
    </w:p>
    <w:p w:rsidR="00152123" w:rsidRPr="006C4235" w:rsidRDefault="005A46FA" w:rsidP="00470473">
      <w:pPr>
        <w:spacing w:line="360" w:lineRule="auto"/>
        <w:ind w:left="720" w:firstLine="696"/>
        <w:jc w:val="center"/>
        <w:rPr>
          <w:rFonts w:ascii="Arial" w:hAnsi="Arial" w:cs="Arial"/>
          <w:sz w:val="22"/>
          <w:szCs w:val="22"/>
          <w:lang w:val="es-ES"/>
        </w:rPr>
      </w:pPr>
      <w:r w:rsidRPr="006C4235">
        <w:rPr>
          <w:rFonts w:ascii="Arial" w:hAnsi="Arial" w:cs="Arial"/>
          <w:b/>
          <w:sz w:val="22"/>
          <w:szCs w:val="22"/>
          <w:lang w:val="es-ES"/>
        </w:rPr>
        <w:t>Fig. 20</w:t>
      </w:r>
      <w:r w:rsidR="00D9235E" w:rsidRPr="006C4235">
        <w:rPr>
          <w:rFonts w:ascii="Arial" w:hAnsi="Arial" w:cs="Arial"/>
          <w:sz w:val="22"/>
          <w:szCs w:val="22"/>
          <w:lang w:val="es-ES"/>
        </w:rPr>
        <w:t xml:space="preserve"> Dimensiones y forma del Bloque de explotación</w:t>
      </w:r>
      <w:r w:rsidR="006C4235" w:rsidRPr="006C4235">
        <w:rPr>
          <w:rFonts w:ascii="Arial" w:hAnsi="Arial" w:cs="Arial"/>
          <w:sz w:val="22"/>
          <w:szCs w:val="22"/>
          <w:lang w:val="es-ES"/>
        </w:rPr>
        <w:t xml:space="preserve">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2007)</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A continuación de esto se realizan los trabajos de corte, franqueándose a </w:t>
      </w:r>
      <w:smartTag w:uri="urn:schemas-microsoft-com:office:smarttags" w:element="metricconverter">
        <w:smartTagPr>
          <w:attr w:name="ProductID" w:val="3 m"/>
        </w:smartTagPr>
        <w:r w:rsidRPr="007A7EC8">
          <w:rPr>
            <w:rFonts w:ascii="Arial" w:hAnsi="Arial" w:cs="Arial"/>
            <w:lang w:val="es-ES"/>
          </w:rPr>
          <w:t>3 m</w:t>
        </w:r>
      </w:smartTag>
      <w:r w:rsidRPr="007A7EC8">
        <w:rPr>
          <w:rFonts w:ascii="Arial" w:hAnsi="Arial" w:cs="Arial"/>
          <w:lang w:val="es-ES"/>
        </w:rPr>
        <w:t>. sobre el frontón de transporte un frontón de corte o también llamado subnivel de corte, este se comunica con el nivel de transporte mediante recortes que serán los futuros buzones de trasiego los cuales servirán de alimentación a los vagones que se encuentran en el nivel de transporte, estos buzones son ensanchados en la parte superior en forma de embudo y en la parte inferior se colocan escotillas de madera. En estos buzones se acumulará el mineral del bloque, el cual se estará acercando mediante un winche de arrastre que realiza la limpieza de las labores del bloque y se lo procederá a evacuar cuando el material que se encuentra en la galería se halla terminado y se este perforando.</w:t>
      </w:r>
    </w:p>
    <w:p w:rsidR="00152123" w:rsidRPr="007A7EC8" w:rsidRDefault="00152123" w:rsidP="00124C12">
      <w:pPr>
        <w:spacing w:line="360" w:lineRule="auto"/>
        <w:ind w:left="1418"/>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Cuando los frentes de explotación están limpios se procede a la perforación de ellos mientras el material que esta en el buzón se lo saca a la superficie, a medida que se va avanzando la galería principal se va destapando mas reservas y se crea un nuevo bloque lo cual se lo prepara de esta misma forma.</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Así de esta manera vamos destapando otros bloques los cuales después nos van a servir para aumentar el volumen de mineral a extraer, debido a la práctica obtenida se recomienda obtener por cada bloque en explotación 2 destapados</w:t>
      </w:r>
    </w:p>
    <w:p w:rsidR="00152123" w:rsidRPr="007A7EC8" w:rsidRDefault="00152123" w:rsidP="00124C12">
      <w:pPr>
        <w:spacing w:line="360" w:lineRule="auto"/>
        <w:ind w:left="720"/>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En primer lugar el sistema de Cámaras y pilares consiste en explotar el bloque de tal manera que quede como un tablero de ajedrez es decir pilares intercalados de espacios vacíos tanto en forma vertical como horizontal, esto </w:t>
      </w:r>
      <w:r w:rsidR="006C4235">
        <w:rPr>
          <w:rFonts w:ascii="Arial" w:hAnsi="Arial" w:cs="Arial"/>
          <w:lang w:val="es-ES"/>
        </w:rPr>
        <w:t>se lo irá</w:t>
      </w:r>
      <w:r w:rsidRPr="007A7EC8">
        <w:rPr>
          <w:rFonts w:ascii="Arial" w:hAnsi="Arial" w:cs="Arial"/>
          <w:lang w:val="es-ES"/>
        </w:rPr>
        <w:t xml:space="preserve"> logrando cuando el bloque ya esté preparado para la explotación.</w:t>
      </w:r>
    </w:p>
    <w:p w:rsidR="00152123" w:rsidRPr="007A7EC8" w:rsidRDefault="00152123" w:rsidP="00124C12">
      <w:pPr>
        <w:spacing w:line="360" w:lineRule="auto"/>
        <w:ind w:left="141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Luego que </w:t>
      </w:r>
      <w:r w:rsidR="006C4235">
        <w:rPr>
          <w:rFonts w:ascii="Arial" w:hAnsi="Arial" w:cs="Arial"/>
          <w:lang w:val="es-ES"/>
        </w:rPr>
        <w:t>se tenga</w:t>
      </w:r>
      <w:r w:rsidRPr="007A7EC8">
        <w:rPr>
          <w:rFonts w:ascii="Arial" w:hAnsi="Arial" w:cs="Arial"/>
          <w:lang w:val="es-ES"/>
        </w:rPr>
        <w:t xml:space="preserve"> los bloques preparados para la explotación, desde el subnivel de corte se realizan verticales, los verticales están separados entre si cada </w:t>
      </w:r>
      <w:smartTag w:uri="urn:schemas-microsoft-com:office:smarttags" w:element="metricconverter">
        <w:smartTagPr>
          <w:attr w:name="ProductID" w:val="3 metros"/>
        </w:smartTagPr>
        <w:r w:rsidRPr="007A7EC8">
          <w:rPr>
            <w:rFonts w:ascii="Arial" w:hAnsi="Arial" w:cs="Arial"/>
            <w:lang w:val="es-ES"/>
          </w:rPr>
          <w:t>3 metros</w:t>
        </w:r>
      </w:smartTag>
      <w:r w:rsidRPr="007A7EC8">
        <w:rPr>
          <w:rFonts w:ascii="Arial" w:hAnsi="Arial" w:cs="Arial"/>
          <w:lang w:val="es-ES"/>
        </w:rPr>
        <w:t xml:space="preserve"> esto depende de las características del macizo, de este mismo modo desde la chimenea de ventilación se realizan perforaciones para abrir laterales, los cuales estarán separados entre sí cada </w:t>
      </w:r>
      <w:smartTag w:uri="urn:schemas-microsoft-com:office:smarttags" w:element="metricconverter">
        <w:smartTagPr>
          <w:attr w:name="ProductID" w:val="3 metros"/>
        </w:smartTagPr>
        <w:r w:rsidRPr="007A7EC8">
          <w:rPr>
            <w:rFonts w:ascii="Arial" w:hAnsi="Arial" w:cs="Arial"/>
            <w:lang w:val="es-ES"/>
          </w:rPr>
          <w:t>3 metros</w:t>
        </w:r>
      </w:smartTag>
      <w:r w:rsidRPr="007A7EC8">
        <w:rPr>
          <w:rFonts w:ascii="Arial" w:hAnsi="Arial" w:cs="Arial"/>
          <w:lang w:val="es-ES"/>
        </w:rPr>
        <w:t xml:space="preserve">, debido a esto se conectarán verticales y laterales, dando forma a los pilares, como la ley del  mineral no es uniforme </w:t>
      </w:r>
      <w:r w:rsidR="006C4235">
        <w:rPr>
          <w:rFonts w:ascii="Arial" w:hAnsi="Arial" w:cs="Arial"/>
          <w:lang w:val="es-ES"/>
        </w:rPr>
        <w:t xml:space="preserve">se </w:t>
      </w:r>
      <w:r w:rsidRPr="007A7EC8">
        <w:rPr>
          <w:rFonts w:ascii="Arial" w:hAnsi="Arial" w:cs="Arial"/>
          <w:lang w:val="es-ES"/>
        </w:rPr>
        <w:t>encontrar</w:t>
      </w:r>
      <w:r w:rsidR="006C4235">
        <w:rPr>
          <w:rFonts w:ascii="Arial" w:hAnsi="Arial" w:cs="Arial"/>
          <w:lang w:val="es-ES"/>
        </w:rPr>
        <w:t>á</w:t>
      </w:r>
      <w:r w:rsidRPr="007A7EC8">
        <w:rPr>
          <w:rFonts w:ascii="Arial" w:hAnsi="Arial" w:cs="Arial"/>
          <w:lang w:val="es-ES"/>
        </w:rPr>
        <w:t xml:space="preserve"> con distintos valores de ley quedando pilares de diferente valor mineral, cuando los frentes de explotación en el bloque hallan terminado procederemos a explotar los pilares llevando un control de los de alta ley y los de baja ley de donde se escogerá los económicamente rentable y los de baja ley se quedarán como sostenimiento natural y ayudaran al relleno del bloque. En la figura </w:t>
      </w:r>
      <w:r w:rsidR="00B53DE2">
        <w:rPr>
          <w:rFonts w:ascii="Arial" w:hAnsi="Arial" w:cs="Arial"/>
          <w:lang w:val="es-ES"/>
        </w:rPr>
        <w:t>21</w:t>
      </w:r>
      <w:r w:rsidRPr="007A7EC8">
        <w:rPr>
          <w:rFonts w:ascii="Arial" w:hAnsi="Arial" w:cs="Arial"/>
          <w:lang w:val="es-ES"/>
        </w:rPr>
        <w:t xml:space="preserve"> se muestra un diagrama del bloque como queda aplicando el método de cámaras y pilares.</w:t>
      </w:r>
    </w:p>
    <w:p w:rsidR="00152123" w:rsidRPr="00B53DE2" w:rsidRDefault="00DD7832" w:rsidP="00B53DE2">
      <w:pPr>
        <w:spacing w:line="360" w:lineRule="auto"/>
        <w:ind w:left="720" w:firstLine="696"/>
        <w:jc w:val="center"/>
        <w:rPr>
          <w:rFonts w:ascii="Arial" w:hAnsi="Arial" w:cs="Arial"/>
          <w:lang w:val="es-ES"/>
        </w:rPr>
      </w:pPr>
      <w:r w:rsidRPr="00B53DE2">
        <w:rPr>
          <w:lang w:val="es-ES"/>
        </w:rPr>
        <w:object w:dxaOrig="13755" w:dyaOrig="7860">
          <v:shape id="_x0000_i1051" type="#_x0000_t75" style="width:343.5pt;height:233.25pt" o:ole="">
            <v:imagedata r:id="rId159" o:title=""/>
          </v:shape>
          <o:OLEObject Type="Embed" ProgID="AutoCAD.Drawing.16" ShapeID="_x0000_i1051" DrawAspect="Content" ObjectID="_1323498306" r:id="rId160"/>
        </w:object>
      </w:r>
      <w:r w:rsidR="00B53DE2" w:rsidRPr="00B53DE2">
        <w:rPr>
          <w:lang w:val="es-ES"/>
        </w:rPr>
        <w:tab/>
      </w:r>
      <w:r w:rsidR="00B53DE2" w:rsidRPr="006C4235">
        <w:rPr>
          <w:rFonts w:ascii="Arial" w:hAnsi="Arial" w:cs="Arial"/>
          <w:b/>
          <w:sz w:val="22"/>
          <w:szCs w:val="22"/>
          <w:lang w:val="es-ES"/>
        </w:rPr>
        <w:t>Fig. 21</w:t>
      </w:r>
      <w:r w:rsidR="00B53DE2" w:rsidRPr="006C4235">
        <w:rPr>
          <w:rFonts w:ascii="Arial" w:hAnsi="Arial" w:cs="Arial"/>
          <w:sz w:val="22"/>
          <w:szCs w:val="22"/>
          <w:lang w:val="es-ES"/>
        </w:rPr>
        <w:t xml:space="preserve"> Geometría del bloque utilizando cámaras y pilares</w:t>
      </w:r>
      <w:r w:rsidR="006C4235" w:rsidRPr="006C4235">
        <w:rPr>
          <w:rFonts w:ascii="Arial" w:hAnsi="Arial" w:cs="Arial"/>
          <w:sz w:val="22"/>
          <w:szCs w:val="22"/>
          <w:lang w:val="es-ES"/>
        </w:rPr>
        <w:t xml:space="preserve">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2007)</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Para la extracción de los pilares se utiliza el método de explotación en retirada, esto consiste en extraer los pilares mas internos hasta lo mas externos y en forma de columna, los pilares se explotaran sistemáticamente, es decir de arriba hacia abajo y los pilares extraídos serán  reemplazados por puntales de madera (como se muestra en la figura </w:t>
      </w:r>
      <w:r w:rsidR="00B53DE2">
        <w:rPr>
          <w:rFonts w:ascii="Arial" w:hAnsi="Arial" w:cs="Arial"/>
          <w:lang w:val="es-ES"/>
        </w:rPr>
        <w:t>22</w:t>
      </w:r>
      <w:r w:rsidRPr="007A7EC8">
        <w:rPr>
          <w:rFonts w:ascii="Arial" w:hAnsi="Arial" w:cs="Arial"/>
          <w:lang w:val="es-ES"/>
        </w:rPr>
        <w:t>) que ayudarán al sostenimiento de la caja alta hasta que se realice el relleno.</w:t>
      </w:r>
    </w:p>
    <w:p w:rsidR="00152123" w:rsidRPr="007A7EC8" w:rsidRDefault="00232F04" w:rsidP="00470473">
      <w:pPr>
        <w:spacing w:line="360" w:lineRule="auto"/>
        <w:ind w:left="708" w:firstLine="708"/>
        <w:jc w:val="center"/>
        <w:rPr>
          <w:rFonts w:ascii="Arial" w:hAnsi="Arial" w:cs="Arial"/>
          <w:lang w:val="es-ES"/>
        </w:rPr>
      </w:pPr>
      <w:r>
        <w:rPr>
          <w:rFonts w:ascii="Arial" w:hAnsi="Arial" w:cs="Arial"/>
          <w:noProof/>
          <w:lang w:val="es-ES"/>
        </w:rPr>
        <w:drawing>
          <wp:inline distT="0" distB="0" distL="0" distR="0">
            <wp:extent cx="3019425" cy="3200400"/>
            <wp:effectExtent l="19050" t="0" r="9525" b="0"/>
            <wp:docPr id="44" name="Imagen 44" descr="mina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a 016"/>
                    <pic:cNvPicPr>
                      <a:picLocks noChangeAspect="1" noChangeArrowheads="1"/>
                    </pic:cNvPicPr>
                  </pic:nvPicPr>
                  <pic:blipFill>
                    <a:blip r:embed="rId161" cstate="print"/>
                    <a:srcRect/>
                    <a:stretch>
                      <a:fillRect/>
                    </a:stretch>
                  </pic:blipFill>
                  <pic:spPr bwMode="auto">
                    <a:xfrm>
                      <a:off x="0" y="0"/>
                      <a:ext cx="3019425" cy="3200400"/>
                    </a:xfrm>
                    <a:prstGeom prst="rect">
                      <a:avLst/>
                    </a:prstGeom>
                    <a:noFill/>
                    <a:ln w="9525">
                      <a:noFill/>
                      <a:miter lim="800000"/>
                      <a:headEnd/>
                      <a:tailEnd/>
                    </a:ln>
                  </pic:spPr>
                </pic:pic>
              </a:graphicData>
            </a:graphic>
          </wp:inline>
        </w:drawing>
      </w:r>
    </w:p>
    <w:p w:rsidR="00152123" w:rsidRPr="006C4235" w:rsidRDefault="00B53DE2" w:rsidP="00470473">
      <w:pPr>
        <w:spacing w:line="360" w:lineRule="auto"/>
        <w:ind w:left="720" w:firstLine="696"/>
        <w:jc w:val="center"/>
        <w:rPr>
          <w:rFonts w:ascii="Arial" w:hAnsi="Arial" w:cs="Arial"/>
          <w:sz w:val="22"/>
          <w:szCs w:val="22"/>
          <w:lang w:val="es-ES"/>
        </w:rPr>
      </w:pPr>
      <w:r w:rsidRPr="006C4235">
        <w:rPr>
          <w:rFonts w:ascii="Arial" w:hAnsi="Arial" w:cs="Arial"/>
          <w:b/>
          <w:sz w:val="22"/>
          <w:szCs w:val="22"/>
          <w:lang w:val="es-ES"/>
        </w:rPr>
        <w:t>Fig. 22</w:t>
      </w:r>
      <w:r w:rsidR="00470473" w:rsidRPr="006C4235">
        <w:rPr>
          <w:rFonts w:ascii="Arial" w:hAnsi="Arial" w:cs="Arial"/>
          <w:b/>
          <w:sz w:val="22"/>
          <w:szCs w:val="22"/>
          <w:lang w:val="es-ES"/>
        </w:rPr>
        <w:t>.</w:t>
      </w:r>
      <w:r w:rsidR="00D9235E" w:rsidRPr="006C4235">
        <w:rPr>
          <w:rFonts w:ascii="Arial" w:hAnsi="Arial" w:cs="Arial"/>
          <w:sz w:val="22"/>
          <w:szCs w:val="22"/>
          <w:lang w:val="es-ES"/>
        </w:rPr>
        <w:t xml:space="preserve"> Reemplazo de un pilar </w:t>
      </w:r>
      <w:r w:rsidR="0091394E" w:rsidRPr="006C4235">
        <w:rPr>
          <w:rFonts w:ascii="Arial" w:hAnsi="Arial" w:cs="Arial"/>
          <w:sz w:val="22"/>
          <w:szCs w:val="22"/>
          <w:lang w:val="es-ES"/>
        </w:rPr>
        <w:t>mineralizado por sostenimiento de madera</w:t>
      </w:r>
      <w:r w:rsidR="006C4235" w:rsidRPr="006C4235">
        <w:rPr>
          <w:rFonts w:ascii="Arial" w:hAnsi="Arial" w:cs="Arial"/>
          <w:sz w:val="22"/>
          <w:szCs w:val="22"/>
          <w:lang w:val="es-ES"/>
        </w:rPr>
        <w:t xml:space="preserve">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2007)</w:t>
      </w:r>
    </w:p>
    <w:p w:rsidR="00470473" w:rsidRPr="007A7EC8" w:rsidRDefault="00470473" w:rsidP="00470473">
      <w:pPr>
        <w:spacing w:line="360" w:lineRule="auto"/>
        <w:ind w:left="720" w:firstLine="696"/>
        <w:jc w:val="center"/>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el grafico siguiente (Fig. 2</w:t>
      </w:r>
      <w:r w:rsidR="00B53DE2">
        <w:rPr>
          <w:rFonts w:ascii="Arial" w:hAnsi="Arial" w:cs="Arial"/>
          <w:lang w:val="es-ES"/>
        </w:rPr>
        <w:t>3</w:t>
      </w:r>
      <w:r w:rsidRPr="007A7EC8">
        <w:rPr>
          <w:rFonts w:ascii="Arial" w:hAnsi="Arial" w:cs="Arial"/>
          <w:lang w:val="es-ES"/>
        </w:rPr>
        <w:t>) se presenta la forma en que se llevará a cabo la extracción de los pilares</w:t>
      </w:r>
    </w:p>
    <w:p w:rsidR="00152123" w:rsidRPr="006C4235" w:rsidRDefault="006C4235" w:rsidP="00B53DE2">
      <w:pPr>
        <w:spacing w:line="360" w:lineRule="auto"/>
        <w:ind w:left="1416"/>
        <w:jc w:val="center"/>
        <w:rPr>
          <w:sz w:val="22"/>
          <w:szCs w:val="22"/>
          <w:lang w:val="es-ES"/>
        </w:rPr>
      </w:pPr>
      <w:r w:rsidRPr="007A7EC8">
        <w:rPr>
          <w:lang w:val="es-ES"/>
        </w:rPr>
        <w:object w:dxaOrig="13755" w:dyaOrig="7860">
          <v:shape id="_x0000_i1052" type="#_x0000_t75" style="width:343.5pt;height:3in" o:ole="">
            <v:imagedata r:id="rId162" o:title=""/>
          </v:shape>
          <o:OLEObject Type="Embed" ProgID="AutoCAD.Drawing.16" ShapeID="_x0000_i1052" DrawAspect="Content" ObjectID="_1323498307" r:id="rId163"/>
        </w:object>
      </w:r>
      <w:r w:rsidR="00B53DE2" w:rsidRPr="006C4235">
        <w:rPr>
          <w:rFonts w:ascii="Arial" w:hAnsi="Arial" w:cs="Arial"/>
          <w:b/>
          <w:sz w:val="22"/>
          <w:szCs w:val="22"/>
          <w:lang w:val="es-ES"/>
        </w:rPr>
        <w:t>Fig. 23</w:t>
      </w:r>
      <w:r w:rsidR="00B53DE2" w:rsidRPr="006C4235">
        <w:rPr>
          <w:rFonts w:ascii="Arial" w:hAnsi="Arial" w:cs="Arial"/>
          <w:sz w:val="22"/>
          <w:szCs w:val="22"/>
          <w:lang w:val="es-ES"/>
        </w:rPr>
        <w:t xml:space="preserve"> Extracción de pilares en retirada</w:t>
      </w:r>
      <w:r w:rsidRPr="006C4235">
        <w:rPr>
          <w:rFonts w:ascii="Arial" w:hAnsi="Arial" w:cs="Arial"/>
          <w:sz w:val="22"/>
          <w:szCs w:val="22"/>
          <w:lang w:val="es-ES"/>
        </w:rPr>
        <w:t xml:space="preserve"> (</w:t>
      </w:r>
      <w:r w:rsidRPr="006C4235">
        <w:rPr>
          <w:rFonts w:ascii="Arial" w:hAnsi="Arial" w:cs="Arial"/>
          <w:b/>
          <w:sz w:val="22"/>
          <w:szCs w:val="22"/>
          <w:lang w:val="es-ES"/>
        </w:rPr>
        <w:t>Crespo J.</w:t>
      </w:r>
      <w:r w:rsidRPr="006C4235">
        <w:rPr>
          <w:rFonts w:ascii="Arial" w:hAnsi="Arial" w:cs="Arial"/>
          <w:sz w:val="22"/>
          <w:szCs w:val="22"/>
          <w:lang w:val="es-ES"/>
        </w:rPr>
        <w:t xml:space="preserve"> 2007)</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Luego de extraer los pilares se procederá a rellenar el bloque, para esto el bloque lo dividiremos en 2 partes las cuales serán separadas mediante una barrera de madera, la división del bloque tiene por objetivo realizar un relleno en partes, la parte que es extraída se bloquea y se rellena para que el  macizo vuelva a tener la estabilidad original y se sigue extrayendo los demás pilares mientras por el otro extremo se esta rellanando y así sucesivamente hasta rellenar todo el bloque, por medio de este sistema el relleno en el bloque va a realizarse por columnas, como se muestra en la figura 2</w:t>
      </w:r>
      <w:r w:rsidR="00B53DE2">
        <w:rPr>
          <w:rFonts w:ascii="Arial" w:hAnsi="Arial" w:cs="Arial"/>
          <w:lang w:val="es-ES"/>
        </w:rPr>
        <w:t>4</w:t>
      </w:r>
      <w:r w:rsidRPr="007A7EC8">
        <w:rPr>
          <w:rFonts w:ascii="Arial" w:hAnsi="Arial" w:cs="Arial"/>
          <w:lang w:val="es-ES"/>
        </w:rPr>
        <w:t>:</w:t>
      </w:r>
    </w:p>
    <w:p w:rsidR="00152123" w:rsidRPr="007A7EC8" w:rsidRDefault="00DD7832" w:rsidP="00470473">
      <w:pPr>
        <w:spacing w:line="360" w:lineRule="auto"/>
        <w:ind w:left="720"/>
        <w:jc w:val="right"/>
        <w:rPr>
          <w:lang w:val="es-ES"/>
        </w:rPr>
      </w:pPr>
      <w:r w:rsidRPr="007A7EC8">
        <w:rPr>
          <w:lang w:val="es-ES"/>
        </w:rPr>
        <w:object w:dxaOrig="13755" w:dyaOrig="7860">
          <v:shape id="_x0000_i1053" type="#_x0000_t75" style="width:342pt;height:236.25pt" o:ole="">
            <v:imagedata r:id="rId164" o:title=""/>
          </v:shape>
          <o:OLEObject Type="Embed" ProgID="AutoCAD.Drawing.16" ShapeID="_x0000_i1053" DrawAspect="Content" ObjectID="_1323498308" r:id="rId165"/>
        </w:object>
      </w:r>
    </w:p>
    <w:p w:rsidR="00152123" w:rsidRPr="006C4235" w:rsidRDefault="00152123" w:rsidP="006C4235">
      <w:pPr>
        <w:spacing w:line="360" w:lineRule="auto"/>
        <w:ind w:left="720" w:firstLine="696"/>
        <w:jc w:val="center"/>
        <w:rPr>
          <w:rFonts w:ascii="Arial" w:hAnsi="Arial" w:cs="Arial"/>
          <w:sz w:val="22"/>
          <w:szCs w:val="22"/>
          <w:lang w:val="es-ES"/>
        </w:rPr>
      </w:pPr>
      <w:r w:rsidRPr="006C4235">
        <w:rPr>
          <w:rFonts w:ascii="Arial" w:hAnsi="Arial" w:cs="Arial"/>
          <w:b/>
          <w:sz w:val="22"/>
          <w:szCs w:val="22"/>
          <w:lang w:val="es-ES"/>
        </w:rPr>
        <w:t>Fig. 2</w:t>
      </w:r>
      <w:r w:rsidR="00B53DE2" w:rsidRPr="006C4235">
        <w:rPr>
          <w:rFonts w:ascii="Arial" w:hAnsi="Arial" w:cs="Arial"/>
          <w:b/>
          <w:sz w:val="22"/>
          <w:szCs w:val="22"/>
          <w:lang w:val="es-ES"/>
        </w:rPr>
        <w:t>4</w:t>
      </w:r>
      <w:r w:rsidR="00470473" w:rsidRPr="006C4235">
        <w:rPr>
          <w:rFonts w:ascii="Arial" w:hAnsi="Arial" w:cs="Arial"/>
          <w:b/>
          <w:sz w:val="22"/>
          <w:szCs w:val="22"/>
          <w:lang w:val="es-ES"/>
        </w:rPr>
        <w:t>.</w:t>
      </w:r>
      <w:r w:rsidRPr="006C4235">
        <w:rPr>
          <w:rFonts w:ascii="Arial" w:hAnsi="Arial" w:cs="Arial"/>
          <w:sz w:val="22"/>
          <w:szCs w:val="22"/>
          <w:lang w:val="es-ES"/>
        </w:rPr>
        <w:t xml:space="preserve"> Bosquejo del sistema de relleno</w:t>
      </w:r>
      <w:r w:rsidR="006C4235" w:rsidRPr="006C4235">
        <w:rPr>
          <w:rFonts w:ascii="Arial" w:hAnsi="Arial" w:cs="Arial"/>
          <w:sz w:val="22"/>
          <w:szCs w:val="22"/>
          <w:lang w:val="es-ES"/>
        </w:rPr>
        <w:t xml:space="preserve">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2007)</w:t>
      </w:r>
    </w:p>
    <w:p w:rsidR="00152123" w:rsidRPr="007A7EC8" w:rsidRDefault="00152123" w:rsidP="00124C12">
      <w:pPr>
        <w:spacing w:line="360" w:lineRule="auto"/>
        <w:ind w:left="720"/>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El relleno que se utilizará será obtenido de un frente en exploración cerca del bloque para que el transporte sea lo más rápido y el relleno sea en el menor tiempo posible, además esto sirve para desarrollar un frente el cual en el futuro nos permitirá ganar reservas, además adoptaremos una variante para obtener relleno desde el mismo bloque en explotación, para esto realizaremos una labor conocida en el mundo minero como hueco de perro, la cual consiste en realizar una labor de franqueo en el techo del bloque lo cual será en estéril y nos proveerá de caja para el relleno en el mismo sitio, dicha labor no es muy grande las dimensiones dependen en mucha medida de la dureza del techo y la gran ventaja que se obtiene es que no necesitamos ningún mecanismo para transportar el material ya que aprovecharemos la gravedad esto quiere decir que la franquearemos con una inclinación que nos permita aprovechar esta ventaja, a continuación se presenta el esquema del sistema </w:t>
      </w:r>
      <w:r w:rsidR="0038477C">
        <w:rPr>
          <w:rFonts w:ascii="Arial" w:hAnsi="Arial" w:cs="Arial"/>
          <w:lang w:val="es-ES"/>
        </w:rPr>
        <w:t>material a préstamo</w:t>
      </w:r>
      <w:r w:rsidRPr="007A7EC8">
        <w:rPr>
          <w:rFonts w:ascii="Arial" w:hAnsi="Arial" w:cs="Arial"/>
          <w:lang w:val="es-ES"/>
        </w:rPr>
        <w:t xml:space="preserve"> (fig. 2</w:t>
      </w:r>
      <w:r w:rsidR="00B53DE2">
        <w:rPr>
          <w:rFonts w:ascii="Arial" w:hAnsi="Arial" w:cs="Arial"/>
          <w:lang w:val="es-ES"/>
        </w:rPr>
        <w:t>5</w:t>
      </w:r>
      <w:r w:rsidRPr="007A7EC8">
        <w:rPr>
          <w:rFonts w:ascii="Arial" w:hAnsi="Arial" w:cs="Arial"/>
          <w:lang w:val="es-ES"/>
        </w:rPr>
        <w:t>).</w:t>
      </w:r>
    </w:p>
    <w:p w:rsidR="00152123" w:rsidRPr="007A7EC8" w:rsidRDefault="00152123" w:rsidP="00124C12">
      <w:pPr>
        <w:spacing w:line="360" w:lineRule="auto"/>
        <w:ind w:left="720"/>
        <w:jc w:val="both"/>
        <w:rPr>
          <w:rFonts w:ascii="Arial" w:hAnsi="Arial" w:cs="Arial"/>
          <w:lang w:val="es-ES"/>
        </w:rPr>
      </w:pPr>
    </w:p>
    <w:p w:rsidR="00152123" w:rsidRPr="007A7EC8" w:rsidRDefault="0038477C" w:rsidP="00470473">
      <w:pPr>
        <w:spacing w:line="360" w:lineRule="auto"/>
        <w:ind w:left="180"/>
        <w:jc w:val="right"/>
        <w:rPr>
          <w:rFonts w:ascii="Arial" w:hAnsi="Arial" w:cs="Arial"/>
          <w:lang w:val="es-ES"/>
        </w:rPr>
      </w:pPr>
      <w:r w:rsidRPr="007A7EC8">
        <w:rPr>
          <w:lang w:val="es-ES"/>
        </w:rPr>
        <w:object w:dxaOrig="13740" w:dyaOrig="7860">
          <v:shape id="_x0000_i1054" type="#_x0000_t75" style="width:342pt;height:263.25pt" o:ole="">
            <v:imagedata r:id="rId166" o:title=""/>
            <w10:bordertop type="single" width="12"/>
            <w10:borderleft type="single" width="12"/>
            <w10:borderbottom type="single" width="12"/>
            <w10:borderright type="single" width="12"/>
          </v:shape>
          <o:OLEObject Type="Embed" ProgID="AutoCAD.Drawing.16" ShapeID="_x0000_i1054" DrawAspect="Content" ObjectID="_1323498309" r:id="rId167"/>
        </w:object>
      </w:r>
    </w:p>
    <w:p w:rsidR="00152123" w:rsidRPr="006C4235" w:rsidRDefault="00152123" w:rsidP="006C4235">
      <w:pPr>
        <w:spacing w:line="360" w:lineRule="auto"/>
        <w:ind w:left="1596"/>
        <w:rPr>
          <w:rFonts w:ascii="Arial" w:hAnsi="Arial" w:cs="Arial"/>
          <w:sz w:val="22"/>
          <w:szCs w:val="22"/>
          <w:lang w:val="es-ES"/>
        </w:rPr>
      </w:pPr>
      <w:r w:rsidRPr="006C4235">
        <w:rPr>
          <w:rFonts w:ascii="Arial" w:hAnsi="Arial" w:cs="Arial"/>
          <w:b/>
          <w:sz w:val="22"/>
          <w:szCs w:val="22"/>
          <w:lang w:val="es-ES"/>
        </w:rPr>
        <w:t>Fig. 2</w:t>
      </w:r>
      <w:r w:rsidR="00B53DE2" w:rsidRPr="006C4235">
        <w:rPr>
          <w:rFonts w:ascii="Arial" w:hAnsi="Arial" w:cs="Arial"/>
          <w:b/>
          <w:sz w:val="22"/>
          <w:szCs w:val="22"/>
          <w:lang w:val="es-ES"/>
        </w:rPr>
        <w:t>5</w:t>
      </w:r>
      <w:r w:rsidR="00470473" w:rsidRPr="006C4235">
        <w:rPr>
          <w:rFonts w:ascii="Arial" w:hAnsi="Arial" w:cs="Arial"/>
          <w:b/>
          <w:sz w:val="22"/>
          <w:szCs w:val="22"/>
          <w:lang w:val="es-ES"/>
        </w:rPr>
        <w:t>.</w:t>
      </w:r>
      <w:r w:rsidR="0091394E" w:rsidRPr="006C4235">
        <w:rPr>
          <w:rFonts w:ascii="Arial" w:hAnsi="Arial" w:cs="Arial"/>
          <w:sz w:val="22"/>
          <w:szCs w:val="22"/>
          <w:lang w:val="es-ES"/>
        </w:rPr>
        <w:t xml:space="preserve"> Obtención del relleno desde la caja alta</w:t>
      </w:r>
      <w:r w:rsidR="006C4235" w:rsidRPr="006C4235">
        <w:rPr>
          <w:rFonts w:ascii="Arial" w:hAnsi="Arial" w:cs="Arial"/>
          <w:sz w:val="22"/>
          <w:szCs w:val="22"/>
          <w:lang w:val="es-ES"/>
        </w:rPr>
        <w:t xml:space="preserve">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2007)</w:t>
      </w:r>
    </w:p>
    <w:p w:rsidR="00470473" w:rsidRPr="007A7EC8" w:rsidRDefault="00470473" w:rsidP="00470473">
      <w:pPr>
        <w:spacing w:line="360" w:lineRule="auto"/>
        <w:ind w:left="1596" w:firstLine="528"/>
        <w:jc w:val="center"/>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Con estas variantes el relleno del bloque será llevado de una forma rápida y segura. Porque serán 2 frentes de ataque y el relleno será en forma inmediata por lo que la roca del techo todavía esta fresca.</w:t>
      </w:r>
    </w:p>
    <w:p w:rsidR="00152123" w:rsidRPr="007A7EC8" w:rsidRDefault="00152123" w:rsidP="00124C12">
      <w:pPr>
        <w:spacing w:line="360" w:lineRule="auto"/>
        <w:ind w:left="1416"/>
        <w:jc w:val="both"/>
        <w:rPr>
          <w:rFonts w:ascii="Arial" w:hAnsi="Arial" w:cs="Arial"/>
          <w:lang w:val="es-ES"/>
        </w:rPr>
      </w:pPr>
    </w:p>
    <w:p w:rsidR="00152123" w:rsidRPr="007A7EC8" w:rsidRDefault="00152123" w:rsidP="00124C12">
      <w:pPr>
        <w:spacing w:line="360" w:lineRule="auto"/>
        <w:ind w:left="1440"/>
        <w:jc w:val="both"/>
        <w:rPr>
          <w:rFonts w:ascii="Arial" w:hAnsi="Arial" w:cs="Arial"/>
          <w:lang w:val="es-ES"/>
        </w:rPr>
      </w:pPr>
      <w:r w:rsidRPr="007A7EC8">
        <w:rPr>
          <w:rFonts w:ascii="Arial" w:hAnsi="Arial" w:cs="Arial"/>
          <w:lang w:val="es-ES"/>
        </w:rPr>
        <w:t xml:space="preserve">Mientras se esta realizando la explotación de los pilares otro grupo está preparando otro campo y el que estaba preparado se sigue explotando de la misma manera para que el volumen de mineral extraído no baje y se mantenga una uniformidad y organización de la planificación minera. Las chimeneas que se franquearan en el nuevo nivel tendrán usos específicos, se franquearan al sur y al norte del nivel, la del sur servirá para la ventilación del bloque, por esta pasaran las mangas de ventilación que inyectaran aire fresco de la superficie y para las mangas de extracción que sacarán el aire viciado de esta manera el bloque estará siempre ventilado, la del norte servirá para transporte de personal, por aquí se realizara el trafico de personas que van para los bloques de explotación o salir a la superficie, estas chimeneas estarán conectadas al nivel superior y este estará conectado para la superficie, estas se seguirán realizando cada </w:t>
      </w:r>
      <w:smartTag w:uri="urn:schemas-microsoft-com:office:smarttags" w:element="metricconverter">
        <w:smartTagPr>
          <w:attr w:name="ProductID" w:val="50 metros"/>
        </w:smartTagPr>
        <w:r w:rsidRPr="007A7EC8">
          <w:rPr>
            <w:rFonts w:ascii="Arial" w:hAnsi="Arial" w:cs="Arial"/>
            <w:lang w:val="es-ES"/>
          </w:rPr>
          <w:t>50 metros</w:t>
        </w:r>
      </w:smartTag>
      <w:r w:rsidRPr="007A7EC8">
        <w:rPr>
          <w:rFonts w:ascii="Arial" w:hAnsi="Arial" w:cs="Arial"/>
          <w:lang w:val="es-ES"/>
        </w:rPr>
        <w:t xml:space="preserve"> tanto al norte como al sur para ir delimitando los bloques pero a su vez para ventilación y transporte del personal por que a medida que vamos avanzando la distancia a recorrer es mayor y se tiene que ir mejorando la ventilación y la llegada y salida de los trabajadores a los frentes de trabajo, para que la eficiencia no disminuya debido a la distancia a recorrer, además servirán como vías alternativas en caso de que ocurra alguna eventualidad en el interior de la mina.</w:t>
      </w:r>
    </w:p>
    <w:p w:rsidR="00152123" w:rsidRPr="007A7EC8" w:rsidRDefault="00152123" w:rsidP="00124C12">
      <w:pPr>
        <w:spacing w:line="360" w:lineRule="auto"/>
        <w:ind w:left="720"/>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Buzones</w:t>
      </w:r>
    </w:p>
    <w:p w:rsidR="00152123" w:rsidRPr="007A7EC8" w:rsidRDefault="00152123" w:rsidP="00124C12">
      <w:pPr>
        <w:spacing w:line="360" w:lineRule="auto"/>
        <w:ind w:left="1440"/>
        <w:jc w:val="both"/>
        <w:rPr>
          <w:rFonts w:ascii="Arial" w:hAnsi="Arial" w:cs="Arial"/>
          <w:lang w:val="es-ES"/>
        </w:rPr>
      </w:pPr>
      <w:r w:rsidRPr="007A7EC8">
        <w:rPr>
          <w:rFonts w:ascii="Arial" w:hAnsi="Arial" w:cs="Arial"/>
          <w:lang w:val="es-ES"/>
        </w:rPr>
        <w:t>Los buzones son tolvas de acumulación internas que se construyen al inicio de las chimeneas y como su nombre lo indica sirven para cumular el mineral del bloque y ser extraído después, estos buzones tienen muchas ventajas pero entre las principales podemos anotar:</w:t>
      </w:r>
    </w:p>
    <w:p w:rsidR="00152123" w:rsidRPr="007A7EC8" w:rsidRDefault="00152123" w:rsidP="00124C12">
      <w:pPr>
        <w:spacing w:line="360" w:lineRule="auto"/>
        <w:ind w:left="912" w:firstLine="528"/>
        <w:jc w:val="both"/>
        <w:rPr>
          <w:rFonts w:ascii="Arial" w:hAnsi="Arial" w:cs="Arial"/>
          <w:lang w:val="es-ES"/>
        </w:rPr>
      </w:pPr>
      <w:r w:rsidRPr="007A7EC8">
        <w:rPr>
          <w:rFonts w:ascii="Arial" w:hAnsi="Arial" w:cs="Arial"/>
          <w:lang w:val="es-ES"/>
        </w:rPr>
        <w:t>Sirven para acumular el material.</w:t>
      </w:r>
    </w:p>
    <w:p w:rsidR="00152123" w:rsidRPr="007A7EC8" w:rsidRDefault="00152123" w:rsidP="00124C12">
      <w:pPr>
        <w:spacing w:line="360" w:lineRule="auto"/>
        <w:ind w:left="912" w:firstLine="528"/>
        <w:jc w:val="both"/>
        <w:rPr>
          <w:rFonts w:ascii="Arial" w:hAnsi="Arial" w:cs="Arial"/>
          <w:lang w:val="es-ES"/>
        </w:rPr>
      </w:pPr>
      <w:r w:rsidRPr="007A7EC8">
        <w:rPr>
          <w:rFonts w:ascii="Arial" w:hAnsi="Arial" w:cs="Arial"/>
          <w:lang w:val="es-ES"/>
        </w:rPr>
        <w:t>Dan rapidez al transporte</w:t>
      </w:r>
    </w:p>
    <w:p w:rsidR="00152123" w:rsidRPr="007A7EC8" w:rsidRDefault="00152123" w:rsidP="00124C12">
      <w:pPr>
        <w:spacing w:line="360" w:lineRule="auto"/>
        <w:ind w:left="912" w:firstLine="528"/>
        <w:jc w:val="both"/>
        <w:rPr>
          <w:rFonts w:ascii="Arial" w:hAnsi="Arial" w:cs="Arial"/>
          <w:lang w:val="es-ES"/>
        </w:rPr>
      </w:pPr>
      <w:r w:rsidRPr="007A7EC8">
        <w:rPr>
          <w:rFonts w:ascii="Arial" w:hAnsi="Arial" w:cs="Arial"/>
          <w:lang w:val="es-ES"/>
        </w:rPr>
        <w:t>Nos permite avanzar en forma independiente las galerías.</w:t>
      </w:r>
    </w:p>
    <w:p w:rsidR="00152123" w:rsidRPr="007A7EC8" w:rsidRDefault="00152123" w:rsidP="00124C12">
      <w:pPr>
        <w:spacing w:line="360" w:lineRule="auto"/>
        <w:ind w:left="1440"/>
        <w:jc w:val="both"/>
        <w:rPr>
          <w:rFonts w:ascii="Arial" w:hAnsi="Arial" w:cs="Arial"/>
          <w:lang w:val="es-ES"/>
        </w:rPr>
      </w:pPr>
      <w:r w:rsidRPr="007A7EC8">
        <w:rPr>
          <w:rFonts w:ascii="Arial" w:hAnsi="Arial" w:cs="Arial"/>
          <w:lang w:val="es-ES"/>
        </w:rPr>
        <w:t>Cuando es necesario nos permite separa el material de acuerdo a la ley que tengamos y no queremos mezclarlas.</w:t>
      </w:r>
    </w:p>
    <w:p w:rsidR="00152123" w:rsidRPr="007A7EC8" w:rsidRDefault="00152123" w:rsidP="00124C12">
      <w:pPr>
        <w:spacing w:line="360" w:lineRule="auto"/>
        <w:ind w:left="1418"/>
        <w:jc w:val="both"/>
        <w:rPr>
          <w:rFonts w:ascii="Arial" w:hAnsi="Arial" w:cs="Arial"/>
          <w:lang w:val="es-ES"/>
        </w:rPr>
      </w:pPr>
      <w:r w:rsidRPr="007A7EC8">
        <w:rPr>
          <w:rFonts w:ascii="Arial" w:hAnsi="Arial" w:cs="Arial"/>
          <w:lang w:val="es-ES"/>
        </w:rPr>
        <w:t>Los buzones pueden ser construidos de madera o da planchas de hierro dependiendo del tiempo que se vaya a requerir el buzón y la rapidez con que lo necesitemos, pero el principio de funcionamiento y construcción es el mismo. A continuación indicaremos los pasos a seguir para la construcción de los buzones y partes de las que constan, ya sean estas de madera o metal los términos son los mismos, además de la medidas e inclinación permitida para su buen funcionamiento.</w:t>
      </w:r>
    </w:p>
    <w:p w:rsidR="00152123" w:rsidRPr="007A7EC8" w:rsidRDefault="00152123" w:rsidP="00124C12">
      <w:pPr>
        <w:spacing w:line="360" w:lineRule="auto"/>
        <w:ind w:left="1416"/>
        <w:jc w:val="both"/>
        <w:rPr>
          <w:rFonts w:ascii="Arial" w:hAnsi="Arial" w:cs="Arial"/>
          <w:lang w:val="es-ES"/>
        </w:rPr>
      </w:pPr>
    </w:p>
    <w:p w:rsidR="00152123" w:rsidRPr="007A7EC8" w:rsidRDefault="00152123" w:rsidP="00124C12">
      <w:pPr>
        <w:spacing w:line="360" w:lineRule="auto"/>
        <w:ind w:left="1418"/>
        <w:jc w:val="both"/>
        <w:rPr>
          <w:rFonts w:ascii="Arial" w:hAnsi="Arial" w:cs="Arial"/>
          <w:lang w:val="es-ES"/>
        </w:rPr>
      </w:pPr>
      <w:r w:rsidRPr="007A7EC8">
        <w:rPr>
          <w:rFonts w:ascii="Arial" w:hAnsi="Arial" w:cs="Arial"/>
          <w:lang w:val="es-ES"/>
        </w:rPr>
        <w:t xml:space="preserve">En primer lugar se aseguran las bases, para esto se realizan en el piso 2 patillas para colocar la base lo que consiste en 2 requintas cuadradas de 20*20 las cuales estarán sujetas al piso y al techo da la galería para darle estabilidad. A </w:t>
      </w:r>
      <w:smartTag w:uri="urn:schemas-microsoft-com:office:smarttags" w:element="metricconverter">
        <w:smartTagPr>
          <w:attr w:name="ProductID" w:val="1.10 metros"/>
        </w:smartTagPr>
        <w:r w:rsidRPr="007A7EC8">
          <w:rPr>
            <w:rFonts w:ascii="Arial" w:hAnsi="Arial" w:cs="Arial"/>
            <w:lang w:val="es-ES"/>
          </w:rPr>
          <w:t>1.10 metros</w:t>
        </w:r>
      </w:smartTag>
      <w:r w:rsidRPr="007A7EC8">
        <w:rPr>
          <w:rFonts w:ascii="Arial" w:hAnsi="Arial" w:cs="Arial"/>
          <w:lang w:val="es-ES"/>
        </w:rPr>
        <w:t xml:space="preserve"> desde el piso se coloca una base transversal donde va a descansar el buzón sea este de metal o de madera, el cual va a tener una inclinación de </w:t>
      </w:r>
      <w:smartTag w:uri="urn:schemas-microsoft-com:office:smarttags" w:element="metricconverter">
        <w:smartTagPr>
          <w:attr w:name="ProductID" w:val="40 a"/>
        </w:smartTagPr>
        <w:r w:rsidRPr="007A7EC8">
          <w:rPr>
            <w:rFonts w:ascii="Arial" w:hAnsi="Arial" w:cs="Arial"/>
            <w:lang w:val="es-ES"/>
          </w:rPr>
          <w:t>40 a</w:t>
        </w:r>
      </w:smartTag>
      <w:r w:rsidRPr="007A7EC8">
        <w:rPr>
          <w:rFonts w:ascii="Arial" w:hAnsi="Arial" w:cs="Arial"/>
          <w:lang w:val="es-ES"/>
        </w:rPr>
        <w:t xml:space="preserve"> 90 grados dependiendo del buzamiento de la veta con la que estemos trabajando. Las medidas del buzón son estándar 0.80 de ancho, 0.5 de alto y el largo depende de la necesidad.</w:t>
      </w:r>
    </w:p>
    <w:p w:rsidR="00152123" w:rsidRPr="007A7EC8" w:rsidRDefault="00152123" w:rsidP="00124C12">
      <w:pPr>
        <w:spacing w:line="360" w:lineRule="auto"/>
        <w:ind w:left="1416" w:firstLine="24"/>
        <w:jc w:val="both"/>
        <w:rPr>
          <w:rFonts w:ascii="Arial" w:hAnsi="Arial" w:cs="Arial"/>
          <w:lang w:val="es-ES"/>
        </w:rPr>
      </w:pPr>
    </w:p>
    <w:p w:rsidR="00152123" w:rsidRPr="007A7EC8" w:rsidRDefault="00152123" w:rsidP="00124C12">
      <w:pPr>
        <w:spacing w:line="360" w:lineRule="auto"/>
        <w:ind w:left="1418"/>
        <w:jc w:val="both"/>
        <w:rPr>
          <w:rFonts w:ascii="Arial" w:hAnsi="Arial" w:cs="Arial"/>
          <w:lang w:val="es-ES"/>
        </w:rPr>
      </w:pPr>
      <w:r w:rsidRPr="007A7EC8">
        <w:rPr>
          <w:rFonts w:ascii="Arial" w:hAnsi="Arial" w:cs="Arial"/>
          <w:lang w:val="es-ES"/>
        </w:rPr>
        <w:t>El buzón (fig. 2</w:t>
      </w:r>
      <w:r w:rsidR="00B53DE2">
        <w:rPr>
          <w:rFonts w:ascii="Arial" w:hAnsi="Arial" w:cs="Arial"/>
          <w:lang w:val="es-ES"/>
        </w:rPr>
        <w:t>6</w:t>
      </w:r>
      <w:r w:rsidRPr="007A7EC8">
        <w:rPr>
          <w:rFonts w:ascii="Arial" w:hAnsi="Arial" w:cs="Arial"/>
          <w:lang w:val="es-ES"/>
        </w:rPr>
        <w:t>) en la parte de descarga tiene estas medidas pero en la parte superior tiene la forma de embudo para que el volumen de de acumulación sea alto.</w:t>
      </w:r>
    </w:p>
    <w:p w:rsidR="00152123" w:rsidRPr="007A7EC8" w:rsidRDefault="00152123" w:rsidP="00124C12">
      <w:pPr>
        <w:spacing w:line="360" w:lineRule="auto"/>
        <w:ind w:left="1418"/>
        <w:jc w:val="both"/>
        <w:rPr>
          <w:rFonts w:ascii="Arial" w:hAnsi="Arial" w:cs="Arial"/>
          <w:lang w:val="es-ES"/>
        </w:rPr>
      </w:pPr>
      <w:r w:rsidRPr="007A7EC8">
        <w:rPr>
          <w:rFonts w:ascii="Arial" w:hAnsi="Arial" w:cs="Arial"/>
          <w:lang w:val="es-ES"/>
        </w:rPr>
        <w:t>Estos buzones son de mucha ayuda mecanizan el trabajo y no demandan mucho personal, lo cual nos ahorra tiempo y mano de obra alcanzando la más alta eficiencia y rapidez.</w:t>
      </w:r>
    </w:p>
    <w:p w:rsidR="00470473" w:rsidRPr="007A7EC8" w:rsidRDefault="00DD7832" w:rsidP="00470473">
      <w:pPr>
        <w:spacing w:line="360" w:lineRule="auto"/>
        <w:ind w:left="1080"/>
        <w:jc w:val="right"/>
        <w:rPr>
          <w:lang w:val="es-ES"/>
        </w:rPr>
      </w:pPr>
      <w:r w:rsidRPr="007A7EC8">
        <w:rPr>
          <w:lang w:val="es-ES"/>
        </w:rPr>
        <w:object w:dxaOrig="13755" w:dyaOrig="7860">
          <v:shape id="_x0000_i1055" type="#_x0000_t75" style="width:350.25pt;height:271.5pt" o:ole="">
            <v:imagedata r:id="rId168" o:title=""/>
          </v:shape>
          <o:OLEObject Type="Embed" ProgID="AutoCAD.Drawing.16" ShapeID="_x0000_i1055" DrawAspect="Content" ObjectID="_1323498310" r:id="rId169"/>
        </w:object>
      </w:r>
    </w:p>
    <w:p w:rsidR="00152123" w:rsidRPr="006C4235" w:rsidRDefault="00152123" w:rsidP="00470473">
      <w:pPr>
        <w:spacing w:line="360" w:lineRule="auto"/>
        <w:ind w:left="1080"/>
        <w:jc w:val="center"/>
        <w:rPr>
          <w:rFonts w:ascii="Arial" w:hAnsi="Arial" w:cs="Arial"/>
          <w:sz w:val="22"/>
          <w:szCs w:val="22"/>
          <w:lang w:val="es-ES"/>
        </w:rPr>
      </w:pPr>
      <w:r w:rsidRPr="006C4235">
        <w:rPr>
          <w:rFonts w:ascii="Arial" w:hAnsi="Arial" w:cs="Arial"/>
          <w:b/>
          <w:sz w:val="22"/>
          <w:szCs w:val="22"/>
          <w:lang w:val="es-ES"/>
        </w:rPr>
        <w:t>Fig. 2</w:t>
      </w:r>
      <w:r w:rsidR="00B53DE2" w:rsidRPr="006C4235">
        <w:rPr>
          <w:rFonts w:ascii="Arial" w:hAnsi="Arial" w:cs="Arial"/>
          <w:b/>
          <w:sz w:val="22"/>
          <w:szCs w:val="22"/>
          <w:lang w:val="es-ES"/>
        </w:rPr>
        <w:t>6</w:t>
      </w:r>
      <w:r w:rsidR="0091394E" w:rsidRPr="006C4235">
        <w:rPr>
          <w:rFonts w:ascii="Arial" w:hAnsi="Arial" w:cs="Arial"/>
          <w:sz w:val="22"/>
          <w:szCs w:val="22"/>
          <w:lang w:val="es-ES"/>
        </w:rPr>
        <w:t xml:space="preserve"> Buzón de Acumulación de mineral</w:t>
      </w:r>
      <w:r w:rsidR="006C4235" w:rsidRPr="006C4235">
        <w:rPr>
          <w:rFonts w:ascii="Arial" w:hAnsi="Arial" w:cs="Arial"/>
          <w:sz w:val="22"/>
          <w:szCs w:val="22"/>
          <w:lang w:val="es-ES"/>
        </w:rPr>
        <w:t xml:space="preserve">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2007)</w:t>
      </w:r>
    </w:p>
    <w:p w:rsidR="0091394E" w:rsidRPr="007A7EC8" w:rsidRDefault="0091394E" w:rsidP="00124C12">
      <w:pPr>
        <w:spacing w:line="360" w:lineRule="auto"/>
        <w:ind w:left="1080"/>
        <w:jc w:val="center"/>
        <w:rPr>
          <w:rFonts w:ascii="Arial" w:hAnsi="Arial" w:cs="Arial"/>
          <w:lang w:val="es-ES"/>
        </w:rPr>
      </w:pPr>
    </w:p>
    <w:p w:rsidR="00152123" w:rsidRPr="007A7EC8" w:rsidRDefault="00232F04" w:rsidP="00470473">
      <w:pPr>
        <w:spacing w:line="360" w:lineRule="auto"/>
        <w:ind w:left="1080"/>
        <w:jc w:val="right"/>
        <w:rPr>
          <w:rFonts w:ascii="Arial" w:hAnsi="Arial" w:cs="Arial"/>
          <w:lang w:val="es-ES"/>
        </w:rPr>
      </w:pPr>
      <w:r>
        <w:rPr>
          <w:rFonts w:ascii="Arial" w:hAnsi="Arial" w:cs="Arial"/>
          <w:noProof/>
          <w:lang w:val="es-ES"/>
        </w:rPr>
        <w:drawing>
          <wp:inline distT="0" distB="0" distL="0" distR="0">
            <wp:extent cx="4419600" cy="3238500"/>
            <wp:effectExtent l="19050" t="0" r="0" b="0"/>
            <wp:docPr id="49" name="Imagen 49" descr="min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na 001"/>
                    <pic:cNvPicPr>
                      <a:picLocks noChangeAspect="1" noChangeArrowheads="1"/>
                    </pic:cNvPicPr>
                  </pic:nvPicPr>
                  <pic:blipFill>
                    <a:blip r:embed="rId170" cstate="print"/>
                    <a:srcRect/>
                    <a:stretch>
                      <a:fillRect/>
                    </a:stretch>
                  </pic:blipFill>
                  <pic:spPr bwMode="auto">
                    <a:xfrm>
                      <a:off x="0" y="0"/>
                      <a:ext cx="4419600" cy="3238500"/>
                    </a:xfrm>
                    <a:prstGeom prst="rect">
                      <a:avLst/>
                    </a:prstGeom>
                    <a:noFill/>
                    <a:ln w="9525">
                      <a:noFill/>
                      <a:miter lim="800000"/>
                      <a:headEnd/>
                      <a:tailEnd/>
                    </a:ln>
                  </pic:spPr>
                </pic:pic>
              </a:graphicData>
            </a:graphic>
          </wp:inline>
        </w:drawing>
      </w:r>
    </w:p>
    <w:p w:rsidR="00152123" w:rsidRPr="006C4235" w:rsidRDefault="00152123" w:rsidP="00124C12">
      <w:pPr>
        <w:spacing w:line="360" w:lineRule="auto"/>
        <w:ind w:left="1080"/>
        <w:jc w:val="center"/>
        <w:rPr>
          <w:rFonts w:ascii="Arial" w:hAnsi="Arial" w:cs="Arial"/>
          <w:sz w:val="22"/>
          <w:szCs w:val="22"/>
          <w:lang w:val="es-ES"/>
        </w:rPr>
      </w:pPr>
      <w:r w:rsidRPr="006C4235">
        <w:rPr>
          <w:rFonts w:ascii="Arial" w:hAnsi="Arial" w:cs="Arial"/>
          <w:b/>
          <w:sz w:val="22"/>
          <w:szCs w:val="22"/>
          <w:lang w:val="es-ES"/>
        </w:rPr>
        <w:t>Fig. 2</w:t>
      </w:r>
      <w:r w:rsidR="00B53DE2" w:rsidRPr="006C4235">
        <w:rPr>
          <w:rFonts w:ascii="Arial" w:hAnsi="Arial" w:cs="Arial"/>
          <w:b/>
          <w:sz w:val="22"/>
          <w:szCs w:val="22"/>
          <w:lang w:val="es-ES"/>
        </w:rPr>
        <w:t>7</w:t>
      </w:r>
      <w:r w:rsidRPr="006C4235">
        <w:rPr>
          <w:rFonts w:ascii="Arial" w:hAnsi="Arial" w:cs="Arial"/>
          <w:sz w:val="22"/>
          <w:szCs w:val="22"/>
          <w:lang w:val="es-ES"/>
        </w:rPr>
        <w:t xml:space="preserve"> V</w:t>
      </w:r>
      <w:r w:rsidR="006C4235" w:rsidRPr="006C4235">
        <w:rPr>
          <w:rFonts w:ascii="Arial" w:hAnsi="Arial" w:cs="Arial"/>
          <w:sz w:val="22"/>
          <w:szCs w:val="22"/>
          <w:lang w:val="es-ES"/>
        </w:rPr>
        <w:t>ista de un buzón desde la parte de arriba (</w:t>
      </w:r>
      <w:r w:rsidR="006C4235" w:rsidRPr="006C4235">
        <w:rPr>
          <w:rFonts w:ascii="Arial" w:hAnsi="Arial" w:cs="Arial"/>
          <w:b/>
          <w:sz w:val="22"/>
          <w:szCs w:val="22"/>
          <w:lang w:val="es-ES"/>
        </w:rPr>
        <w:t>Crespo J</w:t>
      </w:r>
      <w:r w:rsidR="006C4235" w:rsidRPr="006C4235">
        <w:rPr>
          <w:rFonts w:ascii="Arial" w:hAnsi="Arial" w:cs="Arial"/>
          <w:sz w:val="22"/>
          <w:szCs w:val="22"/>
          <w:lang w:val="es-ES"/>
        </w:rPr>
        <w:t xml:space="preserve"> 200</w:t>
      </w:r>
      <w:r w:rsidR="00FA3D4D">
        <w:rPr>
          <w:rFonts w:ascii="Arial" w:hAnsi="Arial" w:cs="Arial"/>
          <w:sz w:val="22"/>
          <w:szCs w:val="22"/>
          <w:lang w:val="es-ES"/>
        </w:rPr>
        <w:t>6</w:t>
      </w:r>
      <w:r w:rsidR="006C4235" w:rsidRPr="006C4235">
        <w:rPr>
          <w:rFonts w:ascii="Arial" w:hAnsi="Arial" w:cs="Arial"/>
          <w:sz w:val="22"/>
          <w:szCs w:val="22"/>
          <w:lang w:val="es-ES"/>
        </w:rPr>
        <w:t>)</w:t>
      </w:r>
    </w:p>
    <w:p w:rsidR="00152123" w:rsidRPr="007A7EC8" w:rsidRDefault="00152123" w:rsidP="00124C12">
      <w:pPr>
        <w:spacing w:line="360" w:lineRule="auto"/>
        <w:ind w:left="360"/>
        <w:jc w:val="both"/>
        <w:rPr>
          <w:rFonts w:ascii="Arial" w:hAnsi="Arial" w:cs="Arial"/>
          <w:b/>
          <w:lang w:val="es-ES"/>
        </w:rPr>
      </w:pPr>
    </w:p>
    <w:p w:rsidR="00152123" w:rsidRPr="007A7EC8"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Operaciones Unitarias</w:t>
      </w: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Perforación</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proceso de perforación de los barrenos durante el laboreo de las excavaciones horizontales consta de una serie de etapas: trabajos preparatorios antes de la perforación, marcaje de los barrenos en el frente, preparación como tal, cambio de los barrenos en caso de ser necesario, cambio de posición de la máquina para realizar otra barrenación, limpieza del piso de la excavación para perforar los barrenos inferiores, etc.</w:t>
      </w:r>
    </w:p>
    <w:p w:rsidR="00152123" w:rsidRPr="007A7EC8" w:rsidRDefault="00152123" w:rsidP="00124C12">
      <w:pPr>
        <w:spacing w:line="360" w:lineRule="auto"/>
        <w:ind w:left="1752"/>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Antes de comenzar la perforación de los barrenos con ayuda de los instrumentos de medición se indica la dirección de la labor que se va a realizar, luego con el pasaporte ase señalan los lugares donde se va a realizar las perforaciones de los barrenos.</w:t>
      </w:r>
      <w:r w:rsidR="00470473" w:rsidRPr="007A7EC8">
        <w:rPr>
          <w:rFonts w:ascii="Arial" w:hAnsi="Arial" w:cs="Arial"/>
          <w:lang w:val="es-ES"/>
        </w:rPr>
        <w:t xml:space="preserve"> </w:t>
      </w:r>
      <w:r w:rsidRPr="007A7EC8">
        <w:rPr>
          <w:rFonts w:ascii="Arial" w:hAnsi="Arial" w:cs="Arial"/>
          <w:lang w:val="es-ES"/>
        </w:rPr>
        <w:t xml:space="preserve">La perforación se hará paralela a la mineralización utilizando barrenos integrales de 1.20m, y </w:t>
      </w:r>
      <w:smartTag w:uri="urn:schemas-microsoft-com:office:smarttags" w:element="metricconverter">
        <w:smartTagPr>
          <w:attr w:name="ProductID" w:val="1.60 m"/>
        </w:smartTagPr>
        <w:r w:rsidRPr="007A7EC8">
          <w:rPr>
            <w:rFonts w:ascii="Arial" w:hAnsi="Arial" w:cs="Arial"/>
            <w:lang w:val="es-ES"/>
          </w:rPr>
          <w:t>1.60 m</w:t>
        </w:r>
      </w:smartTag>
      <w:r w:rsidRPr="007A7EC8">
        <w:rPr>
          <w:rFonts w:ascii="Arial" w:hAnsi="Arial" w:cs="Arial"/>
          <w:lang w:val="es-ES"/>
        </w:rPr>
        <w:t xml:space="preserve"> de largo por 1 1/8 de diámetro.</w:t>
      </w:r>
      <w:r w:rsidR="00470473" w:rsidRPr="007A7EC8">
        <w:rPr>
          <w:rFonts w:ascii="Arial" w:hAnsi="Arial" w:cs="Arial"/>
          <w:lang w:val="es-ES"/>
        </w:rPr>
        <w:t xml:space="preserve"> </w:t>
      </w:r>
      <w:r w:rsidRPr="007A7EC8">
        <w:rPr>
          <w:rFonts w:ascii="Arial" w:hAnsi="Arial" w:cs="Arial"/>
          <w:lang w:val="es-ES"/>
        </w:rPr>
        <w:t xml:space="preserve">El diseño de disparo o también llamada malla de perforación dependerá en gran medida  </w:t>
      </w:r>
      <w:r w:rsidR="0091394E" w:rsidRPr="007A7EC8">
        <w:rPr>
          <w:rFonts w:ascii="Arial" w:hAnsi="Arial" w:cs="Arial"/>
          <w:lang w:val="es-ES"/>
        </w:rPr>
        <w:t>las condiciones físico-mecánico</w:t>
      </w:r>
      <w:r w:rsidRPr="007A7EC8">
        <w:rPr>
          <w:rFonts w:ascii="Arial" w:hAnsi="Arial" w:cs="Arial"/>
          <w:lang w:val="es-ES"/>
        </w:rPr>
        <w:t xml:space="preserve"> de las rocas ya sea mineral o estéril a fin de obtener el óptimo fraccionamiento. Existen muchos diseños de malla pero en base a la práctica obtenida el tipo de malla a realizar será de un solo modelo </w:t>
      </w:r>
    </w:p>
    <w:p w:rsidR="00470473" w:rsidRPr="007A7EC8" w:rsidRDefault="00470473" w:rsidP="00124C12">
      <w:pPr>
        <w:spacing w:line="360" w:lineRule="auto"/>
        <w:ind w:left="1080"/>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Voladura</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Después de concluida la perforación de los barrenos, el barrenador con su ayudante deben proceder a la limpieza de las perforaciones en nuestro caso lo haremos con aire comprimido para extraer los detritos que quedan todavía como residuo en el interior.</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Luego de esto se da la señal de advertencia y el perforador procede a preparar los cartuchos iniciadores, antes de o cual todos los obreros que no tienen ninguna relación con esta actividad deben abandonar este lugar de trabajo. En dependencia del número de barrenos el perforador puede ser ayudado por su ayudante y capataz de turno.</w:t>
      </w:r>
    </w:p>
    <w:p w:rsidR="00152123" w:rsidRPr="007A7EC8" w:rsidRDefault="00152123" w:rsidP="00124C12">
      <w:pPr>
        <w:spacing w:line="360" w:lineRule="auto"/>
        <w:ind w:left="1800"/>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 carga y el llenado de los huecos se los hará de forma manual. La duración depende del número y la profundidad de los barrenos y de la cantidad de personas que realicen esta labor, pero por tiempos tomados en el campo podemos deducir que el tiempo medio para el llenado de barrenos oscila entre 2.5 y 3 minutos.</w:t>
      </w:r>
    </w:p>
    <w:p w:rsidR="00152123" w:rsidRPr="007A7EC8" w:rsidRDefault="00152123" w:rsidP="00124C12">
      <w:pPr>
        <w:spacing w:line="360" w:lineRule="auto"/>
        <w:ind w:left="1800"/>
        <w:jc w:val="both"/>
        <w:rPr>
          <w:rFonts w:ascii="Arial" w:hAnsi="Arial" w:cs="Arial"/>
          <w:lang w:val="es-ES"/>
        </w:rPr>
      </w:pP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El adecuado relleno de los barrenos nos asegura una alta efectividad de la explosión, como relleno o retacado se usa una mezcla de tierra de arcilla y arena cuando es posible pero en caso de no haberlo se utiliza arcilla pura.</w:t>
      </w: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La operación unitaria de voladura es muy importante durante la explotación, de la cual dependerá el cumplimiento de las metas. Se puede realizar con los siguientes explosivos:</w:t>
      </w: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 xml:space="preserve">Dinamita Explogel III y en caso de presencia de agua Explogel Amon de 1 1/8 x </w:t>
      </w:r>
      <w:smartTag w:uri="urn:schemas-microsoft-com:office:smarttags" w:element="metricconverter">
        <w:smartTagPr>
          <w:attr w:name="ProductID" w:val="7”"/>
        </w:smartTagPr>
        <w:r w:rsidRPr="007A7EC8">
          <w:rPr>
            <w:rFonts w:ascii="Arial" w:hAnsi="Arial" w:cs="Arial"/>
            <w:lang w:val="es-ES"/>
          </w:rPr>
          <w:t>7”</w:t>
        </w:r>
      </w:smartTag>
      <w:r w:rsidRPr="007A7EC8">
        <w:rPr>
          <w:rFonts w:ascii="Arial" w:hAnsi="Arial" w:cs="Arial"/>
          <w:lang w:val="es-ES"/>
        </w:rPr>
        <w:t xml:space="preserve"> </w:t>
      </w:r>
    </w:p>
    <w:p w:rsidR="00152123" w:rsidRPr="007A7EC8" w:rsidRDefault="00152123" w:rsidP="00124C12">
      <w:pPr>
        <w:autoSpaceDE w:val="0"/>
        <w:autoSpaceDN w:val="0"/>
        <w:adjustRightInd w:val="0"/>
        <w:spacing w:line="360" w:lineRule="auto"/>
        <w:ind w:left="708" w:firstLine="708"/>
        <w:jc w:val="both"/>
        <w:rPr>
          <w:rFonts w:ascii="Arial" w:hAnsi="Arial" w:cs="Arial"/>
          <w:lang w:val="es-ES"/>
        </w:rPr>
      </w:pPr>
      <w:r w:rsidRPr="007A7EC8">
        <w:rPr>
          <w:rFonts w:ascii="Arial" w:hAnsi="Arial" w:cs="Arial"/>
          <w:lang w:val="es-ES"/>
        </w:rPr>
        <w:t>Fulminante común No 8</w:t>
      </w:r>
    </w:p>
    <w:p w:rsidR="00152123" w:rsidRPr="007A7EC8" w:rsidRDefault="00152123" w:rsidP="00124C12">
      <w:pPr>
        <w:autoSpaceDE w:val="0"/>
        <w:autoSpaceDN w:val="0"/>
        <w:adjustRightInd w:val="0"/>
        <w:spacing w:line="360" w:lineRule="auto"/>
        <w:ind w:left="708" w:firstLine="708"/>
        <w:jc w:val="both"/>
        <w:rPr>
          <w:rFonts w:ascii="Arial" w:hAnsi="Arial" w:cs="Arial"/>
          <w:lang w:val="es-ES"/>
        </w:rPr>
      </w:pPr>
      <w:r w:rsidRPr="007A7EC8">
        <w:rPr>
          <w:rFonts w:ascii="Arial" w:hAnsi="Arial" w:cs="Arial"/>
          <w:lang w:val="es-ES"/>
        </w:rPr>
        <w:t>Mecha de seguridad</w:t>
      </w:r>
    </w:p>
    <w:p w:rsidR="00152123" w:rsidRPr="007A7EC8" w:rsidRDefault="00152123" w:rsidP="00124C12">
      <w:pPr>
        <w:autoSpaceDE w:val="0"/>
        <w:autoSpaceDN w:val="0"/>
        <w:adjustRightInd w:val="0"/>
        <w:spacing w:line="360" w:lineRule="auto"/>
        <w:ind w:left="708" w:firstLine="708"/>
        <w:jc w:val="both"/>
        <w:rPr>
          <w:rFonts w:ascii="Arial" w:hAnsi="Arial" w:cs="Arial"/>
          <w:lang w:val="es-ES"/>
        </w:rPr>
      </w:pPr>
      <w:r w:rsidRPr="007A7EC8">
        <w:rPr>
          <w:rFonts w:ascii="Arial" w:hAnsi="Arial" w:cs="Arial"/>
          <w:lang w:val="es-ES"/>
        </w:rPr>
        <w:t>Cordón de ignición</w:t>
      </w: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En caso de ser necesario se utilizaran fulminantes no eléctricos o también lla</w:t>
      </w:r>
      <w:r w:rsidR="009E2B74">
        <w:rPr>
          <w:rFonts w:ascii="Arial" w:hAnsi="Arial" w:cs="Arial"/>
          <w:lang w:val="es-ES"/>
        </w:rPr>
        <w:t>mados tecneles los cuales van nu</w:t>
      </w:r>
      <w:r w:rsidRPr="007A7EC8">
        <w:rPr>
          <w:rFonts w:ascii="Arial" w:hAnsi="Arial" w:cs="Arial"/>
          <w:lang w:val="es-ES"/>
        </w:rPr>
        <w:t>merados (1-7) y dependiendo del n</w:t>
      </w:r>
      <w:r w:rsidR="009E2B74">
        <w:rPr>
          <w:rFonts w:ascii="Arial" w:hAnsi="Arial" w:cs="Arial"/>
          <w:lang w:val="es-ES"/>
        </w:rPr>
        <w:t>ú</w:t>
      </w:r>
      <w:r w:rsidRPr="007A7EC8">
        <w:rPr>
          <w:rFonts w:ascii="Arial" w:hAnsi="Arial" w:cs="Arial"/>
          <w:lang w:val="es-ES"/>
        </w:rPr>
        <w:t>mero su rapidez de deton</w:t>
      </w:r>
      <w:r w:rsidR="009E2B74">
        <w:rPr>
          <w:rFonts w:ascii="Arial" w:hAnsi="Arial" w:cs="Arial"/>
          <w:lang w:val="es-ES"/>
        </w:rPr>
        <w:t>ación, siendo más rápido el nú</w:t>
      </w:r>
      <w:r w:rsidRPr="007A7EC8">
        <w:rPr>
          <w:rFonts w:ascii="Arial" w:hAnsi="Arial" w:cs="Arial"/>
          <w:lang w:val="es-ES"/>
        </w:rPr>
        <w:t xml:space="preserve">mero 1. </w:t>
      </w:r>
    </w:p>
    <w:p w:rsidR="00152123" w:rsidRPr="007A7EC8" w:rsidRDefault="00152123" w:rsidP="00124C12">
      <w:pPr>
        <w:autoSpaceDE w:val="0"/>
        <w:autoSpaceDN w:val="0"/>
        <w:adjustRightInd w:val="0"/>
        <w:spacing w:line="360" w:lineRule="auto"/>
        <w:ind w:left="1800"/>
        <w:jc w:val="both"/>
        <w:rPr>
          <w:rFonts w:ascii="Arial" w:hAnsi="Arial" w:cs="Arial"/>
          <w:lang w:val="es-ES"/>
        </w:rPr>
      </w:pP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 xml:space="preserve">El retacado o carguío de los taladros puede realizarse con tacos de plásticos de </w:t>
      </w:r>
      <w:smartTag w:uri="urn:schemas-microsoft-com:office:smarttags" w:element="metricconverter">
        <w:smartTagPr>
          <w:attr w:name="ProductID" w:val="2 metros"/>
        </w:smartTagPr>
        <w:r w:rsidRPr="007A7EC8">
          <w:rPr>
            <w:rFonts w:ascii="Arial" w:hAnsi="Arial" w:cs="Arial"/>
            <w:lang w:val="es-ES"/>
          </w:rPr>
          <w:t>2 metros</w:t>
        </w:r>
      </w:smartTag>
      <w:r w:rsidRPr="007A7EC8">
        <w:rPr>
          <w:rFonts w:ascii="Arial" w:hAnsi="Arial" w:cs="Arial"/>
          <w:lang w:val="es-ES"/>
        </w:rPr>
        <w:t xml:space="preserve"> pero es recomendado tubería PVC de ½ nunca se debe usar algo que produzca chispa por que esto puede detonar el explosivo.</w:t>
      </w:r>
    </w:p>
    <w:p w:rsidR="00152123" w:rsidRPr="007A7EC8" w:rsidRDefault="00152123" w:rsidP="00124C12">
      <w:pPr>
        <w:autoSpaceDE w:val="0"/>
        <w:autoSpaceDN w:val="0"/>
        <w:adjustRightInd w:val="0"/>
        <w:spacing w:line="360" w:lineRule="auto"/>
        <w:ind w:left="1800"/>
        <w:jc w:val="both"/>
        <w:rPr>
          <w:rFonts w:ascii="Arial" w:hAnsi="Arial" w:cs="Arial"/>
          <w:lang w:val="es-ES"/>
        </w:rPr>
      </w:pP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El encendido (chispeo) puede realizar de forma convencional utilizando la mecha lenta teniendo en cuenta que la velocidad de encendido varía de 55–60 segundos por pie</w:t>
      </w:r>
      <w:r w:rsidR="007A7EC8">
        <w:rPr>
          <w:rFonts w:ascii="Arial" w:hAnsi="Arial" w:cs="Arial"/>
          <w:lang w:val="es-ES"/>
        </w:rPr>
        <w:t xml:space="preserve"> lineal</w:t>
      </w:r>
      <w:r w:rsidRPr="007A7EC8">
        <w:rPr>
          <w:rFonts w:ascii="Arial" w:hAnsi="Arial" w:cs="Arial"/>
          <w:lang w:val="es-ES"/>
        </w:rPr>
        <w:t xml:space="preserve"> y de dispararse varios taladros se debe controlar con una Chispa de Seguridad.</w:t>
      </w:r>
    </w:p>
    <w:p w:rsidR="00152123" w:rsidRPr="007A7EC8" w:rsidRDefault="00152123" w:rsidP="00124C12">
      <w:pPr>
        <w:autoSpaceDE w:val="0"/>
        <w:autoSpaceDN w:val="0"/>
        <w:adjustRightInd w:val="0"/>
        <w:spacing w:line="360" w:lineRule="auto"/>
        <w:ind w:left="1800"/>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Limpieza</w:t>
      </w: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Después que se realiza la ventilación del frente es necesario proceder a las labores de comprobación del estado en que se encuentra, lo que se realiza por el jefe del sector en este caso el ingeniero de turno y el capataz, durante las labores de saneamiento deben examinarse cuidadosamente el estado del techo y lados de la excavación en las zonas cercanas al frente, así como para verificar si todos los barrenos hicieron explosión.</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 xml:space="preserve">El estado del macizo rocoso se comprueba dándole golpes con una barretilla y se lo procede a sacar los pedazos de roca que están suelto en las paredes laterales y techo. Si existe algún cartucho sin explosionar se debe proceder a su liquidación por el capataz o barrenador en caso que este se encuentre presente, una de las técnicas que se aplica para este caso es barrenar a unos </w:t>
      </w:r>
      <w:smartTag w:uri="urn:schemas-microsoft-com:office:smarttags" w:element="metricconverter">
        <w:smartTagPr>
          <w:attr w:name="ProductID" w:val="30 cm"/>
        </w:smartTagPr>
        <w:r w:rsidRPr="007A7EC8">
          <w:rPr>
            <w:rFonts w:ascii="Arial" w:hAnsi="Arial" w:cs="Arial"/>
            <w:lang w:val="es-ES"/>
          </w:rPr>
          <w:t xml:space="preserve">30 </w:t>
        </w:r>
        <w:r w:rsidR="007A7EC8" w:rsidRPr="007A7EC8">
          <w:rPr>
            <w:rFonts w:ascii="Arial" w:hAnsi="Arial" w:cs="Arial"/>
            <w:lang w:val="es-ES"/>
          </w:rPr>
          <w:t>cm</w:t>
        </w:r>
      </w:smartTag>
      <w:r w:rsidR="007A7EC8" w:rsidRPr="007A7EC8">
        <w:rPr>
          <w:rFonts w:ascii="Arial" w:hAnsi="Arial" w:cs="Arial"/>
          <w:lang w:val="es-ES"/>
        </w:rPr>
        <w:t>.</w:t>
      </w:r>
      <w:r w:rsidRPr="007A7EC8">
        <w:rPr>
          <w:rFonts w:ascii="Arial" w:hAnsi="Arial" w:cs="Arial"/>
          <w:lang w:val="es-ES"/>
        </w:rPr>
        <w:t xml:space="preserve"> del barreno que no exploto y paralelo a el uno o dos barrenos los que se cargan y explotan. Luego que se observa que esta todo en orden se permite el paso de la bragada que va a realizar la limpieza.</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 xml:space="preserve">La carga o limpieza de la roca es una de las operaciones </w:t>
      </w:r>
      <w:r w:rsidR="0091394E" w:rsidRPr="007A7EC8">
        <w:rPr>
          <w:rFonts w:ascii="Arial" w:hAnsi="Arial" w:cs="Arial"/>
          <w:lang w:val="es-ES"/>
        </w:rPr>
        <w:t>más</w:t>
      </w:r>
      <w:r w:rsidRPr="007A7EC8">
        <w:rPr>
          <w:rFonts w:ascii="Arial" w:hAnsi="Arial" w:cs="Arial"/>
          <w:lang w:val="es-ES"/>
        </w:rPr>
        <w:t xml:space="preserve"> laboriosas del ciclo de trabajo y puede ocupar hasta un 38% de la duración en forma mecanizada, si la carga se va a realizar en forma manual, entonces la duración de esta operación puede llegar hasta el 55-60% del tiempo.</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En la actualidad, la carga manual se admite en los casos en que el volumen de roca a cargar sea pequeño y también como una forma auxiliar de la forma mecanizada. La carga manual puede dividirse en 2 etapas: separación de la roca y carga de la roca ya separada en el medio de transporte.</w:t>
      </w:r>
    </w:p>
    <w:p w:rsidR="00152123" w:rsidRPr="007A7EC8" w:rsidRDefault="00152123" w:rsidP="000D5691">
      <w:pPr>
        <w:spacing w:line="360" w:lineRule="auto"/>
        <w:ind w:left="708" w:firstLine="708"/>
        <w:jc w:val="both"/>
        <w:rPr>
          <w:rFonts w:ascii="Arial" w:hAnsi="Arial" w:cs="Arial"/>
          <w:lang w:val="es-ES"/>
        </w:rPr>
      </w:pPr>
      <w:r w:rsidRPr="007A7EC8">
        <w:rPr>
          <w:rFonts w:ascii="Arial" w:hAnsi="Arial" w:cs="Arial"/>
          <w:lang w:val="es-ES"/>
        </w:rPr>
        <w:t>La separación de la roca consiste en:</w:t>
      </w:r>
    </w:p>
    <w:p w:rsidR="00152123" w:rsidRPr="007A7EC8" w:rsidRDefault="00152123" w:rsidP="000D5691">
      <w:pPr>
        <w:spacing w:line="360" w:lineRule="auto"/>
        <w:ind w:left="708" w:firstLine="708"/>
        <w:jc w:val="both"/>
        <w:rPr>
          <w:rFonts w:ascii="Arial" w:hAnsi="Arial" w:cs="Arial"/>
          <w:lang w:val="es-ES"/>
        </w:rPr>
      </w:pPr>
      <w:r w:rsidRPr="007A7EC8">
        <w:rPr>
          <w:rFonts w:ascii="Arial" w:hAnsi="Arial" w:cs="Arial"/>
          <w:lang w:val="es-ES"/>
        </w:rPr>
        <w:t>Rompimiento de los pedazos grandes.</w:t>
      </w:r>
    </w:p>
    <w:p w:rsidR="00152123" w:rsidRPr="007A7EC8" w:rsidRDefault="00152123" w:rsidP="000D5691">
      <w:pPr>
        <w:spacing w:line="360" w:lineRule="auto"/>
        <w:ind w:left="708" w:firstLine="708"/>
        <w:jc w:val="both"/>
        <w:rPr>
          <w:rFonts w:ascii="Arial" w:hAnsi="Arial" w:cs="Arial"/>
          <w:lang w:val="es-ES"/>
        </w:rPr>
      </w:pPr>
      <w:r w:rsidRPr="007A7EC8">
        <w:rPr>
          <w:rFonts w:ascii="Arial" w:hAnsi="Arial" w:cs="Arial"/>
          <w:lang w:val="es-ES"/>
        </w:rPr>
        <w:t xml:space="preserve">Limpieza de las paredes y techo de la excavación </w:t>
      </w:r>
    </w:p>
    <w:p w:rsidR="00152123" w:rsidRPr="007A7EC8" w:rsidRDefault="00152123" w:rsidP="000D5691">
      <w:pPr>
        <w:spacing w:line="360" w:lineRule="auto"/>
        <w:ind w:left="708" w:firstLine="708"/>
        <w:jc w:val="both"/>
        <w:rPr>
          <w:rFonts w:ascii="Arial" w:hAnsi="Arial" w:cs="Arial"/>
          <w:lang w:val="es-ES"/>
        </w:rPr>
      </w:pPr>
      <w:r w:rsidRPr="007A7EC8">
        <w:rPr>
          <w:rFonts w:ascii="Arial" w:hAnsi="Arial" w:cs="Arial"/>
          <w:lang w:val="es-ES"/>
        </w:rPr>
        <w:t>Mullido de la roca antes de su carga.</w:t>
      </w: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Este proceso de separación se puede realizar con barretillas y picos o con el empleo de vibradores neumáticos.</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En la actualidad la forma mas difundida de limpieza del frente donde se cuenta con rieles es con el empleo de palas cargadoras neumáticas, las que existen de varios tipos.</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0D5691">
      <w:pPr>
        <w:spacing w:line="360" w:lineRule="auto"/>
        <w:ind w:left="1416"/>
        <w:jc w:val="both"/>
        <w:rPr>
          <w:rFonts w:ascii="Arial" w:hAnsi="Arial" w:cs="Arial"/>
          <w:lang w:val="es-ES"/>
        </w:rPr>
      </w:pPr>
      <w:r w:rsidRPr="007A7EC8">
        <w:rPr>
          <w:rFonts w:ascii="Arial" w:hAnsi="Arial" w:cs="Arial"/>
          <w:lang w:val="es-ES"/>
        </w:rPr>
        <w:t>Estas van limpiando el frente a medida que van avanzando en los rieles. En lo que consiste en la limpieza del bloque en este caso se utilizan los winches de arrastre que son del tipo neumático y eléctrico dependiendo de la ubicación de estos equipos será su tipo, este tipo de equipo nos ayuda a limpiar en forma mecánica y rápida los frentes del bloque que se encuentran con material. Los frentes del bloque que se disparan por ayuda de la gravedad caen al subnivel de arrastre donde se encuentran ubicados generalmente los winches de arrastre y con ayuda de los scrawper se los acarrea a los buzones de acumulación para su posterior retiro a la superficie, en los frentes donde queda material se realiza la limpieza manual mediante lampones para que caigan al subnivel y de ahí serán removidos por el winche de arrastre.</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Extracción</w:t>
      </w:r>
    </w:p>
    <w:p w:rsidR="00152123" w:rsidRPr="007A7EC8" w:rsidRDefault="00152123" w:rsidP="000D5691">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 xml:space="preserve">Esta operación consiste en evacuar el material acumulado en los echaderos. Para esta operación se pueden emplear carros mineros de volteo de tipo balancín de </w:t>
      </w:r>
      <w:smartTag w:uri="urn:schemas-microsoft-com:office:smarttags" w:element="metricconverter">
        <w:smartTagPr>
          <w:attr w:name="ProductID" w:val="0.23 m3"/>
        </w:smartTagPr>
        <w:r w:rsidRPr="007A7EC8">
          <w:rPr>
            <w:rFonts w:ascii="Arial" w:hAnsi="Arial" w:cs="Arial"/>
            <w:lang w:val="es-ES"/>
          </w:rPr>
          <w:t>0.23 m3</w:t>
        </w:r>
      </w:smartTag>
      <w:r w:rsidRPr="007A7EC8">
        <w:rPr>
          <w:rFonts w:ascii="Arial" w:hAnsi="Arial" w:cs="Arial"/>
          <w:lang w:val="es-ES"/>
        </w:rPr>
        <w:t xml:space="preserve"> de capacidad que son arrastrados por las personas en los niveles inferiores hasta la tolva ubicada en la intersección del nivel con el Pique. La línea D'cauville será de </w:t>
      </w:r>
      <w:smartTag w:uri="urn:schemas-microsoft-com:office:smarttags" w:element="metricconverter">
        <w:smartTagPr>
          <w:attr w:name="ProductID" w:val="10 lb"/>
        </w:smartTagPr>
        <w:r w:rsidRPr="007A7EC8">
          <w:rPr>
            <w:rFonts w:ascii="Arial" w:hAnsi="Arial" w:cs="Arial"/>
            <w:lang w:val="es-ES"/>
          </w:rPr>
          <w:t xml:space="preserve">10 </w:t>
        </w:r>
        <w:r w:rsidR="007A7EC8" w:rsidRPr="007A7EC8">
          <w:rPr>
            <w:rFonts w:ascii="Arial" w:hAnsi="Arial" w:cs="Arial"/>
            <w:lang w:val="es-ES"/>
          </w:rPr>
          <w:t>lb</w:t>
        </w:r>
      </w:smartTag>
      <w:r w:rsidR="007A7EC8" w:rsidRPr="007A7EC8">
        <w:rPr>
          <w:rFonts w:ascii="Arial" w:hAnsi="Arial" w:cs="Arial"/>
          <w:lang w:val="es-ES"/>
        </w:rPr>
        <w:t>./</w:t>
      </w:r>
      <w:r w:rsidRPr="007A7EC8">
        <w:rPr>
          <w:rFonts w:ascii="Arial" w:hAnsi="Arial" w:cs="Arial"/>
          <w:lang w:val="es-ES"/>
        </w:rPr>
        <w:t>yd.</w:t>
      </w:r>
    </w:p>
    <w:p w:rsidR="00152123" w:rsidRPr="007A7EC8" w:rsidRDefault="00152123" w:rsidP="00124C12">
      <w:pPr>
        <w:autoSpaceDE w:val="0"/>
        <w:autoSpaceDN w:val="0"/>
        <w:adjustRightInd w:val="0"/>
        <w:spacing w:line="360" w:lineRule="auto"/>
        <w:ind w:left="1080"/>
        <w:jc w:val="both"/>
        <w:rPr>
          <w:rFonts w:ascii="Arial" w:hAnsi="Arial" w:cs="Arial"/>
          <w:lang w:val="es-ES"/>
        </w:rPr>
      </w:pPr>
    </w:p>
    <w:p w:rsidR="00152123" w:rsidRPr="007A7EC8" w:rsidRDefault="00152123" w:rsidP="000D5691">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 xml:space="preserve">El pique principal cuenta con un equipo que traslada el material hasta el nivel principal de transporte, este equipo recibe el nombre de SKIP y consiste en una estructura metálica en forma de caja cuya capacidad es de </w:t>
      </w:r>
      <w:smartTag w:uri="urn:schemas-microsoft-com:office:smarttags" w:element="metricconverter">
        <w:smartTagPr>
          <w:attr w:name="ProductID" w:val="0.5 m3"/>
        </w:smartTagPr>
        <w:r w:rsidRPr="007A7EC8">
          <w:rPr>
            <w:rFonts w:ascii="Arial" w:hAnsi="Arial" w:cs="Arial"/>
            <w:lang w:val="es-ES"/>
          </w:rPr>
          <w:t>0.5 m3</w:t>
        </w:r>
      </w:smartTag>
      <w:r w:rsidRPr="007A7EC8">
        <w:rPr>
          <w:rFonts w:ascii="Arial" w:hAnsi="Arial" w:cs="Arial"/>
          <w:lang w:val="es-ES"/>
        </w:rPr>
        <w:t xml:space="preserve"> y este es levantado por un winche de izaje eléctrico de cuya potencia es de 20000 lbf, al llegar al nivel principal la carga se voltea en una tolva de acumulación desde la cual se procede al llenado de los vagones U35 de 0.5m3 de capacidad y estos son llevados a la superficie por unas locomotoras eléctricas de corriente continua, cada locomotora puede transportar 3 vagones U35 cargados y se trasladan sobre rieles de hierro fundido de 10 lbf.</w:t>
      </w:r>
    </w:p>
    <w:p w:rsidR="00152123" w:rsidRPr="007A7EC8" w:rsidRDefault="00152123" w:rsidP="00124C12">
      <w:pPr>
        <w:autoSpaceDE w:val="0"/>
        <w:autoSpaceDN w:val="0"/>
        <w:adjustRightInd w:val="0"/>
        <w:spacing w:line="360" w:lineRule="auto"/>
        <w:ind w:left="1080"/>
        <w:jc w:val="both"/>
        <w:rPr>
          <w:rFonts w:ascii="Arial" w:hAnsi="Arial" w:cs="Arial"/>
          <w:lang w:val="es-ES"/>
        </w:rPr>
      </w:pPr>
    </w:p>
    <w:p w:rsidR="005A679B" w:rsidRPr="007A7EC8" w:rsidRDefault="00152123" w:rsidP="000D5691">
      <w:pPr>
        <w:spacing w:line="360" w:lineRule="auto"/>
        <w:ind w:left="1416"/>
        <w:jc w:val="both"/>
        <w:rPr>
          <w:rFonts w:ascii="Arial" w:hAnsi="Arial" w:cs="Arial"/>
          <w:lang w:val="es-ES"/>
        </w:rPr>
      </w:pPr>
      <w:r w:rsidRPr="007A7EC8">
        <w:rPr>
          <w:rFonts w:ascii="Arial" w:hAnsi="Arial" w:cs="Arial"/>
          <w:lang w:val="es-ES"/>
        </w:rPr>
        <w:t>A continuación se presenta el esquema de extracción del mineral desde el nivel inferior hasta la superficie</w:t>
      </w:r>
      <w:r w:rsidR="00E2501F">
        <w:rPr>
          <w:rFonts w:ascii="Arial" w:hAnsi="Arial" w:cs="Arial"/>
          <w:lang w:val="es-ES"/>
        </w:rPr>
        <w:t xml:space="preserve"> Fig. </w:t>
      </w:r>
      <w:r w:rsidR="00883C72">
        <w:rPr>
          <w:rFonts w:ascii="Arial" w:hAnsi="Arial" w:cs="Arial"/>
          <w:lang w:val="es-ES"/>
        </w:rPr>
        <w:t>28</w:t>
      </w:r>
      <w:r w:rsidR="00E2501F">
        <w:rPr>
          <w:rFonts w:ascii="Arial" w:hAnsi="Arial" w:cs="Arial"/>
          <w:lang w:val="es-ES"/>
        </w:rPr>
        <w:t xml:space="preserve"> (Anexo C)</w:t>
      </w:r>
      <w:r w:rsidRPr="007A7EC8">
        <w:rPr>
          <w:rFonts w:ascii="Arial" w:hAnsi="Arial" w:cs="Arial"/>
          <w:lang w:val="es-ES"/>
        </w:rPr>
        <w:t>.</w:t>
      </w:r>
    </w:p>
    <w:p w:rsidR="005A679B" w:rsidRPr="007A7EC8" w:rsidRDefault="005A679B" w:rsidP="000D5691">
      <w:pPr>
        <w:spacing w:line="360" w:lineRule="auto"/>
        <w:ind w:left="1416"/>
        <w:jc w:val="both"/>
        <w:rPr>
          <w:rFonts w:ascii="Arial" w:hAnsi="Arial" w:cs="Arial"/>
          <w:lang w:val="es-ES"/>
        </w:rPr>
      </w:pPr>
    </w:p>
    <w:p w:rsidR="00152123" w:rsidRPr="007A7EC8"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Equipo Minero Seleccionado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El equipo seleccionado para el minado subterráneo, será el tipo standard usado en la industria minera para minería de rocas duras. Perforadoras Atlas copco BBC 16, winches de arrastre y de izaje, palas neumáticas, locomotoras eléctricas, vagones de 0.7 y 1.6 toneladas que serán utilizados en la etapa de explotación y exploración.</w:t>
      </w:r>
    </w:p>
    <w:p w:rsidR="00152123" w:rsidRPr="007A7EC8" w:rsidRDefault="00152123" w:rsidP="00124C12">
      <w:pPr>
        <w:spacing w:line="360" w:lineRule="auto"/>
        <w:ind w:left="1068"/>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Equipo de minería subterráneo</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Descripción</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Winche eléctrico de izaje y neumáticos.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Winche de arrastre eléctrico y neumáticos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Compresores, </w:t>
      </w:r>
      <w:r w:rsidR="006A50FC">
        <w:rPr>
          <w:rFonts w:ascii="Arial" w:hAnsi="Arial" w:cs="Arial"/>
          <w:lang w:val="es-ES"/>
        </w:rPr>
        <w:t>600 cfm.</w:t>
      </w:r>
      <w:r w:rsidRPr="007A7EC8">
        <w:rPr>
          <w:rFonts w:ascii="Arial" w:hAnsi="Arial" w:cs="Arial"/>
          <w:lang w:val="es-ES"/>
        </w:rPr>
        <w:t xml:space="preserve">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Perforadoras Atlas Copco BBC 16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Palas cargadoras neumáticas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Blowers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Ventilador, 200 Hp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Ventiladores, 20 Hp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Locomotora de batería de 6 ton de capacidad</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Vibradores neumáticas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Aspersores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Barrenos integrales y cónicos de 0.8, 1.2, </w:t>
      </w:r>
      <w:smartTag w:uri="urn:schemas-microsoft-com:office:smarttags" w:element="metricconverter">
        <w:smartTagPr>
          <w:attr w:name="ProductID" w:val="1.6 m"/>
        </w:smartTagPr>
        <w:r w:rsidRPr="007A7EC8">
          <w:rPr>
            <w:rFonts w:ascii="Arial" w:hAnsi="Arial" w:cs="Arial"/>
            <w:lang w:val="es-ES"/>
          </w:rPr>
          <w:t>1.6 m</w:t>
        </w:r>
      </w:smartTag>
      <w:r w:rsidRPr="007A7EC8">
        <w:rPr>
          <w:rFonts w:ascii="Arial" w:hAnsi="Arial" w:cs="Arial"/>
          <w:lang w:val="es-ES"/>
        </w:rPr>
        <w:t>.</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Mangas, </w:t>
      </w:r>
      <w:r w:rsidR="0065799F" w:rsidRPr="007A7EC8">
        <w:rPr>
          <w:rFonts w:ascii="Arial" w:hAnsi="Arial" w:cs="Arial"/>
          <w:lang w:val="es-ES"/>
        </w:rPr>
        <w:t>cuñas,</w:t>
      </w:r>
      <w:r w:rsidRPr="007A7EC8">
        <w:rPr>
          <w:rFonts w:ascii="Arial" w:hAnsi="Arial" w:cs="Arial"/>
          <w:lang w:val="es-ES"/>
        </w:rPr>
        <w:t xml:space="preserve"> barretillas.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Además los respectivos implementos de seguridad para los trabajadores: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Mascarillas 3M 6200</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Filtros 6003 para gases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Filtros 7093 para polvo</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Guantes de cuero para manipulación de maquinarias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Guantes de caucho para barrenadores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Cascos con arnés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Tapones auditivos y orejeras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Botas industriales punta de acero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 xml:space="preserve">Lámpara con batería de 12 voltios </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Alicate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Brocas para barrenar</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Cerchas metálicas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Equipo de Oxicorte</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Sierras eléctricas de 220v.</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Sierras neumáticas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Gatas hidráulicas.</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Vagones de 1.6 ton</w:t>
      </w:r>
    </w:p>
    <w:p w:rsidR="00152123" w:rsidRPr="007A7EC8" w:rsidRDefault="00152123" w:rsidP="00124C12">
      <w:pPr>
        <w:spacing w:line="360" w:lineRule="auto"/>
        <w:ind w:left="708" w:firstLine="708"/>
        <w:jc w:val="both"/>
        <w:rPr>
          <w:rFonts w:ascii="Arial" w:hAnsi="Arial" w:cs="Arial"/>
          <w:lang w:val="es-ES"/>
        </w:rPr>
      </w:pPr>
      <w:r w:rsidRPr="007A7EC8">
        <w:rPr>
          <w:rFonts w:ascii="Arial" w:hAnsi="Arial" w:cs="Arial"/>
          <w:lang w:val="es-ES"/>
        </w:rPr>
        <w:t>Vagones de 0.75 ton.</w:t>
      </w:r>
    </w:p>
    <w:p w:rsidR="00152123" w:rsidRPr="007A7EC8" w:rsidRDefault="00152123" w:rsidP="00124C12">
      <w:pPr>
        <w:spacing w:line="360" w:lineRule="auto"/>
        <w:ind w:left="1020" w:firstLine="708"/>
        <w:jc w:val="both"/>
        <w:rPr>
          <w:rFonts w:ascii="Arial" w:hAnsi="Arial" w:cs="Arial"/>
          <w:lang w:val="es-ES"/>
        </w:rPr>
      </w:pPr>
    </w:p>
    <w:p w:rsidR="00152123" w:rsidRPr="007A7EC8"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Personal</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La operación minera subterránea, cuando se encuentre en completa producción, operará 2 turnos de 8 horas por día, 7 días por semana. Durante la fase de desarrollo y en la fase de explotación.</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El personal típico para una operación de esta magnitud, y características es descrita a continuación:</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Personal Mina Subterránea en Producción</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Directivos</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Superintendente de Minas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Geólogos de Mina </w:t>
      </w:r>
    </w:p>
    <w:p w:rsidR="00152123" w:rsidRPr="007A7EC8" w:rsidRDefault="00152123" w:rsidP="00124C12">
      <w:pPr>
        <w:spacing w:line="360" w:lineRule="auto"/>
        <w:ind w:left="372" w:firstLine="336"/>
        <w:jc w:val="both"/>
        <w:rPr>
          <w:rFonts w:ascii="Arial" w:hAnsi="Arial" w:cs="Arial"/>
          <w:lang w:val="es-ES"/>
        </w:rPr>
      </w:pPr>
      <w:r w:rsidRPr="007A7EC8">
        <w:rPr>
          <w:rFonts w:ascii="Arial" w:hAnsi="Arial" w:cs="Arial"/>
          <w:lang w:val="es-ES"/>
        </w:rPr>
        <w:t xml:space="preserve">Ingenieros de Minas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Topógrafo/dibujante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Capataz de turno  </w:t>
      </w:r>
    </w:p>
    <w:p w:rsidR="00152123" w:rsidRPr="007A7EC8" w:rsidRDefault="00152123" w:rsidP="00124C12">
      <w:pPr>
        <w:spacing w:line="360" w:lineRule="auto"/>
        <w:ind w:left="372" w:firstLine="336"/>
        <w:jc w:val="both"/>
        <w:rPr>
          <w:rFonts w:ascii="Arial" w:hAnsi="Arial" w:cs="Arial"/>
          <w:lang w:val="es-ES"/>
        </w:rPr>
      </w:pPr>
      <w:r w:rsidRPr="007A7EC8">
        <w:rPr>
          <w:rFonts w:ascii="Arial" w:hAnsi="Arial" w:cs="Arial"/>
          <w:lang w:val="es-ES"/>
        </w:rPr>
        <w:t xml:space="preserve">Director de seguridad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Cuadrilla de trabajadores minado/desarrollo/hora</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Mineros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Ayudantes (trabajos subterráneos)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Elevador (Winche de izaje)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Locomotorista</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 xml:space="preserve">Mecánicos de mantenimiento </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Servicios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Se dará especial preferencia a personal de la localidad, experiencia en minas subterráneas será deseable, pero no necesario; dado el programa de entrenamiento que se adelantará con el fin de capacitar el personal tanto en las labores mineras como en manejo de equipo y mantenimiento. Un programa de seguridad será establecido.</w:t>
      </w:r>
    </w:p>
    <w:p w:rsidR="00152123" w:rsidRPr="007A7EC8" w:rsidRDefault="00152123" w:rsidP="00124C12">
      <w:pPr>
        <w:spacing w:line="360" w:lineRule="auto"/>
        <w:ind w:left="1080"/>
        <w:jc w:val="both"/>
        <w:rPr>
          <w:rFonts w:ascii="Arial" w:hAnsi="Arial" w:cs="Arial"/>
          <w:lang w:val="es-ES"/>
        </w:rPr>
      </w:pPr>
    </w:p>
    <w:p w:rsidR="00152123"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Transporte</w:t>
      </w:r>
    </w:p>
    <w:p w:rsidR="00C53B94" w:rsidRPr="007A7EC8" w:rsidRDefault="00C53B94" w:rsidP="00C53B94">
      <w:pPr>
        <w:spacing w:line="360" w:lineRule="auto"/>
        <w:ind w:left="360"/>
        <w:rPr>
          <w:rFonts w:ascii="Arial" w:hAnsi="Arial" w:cs="Arial"/>
          <w:b/>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Vagones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transporte del material en los niveles inferiores se realiza mediante vagones de balde pequeño de 0.75 ton de capacidad, los vagones en los niveles inferiores se voltean en tolvas de acumulación ubicada en el pique principal de extracción la cual alimenta Un balde cuya capacidad es de 2 toneladas de capacidad llamado Skip el cual es izado por un winche eléctrico de izaje hasta el nivel principal donde se los transporta con vagones modelo U35 de 1.5 ton hasta la superficie donde es acumulada en las tolvas que alimentan las volquetas que llevan el mineral a la planta de procesamiento</w:t>
      </w:r>
    </w:p>
    <w:p w:rsidR="00152123" w:rsidRDefault="00152123" w:rsidP="00124C12">
      <w:pPr>
        <w:spacing w:line="360" w:lineRule="auto"/>
        <w:ind w:left="1752"/>
        <w:jc w:val="both"/>
        <w:rPr>
          <w:rFonts w:ascii="Arial" w:hAnsi="Arial" w:cs="Arial"/>
          <w:lang w:val="es-ES"/>
        </w:rPr>
      </w:pPr>
    </w:p>
    <w:p w:rsidR="00C53B94" w:rsidRPr="007A7EC8" w:rsidRDefault="00C53B94" w:rsidP="00124C12">
      <w:pPr>
        <w:spacing w:line="360" w:lineRule="auto"/>
        <w:ind w:left="1752"/>
        <w:jc w:val="both"/>
        <w:rPr>
          <w:rFonts w:ascii="Arial" w:hAnsi="Arial" w:cs="Arial"/>
          <w:lang w:val="es-ES"/>
        </w:rPr>
      </w:pP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Winches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Para este tipo de trabajo necesitamos 2 tipos de winche: winche de arrastre y winche de izaje, Así mismo existen eléctricos y neumáticos. </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Los winches de arrastre son utilizados para rastrillar todo el material que cae en el subnivel de corte a los buzones que se colocan en los niveles para acumular y poder llenar los carros que transportan el material de cada bloque, la función en si de un rastrillo como es conocido consiste en acercar el material desde los lugares mas lejanos al lugar de acumulación de una manera mas rápida y eficiente.</w:t>
      </w:r>
      <w:r w:rsidR="00FA3D4D">
        <w:rPr>
          <w:rFonts w:ascii="Arial" w:hAnsi="Arial" w:cs="Arial"/>
          <w:lang w:val="es-ES"/>
        </w:rPr>
        <w:t xml:space="preserve"> </w:t>
      </w:r>
      <w:r w:rsidRPr="007A7EC8">
        <w:rPr>
          <w:rFonts w:ascii="Arial" w:hAnsi="Arial" w:cs="Arial"/>
          <w:lang w:val="es-ES"/>
        </w:rPr>
        <w:t>Los winches de izaje en cambio sirven para izar (subir) el material desde las partes profundas hasta el lugar donde se lo desea llevar mediante un skip cuya capacidad depende de el poder que tenga el winche para subir, a co</w:t>
      </w:r>
      <w:r w:rsidR="00C53B94">
        <w:rPr>
          <w:rFonts w:ascii="Arial" w:hAnsi="Arial" w:cs="Arial"/>
          <w:lang w:val="es-ES"/>
        </w:rPr>
        <w:t>ntinuación se ve en la figura u</w:t>
      </w:r>
      <w:r w:rsidRPr="007A7EC8">
        <w:rPr>
          <w:rFonts w:ascii="Arial" w:hAnsi="Arial" w:cs="Arial"/>
          <w:lang w:val="es-ES"/>
        </w:rPr>
        <w:t>na foto de los 2 tipos de winche que se utilizan:</w:t>
      </w:r>
    </w:p>
    <w:p w:rsidR="00152123" w:rsidRPr="007A7EC8" w:rsidRDefault="00232F04" w:rsidP="00124C12">
      <w:pPr>
        <w:spacing w:line="360" w:lineRule="auto"/>
        <w:ind w:left="1080"/>
        <w:jc w:val="center"/>
        <w:rPr>
          <w:rFonts w:ascii="Arial" w:hAnsi="Arial" w:cs="Arial"/>
          <w:lang w:val="es-ES"/>
        </w:rPr>
      </w:pPr>
      <w:r>
        <w:rPr>
          <w:rFonts w:ascii="Arial" w:hAnsi="Arial" w:cs="Arial"/>
          <w:noProof/>
          <w:lang w:val="es-ES"/>
        </w:rPr>
        <w:drawing>
          <wp:inline distT="0" distB="0" distL="0" distR="0">
            <wp:extent cx="2571750" cy="2847975"/>
            <wp:effectExtent l="19050" t="0" r="0" b="0"/>
            <wp:docPr id="50" name="Imagen 50" descr="mina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na 013"/>
                    <pic:cNvPicPr>
                      <a:picLocks noChangeAspect="1" noChangeArrowheads="1"/>
                    </pic:cNvPicPr>
                  </pic:nvPicPr>
                  <pic:blipFill>
                    <a:blip r:embed="rId171" cstate="print"/>
                    <a:srcRect/>
                    <a:stretch>
                      <a:fillRect/>
                    </a:stretch>
                  </pic:blipFill>
                  <pic:spPr bwMode="auto">
                    <a:xfrm>
                      <a:off x="0" y="0"/>
                      <a:ext cx="2571750" cy="2847975"/>
                    </a:xfrm>
                    <a:prstGeom prst="rect">
                      <a:avLst/>
                    </a:prstGeom>
                    <a:noFill/>
                    <a:ln w="9525">
                      <a:noFill/>
                      <a:miter lim="800000"/>
                      <a:headEnd/>
                      <a:tailEnd/>
                    </a:ln>
                  </pic:spPr>
                </pic:pic>
              </a:graphicData>
            </a:graphic>
          </wp:inline>
        </w:drawing>
      </w:r>
    </w:p>
    <w:p w:rsidR="00152123" w:rsidRPr="00FA3D4D" w:rsidRDefault="00152123" w:rsidP="00124C12">
      <w:pPr>
        <w:spacing w:line="360" w:lineRule="auto"/>
        <w:ind w:left="1440"/>
        <w:jc w:val="center"/>
        <w:rPr>
          <w:rFonts w:ascii="Arial" w:hAnsi="Arial" w:cs="Arial"/>
          <w:sz w:val="22"/>
          <w:szCs w:val="22"/>
          <w:lang w:val="es-ES"/>
        </w:rPr>
      </w:pPr>
      <w:r w:rsidRPr="00FA3D4D">
        <w:rPr>
          <w:rFonts w:ascii="Arial" w:hAnsi="Arial" w:cs="Arial"/>
          <w:b/>
          <w:sz w:val="22"/>
          <w:szCs w:val="22"/>
          <w:lang w:val="es-ES"/>
        </w:rPr>
        <w:t>Fig. 2</w:t>
      </w:r>
      <w:r w:rsidR="00B53DE2" w:rsidRPr="00FA3D4D">
        <w:rPr>
          <w:rFonts w:ascii="Arial" w:hAnsi="Arial" w:cs="Arial"/>
          <w:b/>
          <w:sz w:val="22"/>
          <w:szCs w:val="22"/>
          <w:lang w:val="es-ES"/>
        </w:rPr>
        <w:t>9</w:t>
      </w:r>
      <w:r w:rsidRPr="00FA3D4D">
        <w:rPr>
          <w:rFonts w:ascii="Arial" w:hAnsi="Arial" w:cs="Arial"/>
          <w:sz w:val="22"/>
          <w:szCs w:val="22"/>
          <w:lang w:val="es-ES"/>
        </w:rPr>
        <w:t xml:space="preserve"> </w:t>
      </w:r>
      <w:r w:rsidR="0091394E" w:rsidRPr="00FA3D4D">
        <w:rPr>
          <w:rFonts w:ascii="Arial" w:hAnsi="Arial" w:cs="Arial"/>
          <w:sz w:val="22"/>
          <w:szCs w:val="22"/>
          <w:lang w:val="es-ES"/>
        </w:rPr>
        <w:t>Operació</w:t>
      </w:r>
      <w:r w:rsidR="005A679B" w:rsidRPr="00FA3D4D">
        <w:rPr>
          <w:rFonts w:ascii="Arial" w:hAnsi="Arial" w:cs="Arial"/>
          <w:sz w:val="22"/>
          <w:szCs w:val="22"/>
          <w:lang w:val="es-ES"/>
        </w:rPr>
        <w:t>n</w:t>
      </w:r>
      <w:r w:rsidR="0091394E" w:rsidRPr="00FA3D4D">
        <w:rPr>
          <w:rFonts w:ascii="Arial" w:hAnsi="Arial" w:cs="Arial"/>
          <w:sz w:val="22"/>
          <w:szCs w:val="22"/>
          <w:lang w:val="es-ES"/>
        </w:rPr>
        <w:t xml:space="preserve"> de un </w:t>
      </w:r>
      <w:r w:rsidRPr="00FA3D4D">
        <w:rPr>
          <w:rFonts w:ascii="Arial" w:hAnsi="Arial" w:cs="Arial"/>
          <w:sz w:val="22"/>
          <w:szCs w:val="22"/>
          <w:lang w:val="es-ES"/>
        </w:rPr>
        <w:t xml:space="preserve">Winche de arrastre </w:t>
      </w:r>
      <w:r w:rsidR="00E2501F" w:rsidRPr="00FA3D4D">
        <w:rPr>
          <w:rFonts w:ascii="Arial" w:hAnsi="Arial" w:cs="Arial"/>
          <w:sz w:val="22"/>
          <w:szCs w:val="22"/>
          <w:lang w:val="es-ES"/>
        </w:rPr>
        <w:t>neumático</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2006)</w:t>
      </w: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Camiones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Los camiones a utilizar serán tipo volqueta de 14 toneladas las cuales llevaran el mineral desde la tolva de superficie hasta la trituradora de mandíbulas ubicada en a planta y de ahí su respectivo procesamiento.</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124C12">
      <w:pPr>
        <w:numPr>
          <w:ilvl w:val="1"/>
          <w:numId w:val="17"/>
        </w:numPr>
        <w:spacing w:line="360" w:lineRule="auto"/>
        <w:rPr>
          <w:rFonts w:ascii="Arial" w:hAnsi="Arial" w:cs="Arial"/>
          <w:b/>
          <w:lang w:val="es-ES"/>
        </w:rPr>
      </w:pPr>
      <w:r w:rsidRPr="007A7EC8">
        <w:rPr>
          <w:rFonts w:ascii="Arial" w:hAnsi="Arial" w:cs="Arial"/>
          <w:b/>
          <w:lang w:val="es-ES"/>
        </w:rPr>
        <w:t xml:space="preserve">Drenaje, Ventilación </w:t>
      </w: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Drenaje</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Para drenar el agua en el nivel a franquear se realizara la construcción de una cuneta la cual pondrá en cauce el agua hasta un reservorio donde se la bombeara mediante bombas eléctricas y neumáticas hasta un tanque reservorio el cual tiene conectadas 2 bombas eléctricas tipo centrifuga las cuales bombean hasta el nivel principal donde se almacena en otro tanque que sirve como decantador para eliminar un poco el fino que se transporta mediante el bombeo, esta agua en el nivel principal se la encausa hacia una cuneta que llega a la superficie y se la acumula a otro tanque decantador donde se le realiza un proceso químico para poder ser utilizada en riego, a este tipo de drenaje se lo conoce con el nombre tipo cascada.</w:t>
      </w:r>
    </w:p>
    <w:p w:rsidR="00152123" w:rsidRPr="007A7EC8" w:rsidRDefault="00152123" w:rsidP="00124C12">
      <w:pPr>
        <w:spacing w:line="360" w:lineRule="auto"/>
        <w:ind w:left="1800"/>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Este sistema de drenaje se utilizara en caso de que sea necesario por que en la actualidad los niveles donde estamos trabajando no tenemos presencia de agua en ningún frente pero cuando se presente este problema este es el sistema que utilizaremos. Aparte el agua en todo no es un problema por que parte de ella la podemos aprovechar en lo que es la ventilación del los frentes de explotación para la depositación del polvo fino que se encuentra suspendido en el ambiente, además para las labores de barrenación para lo cual es muy importante el agua por que permite que la roca al ser molida no halla polvo suspendido sino que ayuda haciéndolo barro y aparte no permite el calentamiento de la cabeza de diamante del barreno sino que sirve como enfriador.</w:t>
      </w:r>
    </w:p>
    <w:p w:rsidR="00152123" w:rsidRPr="007A7EC8" w:rsidRDefault="00152123" w:rsidP="00124C12">
      <w:pPr>
        <w:spacing w:line="360" w:lineRule="auto"/>
        <w:ind w:left="1800"/>
        <w:jc w:val="both"/>
        <w:rPr>
          <w:rFonts w:ascii="Arial" w:hAnsi="Arial" w:cs="Arial"/>
          <w:lang w:val="es-ES"/>
        </w:rPr>
      </w:pPr>
    </w:p>
    <w:p w:rsidR="00152123" w:rsidRDefault="00152123" w:rsidP="00124C12">
      <w:pPr>
        <w:spacing w:line="360" w:lineRule="auto"/>
        <w:ind w:left="1416"/>
        <w:jc w:val="both"/>
        <w:rPr>
          <w:rFonts w:ascii="Arial" w:hAnsi="Arial" w:cs="Arial"/>
          <w:lang w:val="es-ES"/>
        </w:rPr>
      </w:pPr>
      <w:r w:rsidRPr="007A7EC8">
        <w:rPr>
          <w:rFonts w:ascii="Arial" w:hAnsi="Arial" w:cs="Arial"/>
          <w:lang w:val="es-ES"/>
        </w:rPr>
        <w:t>A continuación se presenta un diagrama esquemático del sistema de bombeo que se utilizara y se llevara a cabo a medida que se desarrolle la mina.</w:t>
      </w:r>
    </w:p>
    <w:p w:rsidR="00A24E04" w:rsidRPr="007A7EC8" w:rsidRDefault="00A24E04" w:rsidP="00124C12">
      <w:pPr>
        <w:spacing w:line="360" w:lineRule="auto"/>
        <w:ind w:left="1416"/>
        <w:jc w:val="both"/>
        <w:rPr>
          <w:rFonts w:ascii="Arial" w:hAnsi="Arial" w:cs="Arial"/>
          <w:lang w:val="es-ES"/>
        </w:rPr>
      </w:pPr>
    </w:p>
    <w:p w:rsidR="00152123" w:rsidRPr="007A7EC8" w:rsidRDefault="0065799F" w:rsidP="00A24E04">
      <w:pPr>
        <w:spacing w:line="360" w:lineRule="auto"/>
        <w:ind w:left="720"/>
        <w:jc w:val="right"/>
        <w:rPr>
          <w:rFonts w:ascii="Arial" w:hAnsi="Arial" w:cs="Arial"/>
          <w:lang w:val="es-ES"/>
        </w:rPr>
      </w:pPr>
      <w:r>
        <w:object w:dxaOrig="13755" w:dyaOrig="7860">
          <v:shape id="_x0000_i1056" type="#_x0000_t75" style="width:342pt;height:389.25pt" o:ole="">
            <v:imagedata r:id="rId172" o:title=""/>
            <w10:bordertop type="single" width="4"/>
            <w10:borderleft type="single" width="4"/>
            <w10:borderbottom type="single" width="4"/>
            <w10:borderright type="single" width="4"/>
          </v:shape>
          <o:OLEObject Type="Embed" ProgID="AutoCAD.Drawing.16" ShapeID="_x0000_i1056" DrawAspect="Content" ObjectID="_1323498311" r:id="rId173"/>
        </w:object>
      </w:r>
    </w:p>
    <w:p w:rsidR="00152123" w:rsidRPr="00FA3D4D" w:rsidRDefault="00A24E04" w:rsidP="00A24E04">
      <w:pPr>
        <w:spacing w:line="360" w:lineRule="auto"/>
        <w:ind w:left="720"/>
        <w:jc w:val="center"/>
        <w:rPr>
          <w:rFonts w:ascii="Arial" w:hAnsi="Arial" w:cs="Arial"/>
          <w:sz w:val="22"/>
          <w:szCs w:val="22"/>
          <w:lang w:val="es-ES"/>
        </w:rPr>
      </w:pPr>
      <w:r w:rsidRPr="00FA3D4D">
        <w:rPr>
          <w:rFonts w:ascii="Arial" w:hAnsi="Arial" w:cs="Arial"/>
          <w:b/>
          <w:sz w:val="22"/>
          <w:szCs w:val="22"/>
          <w:lang w:val="es-ES"/>
        </w:rPr>
        <w:t>Fig.</w:t>
      </w:r>
      <w:r w:rsidR="00B53DE2" w:rsidRPr="00FA3D4D">
        <w:rPr>
          <w:rFonts w:ascii="Arial" w:hAnsi="Arial" w:cs="Arial"/>
          <w:b/>
          <w:sz w:val="22"/>
          <w:szCs w:val="22"/>
          <w:lang w:val="es-ES"/>
        </w:rPr>
        <w:t xml:space="preserve"> 30</w:t>
      </w:r>
      <w:r w:rsidRPr="00FA3D4D">
        <w:rPr>
          <w:rFonts w:ascii="Arial" w:hAnsi="Arial" w:cs="Arial"/>
          <w:sz w:val="22"/>
          <w:szCs w:val="22"/>
          <w:lang w:val="es-ES"/>
        </w:rPr>
        <w:t xml:space="preserve">  Sistema de bombeo</w:t>
      </w:r>
      <w:r w:rsidR="00B53DE2" w:rsidRPr="00FA3D4D">
        <w:rPr>
          <w:rFonts w:ascii="Arial" w:hAnsi="Arial" w:cs="Arial"/>
          <w:sz w:val="22"/>
          <w:szCs w:val="22"/>
          <w:lang w:val="es-ES"/>
        </w:rPr>
        <w:t xml:space="preserve"> tipo Cascada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Los modelos de las bombas que se van a u</w:t>
      </w:r>
      <w:r w:rsidR="00B53DE2">
        <w:rPr>
          <w:rFonts w:ascii="Arial" w:hAnsi="Arial" w:cs="Arial"/>
          <w:lang w:val="es-ES"/>
        </w:rPr>
        <w:t>tilizar se muestran en la fig. 31</w:t>
      </w:r>
      <w:r w:rsidRPr="007A7EC8">
        <w:rPr>
          <w:rFonts w:ascii="Arial" w:hAnsi="Arial" w:cs="Arial"/>
          <w:lang w:val="es-ES"/>
        </w:rPr>
        <w:t xml:space="preserve"> y </w:t>
      </w:r>
      <w:r w:rsidR="00B53DE2">
        <w:rPr>
          <w:rFonts w:ascii="Arial" w:hAnsi="Arial" w:cs="Arial"/>
          <w:lang w:val="es-ES"/>
        </w:rPr>
        <w:t>3</w:t>
      </w:r>
      <w:r w:rsidRPr="007A7EC8">
        <w:rPr>
          <w:rFonts w:ascii="Arial" w:hAnsi="Arial" w:cs="Arial"/>
          <w:lang w:val="es-ES"/>
        </w:rPr>
        <w:t>2:</w:t>
      </w:r>
    </w:p>
    <w:p w:rsidR="00152123" w:rsidRPr="007A7EC8" w:rsidRDefault="00152123" w:rsidP="00124C12">
      <w:pPr>
        <w:spacing w:line="360" w:lineRule="auto"/>
        <w:ind w:left="720"/>
        <w:jc w:val="both"/>
        <w:rPr>
          <w:rFonts w:ascii="Arial" w:hAnsi="Arial" w:cs="Arial"/>
          <w:lang w:val="es-ES"/>
        </w:rPr>
      </w:pPr>
    </w:p>
    <w:p w:rsidR="00152123" w:rsidRPr="007A7EC8" w:rsidRDefault="00232F04" w:rsidP="00124C12">
      <w:pPr>
        <w:spacing w:line="360" w:lineRule="auto"/>
        <w:ind w:left="720"/>
        <w:jc w:val="center"/>
        <w:rPr>
          <w:rFonts w:ascii="Arial" w:hAnsi="Arial" w:cs="Arial"/>
          <w:lang w:val="es-ES"/>
        </w:rPr>
      </w:pPr>
      <w:r>
        <w:rPr>
          <w:rFonts w:ascii="Arial" w:hAnsi="Arial" w:cs="Arial"/>
          <w:noProof/>
          <w:lang w:val="es-ES"/>
        </w:rPr>
        <w:drawing>
          <wp:inline distT="0" distB="0" distL="0" distR="0">
            <wp:extent cx="3286125" cy="2752725"/>
            <wp:effectExtent l="19050" t="0" r="9525" b="0"/>
            <wp:docPr id="52" name="Imagen 52" descr="bomba neumat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omba neumatica 2"/>
                    <pic:cNvPicPr>
                      <a:picLocks noChangeAspect="1" noChangeArrowheads="1"/>
                    </pic:cNvPicPr>
                  </pic:nvPicPr>
                  <pic:blipFill>
                    <a:blip r:embed="rId174"/>
                    <a:srcRect/>
                    <a:stretch>
                      <a:fillRect/>
                    </a:stretch>
                  </pic:blipFill>
                  <pic:spPr bwMode="auto">
                    <a:xfrm>
                      <a:off x="0" y="0"/>
                      <a:ext cx="3286125" cy="2752725"/>
                    </a:xfrm>
                    <a:prstGeom prst="rect">
                      <a:avLst/>
                    </a:prstGeom>
                    <a:noFill/>
                    <a:ln w="9525">
                      <a:noFill/>
                      <a:miter lim="800000"/>
                      <a:headEnd/>
                      <a:tailEnd/>
                    </a:ln>
                  </pic:spPr>
                </pic:pic>
              </a:graphicData>
            </a:graphic>
          </wp:inline>
        </w:drawing>
      </w:r>
    </w:p>
    <w:p w:rsidR="00152123" w:rsidRPr="00FA3D4D" w:rsidRDefault="00B53DE2" w:rsidP="00124C12">
      <w:pPr>
        <w:spacing w:line="360" w:lineRule="auto"/>
        <w:ind w:left="720"/>
        <w:jc w:val="center"/>
        <w:rPr>
          <w:rFonts w:ascii="Arial" w:hAnsi="Arial" w:cs="Arial"/>
          <w:b/>
          <w:sz w:val="22"/>
          <w:szCs w:val="22"/>
          <w:lang w:val="es-ES"/>
        </w:rPr>
      </w:pPr>
      <w:r w:rsidRPr="00FA3D4D">
        <w:rPr>
          <w:rFonts w:ascii="Arial" w:hAnsi="Arial" w:cs="Arial"/>
          <w:b/>
          <w:sz w:val="22"/>
          <w:szCs w:val="22"/>
          <w:lang w:val="es-ES"/>
        </w:rPr>
        <w:t>Fig. 31</w:t>
      </w:r>
      <w:r w:rsidR="00152123" w:rsidRPr="00FA3D4D">
        <w:rPr>
          <w:rFonts w:ascii="Arial" w:hAnsi="Arial" w:cs="Arial"/>
          <w:b/>
          <w:sz w:val="22"/>
          <w:szCs w:val="22"/>
          <w:lang w:val="es-ES"/>
        </w:rPr>
        <w:t xml:space="preserve"> </w:t>
      </w:r>
      <w:r w:rsidR="00152123" w:rsidRPr="00FA3D4D">
        <w:rPr>
          <w:rFonts w:ascii="Arial" w:hAnsi="Arial" w:cs="Arial"/>
          <w:sz w:val="22"/>
          <w:szCs w:val="22"/>
          <w:lang w:val="es-ES"/>
        </w:rPr>
        <w:t xml:space="preserve">Bomba neumática de </w:t>
      </w:r>
      <w:smartTag w:uri="urn:schemas-microsoft-com:office:smarttags" w:element="metricconverter">
        <w:smartTagPr>
          <w:attr w:name="ProductID" w:val="3 pulgadas"/>
        </w:smartTagPr>
        <w:r w:rsidR="00152123" w:rsidRPr="00FA3D4D">
          <w:rPr>
            <w:rFonts w:ascii="Arial" w:hAnsi="Arial" w:cs="Arial"/>
            <w:sz w:val="22"/>
            <w:szCs w:val="22"/>
            <w:lang w:val="es-ES"/>
          </w:rPr>
          <w:t>3 pulgadas</w:t>
        </w:r>
      </w:smartTag>
      <w:r w:rsidR="00152123" w:rsidRPr="00FA3D4D">
        <w:rPr>
          <w:rFonts w:ascii="Arial" w:hAnsi="Arial" w:cs="Arial"/>
          <w:sz w:val="22"/>
          <w:szCs w:val="22"/>
          <w:lang w:val="es-ES"/>
        </w:rPr>
        <w:t xml:space="preserve"> marca </w:t>
      </w:r>
      <w:r w:rsidR="00FA3D4D" w:rsidRPr="00FA3D4D">
        <w:rPr>
          <w:rFonts w:ascii="Arial" w:hAnsi="Arial" w:cs="Arial"/>
          <w:sz w:val="22"/>
          <w:szCs w:val="22"/>
          <w:lang w:val="es-ES"/>
        </w:rPr>
        <w:t>Tilden (</w:t>
      </w:r>
      <w:r w:rsidR="00FA3D4D" w:rsidRPr="00FA3D4D">
        <w:rPr>
          <w:rFonts w:ascii="Arial" w:hAnsi="Arial" w:cs="Arial"/>
          <w:b/>
          <w:sz w:val="22"/>
          <w:szCs w:val="22"/>
          <w:lang w:val="es-ES"/>
        </w:rPr>
        <w:t>Bira</w:t>
      </w:r>
      <w:r w:rsidR="00FA3D4D" w:rsidRPr="00FA3D4D">
        <w:rPr>
          <w:rFonts w:ascii="Arial" w:hAnsi="Arial" w:cs="Arial"/>
          <w:sz w:val="22"/>
          <w:szCs w:val="22"/>
          <w:lang w:val="es-ES"/>
        </w:rPr>
        <w:t xml:space="preserve"> 2006)</w:t>
      </w:r>
    </w:p>
    <w:p w:rsidR="00152123" w:rsidRPr="007A7EC8" w:rsidRDefault="00152123" w:rsidP="00124C12">
      <w:pPr>
        <w:spacing w:line="360" w:lineRule="auto"/>
        <w:ind w:left="720"/>
        <w:jc w:val="both"/>
        <w:rPr>
          <w:rFonts w:ascii="Arial" w:hAnsi="Arial" w:cs="Arial"/>
          <w:lang w:val="es-ES"/>
        </w:rPr>
      </w:pPr>
    </w:p>
    <w:p w:rsidR="00152123" w:rsidRPr="007A7EC8" w:rsidRDefault="00232F04" w:rsidP="00124C12">
      <w:pPr>
        <w:spacing w:line="360" w:lineRule="auto"/>
        <w:ind w:left="720"/>
        <w:jc w:val="center"/>
        <w:rPr>
          <w:rFonts w:ascii="Arial" w:hAnsi="Arial" w:cs="Arial"/>
          <w:lang w:val="es-ES"/>
        </w:rPr>
      </w:pPr>
      <w:r>
        <w:rPr>
          <w:rFonts w:ascii="Arial" w:hAnsi="Arial" w:cs="Arial"/>
          <w:noProof/>
          <w:lang w:val="es-ES"/>
        </w:rPr>
        <w:drawing>
          <wp:inline distT="0" distB="0" distL="0" distR="0">
            <wp:extent cx="3743325" cy="3086100"/>
            <wp:effectExtent l="19050" t="0" r="9525" b="0"/>
            <wp:docPr id="53" name="Imagen 53" descr="bomb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mbas1"/>
                    <pic:cNvPicPr>
                      <a:picLocks noChangeAspect="1" noChangeArrowheads="1"/>
                    </pic:cNvPicPr>
                  </pic:nvPicPr>
                  <pic:blipFill>
                    <a:blip r:embed="rId175"/>
                    <a:srcRect/>
                    <a:stretch>
                      <a:fillRect/>
                    </a:stretch>
                  </pic:blipFill>
                  <pic:spPr bwMode="auto">
                    <a:xfrm>
                      <a:off x="0" y="0"/>
                      <a:ext cx="3743325" cy="3086100"/>
                    </a:xfrm>
                    <a:prstGeom prst="rect">
                      <a:avLst/>
                    </a:prstGeom>
                    <a:noFill/>
                    <a:ln w="9525">
                      <a:noFill/>
                      <a:miter lim="800000"/>
                      <a:headEnd/>
                      <a:tailEnd/>
                    </a:ln>
                  </pic:spPr>
                </pic:pic>
              </a:graphicData>
            </a:graphic>
          </wp:inline>
        </w:drawing>
      </w:r>
    </w:p>
    <w:p w:rsidR="00152123" w:rsidRPr="00FA3D4D" w:rsidRDefault="00152123" w:rsidP="00124C12">
      <w:pPr>
        <w:spacing w:line="360" w:lineRule="auto"/>
        <w:ind w:left="720"/>
        <w:jc w:val="center"/>
        <w:rPr>
          <w:rFonts w:ascii="Arial" w:hAnsi="Arial" w:cs="Arial"/>
          <w:sz w:val="22"/>
          <w:szCs w:val="22"/>
          <w:lang w:val="es-ES"/>
        </w:rPr>
      </w:pPr>
      <w:r w:rsidRPr="00FA3D4D">
        <w:rPr>
          <w:rFonts w:ascii="Arial" w:hAnsi="Arial" w:cs="Arial"/>
          <w:b/>
          <w:sz w:val="22"/>
          <w:szCs w:val="22"/>
          <w:lang w:val="es-ES"/>
        </w:rPr>
        <w:t xml:space="preserve">Fig. </w:t>
      </w:r>
      <w:r w:rsidR="00B53DE2" w:rsidRPr="00FA3D4D">
        <w:rPr>
          <w:rFonts w:ascii="Arial" w:hAnsi="Arial" w:cs="Arial"/>
          <w:b/>
          <w:sz w:val="22"/>
          <w:szCs w:val="22"/>
          <w:lang w:val="es-ES"/>
        </w:rPr>
        <w:t>32</w:t>
      </w:r>
      <w:r w:rsidRPr="00FA3D4D">
        <w:rPr>
          <w:rFonts w:ascii="Arial" w:hAnsi="Arial" w:cs="Arial"/>
          <w:sz w:val="22"/>
          <w:szCs w:val="22"/>
          <w:lang w:val="es-ES"/>
        </w:rPr>
        <w:t xml:space="preserve"> Bomba </w:t>
      </w:r>
      <w:r w:rsidR="00FA3D4D" w:rsidRPr="00FA3D4D">
        <w:rPr>
          <w:rFonts w:ascii="Arial" w:hAnsi="Arial" w:cs="Arial"/>
          <w:sz w:val="22"/>
          <w:szCs w:val="22"/>
          <w:lang w:val="es-ES"/>
        </w:rPr>
        <w:t>eléctrica</w:t>
      </w:r>
      <w:r w:rsidRPr="00FA3D4D">
        <w:rPr>
          <w:rFonts w:ascii="Arial" w:hAnsi="Arial" w:cs="Arial"/>
          <w:sz w:val="22"/>
          <w:szCs w:val="22"/>
          <w:lang w:val="es-ES"/>
        </w:rPr>
        <w:t xml:space="preserve"> de 440v marca Flygth de 4 y </w:t>
      </w:r>
      <w:smartTag w:uri="urn:schemas-microsoft-com:office:smarttags" w:element="metricconverter">
        <w:smartTagPr>
          <w:attr w:name="ProductID" w:val="3 pulgadas"/>
        </w:smartTagPr>
        <w:r w:rsidRPr="00FA3D4D">
          <w:rPr>
            <w:rFonts w:ascii="Arial" w:hAnsi="Arial" w:cs="Arial"/>
            <w:sz w:val="22"/>
            <w:szCs w:val="22"/>
            <w:lang w:val="es-ES"/>
          </w:rPr>
          <w:t>3 pulgadas</w:t>
        </w:r>
      </w:smartTag>
      <w:r w:rsidRPr="00FA3D4D">
        <w:rPr>
          <w:rFonts w:ascii="Arial" w:hAnsi="Arial" w:cs="Arial"/>
          <w:sz w:val="22"/>
          <w:szCs w:val="22"/>
          <w:lang w:val="es-ES"/>
        </w:rPr>
        <w:t xml:space="preserve"> respectivamente.</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 xml:space="preserve">Bira </w:t>
      </w:r>
      <w:r w:rsidR="00FA3D4D" w:rsidRPr="00FA3D4D">
        <w:rPr>
          <w:rFonts w:ascii="Arial" w:hAnsi="Arial" w:cs="Arial"/>
          <w:sz w:val="22"/>
          <w:szCs w:val="22"/>
          <w:lang w:val="es-ES"/>
        </w:rPr>
        <w:t>2006)</w:t>
      </w:r>
    </w:p>
    <w:p w:rsidR="00152123" w:rsidRPr="007A7EC8" w:rsidRDefault="00152123" w:rsidP="00124C12">
      <w:pPr>
        <w:numPr>
          <w:ilvl w:val="2"/>
          <w:numId w:val="17"/>
        </w:numPr>
        <w:spacing w:line="360" w:lineRule="auto"/>
        <w:rPr>
          <w:rFonts w:ascii="Arial" w:hAnsi="Arial" w:cs="Arial"/>
          <w:b/>
          <w:lang w:val="es-ES"/>
        </w:rPr>
      </w:pPr>
      <w:r w:rsidRPr="007A7EC8">
        <w:rPr>
          <w:rFonts w:ascii="Arial" w:hAnsi="Arial" w:cs="Arial"/>
          <w:b/>
          <w:lang w:val="es-ES"/>
        </w:rPr>
        <w:t>Ventilación</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Para describir el sistema de ventilación es necesario tener en claro las definiciones de algunos </w:t>
      </w:r>
      <w:r w:rsidR="0091394E" w:rsidRPr="007A7EC8">
        <w:rPr>
          <w:rFonts w:ascii="Arial" w:hAnsi="Arial" w:cs="Arial"/>
          <w:lang w:val="es-ES"/>
        </w:rPr>
        <w:t>términos</w:t>
      </w:r>
      <w:r w:rsidRPr="007A7EC8">
        <w:rPr>
          <w:rFonts w:ascii="Arial" w:hAnsi="Arial" w:cs="Arial"/>
          <w:lang w:val="es-ES"/>
        </w:rPr>
        <w:t>.</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El aire de la mina se lo denomina a la mezcla de distintos gases y vapores que se encuentran en las labores </w:t>
      </w:r>
      <w:r w:rsidR="0091394E" w:rsidRPr="007A7EC8">
        <w:rPr>
          <w:rFonts w:ascii="Arial" w:hAnsi="Arial" w:cs="Arial"/>
          <w:lang w:val="es-ES"/>
        </w:rPr>
        <w:t>subterráneas</w:t>
      </w:r>
      <w:r w:rsidRPr="007A7EC8">
        <w:rPr>
          <w:rFonts w:ascii="Arial" w:hAnsi="Arial" w:cs="Arial"/>
          <w:lang w:val="es-ES"/>
        </w:rPr>
        <w:t xml:space="preserve">, el aire de la superficie al entrar en contacto con la superficie de las </w:t>
      </w:r>
      <w:r w:rsidR="0091394E" w:rsidRPr="007A7EC8">
        <w:rPr>
          <w:rFonts w:ascii="Arial" w:hAnsi="Arial" w:cs="Arial"/>
          <w:lang w:val="es-ES"/>
        </w:rPr>
        <w:t>galerías</w:t>
      </w:r>
      <w:r w:rsidRPr="007A7EC8">
        <w:rPr>
          <w:rFonts w:ascii="Arial" w:hAnsi="Arial" w:cs="Arial"/>
          <w:lang w:val="es-ES"/>
        </w:rPr>
        <w:t xml:space="preserve"> cambian su composición, si el cambio no se diferencia con el </w:t>
      </w:r>
      <w:r w:rsidR="0091394E" w:rsidRPr="007A7EC8">
        <w:rPr>
          <w:rFonts w:ascii="Arial" w:hAnsi="Arial" w:cs="Arial"/>
          <w:lang w:val="es-ES"/>
        </w:rPr>
        <w:t>atmosférico</w:t>
      </w:r>
      <w:r w:rsidRPr="007A7EC8">
        <w:rPr>
          <w:rFonts w:ascii="Arial" w:hAnsi="Arial" w:cs="Arial"/>
          <w:lang w:val="es-ES"/>
        </w:rPr>
        <w:t xml:space="preserve"> este se denomina fresco en el resto de casos viciado.</w:t>
      </w:r>
      <w:r w:rsidR="00470473" w:rsidRPr="007A7EC8">
        <w:rPr>
          <w:rFonts w:ascii="Arial" w:hAnsi="Arial" w:cs="Arial"/>
          <w:lang w:val="es-ES"/>
        </w:rPr>
        <w:t xml:space="preserve"> </w:t>
      </w:r>
      <w:r w:rsidRPr="007A7EC8">
        <w:rPr>
          <w:rFonts w:ascii="Arial" w:hAnsi="Arial" w:cs="Arial"/>
          <w:lang w:val="es-ES"/>
        </w:rPr>
        <w:t xml:space="preserve">Como todos sabemos los principales componentes del aire con sus respectivos porcentajes en la </w:t>
      </w:r>
      <w:r w:rsidR="0091394E" w:rsidRPr="007A7EC8">
        <w:rPr>
          <w:rFonts w:ascii="Arial" w:hAnsi="Arial" w:cs="Arial"/>
          <w:lang w:val="es-ES"/>
        </w:rPr>
        <w:t>atmósfera</w:t>
      </w:r>
      <w:r w:rsidRPr="007A7EC8">
        <w:rPr>
          <w:rFonts w:ascii="Arial" w:hAnsi="Arial" w:cs="Arial"/>
          <w:lang w:val="es-ES"/>
        </w:rPr>
        <w:t xml:space="preserve"> son: oxígeno 20.96%, nitrógeno 70%, gas carbónico 0.04% y vapor de agua cuya </w:t>
      </w:r>
      <w:r w:rsidR="0091394E" w:rsidRPr="007A7EC8">
        <w:rPr>
          <w:rFonts w:ascii="Arial" w:hAnsi="Arial" w:cs="Arial"/>
          <w:lang w:val="es-ES"/>
        </w:rPr>
        <w:t>composición</w:t>
      </w:r>
      <w:r w:rsidRPr="007A7EC8">
        <w:rPr>
          <w:rFonts w:ascii="Arial" w:hAnsi="Arial" w:cs="Arial"/>
          <w:lang w:val="es-ES"/>
        </w:rPr>
        <w:t xml:space="preserve"> entra en diferentes cantidades en </w:t>
      </w:r>
      <w:r w:rsidR="0091394E" w:rsidRPr="007A7EC8">
        <w:rPr>
          <w:rFonts w:ascii="Arial" w:hAnsi="Arial" w:cs="Arial"/>
          <w:lang w:val="es-ES"/>
        </w:rPr>
        <w:t>términos</w:t>
      </w:r>
      <w:r w:rsidRPr="007A7EC8">
        <w:rPr>
          <w:rFonts w:ascii="Arial" w:hAnsi="Arial" w:cs="Arial"/>
          <w:lang w:val="es-ES"/>
        </w:rPr>
        <w:t xml:space="preserve"> medios de 1%.</w:t>
      </w:r>
      <w:r w:rsidR="00470473" w:rsidRPr="007A7EC8">
        <w:rPr>
          <w:rFonts w:ascii="Arial" w:hAnsi="Arial" w:cs="Arial"/>
          <w:lang w:val="es-ES"/>
        </w:rPr>
        <w:t xml:space="preserve"> </w:t>
      </w:r>
      <w:r w:rsidRPr="007A7EC8">
        <w:rPr>
          <w:rFonts w:ascii="Arial" w:hAnsi="Arial" w:cs="Arial"/>
          <w:lang w:val="es-ES"/>
        </w:rPr>
        <w:t xml:space="preserve">Pero el aire en la mina tiene diferentes relaciones de composiciones, generalmente el O2 es inferior al 20.96% y el gas Carbónico superior al 0.04%,  </w:t>
      </w:r>
      <w:r w:rsidR="0091394E" w:rsidRPr="007A7EC8">
        <w:rPr>
          <w:rFonts w:ascii="Arial" w:hAnsi="Arial" w:cs="Arial"/>
          <w:lang w:val="es-ES"/>
        </w:rPr>
        <w:t>también</w:t>
      </w:r>
      <w:r w:rsidRPr="007A7EC8">
        <w:rPr>
          <w:rFonts w:ascii="Arial" w:hAnsi="Arial" w:cs="Arial"/>
          <w:lang w:val="es-ES"/>
        </w:rPr>
        <w:t xml:space="preserve"> existen otro tipo de gases, entre los cuales existen gases y vapores nocivos </w:t>
      </w:r>
      <w:r w:rsidR="0091394E" w:rsidRPr="007A7EC8">
        <w:rPr>
          <w:rFonts w:ascii="Arial" w:hAnsi="Arial" w:cs="Arial"/>
          <w:lang w:val="es-ES"/>
        </w:rPr>
        <w:t>además</w:t>
      </w:r>
      <w:r w:rsidRPr="007A7EC8">
        <w:rPr>
          <w:rFonts w:ascii="Arial" w:hAnsi="Arial" w:cs="Arial"/>
          <w:lang w:val="es-ES"/>
        </w:rPr>
        <w:t xml:space="preserve"> del polvo minero, debido a estoes necesario idear un buen sistema de ventilación que mantenga siempre ventilado el frente de trabajo.</w:t>
      </w:r>
    </w:p>
    <w:p w:rsidR="00152123" w:rsidRPr="007A7EC8" w:rsidRDefault="00152123" w:rsidP="00124C12">
      <w:pPr>
        <w:spacing w:line="360" w:lineRule="auto"/>
        <w:ind w:left="720"/>
        <w:jc w:val="both"/>
        <w:rPr>
          <w:rFonts w:ascii="Arial" w:hAnsi="Arial" w:cs="Arial"/>
          <w:lang w:val="es-ES"/>
        </w:rPr>
      </w:pP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La ventilación juega un rol muy importante en el control de polvo y gases de voladura con el fin de diluir y remover de las labores.</w:t>
      </w: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Para que el flujo de aire viciado sea óptimo, se tiene que procurar que la red de ventilación esté correctamente diseñada, ya que este circuito cambiará constantemente debido a la apertura de nuevas labores, por lo que se debe tratar de mantener de manera uniforme las paredes de las labores para minimizar la resistencia al flujo de aire.</w:t>
      </w:r>
    </w:p>
    <w:p w:rsidR="00152123" w:rsidRPr="007A7EC8" w:rsidRDefault="00152123" w:rsidP="00124C12">
      <w:pPr>
        <w:autoSpaceDE w:val="0"/>
        <w:autoSpaceDN w:val="0"/>
        <w:adjustRightInd w:val="0"/>
        <w:spacing w:line="360" w:lineRule="auto"/>
        <w:ind w:left="720"/>
        <w:jc w:val="both"/>
        <w:rPr>
          <w:rFonts w:ascii="Arial" w:hAnsi="Arial" w:cs="Arial"/>
          <w:lang w:val="es-ES"/>
        </w:rPr>
      </w:pPr>
    </w:p>
    <w:p w:rsidR="00152123" w:rsidRPr="007A7EC8" w:rsidRDefault="00152123" w:rsidP="00124C12">
      <w:pPr>
        <w:autoSpaceDE w:val="0"/>
        <w:autoSpaceDN w:val="0"/>
        <w:adjustRightInd w:val="0"/>
        <w:spacing w:line="360" w:lineRule="auto"/>
        <w:ind w:left="1416"/>
        <w:jc w:val="both"/>
        <w:rPr>
          <w:rFonts w:ascii="Arial" w:hAnsi="Arial" w:cs="Arial"/>
          <w:lang w:val="es-ES"/>
        </w:rPr>
      </w:pPr>
      <w:r w:rsidRPr="007A7EC8">
        <w:rPr>
          <w:rFonts w:ascii="Arial" w:hAnsi="Arial" w:cs="Arial"/>
          <w:lang w:val="es-ES"/>
        </w:rPr>
        <w:t xml:space="preserve">Para la ventilación se utilizara extractores y ventiladores que ayudaran a mejorar la ventilación en el nivel a franquear, El sistema de ventilación que se utilizara es soplante-aspirante, para esto vamos a emplear un ventilador de gran capacidad que estará instalado en el nivel principal el cual soplará el aire fresco de la superficie y lo inyectara al interior de la mina mediante mangas de ventilación de </w:t>
      </w:r>
      <w:smartTag w:uri="urn:schemas-microsoft-com:office:smarttags" w:element="metricconverter">
        <w:smartTagPr>
          <w:attr w:name="ProductID" w:val="24 pulgadas"/>
        </w:smartTagPr>
        <w:r w:rsidRPr="007A7EC8">
          <w:rPr>
            <w:rFonts w:ascii="Arial" w:hAnsi="Arial" w:cs="Arial"/>
            <w:lang w:val="es-ES"/>
          </w:rPr>
          <w:t>24 pulgadas</w:t>
        </w:r>
      </w:smartTag>
      <w:r w:rsidRPr="007A7EC8">
        <w:rPr>
          <w:rFonts w:ascii="Arial" w:hAnsi="Arial" w:cs="Arial"/>
          <w:lang w:val="es-ES"/>
        </w:rPr>
        <w:t xml:space="preserve"> de </w:t>
      </w:r>
      <w:r w:rsidR="0091394E" w:rsidRPr="007A7EC8">
        <w:rPr>
          <w:rFonts w:ascii="Arial" w:hAnsi="Arial" w:cs="Arial"/>
          <w:lang w:val="es-ES"/>
        </w:rPr>
        <w:t>diámetro</w:t>
      </w:r>
      <w:r w:rsidRPr="007A7EC8">
        <w:rPr>
          <w:rFonts w:ascii="Arial" w:hAnsi="Arial" w:cs="Arial"/>
          <w:lang w:val="es-ES"/>
        </w:rPr>
        <w:t xml:space="preserve"> estas a su vez se conectaran a un ventilador ubicado en el siguiente nivel inferior el cual tendrá conectadas las mangas que llegan hasta los frentes de trabajo, en este nivel se encontrará ubicado un extractor para sacar el aire viciado de tal manera que el sitio siempre se encuentre ventilado y con aire fresco, este aire viciado será transportado por mangas las cuales están comunicadas con la superficie, así evitamos el recirculamiento del aire viciado.</w:t>
      </w:r>
    </w:p>
    <w:p w:rsidR="00152123" w:rsidRPr="007A7EC8" w:rsidRDefault="00152123" w:rsidP="00124C12">
      <w:pPr>
        <w:autoSpaceDE w:val="0"/>
        <w:autoSpaceDN w:val="0"/>
        <w:adjustRightInd w:val="0"/>
        <w:spacing w:line="360" w:lineRule="auto"/>
        <w:ind w:left="1752"/>
        <w:jc w:val="both"/>
        <w:rPr>
          <w:rFonts w:ascii="Arial" w:hAnsi="Arial" w:cs="Arial"/>
          <w:lang w:val="es-ES"/>
        </w:rPr>
      </w:pPr>
    </w:p>
    <w:p w:rsidR="00152123" w:rsidRPr="007A7EC8" w:rsidRDefault="0091394E" w:rsidP="00124C12">
      <w:pPr>
        <w:spacing w:line="360" w:lineRule="auto"/>
        <w:ind w:left="1416"/>
        <w:jc w:val="both"/>
        <w:rPr>
          <w:rFonts w:ascii="Arial" w:hAnsi="Arial" w:cs="Arial"/>
          <w:lang w:val="es-ES"/>
        </w:rPr>
      </w:pPr>
      <w:r w:rsidRPr="007A7EC8">
        <w:rPr>
          <w:rFonts w:ascii="Arial" w:hAnsi="Arial" w:cs="Arial"/>
          <w:lang w:val="es-ES"/>
        </w:rPr>
        <w:t>Además</w:t>
      </w:r>
      <w:r w:rsidR="00152123" w:rsidRPr="007A7EC8">
        <w:rPr>
          <w:rFonts w:ascii="Arial" w:hAnsi="Arial" w:cs="Arial"/>
          <w:lang w:val="es-ES"/>
        </w:rPr>
        <w:t xml:space="preserve"> en las zonas donde la presencia de las mangas de ventilación y extracción no es permitido por la parte operativa de extracción, utilizaremos blowers los cuales realizan las mismas operaciones de los ventiladores y extractores pero con la </w:t>
      </w:r>
      <w:r w:rsidRPr="007A7EC8">
        <w:rPr>
          <w:rFonts w:ascii="Arial" w:hAnsi="Arial" w:cs="Arial"/>
          <w:lang w:val="es-ES"/>
        </w:rPr>
        <w:t>única</w:t>
      </w:r>
      <w:r w:rsidR="00152123" w:rsidRPr="007A7EC8">
        <w:rPr>
          <w:rFonts w:ascii="Arial" w:hAnsi="Arial" w:cs="Arial"/>
          <w:lang w:val="es-ES"/>
        </w:rPr>
        <w:t xml:space="preserve"> diferencia que son pequeños y diseñados para zonas especificas de trabajo, donde no es permitido la presencia de los otros por espacio físico insuficiente.</w:t>
      </w:r>
    </w:p>
    <w:p w:rsidR="00152123" w:rsidRPr="007A7EC8" w:rsidRDefault="00152123" w:rsidP="00124C12">
      <w:pPr>
        <w:spacing w:line="360" w:lineRule="auto"/>
        <w:ind w:left="720"/>
        <w:jc w:val="both"/>
        <w:rPr>
          <w:rFonts w:ascii="Arial" w:hAnsi="Arial" w:cs="Arial"/>
          <w:lang w:val="es-ES"/>
        </w:rPr>
      </w:pPr>
    </w:p>
    <w:p w:rsidR="00152123" w:rsidRPr="007A7EC8" w:rsidRDefault="00152123" w:rsidP="000D5691">
      <w:pPr>
        <w:numPr>
          <w:ilvl w:val="1"/>
          <w:numId w:val="25"/>
        </w:numPr>
        <w:spacing w:line="360" w:lineRule="auto"/>
        <w:rPr>
          <w:rFonts w:ascii="Arial" w:hAnsi="Arial" w:cs="Arial"/>
          <w:b/>
          <w:lang w:val="es-ES"/>
        </w:rPr>
      </w:pPr>
      <w:r w:rsidRPr="007A7EC8">
        <w:rPr>
          <w:rFonts w:ascii="Arial" w:hAnsi="Arial" w:cs="Arial"/>
          <w:b/>
          <w:lang w:val="es-ES"/>
        </w:rPr>
        <w:t>Suministro Eléctrico</w:t>
      </w: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El suministro de energía eléctrica se la obtiene de 2 fuentes, una es la línea de transmisión de la empresa eléctrica de la provincia del Oro y la segunda es por generación propia mediante 2 generadores que sirven para abastecer la demanda  requerida cuando falta el suministro de la empresa eléctrica, se trabaja con líneas de alta tensión para lo cual se cuenta con un banco de transformadores de alta que la transforman en baja tensión para lo requerimientos de trabajo.</w:t>
      </w:r>
    </w:p>
    <w:p w:rsidR="00152123" w:rsidRPr="007A7EC8" w:rsidRDefault="00152123" w:rsidP="00124C12">
      <w:pPr>
        <w:spacing w:line="360" w:lineRule="auto"/>
        <w:ind w:left="1080"/>
        <w:jc w:val="both"/>
        <w:rPr>
          <w:rFonts w:ascii="Arial" w:hAnsi="Arial" w:cs="Arial"/>
          <w:lang w:val="es-ES"/>
        </w:rPr>
      </w:pP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La energía sirve para alimentar las bombas eléctricas que se tienen en el interior en los piques de exploración y galerías profundas en donde la presencia de agua hace necesaria su presencia. Para los ventiladores y extractores que se utilizan para la ventilación, además para los winches tanto de arrastre como de izaje que funcionan con energía eléctrica y de manera general para la iluminación de la mina todo esto es para el interior de mina, además se debe suplir la demanda de las labores exteriores.</w:t>
      </w:r>
    </w:p>
    <w:p w:rsidR="004F2347" w:rsidRDefault="004F2347" w:rsidP="00470473">
      <w:pPr>
        <w:pStyle w:val="Ttulo1"/>
        <w:jc w:val="center"/>
        <w:rPr>
          <w:rFonts w:ascii="Arial" w:hAnsi="Arial" w:cs="Arial"/>
          <w:sz w:val="24"/>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C54B64">
      <w:pPr>
        <w:rPr>
          <w:lang w:val="es-ES"/>
        </w:rPr>
      </w:pPr>
    </w:p>
    <w:p w:rsidR="00C54B64" w:rsidRDefault="00C54B64" w:rsidP="00E015B4">
      <w:pPr>
        <w:pStyle w:val="Ttulo1"/>
        <w:rPr>
          <w:b w:val="0"/>
          <w:bCs w:val="0"/>
          <w:sz w:val="24"/>
          <w:lang w:val="es-ES"/>
        </w:rPr>
      </w:pPr>
    </w:p>
    <w:p w:rsidR="00C54B64" w:rsidRDefault="00C54B64" w:rsidP="00E015B4">
      <w:pPr>
        <w:pStyle w:val="Ttulo1"/>
        <w:rPr>
          <w:b w:val="0"/>
          <w:bCs w:val="0"/>
          <w:sz w:val="24"/>
          <w:lang w:val="es-ES"/>
        </w:rPr>
      </w:pPr>
    </w:p>
    <w:p w:rsidR="00C54B64" w:rsidRDefault="00C54B64" w:rsidP="00E015B4">
      <w:pPr>
        <w:pStyle w:val="Ttulo1"/>
        <w:rPr>
          <w:b w:val="0"/>
          <w:bCs w:val="0"/>
          <w:sz w:val="24"/>
          <w:lang w:val="es-ES"/>
        </w:rPr>
      </w:pPr>
    </w:p>
    <w:p w:rsidR="00C54B64" w:rsidRDefault="00C54B64" w:rsidP="00E015B4">
      <w:pPr>
        <w:pStyle w:val="Ttulo1"/>
        <w:rPr>
          <w:b w:val="0"/>
          <w:bCs w:val="0"/>
          <w:sz w:val="24"/>
          <w:lang w:val="es-ES"/>
        </w:rPr>
      </w:pPr>
    </w:p>
    <w:p w:rsidR="00C54B64" w:rsidRDefault="00C54B64" w:rsidP="00E015B4">
      <w:pPr>
        <w:pStyle w:val="Ttulo1"/>
        <w:rPr>
          <w:b w:val="0"/>
          <w:bCs w:val="0"/>
          <w:sz w:val="24"/>
          <w:lang w:val="es-ES"/>
        </w:rPr>
      </w:pPr>
    </w:p>
    <w:p w:rsidR="00C54B64" w:rsidRDefault="00C54B64" w:rsidP="00E015B4">
      <w:pPr>
        <w:pStyle w:val="Ttulo1"/>
        <w:rPr>
          <w:b w:val="0"/>
          <w:bCs w:val="0"/>
          <w:sz w:val="24"/>
          <w:lang w:val="es-ES"/>
        </w:rPr>
      </w:pPr>
    </w:p>
    <w:p w:rsidR="00C54B64" w:rsidRDefault="00C54B64" w:rsidP="00E015B4">
      <w:pPr>
        <w:pStyle w:val="Ttulo1"/>
        <w:rPr>
          <w:b w:val="0"/>
          <w:bCs w:val="0"/>
          <w:sz w:val="24"/>
          <w:lang w:val="es-ES"/>
        </w:rPr>
      </w:pPr>
    </w:p>
    <w:p w:rsidR="00152123" w:rsidRPr="007A7EC8" w:rsidRDefault="0065799F" w:rsidP="00E015B4">
      <w:pPr>
        <w:pStyle w:val="Ttulo1"/>
        <w:jc w:val="center"/>
        <w:rPr>
          <w:rFonts w:ascii="Arial" w:hAnsi="Arial" w:cs="Arial"/>
          <w:sz w:val="48"/>
          <w:szCs w:val="48"/>
          <w:lang w:val="es-ES"/>
        </w:rPr>
      </w:pPr>
      <w:r>
        <w:rPr>
          <w:rFonts w:ascii="Arial" w:hAnsi="Arial" w:cs="Arial"/>
          <w:sz w:val="48"/>
          <w:szCs w:val="48"/>
          <w:lang w:val="es-ES"/>
        </w:rPr>
        <w:t>CAPÍ</w:t>
      </w:r>
      <w:r w:rsidR="00152123" w:rsidRPr="007A7EC8">
        <w:rPr>
          <w:rFonts w:ascii="Arial" w:hAnsi="Arial" w:cs="Arial"/>
          <w:sz w:val="48"/>
          <w:szCs w:val="48"/>
          <w:lang w:val="es-ES"/>
        </w:rPr>
        <w:t>TULO 6</w:t>
      </w:r>
    </w:p>
    <w:p w:rsidR="00152123" w:rsidRPr="007A7EC8" w:rsidRDefault="00152123" w:rsidP="00E015B4">
      <w:pPr>
        <w:rPr>
          <w:lang w:val="es-ES"/>
        </w:rPr>
      </w:pPr>
    </w:p>
    <w:p w:rsidR="00152123" w:rsidRPr="007A7EC8" w:rsidRDefault="00152123" w:rsidP="00E015B4">
      <w:pPr>
        <w:rPr>
          <w:lang w:val="es-ES"/>
        </w:rPr>
      </w:pPr>
    </w:p>
    <w:p w:rsidR="00152123" w:rsidRPr="007A7EC8" w:rsidRDefault="00152123" w:rsidP="00E015B4">
      <w:pPr>
        <w:rPr>
          <w:lang w:val="es-ES"/>
        </w:rPr>
      </w:pPr>
    </w:p>
    <w:p w:rsidR="00152123" w:rsidRPr="007A7EC8" w:rsidRDefault="00152123" w:rsidP="00E015B4">
      <w:pPr>
        <w:numPr>
          <w:ilvl w:val="0"/>
          <w:numId w:val="5"/>
        </w:numPr>
        <w:jc w:val="both"/>
        <w:rPr>
          <w:rFonts w:ascii="Arial" w:hAnsi="Arial" w:cs="Arial"/>
          <w:sz w:val="32"/>
          <w:szCs w:val="32"/>
          <w:lang w:val="es-ES"/>
        </w:rPr>
      </w:pPr>
      <w:r w:rsidRPr="007A7EC8">
        <w:rPr>
          <w:rFonts w:ascii="Arial" w:hAnsi="Arial" w:cs="Arial"/>
          <w:sz w:val="32"/>
          <w:szCs w:val="32"/>
          <w:lang w:val="es-ES"/>
        </w:rPr>
        <w:t>PRODUCCIÓN MINERA</w:t>
      </w:r>
    </w:p>
    <w:p w:rsidR="00152123" w:rsidRPr="007A7EC8" w:rsidRDefault="00152123" w:rsidP="00E015B4">
      <w:pPr>
        <w:jc w:val="both"/>
        <w:rPr>
          <w:rFonts w:ascii="Arial" w:hAnsi="Arial" w:cs="Arial"/>
          <w:lang w:val="es-ES"/>
        </w:rPr>
      </w:pPr>
    </w:p>
    <w:p w:rsidR="00152123" w:rsidRPr="007A7EC8" w:rsidRDefault="00152123" w:rsidP="00E015B4">
      <w:pPr>
        <w:jc w:val="both"/>
        <w:rPr>
          <w:rFonts w:ascii="Arial" w:hAnsi="Arial" w:cs="Arial"/>
          <w:lang w:val="es-ES"/>
        </w:rPr>
      </w:pPr>
    </w:p>
    <w:p w:rsidR="00152123" w:rsidRPr="007A7EC8" w:rsidRDefault="00152123" w:rsidP="00E015B4">
      <w:pPr>
        <w:jc w:val="both"/>
        <w:rPr>
          <w:rFonts w:ascii="Arial" w:hAnsi="Arial" w:cs="Arial"/>
          <w:lang w:val="es-ES"/>
        </w:rPr>
      </w:pPr>
    </w:p>
    <w:p w:rsidR="00152123" w:rsidRPr="007A7EC8" w:rsidRDefault="00152123" w:rsidP="00E015B4">
      <w:pPr>
        <w:jc w:val="both"/>
        <w:rPr>
          <w:rFonts w:ascii="Arial" w:hAnsi="Arial" w:cs="Arial"/>
          <w:lang w:val="es-ES"/>
        </w:rPr>
      </w:pPr>
    </w:p>
    <w:p w:rsidR="00152123" w:rsidRPr="007A7EC8" w:rsidRDefault="00152123" w:rsidP="00470473">
      <w:pPr>
        <w:spacing w:line="360" w:lineRule="auto"/>
        <w:ind w:left="357"/>
        <w:jc w:val="both"/>
        <w:rPr>
          <w:rFonts w:ascii="Arial" w:hAnsi="Arial" w:cs="Arial"/>
          <w:lang w:val="es-ES"/>
        </w:rPr>
      </w:pPr>
      <w:r w:rsidRPr="007A7EC8">
        <w:rPr>
          <w:rFonts w:ascii="Arial" w:hAnsi="Arial" w:cs="Arial"/>
          <w:lang w:val="es-ES"/>
        </w:rPr>
        <w:t>La producción es el aspecto mas importante de todo proyecto minero por que es la base para realizar las proyecciones económicas a corto y largo plazo, además se planifican los trabajos que se realizarán mes a mes hasta la duración del proyecto. La producción nos podemos permite ver las inversiones que se podrán realizar, maquinarias a utilizar y demás obras complementarias que se realizaran de acuerdo al cronograma de actividades establecido.</w:t>
      </w:r>
    </w:p>
    <w:p w:rsidR="00470473" w:rsidRDefault="00470473" w:rsidP="00470473">
      <w:pPr>
        <w:spacing w:line="360" w:lineRule="auto"/>
        <w:ind w:left="357"/>
        <w:jc w:val="both"/>
        <w:rPr>
          <w:rFonts w:ascii="Arial" w:hAnsi="Arial" w:cs="Arial"/>
          <w:lang w:val="es-ES"/>
        </w:rPr>
      </w:pPr>
    </w:p>
    <w:p w:rsidR="004F2347" w:rsidRDefault="004F2347" w:rsidP="00470473">
      <w:pPr>
        <w:spacing w:line="360" w:lineRule="auto"/>
        <w:ind w:left="357"/>
        <w:jc w:val="both"/>
        <w:rPr>
          <w:rFonts w:ascii="Arial" w:hAnsi="Arial" w:cs="Arial"/>
          <w:lang w:val="es-ES"/>
        </w:rPr>
      </w:pPr>
    </w:p>
    <w:p w:rsidR="004F2347" w:rsidRDefault="004F2347" w:rsidP="00470473">
      <w:pPr>
        <w:spacing w:line="360" w:lineRule="auto"/>
        <w:ind w:left="357"/>
        <w:jc w:val="both"/>
        <w:rPr>
          <w:rFonts w:ascii="Arial" w:hAnsi="Arial" w:cs="Arial"/>
          <w:lang w:val="es-ES"/>
        </w:rPr>
      </w:pPr>
    </w:p>
    <w:p w:rsidR="004F2347" w:rsidRDefault="004F2347" w:rsidP="00470473">
      <w:pPr>
        <w:spacing w:line="360" w:lineRule="auto"/>
        <w:ind w:left="357"/>
        <w:jc w:val="both"/>
        <w:rPr>
          <w:rFonts w:ascii="Arial" w:hAnsi="Arial" w:cs="Arial"/>
          <w:lang w:val="es-ES"/>
        </w:rPr>
      </w:pPr>
    </w:p>
    <w:p w:rsidR="004F2347" w:rsidRDefault="004F2347" w:rsidP="00470473">
      <w:pPr>
        <w:spacing w:line="360" w:lineRule="auto"/>
        <w:ind w:left="357"/>
        <w:jc w:val="both"/>
        <w:rPr>
          <w:rFonts w:ascii="Arial" w:hAnsi="Arial" w:cs="Arial"/>
          <w:lang w:val="es-ES"/>
        </w:rPr>
      </w:pPr>
    </w:p>
    <w:p w:rsidR="004F2347" w:rsidRDefault="004F2347" w:rsidP="00470473">
      <w:pPr>
        <w:spacing w:line="360" w:lineRule="auto"/>
        <w:ind w:left="357"/>
        <w:jc w:val="both"/>
        <w:rPr>
          <w:rFonts w:ascii="Arial" w:hAnsi="Arial" w:cs="Arial"/>
          <w:lang w:val="es-ES"/>
        </w:rPr>
      </w:pPr>
    </w:p>
    <w:p w:rsidR="00C54B64" w:rsidRDefault="00C54B64" w:rsidP="00470473">
      <w:pPr>
        <w:spacing w:line="360" w:lineRule="auto"/>
        <w:ind w:left="357"/>
        <w:jc w:val="both"/>
        <w:rPr>
          <w:rFonts w:ascii="Arial" w:hAnsi="Arial" w:cs="Arial"/>
          <w:lang w:val="es-ES"/>
        </w:rPr>
      </w:pPr>
    </w:p>
    <w:p w:rsidR="00C54B64" w:rsidRDefault="00C54B64" w:rsidP="00470473">
      <w:pPr>
        <w:spacing w:line="360" w:lineRule="auto"/>
        <w:ind w:left="357"/>
        <w:jc w:val="both"/>
        <w:rPr>
          <w:rFonts w:ascii="Arial" w:hAnsi="Arial" w:cs="Arial"/>
          <w:lang w:val="es-ES"/>
        </w:rPr>
      </w:pPr>
    </w:p>
    <w:p w:rsidR="00E015B4" w:rsidRDefault="00E015B4" w:rsidP="00470473">
      <w:pPr>
        <w:spacing w:line="360" w:lineRule="auto"/>
        <w:ind w:left="357"/>
        <w:jc w:val="both"/>
        <w:rPr>
          <w:rFonts w:ascii="Arial" w:hAnsi="Arial" w:cs="Arial"/>
          <w:lang w:val="es-ES"/>
        </w:rPr>
      </w:pPr>
    </w:p>
    <w:p w:rsidR="00C54B64" w:rsidRDefault="00C54B64" w:rsidP="00470473">
      <w:pPr>
        <w:spacing w:line="360" w:lineRule="auto"/>
        <w:ind w:left="357"/>
        <w:jc w:val="both"/>
        <w:rPr>
          <w:rFonts w:ascii="Arial" w:hAnsi="Arial" w:cs="Arial"/>
          <w:lang w:val="es-ES"/>
        </w:rPr>
      </w:pPr>
    </w:p>
    <w:p w:rsidR="00C54B64" w:rsidRPr="007A7EC8" w:rsidRDefault="00C54B64" w:rsidP="00470473">
      <w:pPr>
        <w:spacing w:line="360" w:lineRule="auto"/>
        <w:ind w:left="357"/>
        <w:jc w:val="both"/>
        <w:rPr>
          <w:rFonts w:ascii="Arial" w:hAnsi="Arial" w:cs="Arial"/>
          <w:lang w:val="es-ES"/>
        </w:rPr>
      </w:pPr>
    </w:p>
    <w:p w:rsidR="00152123" w:rsidRPr="007A7EC8" w:rsidRDefault="00152123" w:rsidP="00124C12">
      <w:pPr>
        <w:numPr>
          <w:ilvl w:val="1"/>
          <w:numId w:val="18"/>
        </w:numPr>
        <w:spacing w:line="360" w:lineRule="auto"/>
        <w:rPr>
          <w:rFonts w:ascii="Arial" w:hAnsi="Arial" w:cs="Arial"/>
          <w:b/>
          <w:lang w:val="es-ES"/>
        </w:rPr>
      </w:pPr>
      <w:r w:rsidRPr="007A7EC8">
        <w:rPr>
          <w:rFonts w:ascii="Arial" w:hAnsi="Arial" w:cs="Arial"/>
          <w:b/>
          <w:lang w:val="es-ES"/>
        </w:rPr>
        <w:t>DURACION DEL YACIMIENTO</w:t>
      </w:r>
    </w:p>
    <w:p w:rsidR="00152123" w:rsidRPr="007A7EC8" w:rsidRDefault="0065799F" w:rsidP="00124C12">
      <w:pPr>
        <w:spacing w:line="360" w:lineRule="auto"/>
        <w:jc w:val="right"/>
        <w:rPr>
          <w:rFonts w:ascii="Arial" w:hAnsi="Arial" w:cs="Arial"/>
          <w:lang w:val="es-ES"/>
        </w:rPr>
      </w:pPr>
      <w:r w:rsidRPr="007A7EC8">
        <w:rPr>
          <w:lang w:val="es-ES"/>
        </w:rPr>
        <w:object w:dxaOrig="13755" w:dyaOrig="7860">
          <v:shape id="_x0000_i1057" type="#_x0000_t75" style="width:378.75pt;height:308.25pt" o:ole="" o:bordertopcolor="red" o:borderleftcolor="red" o:borderbottomcolor="red" o:borderrightcolor="red">
            <v:imagedata r:id="rId176" o:title=""/>
            <w10:bordertop type="single" width="12"/>
            <w10:borderleft type="single" width="12"/>
            <w10:borderbottom type="single" width="12"/>
            <w10:borderright type="single" width="12"/>
          </v:shape>
          <o:OLEObject Type="Embed" ProgID="AutoCAD.Drawing.16" ShapeID="_x0000_i1057" DrawAspect="Content" ObjectID="_1323498312" r:id="rId177"/>
        </w:object>
      </w:r>
    </w:p>
    <w:p w:rsidR="00152123" w:rsidRPr="00FA3D4D" w:rsidRDefault="00152123" w:rsidP="00124C12">
      <w:pPr>
        <w:spacing w:line="360" w:lineRule="auto"/>
        <w:jc w:val="center"/>
        <w:rPr>
          <w:rFonts w:ascii="Arial" w:hAnsi="Arial" w:cs="Arial"/>
          <w:sz w:val="22"/>
          <w:szCs w:val="22"/>
          <w:lang w:val="es-ES"/>
        </w:rPr>
      </w:pPr>
      <w:r w:rsidRPr="00FA3D4D">
        <w:rPr>
          <w:rFonts w:ascii="Arial" w:hAnsi="Arial" w:cs="Arial"/>
          <w:b/>
          <w:sz w:val="22"/>
          <w:szCs w:val="22"/>
          <w:lang w:val="es-ES"/>
        </w:rPr>
        <w:t>Fig. 3</w:t>
      </w:r>
      <w:r w:rsidR="00B53DE2" w:rsidRPr="00FA3D4D">
        <w:rPr>
          <w:rFonts w:ascii="Arial" w:hAnsi="Arial" w:cs="Arial"/>
          <w:b/>
          <w:sz w:val="22"/>
          <w:szCs w:val="22"/>
          <w:lang w:val="es-ES"/>
        </w:rPr>
        <w:t>3</w:t>
      </w:r>
      <w:r w:rsidR="0091394E" w:rsidRPr="00FA3D4D">
        <w:rPr>
          <w:rFonts w:ascii="Arial" w:hAnsi="Arial" w:cs="Arial"/>
          <w:sz w:val="22"/>
          <w:szCs w:val="22"/>
          <w:lang w:val="es-ES"/>
        </w:rPr>
        <w:t xml:space="preserve"> Dimensiones y reservas de un bloque</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91394E" w:rsidRPr="007A7EC8" w:rsidRDefault="0091394E" w:rsidP="00124C12">
      <w:pPr>
        <w:spacing w:line="360" w:lineRule="auto"/>
        <w:jc w:val="center"/>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A Continuación se presenta en la tabla 1</w:t>
      </w:r>
      <w:r w:rsidR="00E744CA">
        <w:rPr>
          <w:rFonts w:ascii="Arial" w:hAnsi="Arial" w:cs="Arial"/>
          <w:lang w:val="es-ES"/>
        </w:rPr>
        <w:t>0</w:t>
      </w:r>
      <w:r w:rsidRPr="007A7EC8">
        <w:rPr>
          <w:rFonts w:ascii="Arial" w:hAnsi="Arial" w:cs="Arial"/>
          <w:lang w:val="es-ES"/>
        </w:rPr>
        <w:t xml:space="preserve"> el cuadro de extracción diaria y semanal de mineral, por lo tanto la duración proyectada.</w:t>
      </w:r>
    </w:p>
    <w:p w:rsidR="00152123" w:rsidRPr="007A7EC8" w:rsidRDefault="00152123" w:rsidP="00124C12">
      <w:pPr>
        <w:spacing w:line="360" w:lineRule="auto"/>
        <w:ind w:left="708"/>
        <w:jc w:val="both"/>
        <w:rPr>
          <w:rFonts w:ascii="Arial" w:hAnsi="Arial" w:cs="Arial"/>
          <w:lang w:val="es-ES"/>
        </w:rPr>
      </w:pPr>
    </w:p>
    <w:p w:rsidR="00152123" w:rsidRPr="007A7EC8" w:rsidRDefault="007009CF" w:rsidP="00124C12">
      <w:pPr>
        <w:spacing w:line="360" w:lineRule="auto"/>
        <w:ind w:left="720"/>
        <w:jc w:val="center"/>
        <w:rPr>
          <w:rFonts w:ascii="Arial" w:hAnsi="Arial" w:cs="Arial"/>
          <w:lang w:val="es-ES"/>
        </w:rPr>
      </w:pPr>
      <w:r w:rsidRPr="007A7EC8">
        <w:rPr>
          <w:rFonts w:ascii="Arial" w:hAnsi="Arial" w:cs="Arial"/>
          <w:lang w:val="es-ES"/>
        </w:rPr>
        <w:object w:dxaOrig="8260" w:dyaOrig="2983">
          <v:shape id="_x0000_i1058" type="#_x0000_t75" style="width:378pt;height:149.25pt" o:ole="">
            <v:imagedata r:id="rId178" o:title=""/>
          </v:shape>
          <o:OLEObject Type="Embed" ProgID="Excel.Sheet.8" ShapeID="_x0000_i1058" DrawAspect="Content" ObjectID="_1323498313" r:id="rId179"/>
        </w:object>
      </w:r>
      <w:r w:rsidR="00152123" w:rsidRPr="00FA3D4D">
        <w:rPr>
          <w:rFonts w:ascii="Arial" w:hAnsi="Arial" w:cs="Arial"/>
          <w:b/>
          <w:sz w:val="22"/>
          <w:szCs w:val="22"/>
          <w:lang w:val="es-ES"/>
        </w:rPr>
        <w:t>Tabla 1</w:t>
      </w:r>
      <w:r w:rsidR="00E744CA" w:rsidRPr="00FA3D4D">
        <w:rPr>
          <w:rFonts w:ascii="Arial" w:hAnsi="Arial" w:cs="Arial"/>
          <w:b/>
          <w:sz w:val="22"/>
          <w:szCs w:val="22"/>
          <w:lang w:val="es-ES"/>
        </w:rPr>
        <w:t>0</w:t>
      </w:r>
      <w:r w:rsidR="008323F0" w:rsidRPr="00FA3D4D">
        <w:rPr>
          <w:rFonts w:ascii="Arial" w:hAnsi="Arial" w:cs="Arial"/>
          <w:b/>
          <w:sz w:val="22"/>
          <w:szCs w:val="22"/>
          <w:lang w:val="es-ES"/>
        </w:rPr>
        <w:t>.</w:t>
      </w:r>
      <w:r w:rsidR="0091394E" w:rsidRPr="00FA3D4D">
        <w:rPr>
          <w:rFonts w:ascii="Arial" w:hAnsi="Arial" w:cs="Arial"/>
          <w:sz w:val="22"/>
          <w:szCs w:val="22"/>
          <w:lang w:val="es-ES"/>
        </w:rPr>
        <w:t xml:space="preserve"> Duración propuesta del proyecto</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9E2B74" w:rsidP="00124C12">
      <w:pPr>
        <w:numPr>
          <w:ilvl w:val="1"/>
          <w:numId w:val="18"/>
        </w:numPr>
        <w:spacing w:line="360" w:lineRule="auto"/>
        <w:rPr>
          <w:rFonts w:ascii="Arial" w:hAnsi="Arial" w:cs="Arial"/>
          <w:b/>
          <w:lang w:val="es-ES"/>
        </w:rPr>
      </w:pPr>
      <w:r>
        <w:rPr>
          <w:rFonts w:ascii="Arial" w:hAnsi="Arial" w:cs="Arial"/>
          <w:b/>
          <w:lang w:val="es-ES"/>
        </w:rPr>
        <w:t>Planificación de Explotación del B</w:t>
      </w:r>
      <w:r w:rsidRPr="007A7EC8">
        <w:rPr>
          <w:rFonts w:ascii="Arial" w:hAnsi="Arial" w:cs="Arial"/>
          <w:b/>
          <w:lang w:val="es-ES"/>
        </w:rPr>
        <w:t>loque</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La planificación que se lleva a cabo se describe</w:t>
      </w:r>
      <w:r w:rsidR="00E744CA">
        <w:rPr>
          <w:rFonts w:ascii="Arial" w:hAnsi="Arial" w:cs="Arial"/>
          <w:lang w:val="es-ES"/>
        </w:rPr>
        <w:t xml:space="preserve"> a continuación en la tabla 11 y 12</w:t>
      </w:r>
      <w:r w:rsidR="00073FE6">
        <w:rPr>
          <w:rFonts w:ascii="Arial" w:hAnsi="Arial" w:cs="Arial"/>
          <w:lang w:val="es-ES"/>
        </w:rPr>
        <w:t xml:space="preserve"> y se presenta en las figura 35</w:t>
      </w:r>
      <w:r w:rsidR="00D175C4">
        <w:rPr>
          <w:rFonts w:ascii="Arial" w:hAnsi="Arial" w:cs="Arial"/>
          <w:lang w:val="es-ES"/>
        </w:rPr>
        <w:t xml:space="preserve"> (Anexo D)</w:t>
      </w:r>
      <w:r w:rsidRPr="007A7EC8">
        <w:rPr>
          <w:rFonts w:ascii="Arial" w:hAnsi="Arial" w:cs="Arial"/>
          <w:lang w:val="es-ES"/>
        </w:rPr>
        <w:t>:</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Durante la primera semana solamente se extraerá mineral de las galerías norte y sur del nuevo nivel, esto se dará por operatividad pues los primeros disparos son cerca del pique y la carga esta cerca de limpiar y puede caer parte de ella al sumidero, además las chimeneas se aperturán siempre a </w:t>
      </w:r>
      <w:smartTag w:uri="urn:schemas-microsoft-com:office:smarttags" w:element="metricconverter">
        <w:smartTagPr>
          <w:attr w:name="ProductID" w:val="3 metros"/>
        </w:smartTagPr>
        <w:r w:rsidRPr="007A7EC8">
          <w:rPr>
            <w:rFonts w:ascii="Arial" w:hAnsi="Arial" w:cs="Arial"/>
            <w:lang w:val="es-ES"/>
          </w:rPr>
          <w:t>3 metros</w:t>
        </w:r>
      </w:smartTag>
      <w:r w:rsidRPr="007A7EC8">
        <w:rPr>
          <w:rFonts w:ascii="Arial" w:hAnsi="Arial" w:cs="Arial"/>
          <w:lang w:val="es-ES"/>
        </w:rPr>
        <w:t xml:space="preserve"> del pique, debido a esto en la primera semana la producción saldrá de las galerías de avance, para esto se planifica 2 disparos por </w:t>
      </w:r>
      <w:r w:rsidR="007150C8" w:rsidRPr="007A7EC8">
        <w:rPr>
          <w:rFonts w:ascii="Arial" w:hAnsi="Arial" w:cs="Arial"/>
          <w:lang w:val="es-ES"/>
        </w:rPr>
        <w:t>día</w:t>
      </w:r>
      <w:r w:rsidRPr="007A7EC8">
        <w:rPr>
          <w:rFonts w:ascii="Arial" w:hAnsi="Arial" w:cs="Arial"/>
          <w:lang w:val="es-ES"/>
        </w:rPr>
        <w:t xml:space="preserve"> en cada frente y cumplir con la producción señalada</w:t>
      </w:r>
      <w:r w:rsidR="00640C62" w:rsidRPr="007A7EC8">
        <w:rPr>
          <w:rFonts w:ascii="Arial" w:hAnsi="Arial" w:cs="Arial"/>
          <w:lang w:val="es-ES"/>
        </w:rPr>
        <w:t>.</w:t>
      </w:r>
    </w:p>
    <w:p w:rsidR="00100DCC" w:rsidRPr="007A7EC8" w:rsidRDefault="00100DCC" w:rsidP="00124C12">
      <w:pPr>
        <w:spacing w:line="360" w:lineRule="auto"/>
        <w:ind w:left="720"/>
        <w:jc w:val="center"/>
        <w:rPr>
          <w:rFonts w:ascii="Arial" w:hAnsi="Arial" w:cs="Arial"/>
          <w:lang w:val="es-ES"/>
        </w:rPr>
      </w:pPr>
      <w:r w:rsidRPr="007A7EC8">
        <w:rPr>
          <w:rFonts w:ascii="Arial" w:hAnsi="Arial" w:cs="Arial"/>
          <w:lang w:val="es-ES"/>
        </w:rPr>
        <w:object w:dxaOrig="9114" w:dyaOrig="2721">
          <v:shape id="_x0000_i1059" type="#_x0000_t75" style="width:378pt;height:146.25pt" o:ole="">
            <v:imagedata r:id="rId180" o:title=""/>
          </v:shape>
          <o:OLEObject Type="Embed" ProgID="Excel.Sheet.8" ShapeID="_x0000_i1059" DrawAspect="Content" ObjectID="_1323498314" r:id="rId181"/>
        </w:object>
      </w:r>
    </w:p>
    <w:p w:rsidR="00FA3D4D" w:rsidRPr="00FA3D4D" w:rsidRDefault="00152123" w:rsidP="007009CF">
      <w:pPr>
        <w:spacing w:line="360" w:lineRule="auto"/>
        <w:ind w:left="720"/>
        <w:jc w:val="center"/>
        <w:rPr>
          <w:rFonts w:ascii="Arial" w:hAnsi="Arial" w:cs="Arial"/>
          <w:sz w:val="22"/>
          <w:szCs w:val="22"/>
          <w:lang w:val="es-ES"/>
        </w:rPr>
      </w:pPr>
      <w:r w:rsidRPr="00FA3D4D">
        <w:rPr>
          <w:rFonts w:ascii="Arial" w:hAnsi="Arial" w:cs="Arial"/>
          <w:b/>
          <w:sz w:val="22"/>
          <w:szCs w:val="22"/>
          <w:lang w:val="es-ES"/>
        </w:rPr>
        <w:t>Tabla 1</w:t>
      </w:r>
      <w:r w:rsidR="00E744CA" w:rsidRPr="00FA3D4D">
        <w:rPr>
          <w:rFonts w:ascii="Arial" w:hAnsi="Arial" w:cs="Arial"/>
          <w:b/>
          <w:sz w:val="22"/>
          <w:szCs w:val="22"/>
          <w:lang w:val="es-ES"/>
        </w:rPr>
        <w:t>1</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Avance lineal desde la 1era a la 4ta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00DCC" w:rsidRPr="007A7EC8" w:rsidRDefault="007009CF" w:rsidP="00124C12">
      <w:pPr>
        <w:spacing w:line="360" w:lineRule="auto"/>
        <w:ind w:left="720"/>
        <w:jc w:val="center"/>
        <w:rPr>
          <w:rFonts w:ascii="Arial" w:hAnsi="Arial" w:cs="Arial"/>
          <w:lang w:val="es-ES"/>
        </w:rPr>
      </w:pPr>
      <w:r w:rsidRPr="007A7EC8">
        <w:rPr>
          <w:rFonts w:ascii="Arial" w:hAnsi="Arial" w:cs="Arial"/>
          <w:lang w:val="es-ES"/>
        </w:rPr>
        <w:object w:dxaOrig="7755" w:dyaOrig="2835">
          <v:shape id="_x0000_i1060" type="#_x0000_t75" style="width:354pt;height:180.75pt" o:ole="">
            <v:imagedata r:id="rId182" o:title=""/>
          </v:shape>
          <o:OLEObject Type="Embed" ProgID="Excel.Sheet.8" ShapeID="_x0000_i1060" DrawAspect="Content" ObjectID="_1323498315" r:id="rId183"/>
        </w:object>
      </w:r>
    </w:p>
    <w:p w:rsidR="00152123" w:rsidRDefault="00152123" w:rsidP="007009CF">
      <w:pPr>
        <w:spacing w:line="360" w:lineRule="auto"/>
        <w:ind w:left="720"/>
        <w:rPr>
          <w:rFonts w:ascii="Arial" w:hAnsi="Arial" w:cs="Arial"/>
          <w:sz w:val="22"/>
          <w:szCs w:val="22"/>
          <w:lang w:val="es-ES"/>
        </w:rPr>
      </w:pPr>
      <w:r w:rsidRPr="00FA3D4D">
        <w:rPr>
          <w:rFonts w:ascii="Arial" w:hAnsi="Arial" w:cs="Arial"/>
          <w:b/>
          <w:sz w:val="22"/>
          <w:szCs w:val="22"/>
          <w:lang w:val="es-ES"/>
        </w:rPr>
        <w:t>Tabla 1</w:t>
      </w:r>
      <w:r w:rsidR="00E744CA" w:rsidRPr="00FA3D4D">
        <w:rPr>
          <w:rFonts w:ascii="Arial" w:hAnsi="Arial" w:cs="Arial"/>
          <w:b/>
          <w:sz w:val="22"/>
          <w:szCs w:val="22"/>
          <w:lang w:val="es-ES"/>
        </w:rPr>
        <w:t>2</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Producción 1era semana a 4ta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152123" w:rsidP="00124C12">
      <w:pPr>
        <w:spacing w:line="360" w:lineRule="auto"/>
        <w:ind w:left="708" w:firstLine="12"/>
        <w:jc w:val="both"/>
        <w:rPr>
          <w:rFonts w:ascii="Arial" w:hAnsi="Arial" w:cs="Arial"/>
          <w:lang w:val="es-ES"/>
        </w:rPr>
      </w:pPr>
      <w:r w:rsidRPr="007A7EC8">
        <w:rPr>
          <w:rFonts w:ascii="Arial" w:hAnsi="Arial" w:cs="Arial"/>
          <w:lang w:val="es-ES"/>
        </w:rPr>
        <w:t xml:space="preserve">Luego de esta primera semana se regulariza la explotación con la apertura de las chimeneas 1 norte y 1 sur las cuales aportaran en la producción diaria y nos permitirá ir destapando mas reservas, con la apertura de estas chimeneas también se seguirá realizando las  labores de avance en las galerías norte y sur para seguir desarrollando y tener mas bloques de explotación, cuando se tengan los </w:t>
      </w:r>
      <w:smartTag w:uri="urn:schemas-microsoft-com:office:smarttags" w:element="metricconverter">
        <w:smartTagPr>
          <w:attr w:name="ProductID" w:val="53 metros"/>
        </w:smartTagPr>
        <w:r w:rsidRPr="007A7EC8">
          <w:rPr>
            <w:rFonts w:ascii="Arial" w:hAnsi="Arial" w:cs="Arial"/>
            <w:lang w:val="es-ES"/>
          </w:rPr>
          <w:t>53 metros</w:t>
        </w:r>
      </w:smartTag>
      <w:r w:rsidRPr="007A7EC8">
        <w:rPr>
          <w:rFonts w:ascii="Arial" w:hAnsi="Arial" w:cs="Arial"/>
          <w:lang w:val="es-ES"/>
        </w:rPr>
        <w:t xml:space="preserve"> de avance al norte y al sur se franquearán las chimeneas 2 norte y 2 sur para comenzar a obtener el segundo bloque y tenerlo preparado para su explotación, mientras tanto se seguirá avanzando la galería al norte y al sur, cumpliendo con el cro</w:t>
      </w:r>
      <w:r w:rsidR="00E744CA">
        <w:rPr>
          <w:rFonts w:ascii="Arial" w:hAnsi="Arial" w:cs="Arial"/>
          <w:lang w:val="es-ES"/>
        </w:rPr>
        <w:t>nograma de actividades (tabla 13 y 14</w:t>
      </w:r>
      <w:r w:rsidR="00073FE6">
        <w:rPr>
          <w:rFonts w:ascii="Arial" w:hAnsi="Arial" w:cs="Arial"/>
          <w:lang w:val="es-ES"/>
        </w:rPr>
        <w:t>) y figuras</w:t>
      </w:r>
      <w:r w:rsidR="00D175C4">
        <w:rPr>
          <w:rFonts w:ascii="Arial" w:hAnsi="Arial" w:cs="Arial"/>
          <w:lang w:val="es-ES"/>
        </w:rPr>
        <w:t xml:space="preserve"> 3</w:t>
      </w:r>
      <w:r w:rsidR="00073FE6">
        <w:rPr>
          <w:rFonts w:ascii="Arial" w:hAnsi="Arial" w:cs="Arial"/>
          <w:lang w:val="es-ES"/>
        </w:rPr>
        <w:t>6 y 37 (Anexo E y F</w:t>
      </w:r>
      <w:r w:rsidR="00D175C4">
        <w:rPr>
          <w:rFonts w:ascii="Arial" w:hAnsi="Arial" w:cs="Arial"/>
          <w:lang w:val="es-ES"/>
        </w:rPr>
        <w:t>)</w:t>
      </w:r>
      <w:r w:rsidRPr="007A7EC8">
        <w:rPr>
          <w:rFonts w:ascii="Arial" w:hAnsi="Arial" w:cs="Arial"/>
          <w:lang w:val="es-ES"/>
        </w:rPr>
        <w:t>.</w:t>
      </w:r>
    </w:p>
    <w:p w:rsidR="00152123" w:rsidRDefault="00100DCC" w:rsidP="00124C12">
      <w:pPr>
        <w:spacing w:line="360" w:lineRule="auto"/>
        <w:ind w:left="708" w:firstLine="12"/>
        <w:jc w:val="center"/>
        <w:rPr>
          <w:rFonts w:ascii="Arial" w:hAnsi="Arial" w:cs="Arial"/>
          <w:sz w:val="22"/>
          <w:szCs w:val="22"/>
          <w:lang w:val="es-ES"/>
        </w:rPr>
      </w:pPr>
      <w:r w:rsidRPr="007A7EC8">
        <w:rPr>
          <w:rFonts w:ascii="Arial" w:hAnsi="Arial" w:cs="Arial"/>
          <w:lang w:val="es-ES"/>
        </w:rPr>
        <w:object w:dxaOrig="9114" w:dyaOrig="2721">
          <v:shape id="_x0000_i1061" type="#_x0000_t75" style="width:378pt;height:134.25pt" o:ole="">
            <v:imagedata r:id="rId184" o:title=""/>
          </v:shape>
          <o:OLEObject Type="Embed" ProgID="Excel.Sheet.8" ShapeID="_x0000_i1061" DrawAspect="Content" ObjectID="_1323498316" r:id="rId185"/>
        </w:object>
      </w:r>
      <w:r w:rsidR="00E744CA" w:rsidRPr="00FA3D4D">
        <w:rPr>
          <w:rFonts w:ascii="Arial" w:hAnsi="Arial" w:cs="Arial"/>
          <w:b/>
          <w:sz w:val="22"/>
          <w:szCs w:val="22"/>
          <w:lang w:val="es-ES"/>
        </w:rPr>
        <w:t>Tabla 13</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Avance lineal desde la 5ta a la 8va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7009CF" w:rsidRDefault="007009CF" w:rsidP="00124C12">
      <w:pPr>
        <w:spacing w:line="360" w:lineRule="auto"/>
        <w:ind w:left="708" w:firstLine="12"/>
        <w:jc w:val="center"/>
        <w:rPr>
          <w:rFonts w:ascii="Arial" w:hAnsi="Arial" w:cs="Arial"/>
          <w:lang w:val="es-ES"/>
        </w:rPr>
      </w:pPr>
    </w:p>
    <w:p w:rsidR="005601ED" w:rsidRPr="007A7EC8" w:rsidRDefault="007009CF" w:rsidP="00124C12">
      <w:pPr>
        <w:spacing w:line="360" w:lineRule="auto"/>
        <w:ind w:left="720"/>
        <w:jc w:val="center"/>
        <w:rPr>
          <w:rFonts w:ascii="Arial" w:hAnsi="Arial" w:cs="Arial"/>
          <w:lang w:val="es-ES"/>
        </w:rPr>
      </w:pPr>
      <w:r w:rsidRPr="007A7EC8">
        <w:rPr>
          <w:rFonts w:ascii="Arial" w:hAnsi="Arial" w:cs="Arial"/>
          <w:lang w:val="es-ES"/>
        </w:rPr>
        <w:object w:dxaOrig="8670" w:dyaOrig="3435">
          <v:shape id="_x0000_i1062" type="#_x0000_t75" style="width:359.25pt;height:193.5pt" o:ole="">
            <v:imagedata r:id="rId186" o:title=""/>
          </v:shape>
          <o:OLEObject Type="Embed" ProgID="Excel.Sheet.8" ShapeID="_x0000_i1062" DrawAspect="Content" ObjectID="_1323498317" r:id="rId187"/>
        </w:object>
      </w:r>
    </w:p>
    <w:p w:rsidR="00152123" w:rsidRPr="00FA3D4D" w:rsidRDefault="00E744CA" w:rsidP="00124C12">
      <w:pPr>
        <w:spacing w:line="360" w:lineRule="auto"/>
        <w:ind w:left="720"/>
        <w:jc w:val="center"/>
        <w:rPr>
          <w:rFonts w:ascii="Arial" w:hAnsi="Arial" w:cs="Arial"/>
          <w:sz w:val="22"/>
          <w:szCs w:val="22"/>
          <w:lang w:val="es-ES"/>
        </w:rPr>
      </w:pPr>
      <w:r w:rsidRPr="00FA3D4D">
        <w:rPr>
          <w:rFonts w:ascii="Arial" w:hAnsi="Arial" w:cs="Arial"/>
          <w:b/>
          <w:sz w:val="22"/>
          <w:szCs w:val="22"/>
          <w:lang w:val="es-ES"/>
        </w:rPr>
        <w:t>Tabla 14</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Producción 5ta semana a 8va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 xml:space="preserve">De acuerdo a nuestro cronograma de actividades la chimenea 2, 3 y 4 al norte y al sur se franquearán desde la 9 semana de trabajo donde comenzará a aportar a la producción y el bloque 1 norte y sur quedara preparado para su explotación, y las galería tanto al norte y al sur se avanzaran hasta llegar a los </w:t>
      </w:r>
      <w:smartTag w:uri="urn:schemas-microsoft-com:office:smarttags" w:element="metricconverter">
        <w:smartTagPr>
          <w:attr w:name="ProductID" w:val="210 metros"/>
        </w:smartTagPr>
        <w:r w:rsidRPr="007A7EC8">
          <w:rPr>
            <w:rFonts w:ascii="Arial" w:hAnsi="Arial" w:cs="Arial"/>
            <w:lang w:val="es-ES"/>
          </w:rPr>
          <w:t>210 metros</w:t>
        </w:r>
      </w:smartTag>
      <w:r w:rsidRPr="007A7EC8">
        <w:rPr>
          <w:rFonts w:ascii="Arial" w:hAnsi="Arial" w:cs="Arial"/>
          <w:lang w:val="es-ES"/>
        </w:rPr>
        <w:t xml:space="preserve"> como se muestra en los cuadros 1</w:t>
      </w:r>
      <w:r w:rsidR="00E744CA">
        <w:rPr>
          <w:rFonts w:ascii="Arial" w:hAnsi="Arial" w:cs="Arial"/>
          <w:lang w:val="es-ES"/>
        </w:rPr>
        <w:t>5</w:t>
      </w:r>
      <w:r w:rsidR="00073FE6">
        <w:rPr>
          <w:rFonts w:ascii="Arial" w:hAnsi="Arial" w:cs="Arial"/>
          <w:lang w:val="es-ES"/>
        </w:rPr>
        <w:t xml:space="preserve">, </w:t>
      </w:r>
      <w:r w:rsidR="00E744CA">
        <w:rPr>
          <w:rFonts w:ascii="Arial" w:hAnsi="Arial" w:cs="Arial"/>
          <w:lang w:val="es-ES"/>
        </w:rPr>
        <w:t>16</w:t>
      </w:r>
      <w:r w:rsidR="00D175C4">
        <w:rPr>
          <w:rFonts w:ascii="Arial" w:hAnsi="Arial" w:cs="Arial"/>
          <w:lang w:val="es-ES"/>
        </w:rPr>
        <w:t xml:space="preserve"> y fig. 3</w:t>
      </w:r>
      <w:r w:rsidR="006106A6">
        <w:rPr>
          <w:rFonts w:ascii="Arial" w:hAnsi="Arial" w:cs="Arial"/>
          <w:lang w:val="es-ES"/>
        </w:rPr>
        <w:t>8</w:t>
      </w:r>
      <w:r w:rsidR="00D175C4">
        <w:rPr>
          <w:rFonts w:ascii="Arial" w:hAnsi="Arial" w:cs="Arial"/>
          <w:lang w:val="es-ES"/>
        </w:rPr>
        <w:t xml:space="preserve"> y </w:t>
      </w:r>
      <w:r w:rsidR="006106A6">
        <w:rPr>
          <w:rFonts w:ascii="Arial" w:hAnsi="Arial" w:cs="Arial"/>
          <w:lang w:val="es-ES"/>
        </w:rPr>
        <w:t>39</w:t>
      </w:r>
      <w:r w:rsidR="00D175C4">
        <w:rPr>
          <w:rFonts w:ascii="Arial" w:hAnsi="Arial" w:cs="Arial"/>
          <w:lang w:val="es-ES"/>
        </w:rPr>
        <w:t xml:space="preserve"> (Anexo G y H)</w:t>
      </w:r>
      <w:r w:rsidRPr="007A7EC8">
        <w:rPr>
          <w:rFonts w:ascii="Arial" w:hAnsi="Arial" w:cs="Arial"/>
          <w:lang w:val="es-ES"/>
        </w:rPr>
        <w:t>.</w:t>
      </w:r>
    </w:p>
    <w:p w:rsidR="00152123" w:rsidRPr="00FA3D4D" w:rsidRDefault="00FA3D4D" w:rsidP="00124C12">
      <w:pPr>
        <w:spacing w:line="360" w:lineRule="auto"/>
        <w:ind w:left="708"/>
        <w:jc w:val="center"/>
        <w:rPr>
          <w:rFonts w:ascii="Arial" w:hAnsi="Arial" w:cs="Arial"/>
          <w:sz w:val="22"/>
          <w:szCs w:val="22"/>
          <w:lang w:val="es-ES"/>
        </w:rPr>
      </w:pPr>
      <w:r w:rsidRPr="007A7EC8">
        <w:rPr>
          <w:rFonts w:ascii="Arial" w:hAnsi="Arial" w:cs="Arial"/>
          <w:lang w:val="es-ES"/>
        </w:rPr>
        <w:object w:dxaOrig="9114" w:dyaOrig="3397">
          <v:shape id="_x0000_i1063" type="#_x0000_t75" style="width:378.75pt;height:190.5pt" o:ole="">
            <v:imagedata r:id="rId188" o:title=""/>
          </v:shape>
          <o:OLEObject Type="Embed" ProgID="Excel.Sheet.8" ShapeID="_x0000_i1063" DrawAspect="Content" ObjectID="_1323498318" r:id="rId189"/>
        </w:object>
      </w:r>
      <w:r w:rsidR="00152123" w:rsidRPr="00FA3D4D">
        <w:rPr>
          <w:rFonts w:ascii="Arial" w:hAnsi="Arial" w:cs="Arial"/>
          <w:b/>
          <w:sz w:val="22"/>
          <w:szCs w:val="22"/>
          <w:lang w:val="es-ES"/>
        </w:rPr>
        <w:t>Tabla 1</w:t>
      </w:r>
      <w:r w:rsidR="00E744CA" w:rsidRPr="00FA3D4D">
        <w:rPr>
          <w:rFonts w:ascii="Arial" w:hAnsi="Arial" w:cs="Arial"/>
          <w:b/>
          <w:sz w:val="22"/>
          <w:szCs w:val="22"/>
          <w:lang w:val="es-ES"/>
        </w:rPr>
        <w:t>5</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Avance lineal desde la 9na a la 12ava semana</w:t>
      </w:r>
      <w:r w:rsidRPr="00FA3D4D">
        <w:rPr>
          <w:rFonts w:ascii="Arial" w:hAnsi="Arial" w:cs="Arial"/>
          <w:sz w:val="22"/>
          <w:szCs w:val="22"/>
          <w:lang w:val="es-ES"/>
        </w:rPr>
        <w:t xml:space="preserve"> (</w:t>
      </w:r>
      <w:r w:rsidRPr="00FA3D4D">
        <w:rPr>
          <w:rFonts w:ascii="Arial" w:hAnsi="Arial" w:cs="Arial"/>
          <w:b/>
          <w:sz w:val="22"/>
          <w:szCs w:val="22"/>
          <w:lang w:val="es-ES"/>
        </w:rPr>
        <w:t>Crespo J.</w:t>
      </w:r>
      <w:r w:rsidRPr="00FA3D4D">
        <w:rPr>
          <w:rFonts w:ascii="Arial" w:hAnsi="Arial" w:cs="Arial"/>
          <w:sz w:val="22"/>
          <w:szCs w:val="22"/>
          <w:lang w:val="es-ES"/>
        </w:rPr>
        <w:t xml:space="preserve"> 2007)</w:t>
      </w:r>
    </w:p>
    <w:p w:rsidR="00152123" w:rsidRPr="007A7EC8" w:rsidRDefault="00152123" w:rsidP="00124C12">
      <w:pPr>
        <w:spacing w:line="360" w:lineRule="auto"/>
        <w:ind w:left="708"/>
        <w:jc w:val="center"/>
        <w:rPr>
          <w:rFonts w:ascii="Arial" w:hAnsi="Arial" w:cs="Arial"/>
          <w:lang w:val="es-ES"/>
        </w:rPr>
      </w:pPr>
    </w:p>
    <w:p w:rsidR="00152123" w:rsidRPr="007A7EC8" w:rsidRDefault="00FA3D4D" w:rsidP="00124C12">
      <w:pPr>
        <w:spacing w:line="360" w:lineRule="auto"/>
        <w:ind w:left="708"/>
        <w:jc w:val="center"/>
        <w:rPr>
          <w:rFonts w:ascii="Arial" w:hAnsi="Arial" w:cs="Arial"/>
          <w:lang w:val="es-ES"/>
        </w:rPr>
      </w:pPr>
      <w:r w:rsidRPr="007A7EC8">
        <w:rPr>
          <w:rFonts w:ascii="Arial" w:hAnsi="Arial" w:cs="Arial"/>
          <w:lang w:val="es-ES"/>
        </w:rPr>
        <w:object w:dxaOrig="9114" w:dyaOrig="4721">
          <v:shape id="_x0000_i1064" type="#_x0000_t75" style="width:378.75pt;height:243pt" o:ole="">
            <v:imagedata r:id="rId190" o:title=""/>
          </v:shape>
          <o:OLEObject Type="Embed" ProgID="Excel.Sheet.8" ShapeID="_x0000_i1064" DrawAspect="Content" ObjectID="_1323498319" r:id="rId191"/>
        </w:object>
      </w:r>
      <w:r w:rsidR="00E744CA" w:rsidRPr="00FA3D4D">
        <w:rPr>
          <w:rFonts w:ascii="Arial" w:hAnsi="Arial" w:cs="Arial"/>
          <w:b/>
          <w:sz w:val="22"/>
          <w:szCs w:val="22"/>
          <w:lang w:val="es-ES"/>
        </w:rPr>
        <w:t>Tabla 16</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Producción 9na semana a 12ava semana</w:t>
      </w:r>
      <w:r w:rsidRPr="00FA3D4D">
        <w:rPr>
          <w:rFonts w:ascii="Arial" w:hAnsi="Arial" w:cs="Arial"/>
          <w:sz w:val="22"/>
          <w:szCs w:val="22"/>
          <w:lang w:val="es-ES"/>
        </w:rPr>
        <w:t xml:space="preserve"> (</w:t>
      </w:r>
      <w:r w:rsidRPr="00FA3D4D">
        <w:rPr>
          <w:rFonts w:ascii="Arial" w:hAnsi="Arial" w:cs="Arial"/>
          <w:b/>
          <w:sz w:val="22"/>
          <w:szCs w:val="22"/>
          <w:lang w:val="es-ES"/>
        </w:rPr>
        <w:t>Crespo J.</w:t>
      </w:r>
      <w:r w:rsidRPr="00FA3D4D">
        <w:rPr>
          <w:rFonts w:ascii="Arial" w:hAnsi="Arial" w:cs="Arial"/>
          <w:sz w:val="22"/>
          <w:szCs w:val="22"/>
          <w:lang w:val="es-ES"/>
        </w:rPr>
        <w:t xml:space="preserve"> 2007)</w:t>
      </w:r>
    </w:p>
    <w:p w:rsidR="00152123" w:rsidRPr="007A7EC8" w:rsidRDefault="00152123" w:rsidP="00124C12">
      <w:pPr>
        <w:spacing w:line="360" w:lineRule="auto"/>
        <w:ind w:left="708"/>
        <w:jc w:val="center"/>
        <w:rPr>
          <w:rFonts w:ascii="Arial" w:hAnsi="Arial" w:cs="Arial"/>
          <w:lang w:val="es-ES"/>
        </w:rPr>
      </w:pPr>
    </w:p>
    <w:p w:rsidR="00152123" w:rsidRPr="007A7EC8" w:rsidRDefault="00152123" w:rsidP="007009CF">
      <w:pPr>
        <w:spacing w:line="360" w:lineRule="auto"/>
        <w:ind w:left="708"/>
        <w:jc w:val="both"/>
        <w:rPr>
          <w:rFonts w:ascii="Arial" w:hAnsi="Arial" w:cs="Arial"/>
          <w:lang w:val="es-ES"/>
        </w:rPr>
      </w:pPr>
      <w:r w:rsidRPr="007A7EC8">
        <w:rPr>
          <w:rFonts w:ascii="Arial" w:hAnsi="Arial" w:cs="Arial"/>
          <w:lang w:val="es-ES"/>
        </w:rPr>
        <w:t>Como se ve en las tablas 1</w:t>
      </w:r>
      <w:r w:rsidR="00073FE6">
        <w:rPr>
          <w:rFonts w:ascii="Arial" w:hAnsi="Arial" w:cs="Arial"/>
          <w:lang w:val="es-ES"/>
        </w:rPr>
        <w:t>5</w:t>
      </w:r>
      <w:r w:rsidRPr="007A7EC8">
        <w:rPr>
          <w:rFonts w:ascii="Arial" w:hAnsi="Arial" w:cs="Arial"/>
          <w:lang w:val="es-ES"/>
        </w:rPr>
        <w:t xml:space="preserve"> y </w:t>
      </w:r>
      <w:r w:rsidR="00073FE6">
        <w:rPr>
          <w:rFonts w:ascii="Arial" w:hAnsi="Arial" w:cs="Arial"/>
          <w:lang w:val="es-ES"/>
        </w:rPr>
        <w:t>16</w:t>
      </w:r>
      <w:r w:rsidRPr="007A7EC8">
        <w:rPr>
          <w:rFonts w:ascii="Arial" w:hAnsi="Arial" w:cs="Arial"/>
          <w:lang w:val="es-ES"/>
        </w:rPr>
        <w:t xml:space="preserve"> debido al avance que tenemos la producción diaria será mas que la proyectada pero eso no se enviara a la planta, se las acumulará en las tolvas que se encuentran en la superficie, pues observamos que a partir de la 11</w:t>
      </w:r>
      <w:r w:rsidRPr="007A7EC8">
        <w:rPr>
          <w:rFonts w:ascii="Arial" w:hAnsi="Arial" w:cs="Arial"/>
          <w:vertAlign w:val="superscript"/>
          <w:lang w:val="es-ES"/>
        </w:rPr>
        <w:t>ava</w:t>
      </w:r>
      <w:r w:rsidRPr="007A7EC8">
        <w:rPr>
          <w:rFonts w:ascii="Arial" w:hAnsi="Arial" w:cs="Arial"/>
          <w:lang w:val="es-ES"/>
        </w:rPr>
        <w:t xml:space="preserve"> semana la producción bajará drásticamente por efectos de la suspensión de las explotaciones en las galerías para dedicarnos por completo a la preparación de los bloques norte y sur, cuando tengamos preparado todos los bloques proseguiremos al avance en las galerías y aportarán nuevamente a la producción diaria. En consecuencia la producción se la completará con lo que se encuentra acumulado en las tolvas de superficie.</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Cuando se acabe lo acumulado ya tendremos preparado los bloques para realizar el franqueo de los subniveles de corte en cada bloque y así nuevamente poder cumplir con la producción proyectada.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Esto lo realizaremos a partir de la semana 15 como nos va a faltar mineral y ya tenemos preparado el bloque 1 norte y 1 sur a partir de la semana 16 se comenzará a explotar el bloque 1 norte poniendo en práctica el sistema de explotación sugerido, para lo cual se comenzara realizando verticales a lo largo del SNN CH1N a medida que se avanza el subnivel de corte en este bloque y sacar mineral como lo tenemos proyecta</w:t>
      </w:r>
      <w:r w:rsidR="00E744CA">
        <w:rPr>
          <w:rFonts w:ascii="Arial" w:hAnsi="Arial" w:cs="Arial"/>
          <w:lang w:val="es-ES"/>
        </w:rPr>
        <w:t>do en las tablas17 y 18</w:t>
      </w:r>
      <w:r w:rsidR="00073FE6">
        <w:rPr>
          <w:rFonts w:ascii="Arial" w:hAnsi="Arial" w:cs="Arial"/>
          <w:lang w:val="es-ES"/>
        </w:rPr>
        <w:t xml:space="preserve"> y se lo observa en las fig.4</w:t>
      </w:r>
      <w:r w:rsidR="006106A6">
        <w:rPr>
          <w:rFonts w:ascii="Arial" w:hAnsi="Arial" w:cs="Arial"/>
          <w:lang w:val="es-ES"/>
        </w:rPr>
        <w:t>0</w:t>
      </w:r>
      <w:r w:rsidR="00073FE6">
        <w:rPr>
          <w:rFonts w:ascii="Arial" w:hAnsi="Arial" w:cs="Arial"/>
          <w:lang w:val="es-ES"/>
        </w:rPr>
        <w:t xml:space="preserve"> y 4</w:t>
      </w:r>
      <w:r w:rsidR="006106A6">
        <w:rPr>
          <w:rFonts w:ascii="Arial" w:hAnsi="Arial" w:cs="Arial"/>
          <w:lang w:val="es-ES"/>
        </w:rPr>
        <w:t>1</w:t>
      </w:r>
      <w:r w:rsidR="00073FE6">
        <w:rPr>
          <w:rFonts w:ascii="Arial" w:hAnsi="Arial" w:cs="Arial"/>
          <w:lang w:val="es-ES"/>
        </w:rPr>
        <w:t xml:space="preserve"> (Anexos I, J)</w:t>
      </w:r>
      <w:r w:rsidRPr="007A7EC8">
        <w:rPr>
          <w:rFonts w:ascii="Arial" w:hAnsi="Arial" w:cs="Arial"/>
          <w:lang w:val="es-ES"/>
        </w:rPr>
        <w:t>.</w:t>
      </w:r>
    </w:p>
    <w:p w:rsidR="0097753F" w:rsidRPr="007A7EC8" w:rsidRDefault="00470473" w:rsidP="00124C12">
      <w:pPr>
        <w:spacing w:line="360" w:lineRule="auto"/>
        <w:ind w:left="720"/>
        <w:jc w:val="center"/>
        <w:rPr>
          <w:rFonts w:ascii="Arial" w:hAnsi="Arial" w:cs="Arial"/>
          <w:lang w:val="es-ES"/>
        </w:rPr>
      </w:pPr>
      <w:r w:rsidRPr="007A7EC8">
        <w:rPr>
          <w:rFonts w:ascii="Arial" w:hAnsi="Arial" w:cs="Arial"/>
          <w:lang w:val="es-ES"/>
        </w:rPr>
        <w:object w:dxaOrig="9114" w:dyaOrig="5149">
          <v:shape id="_x0000_i1065" type="#_x0000_t75" style="width:378pt;height:243pt" o:ole="">
            <v:imagedata r:id="rId192" o:title=""/>
          </v:shape>
          <o:OLEObject Type="Embed" ProgID="Excel.Sheet.8" ShapeID="_x0000_i1065" DrawAspect="Content" ObjectID="_1323498320" r:id="rId193"/>
        </w:object>
      </w:r>
    </w:p>
    <w:p w:rsidR="00152123" w:rsidRPr="00FA3D4D" w:rsidRDefault="00152123" w:rsidP="00124C12">
      <w:pPr>
        <w:spacing w:line="360" w:lineRule="auto"/>
        <w:ind w:left="720"/>
        <w:jc w:val="center"/>
        <w:rPr>
          <w:rFonts w:ascii="Arial" w:hAnsi="Arial" w:cs="Arial"/>
          <w:sz w:val="22"/>
          <w:szCs w:val="22"/>
          <w:lang w:val="es-ES"/>
        </w:rPr>
      </w:pPr>
      <w:r w:rsidRPr="00FA3D4D">
        <w:rPr>
          <w:rFonts w:ascii="Arial" w:hAnsi="Arial" w:cs="Arial"/>
          <w:b/>
          <w:sz w:val="22"/>
          <w:szCs w:val="22"/>
          <w:lang w:val="es-ES"/>
        </w:rPr>
        <w:t xml:space="preserve">Tabla </w:t>
      </w:r>
      <w:r w:rsidR="00E744CA" w:rsidRPr="00FA3D4D">
        <w:rPr>
          <w:rFonts w:ascii="Arial" w:hAnsi="Arial" w:cs="Arial"/>
          <w:b/>
          <w:sz w:val="22"/>
          <w:szCs w:val="22"/>
          <w:lang w:val="es-ES"/>
        </w:rPr>
        <w:t>17</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Avance lineal 13ava semana hasta la 16ava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152123" w:rsidP="00124C12">
      <w:pPr>
        <w:spacing w:line="360" w:lineRule="auto"/>
        <w:ind w:left="708"/>
        <w:jc w:val="center"/>
        <w:rPr>
          <w:rFonts w:ascii="Arial" w:hAnsi="Arial" w:cs="Arial"/>
          <w:lang w:val="es-ES"/>
        </w:rPr>
      </w:pPr>
    </w:p>
    <w:p w:rsidR="0097753F" w:rsidRPr="007A7EC8" w:rsidRDefault="00470473" w:rsidP="00124C12">
      <w:pPr>
        <w:spacing w:line="360" w:lineRule="auto"/>
        <w:ind w:left="720"/>
        <w:jc w:val="center"/>
        <w:rPr>
          <w:rFonts w:ascii="Arial" w:hAnsi="Arial" w:cs="Arial"/>
          <w:lang w:val="es-ES"/>
        </w:rPr>
      </w:pPr>
      <w:r w:rsidRPr="007A7EC8">
        <w:rPr>
          <w:rFonts w:ascii="Arial" w:hAnsi="Arial" w:cs="Arial"/>
          <w:lang w:val="es-ES"/>
        </w:rPr>
        <w:object w:dxaOrig="8152" w:dyaOrig="6072">
          <v:shape id="_x0000_i1066" type="#_x0000_t75" style="width:378pt;height:284.25pt" o:ole="">
            <v:imagedata r:id="rId194" o:title=""/>
          </v:shape>
          <o:OLEObject Type="Embed" ProgID="Excel.Sheet.8" ShapeID="_x0000_i1066" DrawAspect="Content" ObjectID="_1323498321" r:id="rId195"/>
        </w:object>
      </w:r>
    </w:p>
    <w:p w:rsidR="00152123" w:rsidRPr="00FA3D4D" w:rsidRDefault="00152123" w:rsidP="00124C12">
      <w:pPr>
        <w:spacing w:line="360" w:lineRule="auto"/>
        <w:ind w:left="720"/>
        <w:jc w:val="center"/>
        <w:rPr>
          <w:rFonts w:ascii="Arial" w:hAnsi="Arial" w:cs="Arial"/>
          <w:sz w:val="22"/>
          <w:szCs w:val="22"/>
          <w:lang w:val="es-ES"/>
        </w:rPr>
      </w:pPr>
      <w:r w:rsidRPr="00FA3D4D">
        <w:rPr>
          <w:rFonts w:ascii="Arial" w:hAnsi="Arial" w:cs="Arial"/>
          <w:b/>
          <w:sz w:val="22"/>
          <w:szCs w:val="22"/>
          <w:lang w:val="es-ES"/>
        </w:rPr>
        <w:t xml:space="preserve">Tabla </w:t>
      </w:r>
      <w:r w:rsidR="00E744CA" w:rsidRPr="00FA3D4D">
        <w:rPr>
          <w:rFonts w:ascii="Arial" w:hAnsi="Arial" w:cs="Arial"/>
          <w:b/>
          <w:sz w:val="22"/>
          <w:szCs w:val="22"/>
          <w:lang w:val="es-ES"/>
        </w:rPr>
        <w:t>18</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Producción 13</w:t>
      </w:r>
      <w:r w:rsidR="007150C8" w:rsidRPr="00FA3D4D">
        <w:rPr>
          <w:rFonts w:ascii="Arial" w:hAnsi="Arial" w:cs="Arial"/>
          <w:sz w:val="22"/>
          <w:szCs w:val="22"/>
          <w:lang w:val="es-ES"/>
        </w:rPr>
        <w:t xml:space="preserve"> </w:t>
      </w:r>
      <w:r w:rsidR="00423DE7" w:rsidRPr="00FA3D4D">
        <w:rPr>
          <w:rFonts w:ascii="Arial" w:hAnsi="Arial" w:cs="Arial"/>
          <w:sz w:val="22"/>
          <w:szCs w:val="22"/>
          <w:lang w:val="es-ES"/>
        </w:rPr>
        <w:t>ava semana a 16</w:t>
      </w:r>
      <w:r w:rsidR="007150C8" w:rsidRPr="00FA3D4D">
        <w:rPr>
          <w:rFonts w:ascii="Arial" w:hAnsi="Arial" w:cs="Arial"/>
          <w:sz w:val="22"/>
          <w:szCs w:val="22"/>
          <w:lang w:val="es-ES"/>
        </w:rPr>
        <w:t xml:space="preserve"> </w:t>
      </w:r>
      <w:r w:rsidR="00423DE7" w:rsidRPr="00FA3D4D">
        <w:rPr>
          <w:rFonts w:ascii="Arial" w:hAnsi="Arial" w:cs="Arial"/>
          <w:sz w:val="22"/>
          <w:szCs w:val="22"/>
          <w:lang w:val="es-ES"/>
        </w:rPr>
        <w:t>ava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A partir de la semana 17 desarrollaremos los subniveles de corte en todos los bloques preparados y explotaremos por completo los bloques 1 norte y 1 sur, y así sucesivamente los demás bloques, pero también retomaremos las labores de explotación en las galerías norte y sur para ir desarrollando mas bloques y se comenzara la etapa de relleno de los bloques que se extraen completamente a medida que se va pasando a otro bloque de explotación, para esto se realizará las labores complementarias como las perforaciones en las labores denominadas hueco de perro independientemente de la etapa de explotación, pero en forma simultánea, de igual manera se extraerá relleno de alguna labor de destape, esto ayudara a la fase de relleno.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La producción a pesar de contar con mas reservas se mantendrá en lo propuesto en este proyecto no se aumentará ni se disminuirá, para poder cumplir con el cronograma planteado con respecto a avances o maquinaria que se cuenta (tablas </w:t>
      </w:r>
      <w:r w:rsidR="00E744CA">
        <w:rPr>
          <w:rFonts w:ascii="Arial" w:hAnsi="Arial" w:cs="Arial"/>
          <w:lang w:val="es-ES"/>
        </w:rPr>
        <w:t>19</w:t>
      </w:r>
      <w:r w:rsidRPr="007A7EC8">
        <w:rPr>
          <w:rFonts w:ascii="Arial" w:hAnsi="Arial" w:cs="Arial"/>
          <w:lang w:val="es-ES"/>
        </w:rPr>
        <w:t xml:space="preserve"> y 2</w:t>
      </w:r>
      <w:r w:rsidR="00E744CA">
        <w:rPr>
          <w:rFonts w:ascii="Arial" w:hAnsi="Arial" w:cs="Arial"/>
          <w:lang w:val="es-ES"/>
        </w:rPr>
        <w:t>0</w:t>
      </w:r>
      <w:r w:rsidRPr="007A7EC8">
        <w:rPr>
          <w:rFonts w:ascii="Arial" w:hAnsi="Arial" w:cs="Arial"/>
          <w:lang w:val="es-ES"/>
        </w:rPr>
        <w:t>)</w:t>
      </w:r>
      <w:r w:rsidR="00073FE6">
        <w:rPr>
          <w:rFonts w:ascii="Arial" w:hAnsi="Arial" w:cs="Arial"/>
          <w:lang w:val="es-ES"/>
        </w:rPr>
        <w:t>y el bloque quedara como se muestra en a fig.4</w:t>
      </w:r>
      <w:r w:rsidR="00161C4C">
        <w:rPr>
          <w:rFonts w:ascii="Arial" w:hAnsi="Arial" w:cs="Arial"/>
          <w:lang w:val="es-ES"/>
        </w:rPr>
        <w:t>2</w:t>
      </w:r>
      <w:r w:rsidR="00073FE6">
        <w:rPr>
          <w:rFonts w:ascii="Arial" w:hAnsi="Arial" w:cs="Arial"/>
          <w:lang w:val="es-ES"/>
        </w:rPr>
        <w:t xml:space="preserve"> y 4</w:t>
      </w:r>
      <w:r w:rsidR="00161C4C">
        <w:rPr>
          <w:rFonts w:ascii="Arial" w:hAnsi="Arial" w:cs="Arial"/>
          <w:lang w:val="es-ES"/>
        </w:rPr>
        <w:t>3</w:t>
      </w:r>
      <w:r w:rsidR="00073FE6">
        <w:rPr>
          <w:rFonts w:ascii="Arial" w:hAnsi="Arial" w:cs="Arial"/>
          <w:lang w:val="es-ES"/>
        </w:rPr>
        <w:t xml:space="preserve"> (Anexos K, L)</w:t>
      </w:r>
      <w:r w:rsidRPr="007A7EC8">
        <w:rPr>
          <w:rFonts w:ascii="Arial" w:hAnsi="Arial" w:cs="Arial"/>
          <w:lang w:val="es-ES"/>
        </w:rPr>
        <w:t>.</w:t>
      </w:r>
    </w:p>
    <w:p w:rsidR="00152123" w:rsidRPr="007A7EC8" w:rsidRDefault="00073FE6" w:rsidP="00124C12">
      <w:pPr>
        <w:spacing w:line="360" w:lineRule="auto"/>
        <w:ind w:left="708" w:firstLine="60"/>
        <w:jc w:val="center"/>
        <w:rPr>
          <w:rFonts w:ascii="Arial" w:hAnsi="Arial" w:cs="Arial"/>
          <w:lang w:val="es-ES"/>
        </w:rPr>
      </w:pPr>
      <w:r w:rsidRPr="007A7EC8">
        <w:rPr>
          <w:rFonts w:ascii="Arial" w:hAnsi="Arial" w:cs="Arial"/>
          <w:lang w:val="es-ES"/>
        </w:rPr>
        <w:object w:dxaOrig="9114" w:dyaOrig="5798">
          <v:shape id="_x0000_i1067" type="#_x0000_t75" style="width:375.75pt;height:252pt" o:ole="">
            <v:imagedata r:id="rId196" o:title=""/>
          </v:shape>
          <o:OLEObject Type="Embed" ProgID="Excel.Sheet.8" ShapeID="_x0000_i1067" DrawAspect="Content" ObjectID="_1323498322" r:id="rId197"/>
        </w:object>
      </w:r>
      <w:r w:rsidR="00152123" w:rsidRPr="00FA3D4D">
        <w:rPr>
          <w:rFonts w:ascii="Arial" w:hAnsi="Arial" w:cs="Arial"/>
          <w:b/>
          <w:sz w:val="22"/>
          <w:szCs w:val="22"/>
          <w:lang w:val="es-ES"/>
        </w:rPr>
        <w:t xml:space="preserve">Tabla </w:t>
      </w:r>
      <w:r w:rsidR="00E744CA" w:rsidRPr="00FA3D4D">
        <w:rPr>
          <w:rFonts w:ascii="Arial" w:hAnsi="Arial" w:cs="Arial"/>
          <w:b/>
          <w:sz w:val="22"/>
          <w:szCs w:val="22"/>
          <w:lang w:val="es-ES"/>
        </w:rPr>
        <w:t>19</w:t>
      </w:r>
      <w:r w:rsidR="008323F0" w:rsidRPr="00FA3D4D">
        <w:rPr>
          <w:rFonts w:ascii="Arial" w:hAnsi="Arial" w:cs="Arial"/>
          <w:sz w:val="22"/>
          <w:szCs w:val="22"/>
          <w:lang w:val="es-ES"/>
        </w:rPr>
        <w:t>.</w:t>
      </w:r>
      <w:r w:rsidR="00423DE7" w:rsidRPr="00FA3D4D">
        <w:rPr>
          <w:rFonts w:ascii="Arial" w:hAnsi="Arial" w:cs="Arial"/>
          <w:sz w:val="22"/>
          <w:szCs w:val="22"/>
          <w:lang w:val="es-ES"/>
        </w:rPr>
        <w:t xml:space="preserve"> Avance lineal 17ava semana hasta la 20ma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FA3D4D" w:rsidRDefault="007009CF" w:rsidP="00124C12">
      <w:pPr>
        <w:spacing w:line="360" w:lineRule="auto"/>
        <w:ind w:left="720"/>
        <w:jc w:val="center"/>
        <w:rPr>
          <w:rFonts w:ascii="Arial" w:hAnsi="Arial" w:cs="Arial"/>
          <w:sz w:val="22"/>
          <w:szCs w:val="22"/>
          <w:lang w:val="es-ES"/>
        </w:rPr>
      </w:pPr>
      <w:r w:rsidRPr="007A7EC8">
        <w:rPr>
          <w:rFonts w:ascii="Arial" w:hAnsi="Arial" w:cs="Arial"/>
          <w:lang w:val="es-ES"/>
        </w:rPr>
        <w:object w:dxaOrig="8152" w:dyaOrig="6137">
          <v:shape id="_x0000_i1068" type="#_x0000_t75" style="width:378pt;height:306.75pt" o:ole="">
            <v:imagedata r:id="rId198" o:title=""/>
          </v:shape>
          <o:OLEObject Type="Embed" ProgID="Excel.Sheet.8" ShapeID="_x0000_i1068" DrawAspect="Content" ObjectID="_1323498323" r:id="rId199"/>
        </w:object>
      </w:r>
      <w:r w:rsidR="00152123" w:rsidRPr="00FA3D4D">
        <w:rPr>
          <w:rFonts w:ascii="Arial" w:hAnsi="Arial" w:cs="Arial"/>
          <w:b/>
          <w:sz w:val="22"/>
          <w:szCs w:val="22"/>
          <w:lang w:val="es-ES"/>
        </w:rPr>
        <w:t>Tabla 2</w:t>
      </w:r>
      <w:r w:rsidR="00E744CA" w:rsidRPr="00FA3D4D">
        <w:rPr>
          <w:rFonts w:ascii="Arial" w:hAnsi="Arial" w:cs="Arial"/>
          <w:b/>
          <w:sz w:val="22"/>
          <w:szCs w:val="22"/>
          <w:lang w:val="es-ES"/>
        </w:rPr>
        <w:t>0</w:t>
      </w:r>
      <w:r w:rsidR="008323F0" w:rsidRPr="00FA3D4D">
        <w:rPr>
          <w:rFonts w:ascii="Arial" w:hAnsi="Arial" w:cs="Arial"/>
          <w:b/>
          <w:sz w:val="22"/>
          <w:szCs w:val="22"/>
          <w:lang w:val="es-ES"/>
        </w:rPr>
        <w:t>.</w:t>
      </w:r>
      <w:r w:rsidR="00423DE7" w:rsidRPr="00FA3D4D">
        <w:rPr>
          <w:rFonts w:ascii="Arial" w:hAnsi="Arial" w:cs="Arial"/>
          <w:sz w:val="22"/>
          <w:szCs w:val="22"/>
          <w:lang w:val="es-ES"/>
        </w:rPr>
        <w:t xml:space="preserve"> Producción 17ava semana a 20ma semana</w:t>
      </w:r>
      <w:r w:rsidR="00FA3D4D" w:rsidRPr="00FA3D4D">
        <w:rPr>
          <w:rFonts w:ascii="Arial" w:hAnsi="Arial" w:cs="Arial"/>
          <w:sz w:val="22"/>
          <w:szCs w:val="22"/>
          <w:lang w:val="es-ES"/>
        </w:rPr>
        <w:t xml:space="preserve"> (</w:t>
      </w:r>
      <w:r w:rsidR="00FA3D4D" w:rsidRPr="00FA3D4D">
        <w:rPr>
          <w:rFonts w:ascii="Arial" w:hAnsi="Arial" w:cs="Arial"/>
          <w:b/>
          <w:sz w:val="22"/>
          <w:szCs w:val="22"/>
          <w:lang w:val="es-ES"/>
        </w:rPr>
        <w:t>Crespo J.</w:t>
      </w:r>
      <w:r w:rsidR="00FA3D4D" w:rsidRPr="00FA3D4D">
        <w:rPr>
          <w:rFonts w:ascii="Arial" w:hAnsi="Arial" w:cs="Arial"/>
          <w:sz w:val="22"/>
          <w:szCs w:val="22"/>
          <w:lang w:val="es-ES"/>
        </w:rPr>
        <w:t xml:space="preserve"> 2007)</w:t>
      </w:r>
    </w:p>
    <w:p w:rsidR="00152123" w:rsidRPr="007A7EC8" w:rsidRDefault="00152123" w:rsidP="00124C12">
      <w:pPr>
        <w:spacing w:line="360" w:lineRule="auto"/>
        <w:ind w:left="708"/>
        <w:jc w:val="center"/>
        <w:rPr>
          <w:rFonts w:ascii="Arial" w:hAnsi="Arial" w:cs="Arial"/>
          <w:lang w:val="es-ES"/>
        </w:rPr>
      </w:pPr>
    </w:p>
    <w:p w:rsidR="00152123" w:rsidRPr="007A7EC8" w:rsidRDefault="00152123" w:rsidP="00124C12">
      <w:pPr>
        <w:spacing w:line="360" w:lineRule="auto"/>
        <w:ind w:left="720"/>
        <w:jc w:val="both"/>
        <w:rPr>
          <w:rFonts w:ascii="Arial" w:hAnsi="Arial" w:cs="Arial"/>
          <w:lang w:val="es-ES"/>
        </w:rPr>
      </w:pPr>
      <w:r w:rsidRPr="007A7EC8">
        <w:rPr>
          <w:rFonts w:ascii="Arial" w:hAnsi="Arial" w:cs="Arial"/>
          <w:lang w:val="es-ES"/>
        </w:rPr>
        <w:t>A partir de la semana 21 se retoma la galería norte y sur y se explota por completo el bloque 1 norte y 1 sur que se encuentra preparado y luego sucesivamente el bloque 2, 3 y 4, pero llevando a cabo el respectivo relleno.</w:t>
      </w:r>
    </w:p>
    <w:p w:rsidR="00470473" w:rsidRPr="007A7EC8" w:rsidRDefault="00470473" w:rsidP="00124C12">
      <w:pPr>
        <w:spacing w:line="360" w:lineRule="auto"/>
        <w:ind w:left="720"/>
        <w:jc w:val="both"/>
        <w:rPr>
          <w:rFonts w:ascii="Arial" w:hAnsi="Arial" w:cs="Arial"/>
          <w:lang w:val="es-ES"/>
        </w:rPr>
      </w:pPr>
    </w:p>
    <w:p w:rsidR="00152123" w:rsidRPr="007A7EC8" w:rsidRDefault="007009CF" w:rsidP="00124C12">
      <w:pPr>
        <w:numPr>
          <w:ilvl w:val="1"/>
          <w:numId w:val="18"/>
        </w:numPr>
        <w:spacing w:line="360" w:lineRule="auto"/>
        <w:rPr>
          <w:rFonts w:ascii="Arial" w:hAnsi="Arial" w:cs="Arial"/>
          <w:b/>
          <w:lang w:val="es-ES"/>
        </w:rPr>
      </w:pPr>
      <w:r>
        <w:rPr>
          <w:rFonts w:ascii="Arial" w:hAnsi="Arial" w:cs="Arial"/>
          <w:b/>
          <w:lang w:val="es-ES"/>
        </w:rPr>
        <w:t>Rendimiento y E</w:t>
      </w:r>
      <w:r w:rsidRPr="007A7EC8">
        <w:rPr>
          <w:rFonts w:ascii="Arial" w:hAnsi="Arial" w:cs="Arial"/>
          <w:b/>
          <w:lang w:val="es-ES"/>
        </w:rPr>
        <w:t>ficiencia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De acuerdo al cronograma presentado vemos que en ningún momento la producción diaria ha bajado, esto es uno de los parámetros mas importante que se debe cumplir pues nuestra proyección económica esta basada en lo que se va realizar durante el mes y no se puede dejar de cumplir ni explotar mas por que la vida útil del yacimiento y el proyecto también. En caso de que la situación la amerite la producción podrá aumentar, como por ejemplo que el valor del mineral útil tenga una subida considerable o los costos en determinadas temporadas bajen, aunque lo último no es muy probable que ocurra.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Debido a esto nuestro rendimiento es el óptimo y la eficiencia es del 100% tanto en avance como en producción mensual.</w:t>
      </w:r>
    </w:p>
    <w:p w:rsidR="00152123" w:rsidRPr="007A7EC8" w:rsidRDefault="00152123" w:rsidP="003D4807">
      <w:pPr>
        <w:rPr>
          <w:lang w:val="es-ES"/>
        </w:rPr>
      </w:pPr>
    </w:p>
    <w:p w:rsidR="00470473" w:rsidRPr="007A7EC8" w:rsidRDefault="00470473"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470473">
      <w:pPr>
        <w:rPr>
          <w:lang w:val="es-ES"/>
        </w:rPr>
      </w:pPr>
    </w:p>
    <w:p w:rsidR="007062ED" w:rsidRPr="007A7EC8" w:rsidRDefault="007062ED" w:rsidP="00152123">
      <w:pPr>
        <w:pStyle w:val="Ttulo1"/>
        <w:jc w:val="center"/>
        <w:rPr>
          <w:rFonts w:ascii="Arial" w:hAnsi="Arial" w:cs="Arial"/>
          <w:sz w:val="24"/>
          <w:lang w:val="es-ES"/>
        </w:rPr>
      </w:pPr>
    </w:p>
    <w:p w:rsidR="007062ED" w:rsidRPr="007A7EC8" w:rsidRDefault="007062ED" w:rsidP="00152123">
      <w:pPr>
        <w:pStyle w:val="Ttulo1"/>
        <w:jc w:val="center"/>
        <w:rPr>
          <w:rFonts w:ascii="Arial" w:hAnsi="Arial" w:cs="Arial"/>
          <w:sz w:val="24"/>
          <w:lang w:val="es-ES"/>
        </w:rPr>
      </w:pPr>
    </w:p>
    <w:p w:rsidR="007062ED" w:rsidRPr="007A7EC8" w:rsidRDefault="007062ED" w:rsidP="00152123">
      <w:pPr>
        <w:pStyle w:val="Ttulo1"/>
        <w:jc w:val="center"/>
        <w:rPr>
          <w:rFonts w:ascii="Arial" w:hAnsi="Arial" w:cs="Arial"/>
          <w:sz w:val="24"/>
          <w:lang w:val="es-ES"/>
        </w:rPr>
      </w:pPr>
    </w:p>
    <w:p w:rsidR="007062ED" w:rsidRPr="007A7EC8" w:rsidRDefault="007062ED" w:rsidP="00152123">
      <w:pPr>
        <w:pStyle w:val="Ttulo1"/>
        <w:jc w:val="center"/>
        <w:rPr>
          <w:rFonts w:ascii="Arial" w:hAnsi="Arial" w:cs="Arial"/>
          <w:sz w:val="24"/>
          <w:lang w:val="es-ES"/>
        </w:rPr>
      </w:pPr>
    </w:p>
    <w:p w:rsidR="007062ED" w:rsidRPr="007A7EC8" w:rsidRDefault="007062ED" w:rsidP="00152123">
      <w:pPr>
        <w:pStyle w:val="Ttulo1"/>
        <w:jc w:val="center"/>
        <w:rPr>
          <w:rFonts w:ascii="Arial" w:hAnsi="Arial" w:cs="Arial"/>
          <w:sz w:val="24"/>
          <w:lang w:val="es-ES"/>
        </w:rPr>
      </w:pPr>
    </w:p>
    <w:p w:rsidR="007062ED" w:rsidRDefault="007062ED" w:rsidP="00152123">
      <w:pPr>
        <w:pStyle w:val="Ttulo1"/>
        <w:jc w:val="center"/>
        <w:rPr>
          <w:rFonts w:ascii="Arial" w:hAnsi="Arial" w:cs="Arial"/>
          <w:sz w:val="24"/>
          <w:lang w:val="es-ES"/>
        </w:rPr>
      </w:pPr>
    </w:p>
    <w:p w:rsidR="00FC032D" w:rsidRPr="00FC032D" w:rsidRDefault="00FC032D" w:rsidP="00FC032D">
      <w:pPr>
        <w:rPr>
          <w:lang w:val="es-ES"/>
        </w:rPr>
      </w:pPr>
    </w:p>
    <w:p w:rsidR="00152123" w:rsidRPr="007A7EC8" w:rsidRDefault="00AF6303" w:rsidP="00152123">
      <w:pPr>
        <w:pStyle w:val="Ttulo1"/>
        <w:jc w:val="center"/>
        <w:rPr>
          <w:rFonts w:ascii="Arial" w:hAnsi="Arial" w:cs="Arial"/>
          <w:sz w:val="48"/>
          <w:szCs w:val="48"/>
          <w:lang w:val="es-ES"/>
        </w:rPr>
      </w:pPr>
      <w:r>
        <w:rPr>
          <w:rFonts w:ascii="Arial" w:hAnsi="Arial" w:cs="Arial"/>
          <w:sz w:val="48"/>
          <w:szCs w:val="48"/>
          <w:lang w:val="es-ES"/>
        </w:rPr>
        <w:t>CAPÍ</w:t>
      </w:r>
      <w:r w:rsidR="00152123" w:rsidRPr="007A7EC8">
        <w:rPr>
          <w:rFonts w:ascii="Arial" w:hAnsi="Arial" w:cs="Arial"/>
          <w:sz w:val="48"/>
          <w:szCs w:val="48"/>
          <w:lang w:val="es-ES"/>
        </w:rPr>
        <w:t>TULO 7</w:t>
      </w:r>
    </w:p>
    <w:p w:rsidR="00152123" w:rsidRPr="007A7EC8" w:rsidRDefault="00152123" w:rsidP="00152123">
      <w:pPr>
        <w:rPr>
          <w:lang w:val="es-ES"/>
        </w:rPr>
      </w:pPr>
    </w:p>
    <w:p w:rsidR="00152123" w:rsidRPr="007A7EC8" w:rsidRDefault="00152123" w:rsidP="00152123">
      <w:pPr>
        <w:rPr>
          <w:lang w:val="es-ES"/>
        </w:rPr>
      </w:pPr>
    </w:p>
    <w:p w:rsidR="00152123" w:rsidRPr="007A7EC8" w:rsidRDefault="00152123" w:rsidP="00152123">
      <w:pPr>
        <w:rPr>
          <w:lang w:val="es-ES"/>
        </w:rPr>
      </w:pPr>
    </w:p>
    <w:p w:rsidR="00152123" w:rsidRPr="007A7EC8" w:rsidRDefault="00AF6303" w:rsidP="00152123">
      <w:pPr>
        <w:numPr>
          <w:ilvl w:val="0"/>
          <w:numId w:val="6"/>
        </w:numPr>
        <w:jc w:val="both"/>
        <w:rPr>
          <w:rFonts w:ascii="Arial" w:hAnsi="Arial" w:cs="Arial"/>
          <w:b/>
          <w:sz w:val="32"/>
          <w:szCs w:val="32"/>
          <w:lang w:val="es-ES"/>
        </w:rPr>
      </w:pPr>
      <w:r>
        <w:rPr>
          <w:rFonts w:ascii="Arial" w:hAnsi="Arial" w:cs="Arial"/>
          <w:b/>
          <w:sz w:val="32"/>
          <w:szCs w:val="32"/>
          <w:lang w:val="es-ES"/>
        </w:rPr>
        <w:t>ANÁLISIS ECONÓ</w:t>
      </w:r>
      <w:r w:rsidR="00152123" w:rsidRPr="007A7EC8">
        <w:rPr>
          <w:rFonts w:ascii="Arial" w:hAnsi="Arial" w:cs="Arial"/>
          <w:b/>
          <w:sz w:val="32"/>
          <w:szCs w:val="32"/>
          <w:lang w:val="es-ES"/>
        </w:rPr>
        <w:t>MICO</w:t>
      </w:r>
    </w:p>
    <w:p w:rsidR="00152123" w:rsidRPr="007A7EC8" w:rsidRDefault="00152123" w:rsidP="00152123">
      <w:pPr>
        <w:jc w:val="both"/>
        <w:rPr>
          <w:rFonts w:ascii="Arial" w:hAnsi="Arial" w:cs="Arial"/>
          <w:lang w:val="es-ES"/>
        </w:rPr>
      </w:pPr>
    </w:p>
    <w:p w:rsidR="00152123" w:rsidRPr="007A7EC8" w:rsidRDefault="00152123" w:rsidP="00152123">
      <w:pPr>
        <w:jc w:val="both"/>
        <w:rPr>
          <w:rFonts w:ascii="Arial" w:hAnsi="Arial" w:cs="Arial"/>
          <w:lang w:val="es-ES"/>
        </w:rPr>
      </w:pPr>
    </w:p>
    <w:p w:rsidR="00152123" w:rsidRPr="007A7EC8" w:rsidRDefault="00152123" w:rsidP="00152123">
      <w:pPr>
        <w:jc w:val="both"/>
        <w:rPr>
          <w:rFonts w:ascii="Arial" w:hAnsi="Arial" w:cs="Arial"/>
          <w:lang w:val="es-ES"/>
        </w:rPr>
      </w:pPr>
    </w:p>
    <w:p w:rsidR="00152123" w:rsidRPr="007A7EC8" w:rsidRDefault="00152123" w:rsidP="00152123">
      <w:pPr>
        <w:jc w:val="both"/>
        <w:rPr>
          <w:rFonts w:ascii="Arial" w:hAnsi="Arial" w:cs="Arial"/>
          <w:lang w:val="es-ES"/>
        </w:rPr>
      </w:pPr>
    </w:p>
    <w:p w:rsidR="00152123" w:rsidRPr="007A7EC8" w:rsidRDefault="00152123" w:rsidP="00124C12">
      <w:pPr>
        <w:numPr>
          <w:ilvl w:val="1"/>
          <w:numId w:val="19"/>
        </w:numPr>
        <w:spacing w:line="360" w:lineRule="auto"/>
        <w:rPr>
          <w:rFonts w:ascii="Arial" w:hAnsi="Arial" w:cs="Arial"/>
          <w:b/>
          <w:lang w:val="es-ES"/>
        </w:rPr>
      </w:pPr>
      <w:r w:rsidRPr="007A7EC8">
        <w:rPr>
          <w:rFonts w:ascii="Arial" w:hAnsi="Arial" w:cs="Arial"/>
          <w:b/>
          <w:lang w:val="es-ES"/>
        </w:rPr>
        <w:t>I</w:t>
      </w:r>
      <w:r w:rsidR="00AF6303">
        <w:rPr>
          <w:rFonts w:ascii="Arial" w:hAnsi="Arial" w:cs="Arial"/>
          <w:b/>
          <w:lang w:val="es-ES"/>
        </w:rPr>
        <w:t>nversión Fija</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Los costos fijos son aquellos que involucran la infraestructura física y maquinaria que se va a utilizar en el proyecto, además se tomará en cuenta la maquinaria de reemplazo (2 máquinas) que serán utilizadas cuando alguna de ellas este en mantenimiento.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Según un estudio realizado por una agencia internacional en Ecuador en la mediana minería, los costos van en función de la tabla 27:</w:t>
      </w:r>
    </w:p>
    <w:p w:rsidR="00152123" w:rsidRPr="007A7EC8" w:rsidRDefault="00152123" w:rsidP="00124C12">
      <w:pPr>
        <w:spacing w:line="360" w:lineRule="auto"/>
        <w:ind w:left="283" w:firstLine="425"/>
        <w:jc w:val="both"/>
        <w:rPr>
          <w:rFonts w:ascii="Arial" w:hAnsi="Arial" w:cs="Arial"/>
          <w:lang w:val="es-ES"/>
        </w:rPr>
      </w:pPr>
    </w:p>
    <w:p w:rsidR="00152123" w:rsidRPr="007A7EC8" w:rsidRDefault="007009CF" w:rsidP="00124C12">
      <w:pPr>
        <w:spacing w:line="360" w:lineRule="auto"/>
        <w:ind w:left="720"/>
        <w:jc w:val="center"/>
        <w:rPr>
          <w:rFonts w:ascii="Arial" w:hAnsi="Arial" w:cs="Arial"/>
          <w:lang w:val="es-ES"/>
        </w:rPr>
      </w:pPr>
      <w:r w:rsidRPr="007A7EC8">
        <w:rPr>
          <w:rFonts w:ascii="Arial" w:hAnsi="Arial" w:cs="Arial"/>
          <w:lang w:val="es-ES"/>
        </w:rPr>
        <w:object w:dxaOrig="7265" w:dyaOrig="2195">
          <v:shape id="_x0000_i1069" type="#_x0000_t75" style="width:378pt;height:135pt" o:ole="">
            <v:imagedata r:id="rId200" o:title=""/>
          </v:shape>
          <o:OLEObject Type="Embed" ProgID="Excel.Sheet.8" ShapeID="_x0000_i1069" DrawAspect="Content" ObjectID="_1323498324" r:id="rId201"/>
        </w:object>
      </w:r>
      <w:r w:rsidR="00152123" w:rsidRPr="00D25819">
        <w:rPr>
          <w:rFonts w:ascii="Arial" w:hAnsi="Arial" w:cs="Arial"/>
          <w:b/>
          <w:sz w:val="22"/>
          <w:szCs w:val="22"/>
          <w:lang w:val="es-ES"/>
        </w:rPr>
        <w:t>Tabla 2</w:t>
      </w:r>
      <w:r w:rsidR="009039BF" w:rsidRPr="00D25819">
        <w:rPr>
          <w:rFonts w:ascii="Arial" w:hAnsi="Arial" w:cs="Arial"/>
          <w:b/>
          <w:sz w:val="22"/>
          <w:szCs w:val="22"/>
          <w:lang w:val="es-ES"/>
        </w:rPr>
        <w:t>1</w:t>
      </w:r>
      <w:r w:rsidR="008323F0" w:rsidRPr="00D25819">
        <w:rPr>
          <w:rFonts w:ascii="Arial" w:hAnsi="Arial" w:cs="Arial"/>
          <w:b/>
          <w:sz w:val="22"/>
          <w:szCs w:val="22"/>
          <w:lang w:val="es-ES"/>
        </w:rPr>
        <w:t>.</w:t>
      </w:r>
      <w:r w:rsidR="008323F0" w:rsidRPr="00D25819">
        <w:rPr>
          <w:rFonts w:ascii="Arial" w:hAnsi="Arial" w:cs="Arial"/>
          <w:sz w:val="22"/>
          <w:szCs w:val="22"/>
          <w:lang w:val="es-ES"/>
        </w:rPr>
        <w:t xml:space="preserve"> </w:t>
      </w:r>
      <w:r w:rsidR="009039BF" w:rsidRPr="00D25819">
        <w:rPr>
          <w:rFonts w:ascii="Arial" w:hAnsi="Arial" w:cs="Arial"/>
          <w:sz w:val="22"/>
          <w:szCs w:val="22"/>
          <w:lang w:val="es-ES"/>
        </w:rPr>
        <w:t>Análisis de</w:t>
      </w:r>
      <w:r w:rsidR="008323F0" w:rsidRPr="00D25819">
        <w:rPr>
          <w:rFonts w:ascii="Arial" w:hAnsi="Arial" w:cs="Arial"/>
          <w:sz w:val="22"/>
          <w:szCs w:val="22"/>
          <w:lang w:val="es-ES"/>
        </w:rPr>
        <w:t xml:space="preserve"> Costos</w:t>
      </w:r>
      <w:r w:rsidR="00D25819" w:rsidRPr="00D25819">
        <w:rPr>
          <w:rFonts w:ascii="Arial" w:hAnsi="Arial" w:cs="Arial"/>
          <w:sz w:val="22"/>
          <w:szCs w:val="22"/>
          <w:lang w:val="es-ES"/>
        </w:rPr>
        <w:t xml:space="preserve"> (</w:t>
      </w:r>
      <w:r w:rsidR="00D25819" w:rsidRPr="00D25819">
        <w:rPr>
          <w:rFonts w:ascii="Arial" w:hAnsi="Arial" w:cs="Arial"/>
          <w:b/>
          <w:sz w:val="22"/>
          <w:szCs w:val="22"/>
          <w:lang w:val="es-ES"/>
        </w:rPr>
        <w:t>Cámara de Minería</w:t>
      </w:r>
      <w:r w:rsidR="00D25819" w:rsidRPr="00D25819">
        <w:rPr>
          <w:rFonts w:ascii="Arial" w:hAnsi="Arial" w:cs="Arial"/>
          <w:sz w:val="22"/>
          <w:szCs w:val="22"/>
          <w:lang w:val="es-ES"/>
        </w:rPr>
        <w:t xml:space="preserve"> </w:t>
      </w:r>
      <w:r w:rsidR="00D25819">
        <w:rPr>
          <w:rFonts w:ascii="Arial" w:hAnsi="Arial" w:cs="Arial"/>
          <w:sz w:val="22"/>
          <w:szCs w:val="22"/>
          <w:lang w:val="es-ES"/>
        </w:rPr>
        <w:t xml:space="preserve">Ecuador </w:t>
      </w:r>
      <w:r w:rsidR="00D25819" w:rsidRPr="00D25819">
        <w:rPr>
          <w:rFonts w:ascii="Arial" w:hAnsi="Arial" w:cs="Arial"/>
          <w:sz w:val="22"/>
          <w:szCs w:val="22"/>
          <w:lang w:val="es-ES"/>
        </w:rPr>
        <w:t>2002)</w:t>
      </w:r>
    </w:p>
    <w:p w:rsidR="008323F0" w:rsidRPr="007A7EC8" w:rsidRDefault="008323F0" w:rsidP="00124C12">
      <w:pPr>
        <w:spacing w:line="360" w:lineRule="auto"/>
        <w:ind w:left="720"/>
        <w:jc w:val="center"/>
        <w:rPr>
          <w:rFonts w:ascii="Arial" w:hAnsi="Arial" w:cs="Arial"/>
          <w:lang w:val="es-ES"/>
        </w:rPr>
      </w:pPr>
    </w:p>
    <w:p w:rsidR="008323F0" w:rsidRDefault="008323F0" w:rsidP="00124C12">
      <w:pPr>
        <w:spacing w:line="360" w:lineRule="auto"/>
        <w:ind w:left="720"/>
        <w:jc w:val="center"/>
        <w:rPr>
          <w:rFonts w:ascii="Arial" w:hAnsi="Arial" w:cs="Arial"/>
          <w:lang w:val="es-ES"/>
        </w:rPr>
      </w:pPr>
    </w:p>
    <w:p w:rsidR="00D25819" w:rsidRPr="007A7EC8" w:rsidRDefault="00D25819" w:rsidP="00124C12">
      <w:pPr>
        <w:spacing w:line="360" w:lineRule="auto"/>
        <w:ind w:left="720"/>
        <w:jc w:val="center"/>
        <w:rPr>
          <w:rFonts w:ascii="Arial" w:hAnsi="Arial" w:cs="Arial"/>
          <w:lang w:val="es-ES"/>
        </w:rPr>
      </w:pPr>
    </w:p>
    <w:p w:rsidR="00152123" w:rsidRPr="007A7EC8" w:rsidRDefault="00152123" w:rsidP="00124C12">
      <w:pPr>
        <w:numPr>
          <w:ilvl w:val="1"/>
          <w:numId w:val="19"/>
        </w:numPr>
        <w:spacing w:line="360" w:lineRule="auto"/>
        <w:rPr>
          <w:rFonts w:ascii="Arial" w:hAnsi="Arial" w:cs="Arial"/>
          <w:b/>
          <w:lang w:val="es-ES"/>
        </w:rPr>
      </w:pPr>
      <w:r w:rsidRPr="007A7EC8">
        <w:rPr>
          <w:rFonts w:ascii="Arial" w:hAnsi="Arial" w:cs="Arial"/>
          <w:b/>
          <w:lang w:val="es-ES"/>
        </w:rPr>
        <w:t>C</w:t>
      </w:r>
      <w:r w:rsidR="00AF6303">
        <w:rPr>
          <w:rFonts w:ascii="Arial" w:hAnsi="Arial" w:cs="Arial"/>
          <w:b/>
          <w:lang w:val="es-ES"/>
        </w:rPr>
        <w:t>ostos de Producción</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Los costos de producción se refieren al gasto que se realiza para obtener una tonelada de material útil en la tolva de superficie.</w:t>
      </w:r>
    </w:p>
    <w:p w:rsidR="00152123" w:rsidRPr="007A7EC8" w:rsidRDefault="00152123" w:rsidP="00124C12">
      <w:pPr>
        <w:spacing w:line="360" w:lineRule="auto"/>
        <w:ind w:left="1110"/>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Entre los rubros más importantes que se deben tener en cuenta son los siguientes:</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Mano de obra para obtener dicho material.</w:t>
      </w:r>
    </w:p>
    <w:p w:rsidR="00152123" w:rsidRPr="007A7EC8" w:rsidRDefault="00152123" w:rsidP="00124C12">
      <w:pPr>
        <w:spacing w:line="360" w:lineRule="auto"/>
        <w:ind w:firstLine="708"/>
        <w:jc w:val="both"/>
        <w:rPr>
          <w:rFonts w:ascii="Arial" w:hAnsi="Arial" w:cs="Arial"/>
          <w:lang w:val="es-ES"/>
        </w:rPr>
      </w:pPr>
      <w:r w:rsidRPr="007A7EC8">
        <w:rPr>
          <w:rFonts w:ascii="Arial" w:hAnsi="Arial" w:cs="Arial"/>
          <w:lang w:val="es-ES"/>
        </w:rPr>
        <w:t>Explosivos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Estos 2 rubros son los más elevados que se tienen en una explotación minera.</w:t>
      </w:r>
      <w:r w:rsidR="00470473" w:rsidRPr="007A7EC8">
        <w:rPr>
          <w:rFonts w:ascii="Arial" w:hAnsi="Arial" w:cs="Arial"/>
          <w:lang w:val="es-ES"/>
        </w:rPr>
        <w:t xml:space="preserve"> </w:t>
      </w:r>
      <w:r w:rsidRPr="007A7EC8">
        <w:rPr>
          <w:rFonts w:ascii="Arial" w:hAnsi="Arial" w:cs="Arial"/>
          <w:lang w:val="es-ES"/>
        </w:rPr>
        <w:t>Posteriormente están ventilación, limpieza, extracción, transporte.</w:t>
      </w:r>
      <w:r w:rsidR="00470473" w:rsidRPr="007A7EC8">
        <w:rPr>
          <w:rFonts w:ascii="Arial" w:hAnsi="Arial" w:cs="Arial"/>
          <w:lang w:val="es-ES"/>
        </w:rPr>
        <w:t xml:space="preserve"> </w:t>
      </w:r>
      <w:r w:rsidRPr="007A7EC8">
        <w:rPr>
          <w:rFonts w:ascii="Arial" w:hAnsi="Arial" w:cs="Arial"/>
          <w:lang w:val="es-ES"/>
        </w:rPr>
        <w:t>Entre los costos operativos, se encuentra el mantenimiento de maquinarias, manejo de equipos, drenaje, etc.</w:t>
      </w:r>
    </w:p>
    <w:p w:rsidR="00152123" w:rsidRPr="007A7EC8" w:rsidRDefault="00152123" w:rsidP="00124C12">
      <w:pPr>
        <w:spacing w:line="360" w:lineRule="auto"/>
        <w:ind w:left="1110"/>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Con toda esta información se calculan los costos que se va a tener con el proyecto; y si es necesario para cubrir la inversión se realizará un préstamo a una entidad bancaria y determinar si es económicamente rentable este tipo de proyecto.</w:t>
      </w:r>
    </w:p>
    <w:p w:rsidR="00152123" w:rsidRPr="007A7EC8" w:rsidRDefault="00DE014E" w:rsidP="00124C12">
      <w:pPr>
        <w:spacing w:line="360" w:lineRule="auto"/>
        <w:ind w:left="780"/>
        <w:jc w:val="center"/>
        <w:rPr>
          <w:rFonts w:ascii="Arial" w:hAnsi="Arial" w:cs="Arial"/>
          <w:lang w:val="es-ES"/>
        </w:rPr>
      </w:pPr>
      <w:r w:rsidRPr="007A7EC8">
        <w:rPr>
          <w:rFonts w:ascii="Arial" w:hAnsi="Arial" w:cs="Arial"/>
          <w:lang w:val="es-ES"/>
        </w:rPr>
        <w:object w:dxaOrig="7565" w:dyaOrig="2565">
          <v:shape id="_x0000_i1070" type="#_x0000_t75" style="width:272.25pt;height:96.75pt" o:ole="">
            <v:imagedata r:id="rId202" o:title=""/>
          </v:shape>
          <o:OLEObject Type="Link" ProgID="Excel.Sheet.8" ShapeID="_x0000_i1070" DrawAspect="Content" r:id="rId203" UpdateMode="Always">
            <o:LinkType>EnhancedMetaFile</o:LinkType>
            <o:LockedField>false</o:LockedField>
            <o:FieldCodes>\* MERGEFORMAT</o:FieldCodes>
          </o:OLEObject>
        </w:object>
      </w:r>
    </w:p>
    <w:p w:rsidR="00152123" w:rsidRPr="00D25819" w:rsidRDefault="00152123" w:rsidP="00124C12">
      <w:pPr>
        <w:spacing w:line="360" w:lineRule="auto"/>
        <w:ind w:left="780"/>
        <w:jc w:val="center"/>
        <w:rPr>
          <w:rFonts w:ascii="Arial" w:hAnsi="Arial" w:cs="Arial"/>
          <w:sz w:val="22"/>
          <w:szCs w:val="22"/>
          <w:lang w:val="es-ES"/>
        </w:rPr>
      </w:pPr>
      <w:r w:rsidRPr="00D25819">
        <w:rPr>
          <w:rFonts w:ascii="Arial" w:hAnsi="Arial" w:cs="Arial"/>
          <w:b/>
          <w:sz w:val="22"/>
          <w:szCs w:val="22"/>
          <w:lang w:val="es-ES"/>
        </w:rPr>
        <w:t>Tabla 2</w:t>
      </w:r>
      <w:r w:rsidR="009039BF" w:rsidRPr="00D25819">
        <w:rPr>
          <w:rFonts w:ascii="Arial" w:hAnsi="Arial" w:cs="Arial"/>
          <w:b/>
          <w:sz w:val="22"/>
          <w:szCs w:val="22"/>
          <w:lang w:val="es-ES"/>
        </w:rPr>
        <w:t>2</w:t>
      </w:r>
      <w:r w:rsidR="008323F0" w:rsidRPr="00D25819">
        <w:rPr>
          <w:rFonts w:ascii="Arial" w:hAnsi="Arial" w:cs="Arial"/>
          <w:b/>
          <w:sz w:val="22"/>
          <w:szCs w:val="22"/>
          <w:lang w:val="es-ES"/>
        </w:rPr>
        <w:t>.</w:t>
      </w:r>
      <w:r w:rsidR="008323F0" w:rsidRPr="00D25819">
        <w:rPr>
          <w:rFonts w:ascii="Arial" w:hAnsi="Arial" w:cs="Arial"/>
          <w:sz w:val="22"/>
          <w:szCs w:val="22"/>
          <w:lang w:val="es-ES"/>
        </w:rPr>
        <w:t xml:space="preserve"> Inversión total</w:t>
      </w:r>
      <w:r w:rsidR="00D25819" w:rsidRPr="00D25819">
        <w:rPr>
          <w:rFonts w:ascii="Arial" w:hAnsi="Arial" w:cs="Arial"/>
          <w:sz w:val="22"/>
          <w:szCs w:val="22"/>
          <w:lang w:val="es-ES"/>
        </w:rPr>
        <w:t xml:space="preserve"> (</w:t>
      </w:r>
      <w:r w:rsidR="00D25819" w:rsidRPr="00D25819">
        <w:rPr>
          <w:rFonts w:ascii="Arial" w:hAnsi="Arial" w:cs="Arial"/>
          <w:b/>
          <w:sz w:val="22"/>
          <w:szCs w:val="22"/>
          <w:lang w:val="es-ES"/>
        </w:rPr>
        <w:t>Crespo J.</w:t>
      </w:r>
      <w:r w:rsidR="00D25819" w:rsidRPr="00D25819">
        <w:rPr>
          <w:rFonts w:ascii="Arial" w:hAnsi="Arial" w:cs="Arial"/>
          <w:sz w:val="22"/>
          <w:szCs w:val="22"/>
          <w:lang w:val="es-ES"/>
        </w:rPr>
        <w:t xml:space="preserve"> 2007)</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Como vemos en la tabla 2</w:t>
      </w:r>
      <w:r w:rsidR="009039BF">
        <w:rPr>
          <w:rFonts w:ascii="Arial" w:hAnsi="Arial" w:cs="Arial"/>
          <w:lang w:val="es-ES"/>
        </w:rPr>
        <w:t>2</w:t>
      </w:r>
      <w:r w:rsidRPr="007A7EC8">
        <w:rPr>
          <w:rFonts w:ascii="Arial" w:hAnsi="Arial" w:cs="Arial"/>
          <w:lang w:val="es-ES"/>
        </w:rPr>
        <w:t xml:space="preserve">  El gasto supera los 2 millones de dólares, este costo no se le puede cubrir con la producción, debido a aquello se debe acudir a un ente bancario para realizar el préstamo que se necesita para continuar trabajando en el proyecto.</w:t>
      </w:r>
    </w:p>
    <w:p w:rsidR="00152123" w:rsidRPr="007A7EC8" w:rsidRDefault="00152123" w:rsidP="00124C12">
      <w:pPr>
        <w:spacing w:line="360" w:lineRule="auto"/>
        <w:ind w:firstLine="708"/>
        <w:jc w:val="both"/>
        <w:rPr>
          <w:rFonts w:ascii="Arial" w:hAnsi="Arial" w:cs="Arial"/>
          <w:lang w:val="es-ES"/>
        </w:rPr>
      </w:pPr>
    </w:p>
    <w:p w:rsidR="00152123" w:rsidRPr="00D25819" w:rsidRDefault="00DE014E" w:rsidP="00124C12">
      <w:pPr>
        <w:spacing w:line="360" w:lineRule="auto"/>
        <w:ind w:left="780"/>
        <w:jc w:val="center"/>
        <w:rPr>
          <w:rFonts w:ascii="Arial" w:hAnsi="Arial" w:cs="Arial"/>
          <w:sz w:val="22"/>
          <w:szCs w:val="22"/>
          <w:lang w:val="es-ES"/>
        </w:rPr>
      </w:pPr>
      <w:r w:rsidRPr="007A7EC8">
        <w:rPr>
          <w:rFonts w:ascii="Arial" w:hAnsi="Arial" w:cs="Arial"/>
          <w:lang w:val="es-ES"/>
        </w:rPr>
        <w:object w:dxaOrig="9078" w:dyaOrig="3103">
          <v:shape id="_x0000_i1071" type="#_x0000_t75" style="width:375.75pt;height:186.75pt" o:ole="">
            <v:imagedata r:id="rId204" o:title=""/>
          </v:shape>
          <o:OLEObject Type="Link" ProgID="Excel.Sheet.8" ShapeID="_x0000_i1071" DrawAspect="Content" r:id="rId205" UpdateMode="Always">
            <o:LinkType>EnhancedMetaFile</o:LinkType>
            <o:LockedField>false</o:LockedField>
          </o:OLEObject>
        </w:object>
      </w:r>
      <w:r w:rsidR="00152123" w:rsidRPr="00D25819">
        <w:rPr>
          <w:rFonts w:ascii="Arial" w:hAnsi="Arial" w:cs="Arial"/>
          <w:b/>
          <w:sz w:val="22"/>
          <w:szCs w:val="22"/>
          <w:lang w:val="es-ES"/>
        </w:rPr>
        <w:t>Tabla 2</w:t>
      </w:r>
      <w:r w:rsidR="009039BF" w:rsidRPr="00D25819">
        <w:rPr>
          <w:rFonts w:ascii="Arial" w:hAnsi="Arial" w:cs="Arial"/>
          <w:b/>
          <w:sz w:val="22"/>
          <w:szCs w:val="22"/>
          <w:lang w:val="es-ES"/>
        </w:rPr>
        <w:t>3</w:t>
      </w:r>
      <w:r w:rsidR="008323F0" w:rsidRPr="00D25819">
        <w:rPr>
          <w:rFonts w:ascii="Arial" w:hAnsi="Arial" w:cs="Arial"/>
          <w:b/>
          <w:sz w:val="22"/>
          <w:szCs w:val="22"/>
          <w:lang w:val="es-ES"/>
        </w:rPr>
        <w:t>.</w:t>
      </w:r>
      <w:r w:rsidR="00152123" w:rsidRPr="00D25819">
        <w:rPr>
          <w:rFonts w:ascii="Arial" w:hAnsi="Arial" w:cs="Arial"/>
          <w:sz w:val="22"/>
          <w:szCs w:val="22"/>
          <w:lang w:val="es-ES"/>
        </w:rPr>
        <w:t xml:space="preserve"> </w:t>
      </w:r>
      <w:r w:rsidR="009039BF" w:rsidRPr="00D25819">
        <w:rPr>
          <w:rFonts w:ascii="Arial" w:hAnsi="Arial" w:cs="Arial"/>
          <w:sz w:val="22"/>
          <w:szCs w:val="22"/>
          <w:lang w:val="es-ES"/>
        </w:rPr>
        <w:t>Obtención de  Ley C</w:t>
      </w:r>
      <w:r w:rsidR="008323F0" w:rsidRPr="00D25819">
        <w:rPr>
          <w:rFonts w:ascii="Arial" w:hAnsi="Arial" w:cs="Arial"/>
          <w:sz w:val="22"/>
          <w:szCs w:val="22"/>
          <w:lang w:val="es-ES"/>
        </w:rPr>
        <w:t>rítica</w:t>
      </w:r>
      <w:r w:rsidR="00D25819" w:rsidRPr="00D25819">
        <w:rPr>
          <w:rFonts w:ascii="Arial" w:hAnsi="Arial" w:cs="Arial"/>
          <w:sz w:val="22"/>
          <w:szCs w:val="22"/>
          <w:lang w:val="es-ES"/>
        </w:rPr>
        <w:t xml:space="preserve"> (</w:t>
      </w:r>
      <w:r w:rsidR="00D25819" w:rsidRPr="00D25819">
        <w:rPr>
          <w:rFonts w:ascii="Arial" w:hAnsi="Arial" w:cs="Arial"/>
          <w:b/>
          <w:sz w:val="22"/>
          <w:szCs w:val="22"/>
          <w:lang w:val="es-ES"/>
        </w:rPr>
        <w:t>Crespo J.</w:t>
      </w:r>
      <w:r w:rsidR="00D25819" w:rsidRPr="00D25819">
        <w:rPr>
          <w:rFonts w:ascii="Arial" w:hAnsi="Arial" w:cs="Arial"/>
          <w:sz w:val="22"/>
          <w:szCs w:val="22"/>
          <w:lang w:val="es-ES"/>
        </w:rPr>
        <w:t xml:space="preserve"> 2007)</w:t>
      </w:r>
    </w:p>
    <w:p w:rsidR="008323F0" w:rsidRPr="007A7EC8" w:rsidRDefault="008323F0" w:rsidP="00124C12">
      <w:pPr>
        <w:spacing w:line="360" w:lineRule="auto"/>
        <w:ind w:left="780"/>
        <w:jc w:val="center"/>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La ley crítica es la ley mínima necesaria para que el proyecto no tenga perdidas ni ganancias o sea la utilidad cero, por debajo de esa ley todo proyecto no es viable económicamente por que siempre se trabajará a perdida, como se observa en la tabla 2</w:t>
      </w:r>
      <w:r w:rsidR="009039BF">
        <w:rPr>
          <w:rFonts w:ascii="Arial" w:hAnsi="Arial" w:cs="Arial"/>
          <w:lang w:val="es-ES"/>
        </w:rPr>
        <w:t>3</w:t>
      </w:r>
      <w:r w:rsidRPr="007A7EC8">
        <w:rPr>
          <w:rFonts w:ascii="Arial" w:hAnsi="Arial" w:cs="Arial"/>
          <w:lang w:val="es-ES"/>
        </w:rPr>
        <w:t xml:space="preserve">  la ley critica para este proyecto es 4.01 gr/ton.</w:t>
      </w:r>
    </w:p>
    <w:p w:rsidR="00D25819" w:rsidRDefault="00D25819" w:rsidP="00D25819">
      <w:pPr>
        <w:spacing w:line="360" w:lineRule="auto"/>
        <w:ind w:left="708"/>
        <w:jc w:val="both"/>
        <w:rPr>
          <w:rFonts w:ascii="Arial" w:hAnsi="Arial" w:cs="Arial"/>
          <w:lang w:val="es-ES"/>
        </w:rPr>
      </w:pPr>
      <w:r>
        <w:rPr>
          <w:rFonts w:ascii="Arial" w:hAnsi="Arial" w:cs="Arial"/>
          <w:lang w:val="es-ES"/>
        </w:rPr>
        <w:t>En la tabla 24</w:t>
      </w:r>
      <w:r w:rsidR="00152123" w:rsidRPr="007A7EC8">
        <w:rPr>
          <w:rFonts w:ascii="Arial" w:hAnsi="Arial" w:cs="Arial"/>
          <w:lang w:val="es-ES"/>
        </w:rPr>
        <w:t xml:space="preserve"> se muestra la producción e ingresos estimados de acuerdo a la ley promedio la cual se la determino en el capitulo 4.</w:t>
      </w:r>
    </w:p>
    <w:p w:rsidR="00152123" w:rsidRPr="007A7EC8" w:rsidRDefault="00694BCB" w:rsidP="00D25819">
      <w:pPr>
        <w:spacing w:line="360" w:lineRule="auto"/>
        <w:ind w:left="708"/>
        <w:jc w:val="center"/>
        <w:rPr>
          <w:rFonts w:ascii="Arial" w:hAnsi="Arial" w:cs="Arial"/>
          <w:lang w:val="es-ES"/>
        </w:rPr>
      </w:pPr>
      <w:r w:rsidRPr="00D25819">
        <w:rPr>
          <w:rFonts w:ascii="Arial" w:hAnsi="Arial" w:cs="Arial"/>
          <w:lang w:val="es-ES"/>
        </w:rPr>
        <w:object w:dxaOrig="8640" w:dyaOrig="2970">
          <v:shape id="_x0000_i1072" type="#_x0000_t75" style="width:360.75pt;height:148.5pt" o:ole="">
            <v:imagedata r:id="rId206" o:title=""/>
          </v:shape>
          <o:OLEObject Type="Embed" ProgID="Excel.Sheet.8" ShapeID="_x0000_i1072" DrawAspect="Content" ObjectID="_1323498325" r:id="rId207"/>
        </w:object>
      </w:r>
      <w:r w:rsidR="00152123" w:rsidRPr="00D25819">
        <w:rPr>
          <w:rFonts w:ascii="Arial" w:hAnsi="Arial" w:cs="Arial"/>
          <w:b/>
          <w:sz w:val="22"/>
          <w:szCs w:val="22"/>
          <w:lang w:val="es-ES"/>
        </w:rPr>
        <w:t xml:space="preserve">Tabla </w:t>
      </w:r>
      <w:r w:rsidR="009039BF" w:rsidRPr="00D25819">
        <w:rPr>
          <w:rFonts w:ascii="Arial" w:hAnsi="Arial" w:cs="Arial"/>
          <w:b/>
          <w:sz w:val="22"/>
          <w:szCs w:val="22"/>
          <w:lang w:val="es-ES"/>
        </w:rPr>
        <w:t>24</w:t>
      </w:r>
      <w:r w:rsidR="008323F0" w:rsidRPr="00D25819">
        <w:rPr>
          <w:rFonts w:ascii="Arial" w:hAnsi="Arial" w:cs="Arial"/>
          <w:b/>
          <w:sz w:val="22"/>
          <w:szCs w:val="22"/>
          <w:lang w:val="es-ES"/>
        </w:rPr>
        <w:t>.</w:t>
      </w:r>
      <w:r w:rsidR="00152123" w:rsidRPr="00D25819">
        <w:rPr>
          <w:rFonts w:ascii="Arial" w:hAnsi="Arial" w:cs="Arial"/>
          <w:sz w:val="22"/>
          <w:szCs w:val="22"/>
          <w:lang w:val="es-ES"/>
        </w:rPr>
        <w:t xml:space="preserve"> </w:t>
      </w:r>
      <w:r w:rsidR="008323F0" w:rsidRPr="00D25819">
        <w:rPr>
          <w:rFonts w:ascii="Arial" w:hAnsi="Arial" w:cs="Arial"/>
          <w:sz w:val="22"/>
          <w:szCs w:val="22"/>
          <w:lang w:val="es-ES"/>
        </w:rPr>
        <w:t>Ingresos obtenidos en el proyecto</w:t>
      </w:r>
      <w:r w:rsidR="00D25819" w:rsidRPr="00D25819">
        <w:rPr>
          <w:rFonts w:ascii="Arial" w:hAnsi="Arial" w:cs="Arial"/>
          <w:sz w:val="22"/>
          <w:szCs w:val="22"/>
          <w:lang w:val="es-ES"/>
        </w:rPr>
        <w:t xml:space="preserve"> (</w:t>
      </w:r>
      <w:r w:rsidR="00D25819" w:rsidRPr="00D25819">
        <w:rPr>
          <w:rFonts w:ascii="Arial" w:hAnsi="Arial" w:cs="Arial"/>
          <w:b/>
          <w:sz w:val="22"/>
          <w:szCs w:val="22"/>
          <w:lang w:val="es-ES"/>
        </w:rPr>
        <w:t>Crespo J.</w:t>
      </w:r>
      <w:r w:rsidR="00D25819" w:rsidRPr="00D25819">
        <w:rPr>
          <w:rFonts w:ascii="Arial" w:hAnsi="Arial" w:cs="Arial"/>
          <w:sz w:val="22"/>
          <w:szCs w:val="22"/>
          <w:lang w:val="es-ES"/>
        </w:rPr>
        <w:t xml:space="preserve"> 2007)</w:t>
      </w:r>
    </w:p>
    <w:p w:rsidR="00152123" w:rsidRPr="007A7EC8" w:rsidRDefault="00152123" w:rsidP="00124C12">
      <w:pPr>
        <w:spacing w:line="360" w:lineRule="auto"/>
        <w:ind w:firstLine="708"/>
        <w:jc w:val="center"/>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Los datos obtenidos de los egresos e ingresos se detallan a continuación en la tabla </w:t>
      </w:r>
      <w:r w:rsidR="00D25819">
        <w:rPr>
          <w:rFonts w:ascii="Arial" w:hAnsi="Arial" w:cs="Arial"/>
          <w:lang w:val="es-ES"/>
        </w:rPr>
        <w:t>25</w:t>
      </w:r>
      <w:r w:rsidRPr="007A7EC8">
        <w:rPr>
          <w:rFonts w:ascii="Arial" w:hAnsi="Arial" w:cs="Arial"/>
          <w:lang w:val="es-ES"/>
        </w:rPr>
        <w:t>.</w:t>
      </w:r>
    </w:p>
    <w:p w:rsidR="00152123" w:rsidRPr="007A7EC8" w:rsidRDefault="00152123" w:rsidP="00124C12">
      <w:pPr>
        <w:spacing w:line="360" w:lineRule="auto"/>
        <w:ind w:firstLine="708"/>
        <w:jc w:val="both"/>
        <w:rPr>
          <w:rFonts w:ascii="Arial" w:hAnsi="Arial" w:cs="Arial"/>
          <w:lang w:val="es-ES"/>
        </w:rPr>
      </w:pPr>
    </w:p>
    <w:p w:rsidR="00EA4684" w:rsidRDefault="00694BCB" w:rsidP="00124C12">
      <w:pPr>
        <w:spacing w:line="360" w:lineRule="auto"/>
        <w:ind w:left="780"/>
        <w:jc w:val="center"/>
        <w:rPr>
          <w:rFonts w:ascii="Arial" w:hAnsi="Arial" w:cs="Arial"/>
          <w:lang w:val="es-ES"/>
        </w:rPr>
      </w:pPr>
      <w:r w:rsidRPr="007A7EC8">
        <w:rPr>
          <w:rFonts w:ascii="Arial" w:hAnsi="Arial" w:cs="Arial"/>
          <w:lang w:val="es-ES"/>
        </w:rPr>
        <w:object w:dxaOrig="7230" w:dyaOrig="4185">
          <v:shape id="_x0000_i1073" type="#_x0000_t75" style="width:361.5pt;height:209.25pt" o:ole="">
            <v:imagedata r:id="rId208" o:title=""/>
            <w10:bordertop type="single" width="4"/>
            <w10:borderleft type="single" width="4"/>
            <w10:borderbottom type="single" width="4"/>
            <w10:borderright type="single" width="4"/>
          </v:shape>
          <o:OLEObject Type="Embed" ProgID="Excel.Sheet.8" ShapeID="_x0000_i1073" DrawAspect="Content" ObjectID="_1323498326" r:id="rId209"/>
        </w:object>
      </w:r>
    </w:p>
    <w:p w:rsidR="00152123" w:rsidRPr="007A7EC8" w:rsidRDefault="00152123" w:rsidP="00124C12">
      <w:pPr>
        <w:spacing w:line="360" w:lineRule="auto"/>
        <w:ind w:left="780"/>
        <w:jc w:val="center"/>
        <w:rPr>
          <w:rFonts w:ascii="Arial" w:hAnsi="Arial" w:cs="Arial"/>
          <w:lang w:val="es-ES"/>
        </w:rPr>
      </w:pPr>
      <w:r w:rsidRPr="007A7EC8">
        <w:rPr>
          <w:rFonts w:ascii="Arial" w:hAnsi="Arial" w:cs="Arial"/>
          <w:b/>
          <w:lang w:val="es-ES"/>
        </w:rPr>
        <w:t xml:space="preserve">Tabla </w:t>
      </w:r>
      <w:r w:rsidR="009039BF">
        <w:rPr>
          <w:rFonts w:ascii="Arial" w:hAnsi="Arial" w:cs="Arial"/>
          <w:b/>
          <w:lang w:val="es-ES"/>
        </w:rPr>
        <w:t>25</w:t>
      </w:r>
      <w:r w:rsidR="008323F0" w:rsidRPr="007A7EC8">
        <w:rPr>
          <w:rFonts w:ascii="Arial" w:hAnsi="Arial" w:cs="Arial"/>
          <w:b/>
          <w:lang w:val="es-ES"/>
        </w:rPr>
        <w:t>.</w:t>
      </w:r>
      <w:r w:rsidR="008323F0" w:rsidRPr="007A7EC8">
        <w:rPr>
          <w:rFonts w:ascii="Arial" w:hAnsi="Arial" w:cs="Arial"/>
          <w:lang w:val="es-ES"/>
        </w:rPr>
        <w:t xml:space="preserve"> Flujo de caja durante el tiempo de proyecto</w:t>
      </w:r>
    </w:p>
    <w:p w:rsidR="00152123" w:rsidRPr="007A7EC8" w:rsidRDefault="00152123" w:rsidP="00124C12">
      <w:pPr>
        <w:spacing w:line="360" w:lineRule="auto"/>
        <w:ind w:firstLine="708"/>
        <w:jc w:val="center"/>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Como se puede observar en la tabla </w:t>
      </w:r>
      <w:r w:rsidR="009039BF">
        <w:rPr>
          <w:rFonts w:ascii="Arial" w:hAnsi="Arial" w:cs="Arial"/>
          <w:lang w:val="es-ES"/>
        </w:rPr>
        <w:t>25</w:t>
      </w:r>
      <w:r w:rsidRPr="007A7EC8">
        <w:rPr>
          <w:rFonts w:ascii="Arial" w:hAnsi="Arial" w:cs="Arial"/>
          <w:lang w:val="es-ES"/>
        </w:rPr>
        <w:t xml:space="preserve"> en el segundo año se continuara produciendo pero se debe tener en cuenta que esto ya se basa en las reservas probables y otro dato muy importante es que a partir del 3 año los gastos son menores por que ya no se debe pagar al banco por el préstamo adquirido, por lo tanto los ingresos son mayores.</w:t>
      </w:r>
    </w:p>
    <w:p w:rsidR="00152123" w:rsidRPr="007A7EC8" w:rsidRDefault="00152123" w:rsidP="00124C12">
      <w:pPr>
        <w:spacing w:line="360" w:lineRule="auto"/>
        <w:ind w:left="1230"/>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El periodo de retorno de la inversión es de 1 año, la rentabilidad esta sobre el 50%. Los impuestos siempre estarán presentes debido a que son valores que se pagan al estado por mantenimiento del área y otros impuestos.</w:t>
      </w:r>
    </w:p>
    <w:p w:rsidR="00152123" w:rsidRPr="007A7EC8" w:rsidRDefault="00152123" w:rsidP="00124C12">
      <w:pPr>
        <w:spacing w:line="360" w:lineRule="auto"/>
        <w:ind w:left="1230"/>
        <w:jc w:val="both"/>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Por lo anteriormente analizado se puede decir que el proyecto es totalmente rentable con este sistema de explotación ya que todo el mineral del bloque es explotado y se cuenta con toda la reserva.</w:t>
      </w:r>
    </w:p>
    <w:p w:rsidR="00152123" w:rsidRPr="007A7EC8" w:rsidRDefault="00152123" w:rsidP="00124C12">
      <w:pPr>
        <w:spacing w:line="360" w:lineRule="auto"/>
        <w:ind w:left="1230"/>
        <w:jc w:val="both"/>
        <w:rPr>
          <w:rFonts w:ascii="Arial" w:hAnsi="Arial" w:cs="Arial"/>
          <w:lang w:val="es-ES"/>
        </w:rPr>
      </w:pPr>
    </w:p>
    <w:p w:rsidR="00152123" w:rsidRPr="007A7EC8" w:rsidRDefault="00AF6303" w:rsidP="00124C12">
      <w:pPr>
        <w:numPr>
          <w:ilvl w:val="1"/>
          <w:numId w:val="19"/>
        </w:numPr>
        <w:spacing w:line="360" w:lineRule="auto"/>
        <w:rPr>
          <w:rFonts w:ascii="Arial" w:hAnsi="Arial" w:cs="Arial"/>
          <w:b/>
          <w:lang w:val="es-ES"/>
        </w:rPr>
      </w:pPr>
      <w:r w:rsidRPr="007A7EC8">
        <w:rPr>
          <w:rFonts w:ascii="Arial" w:hAnsi="Arial" w:cs="Arial"/>
          <w:b/>
          <w:lang w:val="es-ES"/>
        </w:rPr>
        <w:t>A</w:t>
      </w:r>
      <w:r>
        <w:rPr>
          <w:rFonts w:ascii="Arial" w:hAnsi="Arial" w:cs="Arial"/>
          <w:b/>
          <w:lang w:val="es-ES"/>
        </w:rPr>
        <w:t>nálisis de Sensibilidad</w:t>
      </w:r>
    </w:p>
    <w:p w:rsidR="00152123" w:rsidRPr="007A7EC8" w:rsidRDefault="00152123" w:rsidP="00124C12">
      <w:pPr>
        <w:spacing w:line="360" w:lineRule="auto"/>
        <w:ind w:left="708" w:firstLine="12"/>
        <w:jc w:val="both"/>
        <w:rPr>
          <w:rFonts w:ascii="Arial" w:hAnsi="Arial" w:cs="Arial"/>
          <w:lang w:val="es-ES"/>
        </w:rPr>
      </w:pPr>
      <w:r w:rsidRPr="007A7EC8">
        <w:rPr>
          <w:rFonts w:ascii="Arial" w:hAnsi="Arial" w:cs="Arial"/>
          <w:lang w:val="es-ES"/>
        </w:rPr>
        <w:t>Para realizar el análisis de sensibilidad se ha tomado en cuenta algunas variantes: ley del mineral, precio del mineral útil, costos de producción, los cuales fluctúan entre +20% y -20%, los mismos que se detallan en las tablas</w:t>
      </w:r>
      <w:r w:rsidRPr="007A7EC8">
        <w:rPr>
          <w:rFonts w:ascii="Arial" w:hAnsi="Arial" w:cs="Arial"/>
          <w:color w:val="FF0000"/>
          <w:lang w:val="es-ES"/>
        </w:rPr>
        <w:t xml:space="preserve"> </w:t>
      </w:r>
      <w:r w:rsidR="009039BF">
        <w:rPr>
          <w:rFonts w:ascii="Arial" w:hAnsi="Arial" w:cs="Arial"/>
          <w:lang w:val="es-ES"/>
        </w:rPr>
        <w:t>26</w:t>
      </w:r>
      <w:r w:rsidRPr="007A7EC8">
        <w:rPr>
          <w:rFonts w:ascii="Arial" w:hAnsi="Arial" w:cs="Arial"/>
          <w:lang w:val="es-ES"/>
        </w:rPr>
        <w:t xml:space="preserve"> y </w:t>
      </w:r>
      <w:r w:rsidR="009039BF">
        <w:rPr>
          <w:rFonts w:ascii="Arial" w:hAnsi="Arial" w:cs="Arial"/>
          <w:lang w:val="es-ES"/>
        </w:rPr>
        <w:t>27</w:t>
      </w:r>
      <w:r w:rsidRPr="007A7EC8">
        <w:rPr>
          <w:rFonts w:ascii="Arial" w:hAnsi="Arial" w:cs="Arial"/>
          <w:lang w:val="es-ES"/>
        </w:rPr>
        <w:t xml:space="preserve">    :</w:t>
      </w:r>
    </w:p>
    <w:p w:rsidR="007150C8" w:rsidRPr="007A7EC8" w:rsidRDefault="00694BCB" w:rsidP="00124C12">
      <w:pPr>
        <w:spacing w:line="360" w:lineRule="auto"/>
        <w:ind w:firstLine="708"/>
        <w:jc w:val="right"/>
        <w:rPr>
          <w:rFonts w:ascii="Arial" w:hAnsi="Arial" w:cs="Arial"/>
          <w:lang w:val="es-ES"/>
        </w:rPr>
      </w:pPr>
      <w:r w:rsidRPr="007A7EC8">
        <w:rPr>
          <w:rFonts w:ascii="Arial" w:hAnsi="Arial" w:cs="Arial"/>
          <w:lang w:val="es-ES"/>
        </w:rPr>
        <w:object w:dxaOrig="8640" w:dyaOrig="2565">
          <v:shape id="_x0000_i1074" type="#_x0000_t75" style="width:359.25pt;height:128.25pt" o:ole="">
            <v:imagedata r:id="rId210" o:title=""/>
          </v:shape>
          <o:OLEObject Type="Embed" ProgID="Excel.Sheet.8" ShapeID="_x0000_i1074" DrawAspect="Content" ObjectID="_1323498327" r:id="rId211"/>
        </w:object>
      </w:r>
    </w:p>
    <w:p w:rsidR="00152123" w:rsidRPr="00EA4684" w:rsidRDefault="00152123" w:rsidP="00124C12">
      <w:pPr>
        <w:spacing w:line="360" w:lineRule="auto"/>
        <w:ind w:firstLine="708"/>
        <w:jc w:val="center"/>
        <w:rPr>
          <w:rFonts w:ascii="Arial" w:hAnsi="Arial" w:cs="Arial"/>
          <w:sz w:val="22"/>
          <w:szCs w:val="22"/>
          <w:lang w:val="es-ES"/>
        </w:rPr>
      </w:pPr>
      <w:r w:rsidRPr="00EA4684">
        <w:rPr>
          <w:rFonts w:ascii="Arial" w:hAnsi="Arial" w:cs="Arial"/>
          <w:b/>
          <w:sz w:val="22"/>
          <w:szCs w:val="22"/>
          <w:lang w:val="es-ES"/>
        </w:rPr>
        <w:t xml:space="preserve">Tabla </w:t>
      </w:r>
      <w:r w:rsidR="009039BF" w:rsidRPr="00EA4684">
        <w:rPr>
          <w:rFonts w:ascii="Arial" w:hAnsi="Arial" w:cs="Arial"/>
          <w:b/>
          <w:sz w:val="22"/>
          <w:szCs w:val="22"/>
          <w:lang w:val="es-ES"/>
        </w:rPr>
        <w:t>26</w:t>
      </w:r>
      <w:r w:rsidR="008323F0" w:rsidRPr="00EA4684">
        <w:rPr>
          <w:rFonts w:ascii="Arial" w:hAnsi="Arial" w:cs="Arial"/>
          <w:b/>
          <w:sz w:val="22"/>
          <w:szCs w:val="22"/>
          <w:lang w:val="es-ES"/>
        </w:rPr>
        <w:t>.</w:t>
      </w:r>
      <w:r w:rsidRPr="00EA4684">
        <w:rPr>
          <w:rFonts w:ascii="Arial" w:hAnsi="Arial" w:cs="Arial"/>
          <w:sz w:val="22"/>
          <w:szCs w:val="22"/>
          <w:lang w:val="es-ES"/>
        </w:rPr>
        <w:t xml:space="preserve"> </w:t>
      </w:r>
      <w:r w:rsidR="008323F0" w:rsidRPr="00EA4684">
        <w:rPr>
          <w:rFonts w:ascii="Arial" w:hAnsi="Arial" w:cs="Arial"/>
          <w:sz w:val="22"/>
          <w:szCs w:val="22"/>
          <w:lang w:val="es-ES"/>
        </w:rPr>
        <w:t>Variación de</w:t>
      </w:r>
      <w:r w:rsidR="009039BF" w:rsidRPr="00EA4684">
        <w:rPr>
          <w:rFonts w:ascii="Arial" w:hAnsi="Arial" w:cs="Arial"/>
          <w:sz w:val="22"/>
          <w:szCs w:val="22"/>
          <w:lang w:val="es-ES"/>
        </w:rPr>
        <w:t xml:space="preserve">l precio del </w:t>
      </w:r>
      <w:r w:rsidR="008323F0" w:rsidRPr="00EA4684">
        <w:rPr>
          <w:rFonts w:ascii="Arial" w:hAnsi="Arial" w:cs="Arial"/>
          <w:sz w:val="22"/>
          <w:szCs w:val="22"/>
          <w:lang w:val="es-ES"/>
        </w:rPr>
        <w:t>mineral</w:t>
      </w:r>
      <w:r w:rsidR="00EA4684" w:rsidRPr="00EA4684">
        <w:rPr>
          <w:rFonts w:ascii="Arial" w:hAnsi="Arial" w:cs="Arial"/>
          <w:sz w:val="22"/>
          <w:szCs w:val="22"/>
          <w:lang w:val="es-ES"/>
        </w:rPr>
        <w:t xml:space="preserve"> (</w:t>
      </w:r>
      <w:r w:rsidR="00EA4684" w:rsidRPr="00EA4684">
        <w:rPr>
          <w:rFonts w:ascii="Arial" w:hAnsi="Arial" w:cs="Arial"/>
          <w:b/>
          <w:sz w:val="22"/>
          <w:szCs w:val="22"/>
          <w:lang w:val="es-ES"/>
        </w:rPr>
        <w:t>Crespo J.</w:t>
      </w:r>
      <w:r w:rsidR="00EA4684" w:rsidRPr="00EA4684">
        <w:rPr>
          <w:rFonts w:ascii="Arial" w:hAnsi="Arial" w:cs="Arial"/>
          <w:sz w:val="22"/>
          <w:szCs w:val="22"/>
          <w:lang w:val="es-ES"/>
        </w:rPr>
        <w:t xml:space="preserve"> 2007)</w:t>
      </w:r>
    </w:p>
    <w:p w:rsidR="00152123" w:rsidRPr="007A7EC8" w:rsidRDefault="00152123" w:rsidP="00124C12">
      <w:pPr>
        <w:spacing w:line="360" w:lineRule="auto"/>
        <w:jc w:val="both"/>
        <w:rPr>
          <w:rFonts w:ascii="Arial" w:hAnsi="Arial" w:cs="Arial"/>
          <w:lang w:val="es-ES"/>
        </w:rPr>
      </w:pPr>
    </w:p>
    <w:p w:rsidR="00152123" w:rsidRPr="007A7EC8" w:rsidRDefault="00694BCB" w:rsidP="00124C12">
      <w:pPr>
        <w:spacing w:line="360" w:lineRule="auto"/>
        <w:jc w:val="right"/>
        <w:rPr>
          <w:rFonts w:ascii="Arial" w:hAnsi="Arial" w:cs="Arial"/>
          <w:lang w:val="es-ES"/>
        </w:rPr>
      </w:pPr>
      <w:r w:rsidRPr="007A7EC8">
        <w:rPr>
          <w:rFonts w:ascii="Arial" w:hAnsi="Arial" w:cs="Arial"/>
          <w:lang w:val="es-ES"/>
        </w:rPr>
        <w:object w:dxaOrig="7230" w:dyaOrig="4185">
          <v:shape id="_x0000_i1075" type="#_x0000_t75" style="width:377.25pt;height:209.25pt" o:ole="">
            <v:imagedata r:id="rId212" o:title=""/>
            <w10:bordertop type="single" width="4"/>
            <w10:borderleft type="single" width="4"/>
            <w10:borderbottom type="single" width="4"/>
            <w10:borderright type="single" width="4"/>
          </v:shape>
          <o:OLEObject Type="Embed" ProgID="Excel.Sheet.8" ShapeID="_x0000_i1075" DrawAspect="Content" ObjectID="_1323498328" r:id="rId213"/>
        </w:object>
      </w:r>
    </w:p>
    <w:p w:rsidR="00152123" w:rsidRPr="00EA4684" w:rsidRDefault="00152123" w:rsidP="00EA4684">
      <w:pPr>
        <w:spacing w:line="360" w:lineRule="auto"/>
        <w:ind w:left="780" w:firstLine="636"/>
        <w:jc w:val="center"/>
        <w:rPr>
          <w:rFonts w:ascii="Arial" w:hAnsi="Arial" w:cs="Arial"/>
          <w:sz w:val="22"/>
          <w:szCs w:val="22"/>
          <w:lang w:val="es-ES"/>
        </w:rPr>
      </w:pPr>
      <w:r w:rsidRPr="00EA4684">
        <w:rPr>
          <w:rFonts w:ascii="Arial" w:hAnsi="Arial" w:cs="Arial"/>
          <w:b/>
          <w:sz w:val="22"/>
          <w:szCs w:val="22"/>
          <w:lang w:val="es-ES"/>
        </w:rPr>
        <w:t xml:space="preserve">Tabla </w:t>
      </w:r>
      <w:r w:rsidR="009039BF" w:rsidRPr="00EA4684">
        <w:rPr>
          <w:rFonts w:ascii="Arial" w:hAnsi="Arial" w:cs="Arial"/>
          <w:b/>
          <w:sz w:val="22"/>
          <w:szCs w:val="22"/>
          <w:lang w:val="es-ES"/>
        </w:rPr>
        <w:t>27</w:t>
      </w:r>
      <w:r w:rsidR="008323F0" w:rsidRPr="00EA4684">
        <w:rPr>
          <w:rFonts w:ascii="Arial" w:hAnsi="Arial" w:cs="Arial"/>
          <w:b/>
          <w:sz w:val="22"/>
          <w:szCs w:val="22"/>
          <w:lang w:val="es-ES"/>
        </w:rPr>
        <w:t>.</w:t>
      </w:r>
      <w:r w:rsidR="008323F0" w:rsidRPr="00EA4684">
        <w:rPr>
          <w:rFonts w:ascii="Arial" w:hAnsi="Arial" w:cs="Arial"/>
          <w:sz w:val="22"/>
          <w:szCs w:val="22"/>
          <w:lang w:val="es-ES"/>
        </w:rPr>
        <w:t xml:space="preserve"> Flujo de caja con</w:t>
      </w:r>
      <w:r w:rsidR="009039BF" w:rsidRPr="00EA4684">
        <w:rPr>
          <w:rFonts w:ascii="Arial" w:hAnsi="Arial" w:cs="Arial"/>
          <w:sz w:val="22"/>
          <w:szCs w:val="22"/>
          <w:lang w:val="es-ES"/>
        </w:rPr>
        <w:t xml:space="preserve"> el precio del oro</w:t>
      </w:r>
      <w:r w:rsidR="008323F0" w:rsidRPr="00EA4684">
        <w:rPr>
          <w:rFonts w:ascii="Arial" w:hAnsi="Arial" w:cs="Arial"/>
          <w:sz w:val="22"/>
          <w:szCs w:val="22"/>
          <w:lang w:val="es-ES"/>
        </w:rPr>
        <w:t xml:space="preserve"> </w:t>
      </w:r>
      <w:r w:rsidR="009039BF" w:rsidRPr="00EA4684">
        <w:rPr>
          <w:rFonts w:ascii="Arial" w:hAnsi="Arial" w:cs="Arial"/>
          <w:sz w:val="22"/>
          <w:szCs w:val="22"/>
          <w:lang w:val="es-ES"/>
        </w:rPr>
        <w:t>castigado</w:t>
      </w:r>
      <w:r w:rsidR="008323F0" w:rsidRPr="00EA4684">
        <w:rPr>
          <w:rFonts w:ascii="Arial" w:hAnsi="Arial" w:cs="Arial"/>
          <w:sz w:val="22"/>
          <w:szCs w:val="22"/>
          <w:lang w:val="es-ES"/>
        </w:rPr>
        <w:t xml:space="preserve"> en 20%</w:t>
      </w:r>
      <w:r w:rsidR="00EA4684" w:rsidRPr="00EA4684">
        <w:rPr>
          <w:rFonts w:ascii="Arial" w:hAnsi="Arial" w:cs="Arial"/>
          <w:sz w:val="22"/>
          <w:szCs w:val="22"/>
          <w:lang w:val="es-ES"/>
        </w:rPr>
        <w:t xml:space="preserve"> (</w:t>
      </w:r>
      <w:r w:rsidR="00EA4684" w:rsidRPr="00EA4684">
        <w:rPr>
          <w:rFonts w:ascii="Arial" w:hAnsi="Arial" w:cs="Arial"/>
          <w:b/>
          <w:sz w:val="22"/>
          <w:szCs w:val="22"/>
          <w:lang w:val="es-ES"/>
        </w:rPr>
        <w:t>Crespo J.</w:t>
      </w:r>
      <w:r w:rsidR="00EA4684" w:rsidRPr="00EA4684">
        <w:rPr>
          <w:rFonts w:ascii="Arial" w:hAnsi="Arial" w:cs="Arial"/>
          <w:sz w:val="22"/>
          <w:szCs w:val="22"/>
          <w:lang w:val="es-ES"/>
        </w:rPr>
        <w:t xml:space="preserve"> 2007)</w:t>
      </w:r>
    </w:p>
    <w:p w:rsidR="00152123" w:rsidRPr="007A7EC8" w:rsidRDefault="00152123" w:rsidP="00124C12">
      <w:pPr>
        <w:spacing w:line="360" w:lineRule="auto"/>
        <w:ind w:left="708"/>
        <w:jc w:val="center"/>
        <w:rPr>
          <w:rFonts w:ascii="Arial" w:hAnsi="Arial" w:cs="Arial"/>
          <w:lang w:val="es-ES"/>
        </w:rPr>
      </w:pP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Como se puede ver en la tabla </w:t>
      </w:r>
      <w:r w:rsidR="009039BF">
        <w:rPr>
          <w:rFonts w:ascii="Arial" w:hAnsi="Arial" w:cs="Arial"/>
          <w:lang w:val="es-ES"/>
        </w:rPr>
        <w:t xml:space="preserve">27 </w:t>
      </w:r>
      <w:r w:rsidRPr="007A7EC8">
        <w:rPr>
          <w:rFonts w:ascii="Arial" w:hAnsi="Arial" w:cs="Arial"/>
          <w:lang w:val="es-ES"/>
        </w:rPr>
        <w:t xml:space="preserve">el precio de el oro se lo ha castigado con el 20% y al ocurrir esto la rentabilidad baja al 104 % (tabla </w:t>
      </w:r>
      <w:r w:rsidR="009039BF">
        <w:rPr>
          <w:rFonts w:ascii="Arial" w:hAnsi="Arial" w:cs="Arial"/>
          <w:lang w:val="es-ES"/>
        </w:rPr>
        <w:t>27</w:t>
      </w:r>
      <w:r w:rsidRPr="007A7EC8">
        <w:rPr>
          <w:rFonts w:ascii="Arial" w:hAnsi="Arial" w:cs="Arial"/>
          <w:lang w:val="es-ES"/>
        </w:rPr>
        <w:t>), lo cual nos permite seguir trabajando.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 xml:space="preserve">Ahora no solamente se castigará el precio de el oro, también lo haremos con la ley del mineral que explotamos, el intervalo de castigo va a ser mayor y se lo hará con el 50%, esto no se realizó al azar fue en base a los datos obtenidos en el laboratorio. </w:t>
      </w:r>
    </w:p>
    <w:p w:rsidR="00152123" w:rsidRPr="007A7EC8" w:rsidRDefault="00152123" w:rsidP="00124C12">
      <w:pPr>
        <w:spacing w:line="360" w:lineRule="auto"/>
        <w:ind w:left="708"/>
        <w:rPr>
          <w:rFonts w:ascii="Arial" w:hAnsi="Arial" w:cs="Arial"/>
          <w:lang w:val="es-ES"/>
        </w:rPr>
      </w:pPr>
    </w:p>
    <w:p w:rsidR="00152123" w:rsidRPr="00EA4684" w:rsidRDefault="00694BCB" w:rsidP="00124C12">
      <w:pPr>
        <w:spacing w:line="360" w:lineRule="auto"/>
        <w:ind w:left="780"/>
        <w:jc w:val="center"/>
        <w:rPr>
          <w:rFonts w:ascii="Arial" w:hAnsi="Arial" w:cs="Arial"/>
          <w:sz w:val="22"/>
          <w:szCs w:val="22"/>
          <w:lang w:val="es-ES"/>
        </w:rPr>
      </w:pPr>
      <w:r w:rsidRPr="007A7EC8">
        <w:rPr>
          <w:rFonts w:ascii="Arial" w:hAnsi="Arial" w:cs="Arial"/>
          <w:lang w:val="es-ES"/>
        </w:rPr>
        <w:object w:dxaOrig="8640" w:dyaOrig="2565">
          <v:shape id="_x0000_i1076" type="#_x0000_t75" style="width:357.75pt;height:139.5pt" o:ole="">
            <v:imagedata r:id="rId214" o:title=""/>
          </v:shape>
          <o:OLEObject Type="Embed" ProgID="Excel.Sheet.8" ShapeID="_x0000_i1076" DrawAspect="Content" ObjectID="_1323498329" r:id="rId215"/>
        </w:object>
      </w:r>
      <w:r w:rsidR="00152123" w:rsidRPr="00EA4684">
        <w:rPr>
          <w:rFonts w:ascii="Arial" w:hAnsi="Arial" w:cs="Arial"/>
          <w:b/>
          <w:sz w:val="22"/>
          <w:szCs w:val="22"/>
          <w:lang w:val="es-ES"/>
        </w:rPr>
        <w:t xml:space="preserve">Tabla </w:t>
      </w:r>
      <w:r w:rsidR="009039BF" w:rsidRPr="00EA4684">
        <w:rPr>
          <w:rFonts w:ascii="Arial" w:hAnsi="Arial" w:cs="Arial"/>
          <w:b/>
          <w:sz w:val="22"/>
          <w:szCs w:val="22"/>
          <w:lang w:val="es-ES"/>
        </w:rPr>
        <w:t>28</w:t>
      </w:r>
      <w:r w:rsidR="009039BF" w:rsidRPr="00EA4684">
        <w:rPr>
          <w:rFonts w:ascii="Arial" w:hAnsi="Arial" w:cs="Arial"/>
          <w:sz w:val="22"/>
          <w:szCs w:val="22"/>
          <w:lang w:val="es-ES"/>
        </w:rPr>
        <w:t xml:space="preserve"> Variación del Precio y ley de mineral </w:t>
      </w:r>
      <w:r w:rsidR="00EA4684" w:rsidRPr="00EA4684">
        <w:rPr>
          <w:rFonts w:ascii="Arial" w:hAnsi="Arial" w:cs="Arial"/>
          <w:sz w:val="22"/>
          <w:szCs w:val="22"/>
          <w:lang w:val="es-ES"/>
        </w:rPr>
        <w:t>(</w:t>
      </w:r>
      <w:r w:rsidR="00EA4684" w:rsidRPr="00EA4684">
        <w:rPr>
          <w:rFonts w:ascii="Arial" w:hAnsi="Arial" w:cs="Arial"/>
          <w:b/>
          <w:sz w:val="22"/>
          <w:szCs w:val="22"/>
          <w:lang w:val="es-ES"/>
        </w:rPr>
        <w:t>Crespo J.</w:t>
      </w:r>
      <w:r w:rsidR="00EA4684" w:rsidRPr="00EA4684">
        <w:rPr>
          <w:rFonts w:ascii="Arial" w:hAnsi="Arial" w:cs="Arial"/>
          <w:sz w:val="22"/>
          <w:szCs w:val="22"/>
          <w:lang w:val="es-ES"/>
        </w:rPr>
        <w:t xml:space="preserve"> 2007)</w:t>
      </w:r>
    </w:p>
    <w:p w:rsidR="00152123" w:rsidRPr="007A7EC8" w:rsidRDefault="00152123" w:rsidP="00124C12">
      <w:pPr>
        <w:spacing w:line="360" w:lineRule="auto"/>
        <w:ind w:left="708"/>
        <w:rPr>
          <w:rFonts w:ascii="Arial" w:hAnsi="Arial" w:cs="Arial"/>
          <w:lang w:val="es-ES"/>
        </w:rPr>
      </w:pPr>
    </w:p>
    <w:p w:rsidR="00152123" w:rsidRPr="00EA4684" w:rsidRDefault="00694BCB" w:rsidP="00EA4684">
      <w:pPr>
        <w:spacing w:line="360" w:lineRule="auto"/>
        <w:ind w:left="780"/>
        <w:jc w:val="center"/>
        <w:rPr>
          <w:rFonts w:ascii="Arial" w:hAnsi="Arial" w:cs="Arial"/>
          <w:sz w:val="22"/>
          <w:szCs w:val="22"/>
          <w:lang w:val="es-ES"/>
        </w:rPr>
      </w:pPr>
      <w:r w:rsidRPr="007A7EC8">
        <w:rPr>
          <w:rFonts w:ascii="Arial" w:hAnsi="Arial" w:cs="Arial"/>
          <w:lang w:val="es-ES"/>
        </w:rPr>
        <w:object w:dxaOrig="7230" w:dyaOrig="4185">
          <v:shape id="_x0000_i1077" type="#_x0000_t75" style="width:375pt;height:209.25pt" o:ole="">
            <v:imagedata r:id="rId216" o:title=""/>
          </v:shape>
          <o:OLEObject Type="Embed" ProgID="Excel.Sheet.8" ShapeID="_x0000_i1077" DrawAspect="Content" ObjectID="_1323498330" r:id="rId217"/>
        </w:object>
      </w:r>
      <w:r w:rsidR="00152123" w:rsidRPr="00EA4684">
        <w:rPr>
          <w:rFonts w:ascii="Arial" w:hAnsi="Arial" w:cs="Arial"/>
          <w:b/>
          <w:sz w:val="22"/>
          <w:szCs w:val="22"/>
          <w:lang w:val="es-ES"/>
        </w:rPr>
        <w:t xml:space="preserve">Tabla </w:t>
      </w:r>
      <w:r w:rsidR="009039BF" w:rsidRPr="00EA4684">
        <w:rPr>
          <w:rFonts w:ascii="Arial" w:hAnsi="Arial" w:cs="Arial"/>
          <w:b/>
          <w:sz w:val="22"/>
          <w:szCs w:val="22"/>
          <w:lang w:val="es-ES"/>
        </w:rPr>
        <w:t>29</w:t>
      </w:r>
      <w:r w:rsidR="009039BF" w:rsidRPr="00EA4684">
        <w:rPr>
          <w:rFonts w:ascii="Arial" w:hAnsi="Arial" w:cs="Arial"/>
          <w:sz w:val="22"/>
          <w:szCs w:val="22"/>
          <w:lang w:val="es-ES"/>
        </w:rPr>
        <w:t xml:space="preserve"> Flujo de caja con la ley y el precio de el Oro castigado</w:t>
      </w:r>
      <w:r w:rsidR="00EA4684" w:rsidRPr="00EA4684">
        <w:rPr>
          <w:rFonts w:ascii="Arial" w:hAnsi="Arial" w:cs="Arial"/>
          <w:sz w:val="22"/>
          <w:szCs w:val="22"/>
          <w:lang w:val="es-ES"/>
        </w:rPr>
        <w:t xml:space="preserve"> (</w:t>
      </w:r>
      <w:r w:rsidR="00EA4684" w:rsidRPr="00EA4684">
        <w:rPr>
          <w:rFonts w:ascii="Arial" w:hAnsi="Arial" w:cs="Arial"/>
          <w:b/>
          <w:sz w:val="22"/>
          <w:szCs w:val="22"/>
          <w:lang w:val="es-ES"/>
        </w:rPr>
        <w:t>Crespo J.</w:t>
      </w:r>
      <w:r w:rsidR="00EA4684" w:rsidRPr="00EA4684">
        <w:rPr>
          <w:rFonts w:ascii="Arial" w:hAnsi="Arial" w:cs="Arial"/>
          <w:sz w:val="22"/>
          <w:szCs w:val="22"/>
          <w:lang w:val="es-ES"/>
        </w:rPr>
        <w:t xml:space="preserve"> 2007)</w:t>
      </w:r>
    </w:p>
    <w:p w:rsidR="00152123" w:rsidRPr="007A7EC8" w:rsidRDefault="009039BF" w:rsidP="00124C12">
      <w:pPr>
        <w:spacing w:line="360" w:lineRule="auto"/>
        <w:ind w:left="708"/>
        <w:jc w:val="both"/>
        <w:rPr>
          <w:rFonts w:ascii="Arial" w:hAnsi="Arial" w:cs="Arial"/>
          <w:lang w:val="es-ES"/>
        </w:rPr>
      </w:pPr>
      <w:r>
        <w:rPr>
          <w:rFonts w:ascii="Arial" w:hAnsi="Arial" w:cs="Arial"/>
          <w:lang w:val="es-ES"/>
        </w:rPr>
        <w:t>Se puede observar en la tabla 28</w:t>
      </w:r>
      <w:r w:rsidR="00152123" w:rsidRPr="007A7EC8">
        <w:rPr>
          <w:rFonts w:ascii="Arial" w:hAnsi="Arial" w:cs="Arial"/>
          <w:lang w:val="es-ES"/>
        </w:rPr>
        <w:t xml:space="preserve"> que al castigar la ley, la rentabili</w:t>
      </w:r>
      <w:r>
        <w:rPr>
          <w:rFonts w:ascii="Arial" w:hAnsi="Arial" w:cs="Arial"/>
          <w:lang w:val="es-ES"/>
        </w:rPr>
        <w:t>dad baja drásticamente (tabla 29</w:t>
      </w:r>
      <w:r w:rsidR="00152123" w:rsidRPr="007A7EC8">
        <w:rPr>
          <w:rFonts w:ascii="Arial" w:hAnsi="Arial" w:cs="Arial"/>
          <w:lang w:val="es-ES"/>
        </w:rPr>
        <w:t>) pero el proyecto sigue siendo rentable, con respecto a los costos estos no varían demasiado por eso no se lo toma en cuenta para este análisis de sensibilidad.</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Además se observa que al VAN para todos los casos es positivo por lo tanto el proyecto es rentable.</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Con respecto al PRI el máximo tiempo que nos llevara recuperar la inversión será 2 años.</w:t>
      </w:r>
    </w:p>
    <w:p w:rsidR="00232F52" w:rsidRPr="007A7EC8" w:rsidRDefault="00232F52" w:rsidP="00470473">
      <w:pPr>
        <w:pStyle w:val="Ttulo1"/>
        <w:rPr>
          <w:b w:val="0"/>
          <w:bCs w:val="0"/>
          <w:sz w:val="24"/>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B46B21">
      <w:pPr>
        <w:rPr>
          <w:lang w:val="es-ES"/>
        </w:rPr>
      </w:pPr>
    </w:p>
    <w:p w:rsidR="00B46B21" w:rsidRPr="007A7EC8" w:rsidRDefault="00B46B21" w:rsidP="00232F52">
      <w:pPr>
        <w:pStyle w:val="Ttulo1"/>
        <w:jc w:val="center"/>
        <w:rPr>
          <w:sz w:val="24"/>
          <w:lang w:val="es-ES"/>
        </w:rPr>
      </w:pPr>
    </w:p>
    <w:p w:rsidR="00B46B21" w:rsidRPr="007A7EC8" w:rsidRDefault="00B46B21" w:rsidP="00232F52">
      <w:pPr>
        <w:pStyle w:val="Ttulo1"/>
        <w:jc w:val="center"/>
        <w:rPr>
          <w:sz w:val="24"/>
          <w:lang w:val="es-ES"/>
        </w:rPr>
      </w:pPr>
    </w:p>
    <w:p w:rsidR="00B46B21" w:rsidRPr="007A7EC8" w:rsidRDefault="00B46B21" w:rsidP="00232F52">
      <w:pPr>
        <w:pStyle w:val="Ttulo1"/>
        <w:jc w:val="center"/>
        <w:rPr>
          <w:sz w:val="24"/>
          <w:lang w:val="es-ES"/>
        </w:rPr>
      </w:pPr>
    </w:p>
    <w:p w:rsidR="00B46B21" w:rsidRPr="007A7EC8" w:rsidRDefault="00B46B21" w:rsidP="00232F52">
      <w:pPr>
        <w:pStyle w:val="Ttulo1"/>
        <w:jc w:val="center"/>
        <w:rPr>
          <w:sz w:val="24"/>
          <w:lang w:val="es-ES"/>
        </w:rPr>
      </w:pPr>
    </w:p>
    <w:p w:rsidR="00B46B21" w:rsidRPr="007A7EC8" w:rsidRDefault="00B46B21" w:rsidP="00232F52">
      <w:pPr>
        <w:pStyle w:val="Ttulo1"/>
        <w:jc w:val="center"/>
        <w:rPr>
          <w:sz w:val="24"/>
          <w:lang w:val="es-ES"/>
        </w:rPr>
      </w:pPr>
    </w:p>
    <w:p w:rsidR="00B46B21" w:rsidRPr="007A7EC8" w:rsidRDefault="00B46B21" w:rsidP="00232F52">
      <w:pPr>
        <w:pStyle w:val="Ttulo1"/>
        <w:jc w:val="center"/>
        <w:rPr>
          <w:sz w:val="24"/>
          <w:lang w:val="es-ES"/>
        </w:rPr>
      </w:pPr>
    </w:p>
    <w:p w:rsidR="00B46B21" w:rsidRPr="007A7EC8" w:rsidRDefault="00B46B21" w:rsidP="00232F52">
      <w:pPr>
        <w:pStyle w:val="Ttulo1"/>
        <w:jc w:val="center"/>
        <w:rPr>
          <w:sz w:val="24"/>
          <w:lang w:val="es-ES"/>
        </w:rPr>
      </w:pPr>
    </w:p>
    <w:p w:rsidR="00152123" w:rsidRPr="00AF6303" w:rsidRDefault="00152123" w:rsidP="00232F52">
      <w:pPr>
        <w:pStyle w:val="Ttulo1"/>
        <w:jc w:val="center"/>
        <w:rPr>
          <w:rFonts w:ascii="Arial" w:hAnsi="Arial" w:cs="Arial"/>
          <w:sz w:val="48"/>
          <w:szCs w:val="48"/>
          <w:lang w:val="es-ES"/>
        </w:rPr>
      </w:pPr>
      <w:r w:rsidRPr="00AF6303">
        <w:rPr>
          <w:rFonts w:ascii="Arial" w:hAnsi="Arial" w:cs="Arial"/>
          <w:sz w:val="48"/>
          <w:szCs w:val="48"/>
          <w:lang w:val="es-ES"/>
        </w:rPr>
        <w:t>CAP</w:t>
      </w:r>
      <w:r w:rsidR="00AF6303" w:rsidRPr="00AF6303">
        <w:rPr>
          <w:rFonts w:ascii="Arial" w:hAnsi="Arial" w:cs="Arial"/>
          <w:sz w:val="48"/>
          <w:szCs w:val="48"/>
          <w:lang w:val="es-ES"/>
        </w:rPr>
        <w:t>Í</w:t>
      </w:r>
      <w:r w:rsidRPr="00AF6303">
        <w:rPr>
          <w:rFonts w:ascii="Arial" w:hAnsi="Arial" w:cs="Arial"/>
          <w:sz w:val="48"/>
          <w:szCs w:val="48"/>
          <w:lang w:val="es-ES"/>
        </w:rPr>
        <w:t>TULO 8</w:t>
      </w:r>
    </w:p>
    <w:p w:rsidR="00152123" w:rsidRPr="007A7EC8" w:rsidRDefault="00152123" w:rsidP="00152123">
      <w:pPr>
        <w:jc w:val="both"/>
        <w:rPr>
          <w:lang w:val="es-ES"/>
        </w:rPr>
      </w:pPr>
    </w:p>
    <w:p w:rsidR="00152123" w:rsidRPr="007A7EC8" w:rsidRDefault="00152123" w:rsidP="00152123">
      <w:pPr>
        <w:jc w:val="both"/>
        <w:rPr>
          <w:lang w:val="es-ES"/>
        </w:rPr>
      </w:pPr>
    </w:p>
    <w:p w:rsidR="00152123" w:rsidRPr="007A7EC8" w:rsidRDefault="00152123" w:rsidP="00152123">
      <w:pPr>
        <w:jc w:val="both"/>
        <w:rPr>
          <w:lang w:val="es-ES"/>
        </w:rPr>
      </w:pPr>
    </w:p>
    <w:p w:rsidR="00152123" w:rsidRPr="00A36A39" w:rsidRDefault="00152123" w:rsidP="00832B7D">
      <w:pPr>
        <w:numPr>
          <w:ilvl w:val="0"/>
          <w:numId w:val="6"/>
        </w:numPr>
        <w:jc w:val="both"/>
        <w:rPr>
          <w:rFonts w:ascii="Arial" w:hAnsi="Arial" w:cs="Arial"/>
          <w:b/>
          <w:sz w:val="32"/>
          <w:szCs w:val="32"/>
          <w:lang w:val="es-ES"/>
        </w:rPr>
      </w:pPr>
      <w:r w:rsidRPr="00A36A39">
        <w:rPr>
          <w:rFonts w:ascii="Arial" w:hAnsi="Arial" w:cs="Arial"/>
          <w:b/>
          <w:sz w:val="32"/>
          <w:szCs w:val="32"/>
          <w:lang w:val="es-ES"/>
        </w:rPr>
        <w:t>ENFOQUE SOCIAL</w:t>
      </w:r>
    </w:p>
    <w:p w:rsidR="00152123" w:rsidRPr="007A7EC8" w:rsidRDefault="00152123" w:rsidP="00152123">
      <w:pPr>
        <w:jc w:val="both"/>
        <w:rPr>
          <w:rFonts w:ascii="Arial" w:hAnsi="Arial" w:cs="Arial"/>
          <w:lang w:val="es-ES"/>
        </w:rPr>
      </w:pPr>
    </w:p>
    <w:p w:rsidR="00152123" w:rsidRPr="007A7EC8" w:rsidRDefault="00152123" w:rsidP="00152123">
      <w:pPr>
        <w:jc w:val="both"/>
        <w:rPr>
          <w:rFonts w:ascii="Arial" w:hAnsi="Arial" w:cs="Arial"/>
          <w:lang w:val="es-ES"/>
        </w:rPr>
      </w:pPr>
    </w:p>
    <w:p w:rsidR="00152123" w:rsidRPr="007A7EC8" w:rsidRDefault="00152123" w:rsidP="00152123">
      <w:pPr>
        <w:jc w:val="both"/>
        <w:rPr>
          <w:rFonts w:ascii="Arial" w:hAnsi="Arial" w:cs="Arial"/>
          <w:lang w:val="es-ES"/>
        </w:rPr>
      </w:pPr>
    </w:p>
    <w:p w:rsidR="00152123" w:rsidRPr="007A7EC8" w:rsidRDefault="00152123" w:rsidP="00152123">
      <w:pPr>
        <w:jc w:val="both"/>
        <w:rPr>
          <w:rFonts w:ascii="Arial" w:hAnsi="Arial" w:cs="Arial"/>
          <w:lang w:val="es-ES"/>
        </w:rPr>
      </w:pPr>
    </w:p>
    <w:p w:rsidR="00152123" w:rsidRPr="007A7EC8" w:rsidRDefault="00152123" w:rsidP="00124C12">
      <w:pPr>
        <w:spacing w:line="360" w:lineRule="auto"/>
        <w:ind w:left="360"/>
        <w:jc w:val="both"/>
        <w:rPr>
          <w:rFonts w:ascii="Arial" w:hAnsi="Arial" w:cs="Arial"/>
          <w:lang w:val="es-ES"/>
        </w:rPr>
      </w:pPr>
      <w:r w:rsidRPr="007A7EC8">
        <w:rPr>
          <w:rFonts w:ascii="Arial" w:hAnsi="Arial" w:cs="Arial"/>
          <w:lang w:val="es-ES"/>
        </w:rPr>
        <w:t>Dentro de este capitulo se tratará un problema muy importante de la zona que es la parte social y ambiental, los problemas y posibles soluciones inmediatas, para la ciudad y la población.</w:t>
      </w:r>
    </w:p>
    <w:p w:rsidR="00152123" w:rsidRPr="007A7EC8" w:rsidRDefault="00152123" w:rsidP="00124C12">
      <w:pPr>
        <w:spacing w:line="360" w:lineRule="auto"/>
        <w:ind w:left="708"/>
        <w:jc w:val="both"/>
        <w:rPr>
          <w:rFonts w:ascii="Arial" w:hAnsi="Arial" w:cs="Arial"/>
          <w:lang w:val="es-ES"/>
        </w:rPr>
      </w:pPr>
    </w:p>
    <w:p w:rsidR="00152123" w:rsidRPr="007A7EC8" w:rsidRDefault="00152123" w:rsidP="00124C12">
      <w:pPr>
        <w:numPr>
          <w:ilvl w:val="1"/>
          <w:numId w:val="20"/>
        </w:numPr>
        <w:spacing w:line="360" w:lineRule="auto"/>
        <w:rPr>
          <w:rFonts w:ascii="Arial" w:hAnsi="Arial" w:cs="Arial"/>
          <w:b/>
          <w:lang w:val="es-ES"/>
        </w:rPr>
      </w:pPr>
      <w:r w:rsidRPr="007A7EC8">
        <w:rPr>
          <w:rFonts w:ascii="Arial" w:hAnsi="Arial" w:cs="Arial"/>
          <w:b/>
          <w:lang w:val="es-ES"/>
        </w:rPr>
        <w:t>Fuentes de trabajo</w:t>
      </w:r>
    </w:p>
    <w:p w:rsidR="00152123" w:rsidRPr="007A7EC8" w:rsidRDefault="00152123" w:rsidP="00124C12">
      <w:pPr>
        <w:spacing w:line="360" w:lineRule="auto"/>
        <w:ind w:left="708" w:firstLine="12"/>
        <w:jc w:val="both"/>
        <w:rPr>
          <w:rFonts w:ascii="Arial" w:hAnsi="Arial" w:cs="Arial"/>
          <w:lang w:val="es-ES"/>
        </w:rPr>
      </w:pPr>
      <w:r w:rsidRPr="007A7EC8">
        <w:rPr>
          <w:rFonts w:ascii="Arial" w:hAnsi="Arial" w:cs="Arial"/>
          <w:lang w:val="es-ES"/>
        </w:rPr>
        <w:t xml:space="preserve">Las fuentes de trabajo en la zona son de distinta índole pero las mas predominantes por su ubicación e historia ha sido la industria minera tanto en la parte de extracción como en el refinamiento del mineral obtenido, en este campo se abren muchas ramificaciones pues no todos están ocupados en el trabajo de interior mina para producción pues también hay grupos de trabajo en la parte de mantenimiento mecánico y eléctrico de las instalaciones de mina y planta de procesamiento, además se cuenta con </w:t>
      </w:r>
      <w:r w:rsidR="00694BCB" w:rsidRPr="007A7EC8">
        <w:rPr>
          <w:rFonts w:ascii="Arial" w:hAnsi="Arial" w:cs="Arial"/>
          <w:lang w:val="es-ES"/>
        </w:rPr>
        <w:t>chóferes</w:t>
      </w:r>
      <w:r w:rsidRPr="007A7EC8">
        <w:rPr>
          <w:rFonts w:ascii="Arial" w:hAnsi="Arial" w:cs="Arial"/>
          <w:lang w:val="es-ES"/>
        </w:rPr>
        <w:t>, bodegueros, guardias, pero en general la mayor parte de la población se dedica a la parte minera ya sea en forma de empleado de una empresa o como minero artesanal, lo cual todavía existe en el sector, pero agremiados en pequeñas sociedades mineras.</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Otra fuente importante de empleo es la ganadería y agricultura la cual generalmente es un negocio familiar pero es un campo muy amplio en la zona y cada vez va en aumento, existen otro tipo de actividades propia del desarrollo de la zona como la industria textil la cual va en aumento pero solo es privilegio para las mujeres de la zona con todo esto la economía de la zona se mantiene en movimiento.</w:t>
      </w:r>
    </w:p>
    <w:p w:rsidR="00152123" w:rsidRPr="007A7EC8" w:rsidRDefault="00152123" w:rsidP="00124C12">
      <w:pPr>
        <w:spacing w:line="360" w:lineRule="auto"/>
        <w:ind w:left="851"/>
        <w:jc w:val="both"/>
        <w:rPr>
          <w:rFonts w:ascii="Arial" w:hAnsi="Arial" w:cs="Arial"/>
          <w:lang w:val="es-ES"/>
        </w:rPr>
      </w:pPr>
    </w:p>
    <w:p w:rsidR="00152123" w:rsidRPr="007A7EC8" w:rsidRDefault="00152123" w:rsidP="00124C12">
      <w:pPr>
        <w:numPr>
          <w:ilvl w:val="1"/>
          <w:numId w:val="20"/>
        </w:numPr>
        <w:spacing w:line="360" w:lineRule="auto"/>
        <w:rPr>
          <w:rFonts w:ascii="Arial" w:hAnsi="Arial" w:cs="Arial"/>
          <w:b/>
          <w:lang w:val="es-ES"/>
        </w:rPr>
      </w:pPr>
      <w:r w:rsidRPr="007A7EC8">
        <w:rPr>
          <w:rFonts w:ascii="Arial" w:hAnsi="Arial" w:cs="Arial"/>
          <w:b/>
          <w:lang w:val="es-ES"/>
        </w:rPr>
        <w:t>Medio Externo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Este punto es importante por que trataremos los efectos que ha producido esta actividad a los pobladores de la zona desde que se estableció como empresa minera. Como todo trabajo tiene sus ventajas y desventajas en primer lugar veremos como las labores afectan a los pobladores en los exteriores de la empresa y luego en el interior y las posibles soluciones que se pueden tomar en forma inmediata.</w:t>
      </w:r>
    </w:p>
    <w:p w:rsidR="00152123" w:rsidRPr="007A7EC8" w:rsidRDefault="00152123" w:rsidP="00124C12">
      <w:pPr>
        <w:spacing w:line="360" w:lineRule="auto"/>
        <w:ind w:left="1416"/>
        <w:jc w:val="both"/>
        <w:rPr>
          <w:rFonts w:ascii="Arial" w:hAnsi="Arial" w:cs="Arial"/>
          <w:lang w:val="es-ES"/>
        </w:rPr>
      </w:pPr>
    </w:p>
    <w:p w:rsidR="00832B7D" w:rsidRPr="007A7EC8" w:rsidRDefault="00152123" w:rsidP="00124C12">
      <w:pPr>
        <w:numPr>
          <w:ilvl w:val="2"/>
          <w:numId w:val="20"/>
        </w:numPr>
        <w:spacing w:line="360" w:lineRule="auto"/>
        <w:rPr>
          <w:rFonts w:ascii="Arial" w:hAnsi="Arial" w:cs="Arial"/>
          <w:b/>
          <w:lang w:val="es-ES"/>
        </w:rPr>
      </w:pPr>
      <w:r w:rsidRPr="007A7EC8">
        <w:rPr>
          <w:rFonts w:ascii="Arial" w:hAnsi="Arial" w:cs="Arial"/>
          <w:b/>
          <w:lang w:val="es-ES"/>
        </w:rPr>
        <w:t xml:space="preserve">Ventajas </w:t>
      </w:r>
    </w:p>
    <w:p w:rsidR="00152123" w:rsidRPr="007A7EC8" w:rsidRDefault="00152123" w:rsidP="00124C12">
      <w:pPr>
        <w:spacing w:line="360" w:lineRule="auto"/>
        <w:ind w:left="1416"/>
        <w:rPr>
          <w:rFonts w:ascii="Arial" w:hAnsi="Arial" w:cs="Arial"/>
          <w:b/>
          <w:lang w:val="es-ES"/>
        </w:rPr>
      </w:pPr>
      <w:r w:rsidRPr="007A7EC8">
        <w:rPr>
          <w:rFonts w:ascii="Arial" w:hAnsi="Arial" w:cs="Arial"/>
          <w:lang w:val="es-ES"/>
        </w:rPr>
        <w:t>Alta tasa de empleo que existe, pues ha medida que las zonas de explotación crece la demanda de obreros de mina aumenta y esto ocurre con mucha frecuencia.</w:t>
      </w:r>
    </w:p>
    <w:p w:rsidR="00152123" w:rsidRPr="007A7EC8" w:rsidRDefault="00152123" w:rsidP="00124C12">
      <w:pPr>
        <w:spacing w:line="360" w:lineRule="auto"/>
        <w:ind w:left="213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 obra social ha aumentado por las aportaciones en unos casos voluntarias en otras por disposiciones municipales pero que de igual manera han aportado en ayuda y desarrollo, la empresa contribuye al desarrollo de la zona con la inclusión de una escuela particular pero que mantiene el sistema de becas para las personas de escasos recursos y además la tiene acorde a la tecnología.</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orden y planificación de los trabajos de explotación que ya comenzó a existir con la presencia de las empresas ayuda a llevar una actividad segura y sin perjuicios al pueblo, como existía anteriormente, donde se explotaba indiscriminadamente realizando labores de explotación en plena ciudad siendo una rutina diaria los movimientos y estruendos realizados en la voladura.</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La empresa ha contribuido con la zona en la parte turística pues se ha adecuado una mina que se trabajo en los años 50 por la empresa americana y en la actualidad es una mina turística para todos los visitantes tantos nacionales como extranjeros que llegan a Zaruma, pues se tiene por cabala que una mujer no puede entrar a una mina que se encuentra en proceso de explotación por que se dice que la veta es celosa y se pierde cuando ocurre esto.</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 xml:space="preserve">En la parte ambiental se ha logrado hacer grandes aportes a la población, en lo que se refiere en el impacto visual los vertederos de caja que se formaron se los ha adecuado con tierra de sembrado para colocar césped traído de </w:t>
      </w:r>
      <w:smartTag w:uri="urn:schemas-microsoft-com:office:smarttags" w:element="PersonName">
        <w:smartTagPr>
          <w:attr w:name="ProductID" w:val="la India"/>
        </w:smartTagPr>
        <w:r w:rsidRPr="007A7EC8">
          <w:rPr>
            <w:rFonts w:ascii="Arial" w:hAnsi="Arial" w:cs="Arial"/>
            <w:lang w:val="es-ES"/>
          </w:rPr>
          <w:t>la India</w:t>
        </w:r>
      </w:smartTag>
      <w:r w:rsidRPr="007A7EC8">
        <w:rPr>
          <w:rFonts w:ascii="Arial" w:hAnsi="Arial" w:cs="Arial"/>
          <w:lang w:val="es-ES"/>
        </w:rPr>
        <w:t>, con esto se ha logrado estabilizar el talud y crear una cortina verde.</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Se han implementado viveros de rosas y orquídeas que ayudan a la oxigenación del sector,</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agua acida que sale de la explotación se la trata y se la vuelve a reutilizar para el riego y tener varias zonas verdes, también se ha aportado con zonas de forestación y reforestación para recompensar el impacto que conlleva el realizar este tipo de actividad.</w:t>
      </w:r>
    </w:p>
    <w:p w:rsidR="00152123" w:rsidRPr="007A7EC8" w:rsidRDefault="00152123" w:rsidP="00124C12">
      <w:pPr>
        <w:spacing w:line="360" w:lineRule="auto"/>
        <w:ind w:left="1342"/>
        <w:jc w:val="both"/>
        <w:rPr>
          <w:rFonts w:ascii="Arial" w:hAnsi="Arial" w:cs="Arial"/>
          <w:lang w:val="es-ES"/>
        </w:rPr>
      </w:pPr>
    </w:p>
    <w:p w:rsidR="00152123" w:rsidRPr="007A7EC8" w:rsidRDefault="00152123" w:rsidP="00124C12">
      <w:pPr>
        <w:numPr>
          <w:ilvl w:val="2"/>
          <w:numId w:val="20"/>
        </w:numPr>
        <w:spacing w:line="360" w:lineRule="auto"/>
        <w:rPr>
          <w:rFonts w:ascii="Arial" w:hAnsi="Arial" w:cs="Arial"/>
          <w:b/>
          <w:lang w:val="es-ES"/>
        </w:rPr>
      </w:pPr>
      <w:r w:rsidRPr="007A7EC8">
        <w:rPr>
          <w:rFonts w:ascii="Arial" w:hAnsi="Arial" w:cs="Arial"/>
          <w:b/>
          <w:lang w:val="es-ES"/>
        </w:rPr>
        <w:t>Desventajas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ruido que conlleva este tipo de actividad por el uso de generadores y compresores de alta capacidad, se ha tratado de poner silenciadores pero igual causa molestia a los habitantes cercanos.</w:t>
      </w:r>
    </w:p>
    <w:p w:rsidR="009B6D73" w:rsidRPr="007A7EC8" w:rsidRDefault="009B6D73" w:rsidP="00124C12">
      <w:pPr>
        <w:spacing w:line="360" w:lineRule="auto"/>
        <w:ind w:left="141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el transporte de explosivos se enciende una alarma auditiva para avisar a las personas que se encuentran en el patio mina que dejen de realizar labores de mantenimiento mientras ocurre esto, pero la alarma molestaba a los habitantes debido a que es de altos decibeles y generalmente el transporte de explosivos es después de las 9 de la noche, pero para estos casos se adopto una alarma visual colocando licuadoras iluminadas que indican la presencia de explosivos `por el sector.</w:t>
      </w:r>
    </w:p>
    <w:p w:rsidR="00232F52" w:rsidRPr="007A7EC8" w:rsidRDefault="00232F52" w:rsidP="00124C12">
      <w:pPr>
        <w:spacing w:line="360" w:lineRule="auto"/>
        <w:ind w:left="141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agua presente en la mina hace que el polvo en suspensión se precipite y no exista presencia de este en los trabajos, además que el ambiente siempre esta fresco.</w:t>
      </w:r>
    </w:p>
    <w:p w:rsidR="00152123" w:rsidRPr="007A7EC8" w:rsidRDefault="00152123" w:rsidP="00124C12">
      <w:pPr>
        <w:spacing w:line="360" w:lineRule="auto"/>
        <w:ind w:left="1342"/>
        <w:jc w:val="both"/>
        <w:rPr>
          <w:rFonts w:ascii="Arial" w:hAnsi="Arial" w:cs="Arial"/>
          <w:lang w:val="es-ES"/>
        </w:rPr>
      </w:pPr>
    </w:p>
    <w:p w:rsidR="00152123" w:rsidRPr="007A7EC8" w:rsidRDefault="00152123" w:rsidP="00124C12">
      <w:pPr>
        <w:spacing w:line="360" w:lineRule="auto"/>
        <w:ind w:left="1440"/>
        <w:jc w:val="both"/>
        <w:rPr>
          <w:rFonts w:ascii="Arial" w:hAnsi="Arial" w:cs="Arial"/>
          <w:lang w:val="es-ES"/>
        </w:rPr>
      </w:pPr>
      <w:r w:rsidRPr="007A7EC8">
        <w:rPr>
          <w:rFonts w:ascii="Arial" w:hAnsi="Arial" w:cs="Arial"/>
          <w:lang w:val="es-ES"/>
        </w:rPr>
        <w:t>Con respecto al medio ambiente las afectaciones han sido relativamente pocas.</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numPr>
          <w:ilvl w:val="1"/>
          <w:numId w:val="20"/>
        </w:numPr>
        <w:spacing w:line="360" w:lineRule="auto"/>
        <w:rPr>
          <w:rFonts w:ascii="Arial" w:hAnsi="Arial" w:cs="Arial"/>
          <w:b/>
          <w:lang w:val="es-ES"/>
        </w:rPr>
      </w:pPr>
      <w:r w:rsidRPr="007A7EC8">
        <w:rPr>
          <w:rFonts w:ascii="Arial" w:hAnsi="Arial" w:cs="Arial"/>
          <w:b/>
          <w:lang w:val="es-ES"/>
        </w:rPr>
        <w:t>Medio Interno</w:t>
      </w:r>
    </w:p>
    <w:p w:rsidR="00152123" w:rsidRPr="007A7EC8" w:rsidRDefault="00152123" w:rsidP="00124C12">
      <w:pPr>
        <w:spacing w:line="360" w:lineRule="auto"/>
        <w:ind w:left="708"/>
        <w:jc w:val="both"/>
        <w:rPr>
          <w:rFonts w:ascii="Arial" w:hAnsi="Arial" w:cs="Arial"/>
          <w:lang w:val="es-ES"/>
        </w:rPr>
      </w:pPr>
      <w:r w:rsidRPr="007A7EC8">
        <w:rPr>
          <w:rFonts w:ascii="Arial" w:hAnsi="Arial" w:cs="Arial"/>
          <w:lang w:val="es-ES"/>
        </w:rPr>
        <w:t>Esto se refiere a las actividades en el interior de mina, como afectan y como ayudan a los habitantes y trabajadores de la empresa.</w:t>
      </w:r>
    </w:p>
    <w:p w:rsidR="00152123" w:rsidRPr="007A7EC8" w:rsidRDefault="00152123" w:rsidP="00124C12">
      <w:pPr>
        <w:spacing w:line="360" w:lineRule="auto"/>
        <w:ind w:left="1416"/>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p>
    <w:p w:rsidR="00152123" w:rsidRPr="007A7EC8" w:rsidRDefault="00152123" w:rsidP="00124C12">
      <w:pPr>
        <w:numPr>
          <w:ilvl w:val="2"/>
          <w:numId w:val="20"/>
        </w:numPr>
        <w:spacing w:line="360" w:lineRule="auto"/>
        <w:rPr>
          <w:rFonts w:ascii="Arial" w:hAnsi="Arial" w:cs="Arial"/>
          <w:b/>
          <w:lang w:val="es-ES"/>
        </w:rPr>
      </w:pPr>
      <w:r w:rsidRPr="007A7EC8">
        <w:rPr>
          <w:rFonts w:ascii="Arial" w:hAnsi="Arial" w:cs="Arial"/>
          <w:b/>
          <w:lang w:val="es-ES"/>
        </w:rPr>
        <w:t xml:space="preserve">Ventajas </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De todas las empresas y sociedades mineras que existen en el sector la empresa BIRA S.A. es la que mayor se preocupa por la seguridad del trabajador de mina, dándoles todos los implementos posibles que la legislación de seguridad minera exige, esto es casco, botas puntas de acero, guantes, mascarillas para filtros de polvo y gas, orejeras, tapones auditivos, lámpara de batería, etc.</w:t>
      </w:r>
    </w:p>
    <w:p w:rsidR="00152123" w:rsidRPr="007A7EC8" w:rsidRDefault="00152123" w:rsidP="00124C12">
      <w:pPr>
        <w:spacing w:line="360" w:lineRule="auto"/>
        <w:ind w:left="1342"/>
        <w:jc w:val="both"/>
        <w:rPr>
          <w:rFonts w:ascii="Arial" w:hAnsi="Arial" w:cs="Arial"/>
          <w:lang w:val="es-ES"/>
        </w:rPr>
      </w:pPr>
    </w:p>
    <w:p w:rsidR="00152123" w:rsidRPr="007A7EC8" w:rsidRDefault="00152123" w:rsidP="00124C12">
      <w:pPr>
        <w:spacing w:line="360" w:lineRule="auto"/>
        <w:ind w:left="1440"/>
        <w:jc w:val="both"/>
        <w:rPr>
          <w:rFonts w:ascii="Arial" w:hAnsi="Arial" w:cs="Arial"/>
          <w:lang w:val="es-ES"/>
        </w:rPr>
      </w:pPr>
      <w:r w:rsidRPr="007A7EC8">
        <w:rPr>
          <w:rFonts w:ascii="Arial" w:hAnsi="Arial" w:cs="Arial"/>
          <w:lang w:val="es-ES"/>
        </w:rPr>
        <w:t>Las labores de trabajo en el interior se realizan siempre y cuando sea revisada el área y se cerciora que presta las condiciones necesarias para realizar los trabajos que se han dispuesto.</w:t>
      </w:r>
    </w:p>
    <w:p w:rsidR="00152123" w:rsidRPr="007A7EC8" w:rsidRDefault="00152123" w:rsidP="00124C12">
      <w:pPr>
        <w:spacing w:line="360" w:lineRule="auto"/>
        <w:ind w:left="1342"/>
        <w:jc w:val="both"/>
        <w:rPr>
          <w:rFonts w:ascii="Tahoma" w:hAnsi="Tahoma" w:cs="Tahoma"/>
          <w:lang w:val="es-ES"/>
        </w:rPr>
      </w:pPr>
    </w:p>
    <w:p w:rsidR="00152123" w:rsidRPr="007A7EC8" w:rsidRDefault="00152123" w:rsidP="00124C12">
      <w:pPr>
        <w:numPr>
          <w:ilvl w:val="2"/>
          <w:numId w:val="20"/>
        </w:numPr>
        <w:spacing w:line="360" w:lineRule="auto"/>
        <w:rPr>
          <w:rFonts w:ascii="Arial" w:hAnsi="Arial" w:cs="Arial"/>
          <w:b/>
          <w:lang w:val="es-ES"/>
        </w:rPr>
      </w:pPr>
      <w:r w:rsidRPr="007A7EC8">
        <w:rPr>
          <w:rFonts w:ascii="Arial" w:hAnsi="Arial" w:cs="Arial"/>
          <w:b/>
          <w:lang w:val="es-ES"/>
        </w:rPr>
        <w:t>Desventajas</w:t>
      </w: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El ruido es uno de los grandes problemas por que es un ambiente cerrado y el ruido que producen las maquinarias en algunos casos supera los 120 decibeles causando muchos problemas, entre ellos sordera, estrés y fatiga, a pesar de contar con protectores auditivos que ayudan a paliar en algo el problema estos se mantienen.</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 las labores de limpieza y perforaciones produce una gran cantidad de polvo en suspensión lo que conlleva a que los trabajadores tengan varias afecciones en su organismo, como son la irritación de las vías respiratorias y por ende su disminución en la capacidad de trabajo.</w:t>
      </w:r>
      <w:r w:rsidR="00232F52" w:rsidRPr="007A7EC8">
        <w:rPr>
          <w:rFonts w:ascii="Arial" w:hAnsi="Arial" w:cs="Arial"/>
          <w:lang w:val="es-ES"/>
        </w:rPr>
        <w:t xml:space="preserve"> </w:t>
      </w:r>
      <w:r w:rsidRPr="007A7EC8">
        <w:rPr>
          <w:rFonts w:ascii="Arial" w:hAnsi="Arial" w:cs="Arial"/>
          <w:lang w:val="es-ES"/>
        </w:rPr>
        <w:t>En algunos sectores la presencia de agua es perenne, este tiene sus ventajas y desventajas:</w:t>
      </w:r>
    </w:p>
    <w:p w:rsidR="00152123" w:rsidRPr="007A7EC8" w:rsidRDefault="00152123" w:rsidP="00124C12">
      <w:pPr>
        <w:spacing w:line="360" w:lineRule="auto"/>
        <w:ind w:left="2124"/>
        <w:jc w:val="both"/>
        <w:rPr>
          <w:rFonts w:ascii="Arial" w:hAnsi="Arial" w:cs="Arial"/>
          <w:lang w:val="es-ES"/>
        </w:rPr>
      </w:pPr>
    </w:p>
    <w:p w:rsidR="00152123" w:rsidRPr="007A7EC8" w:rsidRDefault="00152123" w:rsidP="00124C12">
      <w:pPr>
        <w:spacing w:line="360" w:lineRule="auto"/>
        <w:ind w:left="1416"/>
        <w:jc w:val="both"/>
        <w:rPr>
          <w:rFonts w:ascii="Arial" w:hAnsi="Arial" w:cs="Arial"/>
          <w:lang w:val="es-ES"/>
        </w:rPr>
      </w:pPr>
      <w:r w:rsidRPr="007A7EC8">
        <w:rPr>
          <w:rFonts w:ascii="Arial" w:hAnsi="Arial" w:cs="Arial"/>
          <w:lang w:val="es-ES"/>
        </w:rPr>
        <w:t>Entre sus desventajas esta que los trabajadores pasemos todo el turno de trabajo mojados como sabemos esto produce entre otras cosas hongos a piel, afecciones gripales, y el roce de la piel con la ropa produce inflamaciones, lo que conlleva a que el trabajador pase frecuentemente visitando al doctor de planta. Pero estas son condiciones laborales que no se pueden evitar por que dependen de la naturaleza.</w:t>
      </w:r>
    </w:p>
    <w:p w:rsidR="00152123" w:rsidRPr="007A7EC8" w:rsidRDefault="00152123" w:rsidP="00152123">
      <w:pPr>
        <w:ind w:left="1342"/>
        <w:jc w:val="both"/>
        <w:rPr>
          <w:rFonts w:ascii="Arial" w:hAnsi="Arial" w:cs="Arial"/>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232F52" w:rsidRPr="007A7EC8" w:rsidRDefault="00232F52" w:rsidP="00232F52">
      <w:pPr>
        <w:rPr>
          <w:lang w:val="es-ES"/>
        </w:rPr>
      </w:pPr>
    </w:p>
    <w:p w:rsidR="00152123" w:rsidRPr="007A7EC8" w:rsidRDefault="00A36A39" w:rsidP="00232F52">
      <w:pPr>
        <w:jc w:val="center"/>
        <w:rPr>
          <w:rFonts w:ascii="Arial" w:hAnsi="Arial" w:cs="Arial"/>
          <w:b/>
          <w:lang w:val="es-ES"/>
        </w:rPr>
      </w:pPr>
      <w:r>
        <w:rPr>
          <w:rFonts w:ascii="Arial" w:hAnsi="Arial" w:cs="Arial"/>
          <w:b/>
          <w:sz w:val="48"/>
          <w:szCs w:val="48"/>
          <w:lang w:val="es-ES"/>
        </w:rPr>
        <w:t>CAPÍ</w:t>
      </w:r>
      <w:r w:rsidR="00152123" w:rsidRPr="007A7EC8">
        <w:rPr>
          <w:rFonts w:ascii="Arial" w:hAnsi="Arial" w:cs="Arial"/>
          <w:b/>
          <w:sz w:val="48"/>
          <w:szCs w:val="48"/>
          <w:lang w:val="es-ES"/>
        </w:rPr>
        <w:t>TULO 9</w:t>
      </w:r>
    </w:p>
    <w:p w:rsidR="00445C2D" w:rsidRPr="007A7EC8" w:rsidRDefault="00445C2D" w:rsidP="00152123">
      <w:pPr>
        <w:jc w:val="center"/>
        <w:rPr>
          <w:rFonts w:ascii="Arial" w:hAnsi="Arial" w:cs="Arial"/>
          <w:b/>
          <w:lang w:val="es-ES"/>
        </w:rPr>
      </w:pPr>
    </w:p>
    <w:p w:rsidR="00445C2D" w:rsidRPr="007A7EC8" w:rsidRDefault="00445C2D" w:rsidP="00152123">
      <w:pPr>
        <w:jc w:val="center"/>
        <w:rPr>
          <w:rFonts w:ascii="Arial" w:hAnsi="Arial" w:cs="Arial"/>
          <w:b/>
          <w:lang w:val="es-ES"/>
        </w:rPr>
      </w:pPr>
    </w:p>
    <w:p w:rsidR="00445C2D" w:rsidRPr="007A7EC8" w:rsidRDefault="00445C2D" w:rsidP="00152123">
      <w:pPr>
        <w:jc w:val="center"/>
        <w:rPr>
          <w:rFonts w:ascii="Arial" w:hAnsi="Arial" w:cs="Arial"/>
          <w:b/>
          <w:lang w:val="es-ES"/>
        </w:rPr>
      </w:pPr>
    </w:p>
    <w:p w:rsidR="00152123" w:rsidRPr="007A7EC8" w:rsidRDefault="00152123" w:rsidP="00445C2D">
      <w:pPr>
        <w:numPr>
          <w:ilvl w:val="0"/>
          <w:numId w:val="7"/>
        </w:numPr>
        <w:rPr>
          <w:rFonts w:ascii="Arial" w:hAnsi="Arial" w:cs="Arial"/>
          <w:sz w:val="32"/>
          <w:szCs w:val="32"/>
          <w:lang w:val="es-ES"/>
        </w:rPr>
      </w:pPr>
      <w:r w:rsidRPr="007A7EC8">
        <w:rPr>
          <w:rFonts w:ascii="Arial" w:hAnsi="Arial" w:cs="Arial"/>
          <w:b/>
          <w:sz w:val="32"/>
          <w:szCs w:val="32"/>
          <w:lang w:val="es-ES"/>
        </w:rPr>
        <w:t>CONCLUSIONES Y RECOMENDACIONES</w:t>
      </w:r>
    </w:p>
    <w:p w:rsidR="00445C2D" w:rsidRPr="007A7EC8" w:rsidRDefault="00445C2D" w:rsidP="00445C2D">
      <w:pPr>
        <w:rPr>
          <w:rFonts w:ascii="Arial" w:hAnsi="Arial" w:cs="Arial"/>
          <w:b/>
          <w:lang w:val="es-ES"/>
        </w:rPr>
      </w:pPr>
    </w:p>
    <w:p w:rsidR="00445C2D" w:rsidRPr="007A7EC8" w:rsidRDefault="00445C2D" w:rsidP="00445C2D">
      <w:pPr>
        <w:rPr>
          <w:rFonts w:ascii="Arial" w:hAnsi="Arial" w:cs="Arial"/>
          <w:b/>
          <w:lang w:val="es-ES"/>
        </w:rPr>
      </w:pPr>
    </w:p>
    <w:p w:rsidR="00445C2D" w:rsidRPr="007A7EC8" w:rsidRDefault="00445C2D" w:rsidP="00445C2D">
      <w:pPr>
        <w:rPr>
          <w:rFonts w:ascii="Arial" w:hAnsi="Arial" w:cs="Arial"/>
          <w:b/>
          <w:lang w:val="es-ES"/>
        </w:rPr>
      </w:pPr>
    </w:p>
    <w:p w:rsidR="00445C2D" w:rsidRPr="007A7EC8" w:rsidRDefault="00445C2D" w:rsidP="00445C2D">
      <w:pPr>
        <w:rPr>
          <w:rFonts w:ascii="Arial" w:hAnsi="Arial" w:cs="Arial"/>
          <w:b/>
          <w:lang w:val="es-ES"/>
        </w:rPr>
      </w:pPr>
    </w:p>
    <w:p w:rsidR="00152123" w:rsidRPr="007A7EC8" w:rsidRDefault="00152123" w:rsidP="00124C12">
      <w:pPr>
        <w:numPr>
          <w:ilvl w:val="1"/>
          <w:numId w:val="21"/>
        </w:numPr>
        <w:spacing w:line="360" w:lineRule="auto"/>
        <w:rPr>
          <w:rFonts w:ascii="Arial" w:hAnsi="Arial" w:cs="Arial"/>
          <w:b/>
          <w:lang w:val="es-ES"/>
        </w:rPr>
      </w:pPr>
      <w:r w:rsidRPr="007A7EC8">
        <w:rPr>
          <w:rFonts w:ascii="Arial" w:hAnsi="Arial" w:cs="Arial"/>
          <w:b/>
          <w:lang w:val="es-ES"/>
        </w:rPr>
        <w:t>Conclusiones</w:t>
      </w: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Este sistema combinado nos permite extraer totalmente los valores económicamente rentables.</w:t>
      </w:r>
    </w:p>
    <w:p w:rsidR="00152123" w:rsidRPr="007A7EC8" w:rsidRDefault="00152123" w:rsidP="00124C12">
      <w:pPr>
        <w:spacing w:line="360" w:lineRule="auto"/>
        <w:ind w:left="360"/>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El rendimiento de trabajo es óptimo y seguro.</w:t>
      </w:r>
    </w:p>
    <w:p w:rsidR="00152123" w:rsidRPr="007A7EC8" w:rsidRDefault="00152123" w:rsidP="00124C12">
      <w:pPr>
        <w:spacing w:line="360" w:lineRule="auto"/>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Tenemos la certeza que un bloque ya se encuentra clausurado y no corremos el riesgo de regresar a explotar pilares de ley media para extraerlos después, cosa que sucede con el método que se realiza hasta el momento.</w:t>
      </w:r>
    </w:p>
    <w:p w:rsidR="00152123" w:rsidRPr="007A7EC8" w:rsidRDefault="00152123" w:rsidP="00124C12">
      <w:pPr>
        <w:spacing w:line="360" w:lineRule="auto"/>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El relleno para el bloque lo obtenemos en el interior del bloque y optimizamos el tiempo de relleno.</w:t>
      </w:r>
    </w:p>
    <w:p w:rsidR="00152123" w:rsidRPr="007A7EC8" w:rsidRDefault="00152123" w:rsidP="00124C12">
      <w:pPr>
        <w:spacing w:line="360" w:lineRule="auto"/>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Además podemos desarrollar más labores por que el espacio que necesitamos para sacar el estéril lo tenemos en los bloques internos a rellenar.</w:t>
      </w:r>
    </w:p>
    <w:p w:rsidR="00152123" w:rsidRPr="007A7EC8" w:rsidRDefault="00152123" w:rsidP="00124C12">
      <w:pPr>
        <w:spacing w:line="360" w:lineRule="auto"/>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El tiempo de ventilación es mínimo y seguro.</w:t>
      </w:r>
    </w:p>
    <w:p w:rsidR="00D2745E" w:rsidRPr="007A7EC8" w:rsidRDefault="00D2745E" w:rsidP="00124C12">
      <w:pPr>
        <w:spacing w:line="360" w:lineRule="auto"/>
        <w:ind w:left="360" w:firstLine="348"/>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Los costos bajan considerablemente con respecto al anterior método utilizado, por que al hacer el arranque de los pilares no se necesita mucha carga explosiva, solo se lo realiza con desbanques.</w:t>
      </w:r>
    </w:p>
    <w:p w:rsidR="00152123" w:rsidRPr="007A7EC8" w:rsidRDefault="00152123" w:rsidP="00124C12">
      <w:pPr>
        <w:spacing w:line="360" w:lineRule="auto"/>
        <w:jc w:val="both"/>
        <w:rPr>
          <w:rFonts w:ascii="Arial" w:hAnsi="Arial" w:cs="Arial"/>
          <w:lang w:val="es-ES"/>
        </w:rPr>
      </w:pPr>
    </w:p>
    <w:p w:rsidR="00152123" w:rsidRPr="007A7EC8" w:rsidRDefault="00152123" w:rsidP="00124C12">
      <w:pPr>
        <w:numPr>
          <w:ilvl w:val="0"/>
          <w:numId w:val="22"/>
        </w:numPr>
        <w:spacing w:line="360" w:lineRule="auto"/>
        <w:jc w:val="both"/>
        <w:rPr>
          <w:rFonts w:ascii="Arial" w:hAnsi="Arial" w:cs="Arial"/>
          <w:lang w:val="es-ES"/>
        </w:rPr>
      </w:pPr>
      <w:r w:rsidRPr="007A7EC8">
        <w:rPr>
          <w:rFonts w:ascii="Arial" w:hAnsi="Arial" w:cs="Arial"/>
          <w:lang w:val="es-ES"/>
        </w:rPr>
        <w:t>Y tenemos la plena confianza de seguir trabajando en niveles inferiores sin correr el riesgo de colapsos o hundimientos por espacios vacíos que hallan en la parte superior.</w:t>
      </w:r>
    </w:p>
    <w:p w:rsidR="00152123" w:rsidRPr="007A7EC8" w:rsidRDefault="00152123" w:rsidP="00124C12">
      <w:pPr>
        <w:spacing w:line="360" w:lineRule="auto"/>
        <w:ind w:left="360"/>
        <w:jc w:val="both"/>
        <w:rPr>
          <w:rFonts w:ascii="Arial" w:hAnsi="Arial" w:cs="Arial"/>
          <w:lang w:val="es-ES"/>
        </w:rPr>
      </w:pPr>
    </w:p>
    <w:p w:rsidR="00152123" w:rsidRPr="007A7EC8" w:rsidRDefault="00152123" w:rsidP="00124C12">
      <w:pPr>
        <w:numPr>
          <w:ilvl w:val="1"/>
          <w:numId w:val="21"/>
        </w:numPr>
        <w:spacing w:line="360" w:lineRule="auto"/>
        <w:rPr>
          <w:rFonts w:ascii="Arial" w:hAnsi="Arial" w:cs="Arial"/>
          <w:b/>
          <w:lang w:val="es-ES"/>
        </w:rPr>
      </w:pPr>
      <w:r w:rsidRPr="007A7EC8">
        <w:rPr>
          <w:rFonts w:ascii="Arial" w:hAnsi="Arial" w:cs="Arial"/>
          <w:b/>
          <w:lang w:val="es-ES"/>
        </w:rPr>
        <w:t>Recomendaciones</w:t>
      </w:r>
    </w:p>
    <w:p w:rsidR="00152123" w:rsidRPr="007A7EC8" w:rsidRDefault="00152123" w:rsidP="00124C12">
      <w:pPr>
        <w:numPr>
          <w:ilvl w:val="0"/>
          <w:numId w:val="23"/>
        </w:numPr>
        <w:spacing w:line="360" w:lineRule="auto"/>
        <w:jc w:val="both"/>
        <w:rPr>
          <w:rFonts w:ascii="Arial" w:hAnsi="Arial" w:cs="Arial"/>
          <w:lang w:val="es-ES"/>
        </w:rPr>
      </w:pPr>
      <w:r w:rsidRPr="007A7EC8">
        <w:rPr>
          <w:rFonts w:ascii="Arial" w:hAnsi="Arial" w:cs="Arial"/>
          <w:lang w:val="es-ES"/>
        </w:rPr>
        <w:t>Para beneficio de la empresa lo mas pronto posible comenzar a desarrollar este sistema, pues a corto tiempo se obtienen resultados alentadores.</w:t>
      </w:r>
    </w:p>
    <w:p w:rsidR="00152123" w:rsidRPr="007A7EC8" w:rsidRDefault="00152123" w:rsidP="00124C12">
      <w:pPr>
        <w:spacing w:line="360" w:lineRule="auto"/>
        <w:ind w:left="360"/>
        <w:jc w:val="both"/>
        <w:rPr>
          <w:rFonts w:ascii="Arial" w:hAnsi="Arial" w:cs="Arial"/>
          <w:lang w:val="es-ES"/>
        </w:rPr>
      </w:pPr>
    </w:p>
    <w:p w:rsidR="00152123" w:rsidRPr="007A7EC8" w:rsidRDefault="00152123" w:rsidP="00124C12">
      <w:pPr>
        <w:numPr>
          <w:ilvl w:val="0"/>
          <w:numId w:val="23"/>
        </w:numPr>
        <w:spacing w:line="360" w:lineRule="auto"/>
        <w:jc w:val="both"/>
        <w:rPr>
          <w:rFonts w:ascii="Arial" w:hAnsi="Arial" w:cs="Arial"/>
          <w:lang w:val="es-ES"/>
        </w:rPr>
      </w:pPr>
      <w:r w:rsidRPr="007A7EC8">
        <w:rPr>
          <w:rFonts w:ascii="Arial" w:hAnsi="Arial" w:cs="Arial"/>
          <w:lang w:val="es-ES"/>
        </w:rPr>
        <w:t>Ser prudentes al trabajar con cualquier sistema que se aplique en el momento del disparo y luego de el por que siempre van a quedar bloques sueltos en el techo.</w:t>
      </w:r>
    </w:p>
    <w:p w:rsidR="00152123" w:rsidRPr="007A7EC8" w:rsidRDefault="00152123" w:rsidP="00124C12">
      <w:pPr>
        <w:spacing w:line="360" w:lineRule="auto"/>
        <w:jc w:val="both"/>
        <w:rPr>
          <w:rFonts w:ascii="Arial" w:hAnsi="Arial" w:cs="Arial"/>
          <w:lang w:val="es-ES"/>
        </w:rPr>
      </w:pPr>
    </w:p>
    <w:p w:rsidR="00152123" w:rsidRPr="007A7EC8" w:rsidRDefault="00152123" w:rsidP="00124C12">
      <w:pPr>
        <w:numPr>
          <w:ilvl w:val="0"/>
          <w:numId w:val="23"/>
        </w:numPr>
        <w:spacing w:line="360" w:lineRule="auto"/>
        <w:jc w:val="both"/>
        <w:rPr>
          <w:rFonts w:ascii="Arial" w:hAnsi="Arial" w:cs="Arial"/>
          <w:lang w:val="es-ES"/>
        </w:rPr>
      </w:pPr>
      <w:r w:rsidRPr="007A7EC8">
        <w:rPr>
          <w:rFonts w:ascii="Arial" w:hAnsi="Arial" w:cs="Arial"/>
          <w:lang w:val="es-ES"/>
        </w:rPr>
        <w:t>Al realizar el relleno tener mucha atención a que sea en forma continúa y compacta.</w:t>
      </w:r>
    </w:p>
    <w:p w:rsidR="00152123" w:rsidRPr="007A7EC8" w:rsidRDefault="00152123" w:rsidP="00124C12">
      <w:pPr>
        <w:spacing w:line="360" w:lineRule="auto"/>
        <w:jc w:val="both"/>
        <w:rPr>
          <w:rFonts w:ascii="Arial" w:hAnsi="Arial" w:cs="Arial"/>
          <w:lang w:val="es-ES"/>
        </w:rPr>
      </w:pPr>
    </w:p>
    <w:p w:rsidR="00152123" w:rsidRPr="007A7EC8" w:rsidRDefault="00D2745E" w:rsidP="00124C12">
      <w:pPr>
        <w:numPr>
          <w:ilvl w:val="0"/>
          <w:numId w:val="23"/>
        </w:numPr>
        <w:spacing w:line="360" w:lineRule="auto"/>
        <w:jc w:val="both"/>
        <w:rPr>
          <w:rFonts w:ascii="Arial" w:hAnsi="Arial" w:cs="Arial"/>
          <w:lang w:val="es-ES"/>
        </w:rPr>
      </w:pPr>
      <w:r w:rsidRPr="007A7EC8">
        <w:rPr>
          <w:rFonts w:ascii="Arial" w:hAnsi="Arial" w:cs="Arial"/>
          <w:lang w:val="es-ES"/>
        </w:rPr>
        <w:t>A</w:t>
      </w:r>
      <w:r w:rsidR="00152123" w:rsidRPr="007A7EC8">
        <w:rPr>
          <w:rFonts w:ascii="Arial" w:hAnsi="Arial" w:cs="Arial"/>
          <w:lang w:val="es-ES"/>
        </w:rPr>
        <w:t>l momento que se clausure un bloque avisar al departamento de seguridad industrial minera que se realice el respectivo programa de cierre para evitar el paso a esta labor, ya a cartografía para que en los planos se proceda a colocar la leyenda de bloque cerrado.</w:t>
      </w:r>
    </w:p>
    <w:p w:rsidR="00152123" w:rsidRPr="007A7EC8" w:rsidRDefault="00152123" w:rsidP="00152123">
      <w:pPr>
        <w:spacing w:line="360" w:lineRule="auto"/>
        <w:jc w:val="both"/>
        <w:rPr>
          <w:rFonts w:ascii="Arial" w:hAnsi="Arial" w:cs="Arial"/>
          <w:lang w:val="es-ES"/>
        </w:rPr>
      </w:pPr>
    </w:p>
    <w:p w:rsidR="00152123" w:rsidRPr="007A7EC8" w:rsidRDefault="00152123" w:rsidP="00152123">
      <w:pPr>
        <w:spacing w:line="360" w:lineRule="auto"/>
        <w:jc w:val="both"/>
        <w:rPr>
          <w:rFonts w:ascii="Arial" w:hAnsi="Arial" w:cs="Arial"/>
          <w:lang w:val="es-ES"/>
        </w:rPr>
      </w:pPr>
    </w:p>
    <w:p w:rsidR="00152123" w:rsidRPr="007A7EC8" w:rsidRDefault="00152123" w:rsidP="00152123">
      <w:pPr>
        <w:spacing w:line="360" w:lineRule="auto"/>
        <w:jc w:val="both"/>
        <w:rPr>
          <w:rFonts w:ascii="Arial" w:hAnsi="Arial" w:cs="Arial"/>
          <w:lang w:val="es-ES"/>
        </w:rPr>
      </w:pPr>
    </w:p>
    <w:p w:rsidR="00152123" w:rsidRPr="007A7EC8" w:rsidRDefault="00152123" w:rsidP="00152123">
      <w:pPr>
        <w:spacing w:line="360" w:lineRule="auto"/>
        <w:jc w:val="both"/>
        <w:rPr>
          <w:rFonts w:ascii="Arial" w:hAnsi="Arial" w:cs="Arial"/>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630E78" w:rsidRDefault="00630E78" w:rsidP="00630E78">
      <w:pPr>
        <w:jc w:val="center"/>
        <w:rPr>
          <w:rFonts w:ascii="Arial" w:hAnsi="Arial" w:cs="Arial"/>
          <w:b/>
          <w:sz w:val="48"/>
          <w:szCs w:val="48"/>
          <w:lang w:val="es-ES"/>
        </w:rPr>
      </w:pPr>
    </w:p>
    <w:p w:rsidR="00152123" w:rsidRDefault="00630E78" w:rsidP="00630E78">
      <w:pPr>
        <w:jc w:val="center"/>
        <w:rPr>
          <w:rFonts w:ascii="Arial" w:hAnsi="Arial" w:cs="Arial"/>
          <w:b/>
          <w:sz w:val="48"/>
          <w:szCs w:val="48"/>
          <w:lang w:val="es-ES"/>
        </w:rPr>
      </w:pPr>
      <w:r w:rsidRPr="00630E78">
        <w:rPr>
          <w:rFonts w:ascii="Arial" w:hAnsi="Arial" w:cs="Arial"/>
          <w:b/>
          <w:sz w:val="48"/>
          <w:szCs w:val="48"/>
          <w:lang w:val="es-ES"/>
        </w:rPr>
        <w:t>ANEXOS</w:t>
      </w:r>
    </w:p>
    <w:p w:rsidR="00630E78" w:rsidRDefault="00630E78" w:rsidP="00630E78">
      <w:pPr>
        <w:jc w:val="center"/>
        <w:rPr>
          <w:rFonts w:ascii="Arial" w:hAnsi="Arial" w:cs="Arial"/>
          <w:b/>
          <w:sz w:val="48"/>
          <w:szCs w:val="48"/>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630E78" w:rsidRPr="00630E78" w:rsidRDefault="00630E78" w:rsidP="00630E78">
      <w:pPr>
        <w:jc w:val="center"/>
        <w:rPr>
          <w:rFonts w:ascii="Arial" w:hAnsi="Arial" w:cs="Arial"/>
          <w:b/>
          <w:lang w:val="es-ES"/>
        </w:rPr>
      </w:pPr>
    </w:p>
    <w:p w:rsidR="00152123" w:rsidRPr="00630E78" w:rsidRDefault="00152123" w:rsidP="00152123">
      <w:pPr>
        <w:jc w:val="both"/>
        <w:rPr>
          <w:rFonts w:ascii="Arial" w:hAnsi="Arial" w:cs="Arial"/>
          <w:lang w:val="es-ES"/>
        </w:rPr>
      </w:pPr>
    </w:p>
    <w:p w:rsidR="00152123" w:rsidRPr="00630E78" w:rsidRDefault="00152123" w:rsidP="00152123">
      <w:pPr>
        <w:jc w:val="both"/>
        <w:rPr>
          <w:rFonts w:ascii="Arial" w:hAnsi="Arial" w:cs="Arial"/>
          <w:lang w:val="es-ES"/>
        </w:rPr>
      </w:pPr>
    </w:p>
    <w:p w:rsidR="00152123" w:rsidRPr="00630E78" w:rsidRDefault="00152123" w:rsidP="00152123">
      <w:pPr>
        <w:jc w:val="both"/>
        <w:rPr>
          <w:rFonts w:ascii="Arial" w:hAnsi="Arial" w:cs="Arial"/>
          <w:lang w:val="es-ES"/>
        </w:rPr>
      </w:pPr>
    </w:p>
    <w:p w:rsidR="00152123" w:rsidRPr="00630E78" w:rsidRDefault="00152123" w:rsidP="00152123">
      <w:pPr>
        <w:jc w:val="both"/>
        <w:rPr>
          <w:rFonts w:ascii="Arial" w:hAnsi="Arial" w:cs="Arial"/>
          <w:lang w:val="es-ES"/>
        </w:rPr>
      </w:pPr>
    </w:p>
    <w:p w:rsidR="00152123" w:rsidRPr="00630E78" w:rsidRDefault="00152123" w:rsidP="00152123">
      <w:pPr>
        <w:jc w:val="both"/>
        <w:rPr>
          <w:rFonts w:ascii="Arial" w:hAnsi="Arial" w:cs="Arial"/>
          <w:lang w:val="es-ES"/>
        </w:rPr>
      </w:pPr>
    </w:p>
    <w:p w:rsidR="00152123" w:rsidRPr="00630E78" w:rsidRDefault="00152123" w:rsidP="00152123">
      <w:pPr>
        <w:jc w:val="both"/>
        <w:rPr>
          <w:rFonts w:ascii="Arial" w:hAnsi="Arial" w:cs="Arial"/>
          <w:lang w:val="es-ES"/>
        </w:rPr>
      </w:pPr>
    </w:p>
    <w:p w:rsidR="00630E78" w:rsidRPr="00630E78" w:rsidRDefault="00630E78" w:rsidP="00152123">
      <w:pPr>
        <w:jc w:val="both"/>
        <w:rPr>
          <w:rFonts w:ascii="Arial" w:hAnsi="Arial" w:cs="Arial"/>
          <w:lang w:val="es-ES"/>
        </w:rPr>
      </w:pPr>
    </w:p>
    <w:p w:rsidR="00630E78" w:rsidRPr="00630E78" w:rsidRDefault="00630E78" w:rsidP="00152123">
      <w:pPr>
        <w:jc w:val="both"/>
        <w:rPr>
          <w:rFonts w:ascii="Arial" w:hAnsi="Arial" w:cs="Arial"/>
          <w:lang w:val="es-ES"/>
        </w:rPr>
      </w:pPr>
    </w:p>
    <w:p w:rsidR="00630E78" w:rsidRDefault="00630E78" w:rsidP="00630E78">
      <w:pPr>
        <w:ind w:firstLine="708"/>
        <w:jc w:val="center"/>
        <w:rPr>
          <w:b/>
        </w:rPr>
        <w:sectPr w:rsidR="00630E78" w:rsidSect="0026623C">
          <w:pgSz w:w="11907" w:h="16840" w:code="9"/>
          <w:pgMar w:top="2268" w:right="1361" w:bottom="2268" w:left="2268" w:header="1701" w:footer="0" w:gutter="0"/>
          <w:pgNumType w:fmt="numberInDash" w:start="1"/>
          <w:cols w:space="708"/>
          <w:docGrid w:linePitch="360"/>
        </w:sectPr>
      </w:pPr>
    </w:p>
    <w:p w:rsidR="008E7D4B" w:rsidRPr="00754520" w:rsidRDefault="008E7D4B" w:rsidP="008E7D4B">
      <w:pPr>
        <w:ind w:firstLine="708"/>
        <w:jc w:val="center"/>
        <w:rPr>
          <w:b/>
        </w:rPr>
      </w:pPr>
      <w:r w:rsidRPr="00754520">
        <w:rPr>
          <w:b/>
        </w:rPr>
        <w:t>ANEXO</w:t>
      </w:r>
      <w:r>
        <w:rPr>
          <w:b/>
        </w:rPr>
        <w:t xml:space="preserve"> A</w:t>
      </w:r>
    </w:p>
    <w:p w:rsidR="008E7D4B" w:rsidRDefault="008E7D4B" w:rsidP="008E7D4B">
      <w:pPr>
        <w:jc w:val="right"/>
      </w:pPr>
      <w:r>
        <w:object w:dxaOrig="13755" w:dyaOrig="7860">
          <v:shape id="_x0000_i1078" type="#_x0000_t75" style="width:616.5pt;height:373.5pt" o:ole="">
            <v:imagedata r:id="rId218" o:title=""/>
            <w10:bordertop type="single" width="4"/>
            <w10:borderleft type="single" width="4"/>
            <w10:borderbottom type="single" width="4"/>
            <w10:borderright type="single" width="4"/>
          </v:shape>
          <o:OLEObject Type="Embed" ProgID="AutoCAD.Drawing.16" ShapeID="_x0000_i1078" DrawAspect="Content" ObjectID="_1323498331" r:id="rId219"/>
        </w:object>
      </w:r>
    </w:p>
    <w:p w:rsidR="008E7D4B" w:rsidRPr="00630E78" w:rsidRDefault="008E7D4B" w:rsidP="008E7D4B">
      <w:pPr>
        <w:spacing w:line="360" w:lineRule="auto"/>
        <w:ind w:left="525"/>
        <w:jc w:val="center"/>
        <w:rPr>
          <w:rFonts w:ascii="Arial" w:hAnsi="Arial" w:cs="Arial"/>
          <w:lang w:val="es-ES"/>
        </w:rPr>
      </w:pPr>
      <w:r w:rsidRPr="00630E78">
        <w:rPr>
          <w:rFonts w:ascii="Arial" w:hAnsi="Arial" w:cs="Arial"/>
          <w:b/>
          <w:lang w:val="es-ES"/>
        </w:rPr>
        <w:t>Fig. 1.</w:t>
      </w:r>
      <w:r w:rsidRPr="00630E78">
        <w:rPr>
          <w:rFonts w:ascii="Arial" w:hAnsi="Arial" w:cs="Arial"/>
          <w:lang w:val="es-ES"/>
        </w:rPr>
        <w:t xml:space="preserve"> Bloque de Reservas Probadas</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Default="008E7D4B" w:rsidP="008E7D4B">
      <w:pPr>
        <w:rPr>
          <w:b/>
          <w:lang w:val="es-ES"/>
        </w:rPr>
        <w:sectPr w:rsidR="008E7D4B" w:rsidSect="0026623C">
          <w:footerReference w:type="default" r:id="rId220"/>
          <w:pgSz w:w="16840" w:h="11907" w:orient="landscape" w:code="9"/>
          <w:pgMar w:top="2268" w:right="2268" w:bottom="1304" w:left="2268" w:header="1701" w:footer="0" w:gutter="0"/>
          <w:cols w:space="708"/>
          <w:docGrid w:linePitch="360"/>
        </w:sectPr>
      </w:pPr>
    </w:p>
    <w:p w:rsidR="008E7D4B" w:rsidRPr="00630E78" w:rsidRDefault="008E7D4B" w:rsidP="008E7D4B">
      <w:pPr>
        <w:jc w:val="center"/>
        <w:rPr>
          <w:b/>
          <w:lang w:val="es-ES"/>
        </w:rPr>
      </w:pPr>
      <w:r w:rsidRPr="00630E78">
        <w:rPr>
          <w:b/>
          <w:lang w:val="es-ES"/>
        </w:rPr>
        <w:t>ANEXO B</w:t>
      </w:r>
    </w:p>
    <w:p w:rsidR="008E7D4B" w:rsidRDefault="008E7D4B" w:rsidP="008E7D4B">
      <w:pPr>
        <w:jc w:val="center"/>
      </w:pPr>
      <w:r>
        <w:object w:dxaOrig="13755" w:dyaOrig="7860">
          <v:shape id="_x0000_i1079" type="#_x0000_t75" style="width:615pt;height:365.25pt" o:ole="">
            <v:imagedata r:id="rId221" o:title=""/>
          </v:shape>
          <o:OLEObject Type="Embed" ProgID="AutoCAD.Drawing.16" ShapeID="_x0000_i1079" DrawAspect="Content" ObjectID="_1323498332" r:id="rId222"/>
        </w:object>
      </w:r>
    </w:p>
    <w:p w:rsidR="008E7D4B" w:rsidRPr="00630E78" w:rsidRDefault="008E7D4B" w:rsidP="008E7D4B">
      <w:pPr>
        <w:jc w:val="center"/>
        <w:rPr>
          <w:rFonts w:ascii="Arial" w:hAnsi="Arial" w:cs="Arial"/>
          <w:lang w:val="es-ES"/>
        </w:rPr>
      </w:pPr>
      <w:r w:rsidRPr="00630E78">
        <w:rPr>
          <w:rFonts w:ascii="Arial" w:hAnsi="Arial" w:cs="Arial"/>
          <w:b/>
          <w:lang w:val="es-ES"/>
        </w:rPr>
        <w:t>Fig. 5.</w:t>
      </w:r>
      <w:r w:rsidRPr="00630E78">
        <w:rPr>
          <w:rFonts w:ascii="Arial" w:hAnsi="Arial" w:cs="Arial"/>
          <w:lang w:val="es-ES"/>
        </w:rPr>
        <w:t xml:space="preserve"> Profundidad de los barrenos</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Pr="00630E78" w:rsidRDefault="008E7D4B" w:rsidP="008E7D4B">
      <w:pPr>
        <w:jc w:val="center"/>
        <w:rPr>
          <w:lang w:val="es-ES"/>
        </w:rPr>
        <w:sectPr w:rsidR="008E7D4B" w:rsidRPr="00630E78" w:rsidSect="0026623C">
          <w:pgSz w:w="16840" w:h="11907" w:orient="landscape" w:code="9"/>
          <w:pgMar w:top="2268" w:right="2268" w:bottom="1361" w:left="2268" w:header="1701" w:footer="0" w:gutter="0"/>
          <w:cols w:space="708"/>
          <w:docGrid w:linePitch="360"/>
        </w:sectPr>
      </w:pPr>
    </w:p>
    <w:p w:rsidR="008E7D4B" w:rsidRPr="00630E78" w:rsidRDefault="008E7D4B" w:rsidP="008E7D4B">
      <w:pPr>
        <w:jc w:val="center"/>
        <w:rPr>
          <w:lang w:val="es-ES"/>
        </w:rPr>
      </w:pPr>
    </w:p>
    <w:p w:rsidR="008E7D4B" w:rsidRPr="00630E78" w:rsidRDefault="008E7D4B" w:rsidP="008E7D4B">
      <w:pPr>
        <w:jc w:val="both"/>
        <w:rPr>
          <w:rFonts w:ascii="Arial" w:hAnsi="Arial" w:cs="Arial"/>
          <w:lang w:val="es-ES"/>
        </w:rPr>
      </w:pPr>
    </w:p>
    <w:p w:rsidR="008E7D4B" w:rsidRPr="00582FF5" w:rsidRDefault="008E7D4B" w:rsidP="008E7D4B">
      <w:pPr>
        <w:jc w:val="center"/>
        <w:rPr>
          <w:b/>
          <w:lang w:val="es-ES"/>
        </w:rPr>
      </w:pPr>
      <w:r w:rsidRPr="00582FF5">
        <w:rPr>
          <w:b/>
          <w:lang w:val="es-ES"/>
        </w:rPr>
        <w:t>ANEXO C</w:t>
      </w:r>
    </w:p>
    <w:p w:rsidR="008E7D4B" w:rsidRPr="00A93984" w:rsidRDefault="008E7D4B" w:rsidP="008E7D4B">
      <w:pPr>
        <w:jc w:val="center"/>
        <w:rPr>
          <w:b/>
          <w:lang w:val="es-ES"/>
        </w:rPr>
      </w:pPr>
    </w:p>
    <w:p w:rsidR="008E7D4B" w:rsidRPr="00A93984" w:rsidRDefault="008E7D4B" w:rsidP="008E7D4B">
      <w:pPr>
        <w:jc w:val="center"/>
        <w:rPr>
          <w:b/>
          <w:lang w:val="es-ES"/>
        </w:rPr>
      </w:pPr>
    </w:p>
    <w:p w:rsidR="008E7D4B" w:rsidRPr="00A93984" w:rsidRDefault="008E7D4B" w:rsidP="008E7D4B">
      <w:pPr>
        <w:jc w:val="center"/>
        <w:rPr>
          <w:b/>
          <w:lang w:val="es-ES"/>
        </w:rPr>
      </w:pPr>
    </w:p>
    <w:p w:rsidR="008E7D4B" w:rsidRPr="00A93984" w:rsidRDefault="008E7D4B" w:rsidP="008E7D4B">
      <w:pPr>
        <w:jc w:val="center"/>
        <w:rPr>
          <w:b/>
          <w:lang w:val="es-ES"/>
        </w:rPr>
      </w:pPr>
    </w:p>
    <w:p w:rsidR="008E7D4B" w:rsidRPr="00A93984" w:rsidRDefault="008E7D4B" w:rsidP="008E7D4B">
      <w:pPr>
        <w:jc w:val="center"/>
        <w:rPr>
          <w:b/>
          <w:lang w:val="es-ES"/>
        </w:rPr>
      </w:pPr>
    </w:p>
    <w:p w:rsidR="008E7D4B" w:rsidRPr="00A93984" w:rsidRDefault="008E7D4B" w:rsidP="008E7D4B">
      <w:pPr>
        <w:jc w:val="center"/>
        <w:rPr>
          <w:b/>
          <w:lang w:val="es-ES"/>
        </w:rPr>
      </w:pPr>
    </w:p>
    <w:p w:rsidR="008E7D4B" w:rsidRPr="00A93984" w:rsidRDefault="008E7D4B" w:rsidP="008E7D4B">
      <w:pPr>
        <w:jc w:val="center"/>
        <w:rPr>
          <w:b/>
          <w:lang w:val="es-ES"/>
        </w:rPr>
      </w:pPr>
    </w:p>
    <w:p w:rsidR="008E7D4B" w:rsidRPr="00A93984" w:rsidRDefault="008E7D4B" w:rsidP="008E7D4B">
      <w:pPr>
        <w:jc w:val="center"/>
        <w:rPr>
          <w:b/>
          <w:lang w:val="es-ES"/>
        </w:rPr>
      </w:pPr>
      <w:r w:rsidRPr="00A93984">
        <w:rPr>
          <w:b/>
          <w:lang w:val="es-ES"/>
        </w:rPr>
        <w:object w:dxaOrig="13755" w:dyaOrig="7860">
          <v:shape id="_x0000_i1080" type="#_x0000_t75" style="width:414pt;height:366pt" o:ole="">
            <v:imagedata r:id="rId223" o:title=""/>
          </v:shape>
          <o:OLEObject Type="Embed" ProgID="AutoCAD.Drawing.16" ShapeID="_x0000_i1080" DrawAspect="Content" ObjectID="_1323498333" r:id="rId224"/>
        </w:object>
      </w:r>
    </w:p>
    <w:p w:rsidR="008E7D4B" w:rsidRPr="00A93984" w:rsidRDefault="008E7D4B" w:rsidP="008E7D4B">
      <w:pPr>
        <w:jc w:val="center"/>
        <w:rPr>
          <w:b/>
          <w:lang w:val="es-ES"/>
        </w:rPr>
      </w:pPr>
    </w:p>
    <w:p w:rsidR="008E7D4B" w:rsidRPr="00EA4684" w:rsidRDefault="008E7D4B" w:rsidP="008E7D4B">
      <w:pPr>
        <w:jc w:val="center"/>
        <w:rPr>
          <w:b/>
          <w:lang w:val="es-ES"/>
        </w:rPr>
        <w:sectPr w:rsidR="008E7D4B" w:rsidRPr="00EA4684" w:rsidSect="0026623C">
          <w:pgSz w:w="11907" w:h="16840" w:code="9"/>
          <w:pgMar w:top="2268" w:right="1361" w:bottom="2268" w:left="2268" w:header="1701" w:footer="0" w:gutter="0"/>
          <w:cols w:space="708"/>
          <w:docGrid w:linePitch="360"/>
        </w:sectPr>
      </w:pPr>
      <w:r w:rsidRPr="00EA4684">
        <w:rPr>
          <w:rFonts w:ascii="Arial" w:hAnsi="Arial" w:cs="Arial"/>
          <w:b/>
          <w:lang w:val="es-ES"/>
        </w:rPr>
        <w:t xml:space="preserve">Fig. 28 </w:t>
      </w:r>
      <w:r w:rsidRPr="00EA4684">
        <w:rPr>
          <w:rFonts w:ascii="Arial" w:hAnsi="Arial" w:cs="Arial"/>
          <w:lang w:val="es-ES"/>
        </w:rPr>
        <w:t>Sistema de extracción del mineral desde el nivel Inferior (</w:t>
      </w:r>
      <w:r w:rsidRPr="00EA4684">
        <w:rPr>
          <w:rFonts w:ascii="Arial" w:hAnsi="Arial" w:cs="Arial"/>
          <w:b/>
          <w:lang w:val="es-ES"/>
        </w:rPr>
        <w:t>Crespo J.</w:t>
      </w:r>
      <w:r w:rsidRPr="00EA4684">
        <w:rPr>
          <w:rFonts w:ascii="Arial" w:hAnsi="Arial" w:cs="Arial"/>
          <w:lang w:val="es-ES"/>
        </w:rPr>
        <w:t xml:space="preserve"> 2007)</w:t>
      </w:r>
    </w:p>
    <w:p w:rsidR="008E7D4B" w:rsidRPr="005D49F0" w:rsidRDefault="008E7D4B" w:rsidP="008E7D4B">
      <w:pPr>
        <w:jc w:val="center"/>
        <w:rPr>
          <w:b/>
        </w:rPr>
      </w:pPr>
      <w:r w:rsidRPr="005D49F0">
        <w:rPr>
          <w:b/>
        </w:rPr>
        <w:t>ANEXO D</w:t>
      </w:r>
    </w:p>
    <w:p w:rsidR="008E7D4B" w:rsidRDefault="008E7D4B" w:rsidP="008E7D4B">
      <w:pPr>
        <w:jc w:val="center"/>
      </w:pPr>
      <w:r>
        <w:object w:dxaOrig="13755" w:dyaOrig="7860">
          <v:shape id="_x0000_i1081" type="#_x0000_t75" style="width:618.75pt;height:363.75pt" o:ole="">
            <v:imagedata r:id="rId225" o:title=""/>
          </v:shape>
          <o:OLEObject Type="Embed" ProgID="AutoCAD.Drawing.16" ShapeID="_x0000_i1081" DrawAspect="Content" ObjectID="_1323498334" r:id="rId226"/>
        </w:object>
      </w:r>
    </w:p>
    <w:p w:rsidR="008E7D4B" w:rsidRPr="00582FF5" w:rsidRDefault="008E7D4B" w:rsidP="008E7D4B">
      <w:pPr>
        <w:jc w:val="center"/>
        <w:rPr>
          <w:rFonts w:ascii="Arial" w:hAnsi="Arial" w:cs="Arial"/>
          <w:lang w:val="es-ES"/>
        </w:rPr>
      </w:pPr>
      <w:r w:rsidRPr="00582FF5">
        <w:rPr>
          <w:rFonts w:ascii="Arial" w:hAnsi="Arial" w:cs="Arial"/>
          <w:b/>
          <w:lang w:val="es-ES"/>
        </w:rPr>
        <w:t>Fig. 35</w:t>
      </w:r>
      <w:r w:rsidRPr="00582FF5">
        <w:rPr>
          <w:rFonts w:ascii="Arial" w:hAnsi="Arial" w:cs="Arial"/>
          <w:lang w:val="es-ES"/>
        </w:rPr>
        <w:t xml:space="preserve"> Avance lineal de 1era Semana a 4ta Semana</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Default="008E7D4B" w:rsidP="008E7D4B">
      <w:pPr>
        <w:jc w:val="both"/>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p>
    <w:p w:rsidR="008E7D4B" w:rsidRPr="00754520" w:rsidRDefault="008E7D4B" w:rsidP="008E7D4B">
      <w:pPr>
        <w:jc w:val="center"/>
        <w:rPr>
          <w:b/>
        </w:rPr>
      </w:pPr>
      <w:r>
        <w:rPr>
          <w:b/>
        </w:rPr>
        <w:t>ANEXO E</w:t>
      </w:r>
    </w:p>
    <w:p w:rsidR="008E7D4B" w:rsidRDefault="008E7D4B" w:rsidP="008E7D4B">
      <w:pPr>
        <w:jc w:val="center"/>
      </w:pPr>
      <w:r>
        <w:object w:dxaOrig="13755" w:dyaOrig="7860">
          <v:shape id="_x0000_i1082" type="#_x0000_t75" style="width:618.75pt;height:365.25pt" o:ole="">
            <v:imagedata r:id="rId227" o:title=""/>
          </v:shape>
          <o:OLEObject Type="Embed" ProgID="AutoCAD.Drawing.16" ShapeID="_x0000_i1082" DrawAspect="Content" ObjectID="_1323498335" r:id="rId228"/>
        </w:object>
      </w:r>
    </w:p>
    <w:p w:rsidR="008E7D4B" w:rsidRDefault="008E7D4B" w:rsidP="008E7D4B">
      <w:pPr>
        <w:jc w:val="center"/>
        <w:rPr>
          <w:rFonts w:ascii="Arial" w:hAnsi="Arial" w:cs="Arial"/>
          <w:lang w:val="es-ES"/>
        </w:rPr>
      </w:pPr>
      <w:r w:rsidRPr="00582FF5">
        <w:rPr>
          <w:rFonts w:ascii="Arial" w:hAnsi="Arial" w:cs="Arial"/>
          <w:b/>
          <w:lang w:val="es-ES"/>
        </w:rPr>
        <w:t>Fig. 36</w:t>
      </w:r>
      <w:r w:rsidRPr="00582FF5">
        <w:rPr>
          <w:rFonts w:ascii="Arial" w:hAnsi="Arial" w:cs="Arial"/>
          <w:lang w:val="es-ES"/>
        </w:rPr>
        <w:t xml:space="preserve"> Avance lineal de 5ta Semana a 8va Semana Sur</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Pr="00754520" w:rsidRDefault="008E7D4B" w:rsidP="008E7D4B">
      <w:pPr>
        <w:jc w:val="center"/>
        <w:rPr>
          <w:b/>
        </w:rPr>
      </w:pPr>
      <w:r w:rsidRPr="00754520">
        <w:rPr>
          <w:b/>
        </w:rPr>
        <w:t xml:space="preserve">ANEXO </w:t>
      </w:r>
      <w:r>
        <w:rPr>
          <w:b/>
        </w:rPr>
        <w:t>F</w:t>
      </w:r>
    </w:p>
    <w:p w:rsidR="008E7D4B" w:rsidRDefault="008E7D4B" w:rsidP="008E7D4B">
      <w:pPr>
        <w:jc w:val="center"/>
      </w:pPr>
      <w:r>
        <w:object w:dxaOrig="13755" w:dyaOrig="7860">
          <v:shape id="_x0000_i1083" type="#_x0000_t75" style="width:618.75pt;height:363.75pt" o:ole="">
            <v:imagedata r:id="rId229" o:title=""/>
          </v:shape>
          <o:OLEObject Type="Embed" ProgID="AutoCAD.Drawing.16" ShapeID="_x0000_i1083" DrawAspect="Content" ObjectID="_1323498336" r:id="rId230"/>
        </w:object>
      </w:r>
    </w:p>
    <w:p w:rsidR="008E7D4B" w:rsidRPr="00582FF5" w:rsidRDefault="008E7D4B" w:rsidP="008E7D4B">
      <w:pPr>
        <w:jc w:val="center"/>
        <w:rPr>
          <w:rFonts w:ascii="Arial" w:hAnsi="Arial" w:cs="Arial"/>
          <w:lang w:val="es-ES"/>
        </w:rPr>
      </w:pPr>
      <w:r w:rsidRPr="00582FF5">
        <w:rPr>
          <w:rFonts w:ascii="Arial" w:hAnsi="Arial" w:cs="Arial"/>
          <w:b/>
          <w:lang w:val="es-ES"/>
        </w:rPr>
        <w:t>Fig. 37</w:t>
      </w:r>
      <w:r w:rsidRPr="00582FF5">
        <w:rPr>
          <w:rFonts w:ascii="Arial" w:hAnsi="Arial" w:cs="Arial"/>
          <w:lang w:val="es-ES"/>
        </w:rPr>
        <w:t xml:space="preserve"> Avance lineal de 5ta Semana a 8va Semana Bloque norte</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Default="008E7D4B" w:rsidP="008E7D4B">
      <w:pPr>
        <w:jc w:val="both"/>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p>
    <w:p w:rsidR="008E7D4B" w:rsidRDefault="008E7D4B" w:rsidP="008E7D4B">
      <w:pPr>
        <w:jc w:val="center"/>
        <w:rPr>
          <w:rFonts w:ascii="Arial" w:hAnsi="Arial" w:cs="Arial"/>
          <w:b/>
        </w:rPr>
      </w:pPr>
      <w:r>
        <w:rPr>
          <w:rFonts w:ascii="Arial" w:hAnsi="Arial" w:cs="Arial"/>
          <w:b/>
        </w:rPr>
        <w:t>ANEXO G</w:t>
      </w:r>
    </w:p>
    <w:p w:rsidR="008E7D4B" w:rsidRDefault="008E7D4B" w:rsidP="008E7D4B">
      <w:pPr>
        <w:jc w:val="center"/>
      </w:pPr>
      <w:r>
        <w:object w:dxaOrig="13755" w:dyaOrig="7860">
          <v:shape id="_x0000_i1084" type="#_x0000_t75" style="width:615pt;height:356.25pt" o:ole="">
            <v:imagedata r:id="rId231" o:title=""/>
          </v:shape>
          <o:OLEObject Type="Embed" ProgID="AutoCAD.Drawing.16" ShapeID="_x0000_i1084" DrawAspect="Content" ObjectID="_1323498337" r:id="rId232"/>
        </w:object>
      </w:r>
    </w:p>
    <w:p w:rsidR="008E7D4B" w:rsidRDefault="008E7D4B" w:rsidP="008E7D4B">
      <w:pPr>
        <w:jc w:val="center"/>
        <w:rPr>
          <w:rFonts w:ascii="Arial" w:hAnsi="Arial" w:cs="Arial"/>
          <w:b/>
        </w:rPr>
      </w:pPr>
    </w:p>
    <w:p w:rsidR="008E7D4B" w:rsidRPr="00582FF5" w:rsidRDefault="008E7D4B" w:rsidP="008E7D4B">
      <w:pPr>
        <w:jc w:val="center"/>
        <w:rPr>
          <w:rFonts w:ascii="Arial" w:hAnsi="Arial" w:cs="Arial"/>
          <w:lang w:val="es-ES"/>
        </w:rPr>
      </w:pPr>
      <w:r w:rsidRPr="00582FF5">
        <w:rPr>
          <w:rFonts w:ascii="Arial" w:hAnsi="Arial" w:cs="Arial"/>
          <w:b/>
          <w:lang w:val="es-ES"/>
        </w:rPr>
        <w:t>Fig. 38</w:t>
      </w:r>
      <w:r w:rsidRPr="00582FF5">
        <w:rPr>
          <w:rFonts w:ascii="Arial" w:hAnsi="Arial" w:cs="Arial"/>
          <w:lang w:val="es-ES"/>
        </w:rPr>
        <w:t xml:space="preserve"> Avance lineal de 9na Semana a 12ava Semana Bloque Sur</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Default="008E7D4B" w:rsidP="008E7D4B">
      <w:pPr>
        <w:jc w:val="both"/>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p>
    <w:p w:rsidR="008E7D4B" w:rsidRDefault="008E7D4B" w:rsidP="008E7D4B">
      <w:pPr>
        <w:jc w:val="center"/>
        <w:rPr>
          <w:rFonts w:ascii="Arial" w:hAnsi="Arial" w:cs="Arial"/>
          <w:b/>
        </w:rPr>
      </w:pPr>
      <w:r>
        <w:rPr>
          <w:rFonts w:ascii="Arial" w:hAnsi="Arial" w:cs="Arial"/>
          <w:b/>
        </w:rPr>
        <w:t>ANEXO H</w:t>
      </w:r>
    </w:p>
    <w:p w:rsidR="008E7D4B" w:rsidRDefault="008E7D4B" w:rsidP="008E7D4B">
      <w:pPr>
        <w:jc w:val="center"/>
      </w:pPr>
      <w:r>
        <w:object w:dxaOrig="13755" w:dyaOrig="7860">
          <v:shape id="_x0000_i1085" type="#_x0000_t75" style="width:615pt;height:372.75pt" o:ole="">
            <v:imagedata r:id="rId233" o:title=""/>
          </v:shape>
          <o:OLEObject Type="Embed" ProgID="AutoCAD.Drawing.16" ShapeID="_x0000_i1085" DrawAspect="Content" ObjectID="_1323498338" r:id="rId234"/>
        </w:object>
      </w:r>
    </w:p>
    <w:p w:rsidR="008E7D4B" w:rsidRDefault="008E7D4B" w:rsidP="008E7D4B">
      <w:pPr>
        <w:jc w:val="center"/>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r w:rsidRPr="00582FF5">
        <w:rPr>
          <w:rFonts w:ascii="Arial" w:hAnsi="Arial" w:cs="Arial"/>
          <w:b/>
          <w:lang w:val="es-ES"/>
        </w:rPr>
        <w:t>Fig. 39</w:t>
      </w:r>
      <w:r w:rsidRPr="00582FF5">
        <w:rPr>
          <w:rFonts w:ascii="Arial" w:hAnsi="Arial" w:cs="Arial"/>
          <w:lang w:val="es-ES"/>
        </w:rPr>
        <w:t xml:space="preserve"> Avance lineal de 9na Semana a 12ava Semana Bloque Norte</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Pr="00EA4684" w:rsidRDefault="008E7D4B" w:rsidP="008E7D4B">
      <w:pPr>
        <w:jc w:val="center"/>
        <w:rPr>
          <w:rFonts w:ascii="Arial" w:hAnsi="Arial" w:cs="Arial"/>
          <w:b/>
          <w:lang w:val="es-ES"/>
        </w:rPr>
      </w:pPr>
      <w:r w:rsidRPr="00EA4684">
        <w:rPr>
          <w:rFonts w:ascii="Arial" w:hAnsi="Arial" w:cs="Arial"/>
          <w:b/>
          <w:lang w:val="es-ES"/>
        </w:rPr>
        <w:t>ANEXO I</w:t>
      </w:r>
    </w:p>
    <w:p w:rsidR="008E7D4B" w:rsidRDefault="008E7D4B" w:rsidP="008E7D4B">
      <w:pPr>
        <w:jc w:val="center"/>
      </w:pPr>
      <w:r>
        <w:object w:dxaOrig="13755" w:dyaOrig="7860">
          <v:shape id="_x0000_i1086" type="#_x0000_t75" style="width:615pt;height:377.25pt" o:ole="">
            <v:imagedata r:id="rId235" o:title=""/>
          </v:shape>
          <o:OLEObject Type="Embed" ProgID="AutoCAD.Drawing.16" ShapeID="_x0000_i1086" DrawAspect="Content" ObjectID="_1323498339" r:id="rId236"/>
        </w:object>
      </w:r>
    </w:p>
    <w:p w:rsidR="008E7D4B" w:rsidRDefault="008E7D4B" w:rsidP="008E7D4B">
      <w:pPr>
        <w:jc w:val="center"/>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r w:rsidRPr="00582FF5">
        <w:rPr>
          <w:rFonts w:ascii="Arial" w:hAnsi="Arial" w:cs="Arial"/>
          <w:b/>
          <w:lang w:val="es-ES"/>
        </w:rPr>
        <w:t>Fig. 40</w:t>
      </w:r>
      <w:r w:rsidRPr="00582FF5">
        <w:rPr>
          <w:rFonts w:ascii="Arial" w:hAnsi="Arial" w:cs="Arial"/>
          <w:lang w:val="es-ES"/>
        </w:rPr>
        <w:t xml:space="preserve"> Avance lineal de 13ava Semana a 16ava Semana Bloque Sur</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Pr="00630E78" w:rsidRDefault="008E7D4B" w:rsidP="008E7D4B">
      <w:pPr>
        <w:jc w:val="both"/>
        <w:rPr>
          <w:rFonts w:ascii="Arial" w:hAnsi="Arial" w:cs="Arial"/>
          <w:lang w:val="es-ES"/>
        </w:rPr>
      </w:pPr>
    </w:p>
    <w:p w:rsidR="008E7D4B" w:rsidRDefault="008E7D4B" w:rsidP="008E7D4B">
      <w:pPr>
        <w:jc w:val="center"/>
        <w:rPr>
          <w:rFonts w:ascii="Arial" w:hAnsi="Arial" w:cs="Arial"/>
          <w:b/>
        </w:rPr>
      </w:pPr>
      <w:r>
        <w:rPr>
          <w:rFonts w:ascii="Arial" w:hAnsi="Arial" w:cs="Arial"/>
          <w:b/>
        </w:rPr>
        <w:t>ANEXO J</w:t>
      </w:r>
    </w:p>
    <w:p w:rsidR="008E7D4B" w:rsidRDefault="008E7D4B" w:rsidP="008E7D4B">
      <w:pPr>
        <w:jc w:val="center"/>
        <w:rPr>
          <w:rFonts w:ascii="Arial" w:hAnsi="Arial" w:cs="Arial"/>
          <w:b/>
        </w:rPr>
      </w:pPr>
      <w:r>
        <w:object w:dxaOrig="13755" w:dyaOrig="7860">
          <v:shape id="_x0000_i1087" type="#_x0000_t75" style="width:615pt;height:332.25pt" o:ole="">
            <v:imagedata r:id="rId237" o:title=""/>
          </v:shape>
          <o:OLEObject Type="Embed" ProgID="AutoCAD.Drawing.16" ShapeID="_x0000_i1087" DrawAspect="Content" ObjectID="_1323498340" r:id="rId238"/>
        </w:object>
      </w:r>
    </w:p>
    <w:p w:rsidR="008E7D4B" w:rsidRDefault="008E7D4B" w:rsidP="008E7D4B">
      <w:pPr>
        <w:jc w:val="center"/>
        <w:rPr>
          <w:rFonts w:ascii="Arial" w:hAnsi="Arial" w:cs="Arial"/>
          <w:b/>
        </w:rPr>
      </w:pPr>
    </w:p>
    <w:p w:rsidR="008E7D4B" w:rsidRPr="00582FF5" w:rsidRDefault="008E7D4B" w:rsidP="008E7D4B">
      <w:pPr>
        <w:jc w:val="center"/>
        <w:rPr>
          <w:rFonts w:ascii="Arial" w:hAnsi="Arial" w:cs="Arial"/>
          <w:lang w:val="es-ES"/>
        </w:rPr>
      </w:pPr>
      <w:r w:rsidRPr="00582FF5">
        <w:rPr>
          <w:rFonts w:ascii="Arial" w:hAnsi="Arial" w:cs="Arial"/>
          <w:b/>
          <w:lang w:val="es-ES"/>
        </w:rPr>
        <w:t>Fig. 41</w:t>
      </w:r>
      <w:r w:rsidRPr="00582FF5">
        <w:rPr>
          <w:rFonts w:ascii="Arial" w:hAnsi="Arial" w:cs="Arial"/>
          <w:lang w:val="es-ES"/>
        </w:rPr>
        <w:t xml:space="preserve"> Avance lineal de 13ava Semana a 16ava Semana Bloque Norte</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Default="008E7D4B" w:rsidP="008E7D4B">
      <w:pPr>
        <w:jc w:val="both"/>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p>
    <w:p w:rsidR="008E7D4B" w:rsidRDefault="008E7D4B" w:rsidP="008E7D4B">
      <w:pPr>
        <w:jc w:val="center"/>
        <w:rPr>
          <w:rFonts w:ascii="Arial" w:hAnsi="Arial" w:cs="Arial"/>
          <w:b/>
        </w:rPr>
      </w:pPr>
      <w:r>
        <w:rPr>
          <w:rFonts w:ascii="Arial" w:hAnsi="Arial" w:cs="Arial"/>
          <w:b/>
        </w:rPr>
        <w:t>ANEXO K</w:t>
      </w:r>
    </w:p>
    <w:p w:rsidR="008E7D4B" w:rsidRDefault="008E7D4B" w:rsidP="008E7D4B">
      <w:pPr>
        <w:jc w:val="center"/>
      </w:pPr>
      <w:r>
        <w:object w:dxaOrig="13755" w:dyaOrig="7860">
          <v:shape id="_x0000_i1088" type="#_x0000_t75" style="width:615pt;height:372.75pt" o:ole="">
            <v:imagedata r:id="rId239" o:title=""/>
          </v:shape>
          <o:OLEObject Type="Embed" ProgID="AutoCAD.Drawing.16" ShapeID="_x0000_i1088" DrawAspect="Content" ObjectID="_1323498341" r:id="rId240"/>
        </w:object>
      </w:r>
    </w:p>
    <w:p w:rsidR="008E7D4B" w:rsidRPr="00582FF5" w:rsidRDefault="008E7D4B" w:rsidP="008E7D4B">
      <w:pPr>
        <w:jc w:val="center"/>
        <w:rPr>
          <w:rFonts w:ascii="Arial" w:hAnsi="Arial" w:cs="Arial"/>
          <w:lang w:val="es-ES"/>
        </w:rPr>
      </w:pPr>
      <w:r w:rsidRPr="00582FF5">
        <w:rPr>
          <w:rFonts w:ascii="Arial" w:hAnsi="Arial" w:cs="Arial"/>
          <w:b/>
          <w:lang w:val="es-ES"/>
        </w:rPr>
        <w:t>Fig. 42</w:t>
      </w:r>
      <w:r w:rsidRPr="00582FF5">
        <w:rPr>
          <w:rFonts w:ascii="Arial" w:hAnsi="Arial" w:cs="Arial"/>
          <w:lang w:val="es-ES"/>
        </w:rPr>
        <w:t xml:space="preserve"> Avance lineal de 17ava Semana a 20ma Semana Bloque Sur</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Default="008E7D4B" w:rsidP="008E7D4B">
      <w:pPr>
        <w:jc w:val="both"/>
        <w:rPr>
          <w:rFonts w:ascii="Arial" w:hAnsi="Arial" w:cs="Arial"/>
          <w:lang w:val="es-ES"/>
        </w:rPr>
        <w:sectPr w:rsidR="008E7D4B" w:rsidSect="0026623C">
          <w:pgSz w:w="16840" w:h="11907" w:orient="landscape" w:code="9"/>
          <w:pgMar w:top="2268" w:right="2268" w:bottom="1361" w:left="2268" w:header="1701" w:footer="0" w:gutter="0"/>
          <w:cols w:space="708"/>
          <w:docGrid w:linePitch="360"/>
        </w:sectPr>
      </w:pPr>
    </w:p>
    <w:p w:rsidR="008E7D4B" w:rsidRDefault="008E7D4B" w:rsidP="008E7D4B">
      <w:pPr>
        <w:jc w:val="center"/>
        <w:rPr>
          <w:rFonts w:ascii="Arial" w:hAnsi="Arial" w:cs="Arial"/>
          <w:b/>
        </w:rPr>
      </w:pPr>
      <w:r>
        <w:rPr>
          <w:rFonts w:ascii="Arial" w:hAnsi="Arial" w:cs="Arial"/>
          <w:b/>
        </w:rPr>
        <w:t>ANEXO L</w:t>
      </w:r>
    </w:p>
    <w:p w:rsidR="008E7D4B" w:rsidRDefault="008E7D4B" w:rsidP="008E7D4B">
      <w:pPr>
        <w:jc w:val="center"/>
        <w:rPr>
          <w:rFonts w:ascii="Arial" w:hAnsi="Arial" w:cs="Arial"/>
          <w:b/>
        </w:rPr>
      </w:pPr>
      <w:r>
        <w:object w:dxaOrig="13755" w:dyaOrig="7860">
          <v:shape id="_x0000_i1089" type="#_x0000_t75" style="width:615pt;height:350.25pt" o:ole="">
            <v:imagedata r:id="rId241" o:title=""/>
          </v:shape>
          <o:OLEObject Type="Embed" ProgID="AutoCAD.Drawing.16" ShapeID="_x0000_i1089" DrawAspect="Content" ObjectID="_1323498342" r:id="rId242"/>
        </w:object>
      </w:r>
    </w:p>
    <w:p w:rsidR="008E7D4B" w:rsidRDefault="008E7D4B" w:rsidP="008E7D4B">
      <w:pPr>
        <w:jc w:val="center"/>
        <w:rPr>
          <w:rFonts w:ascii="Arial" w:hAnsi="Arial" w:cs="Arial"/>
        </w:rPr>
      </w:pPr>
    </w:p>
    <w:p w:rsidR="008E7D4B" w:rsidRDefault="008E7D4B" w:rsidP="008E7D4B">
      <w:pPr>
        <w:jc w:val="center"/>
        <w:rPr>
          <w:rFonts w:ascii="Arial" w:hAnsi="Arial" w:cs="Arial"/>
          <w:b/>
          <w:lang w:val="es-ES"/>
        </w:rPr>
      </w:pPr>
      <w:r w:rsidRPr="009B0BBB">
        <w:rPr>
          <w:rFonts w:ascii="Arial" w:hAnsi="Arial" w:cs="Arial"/>
          <w:b/>
          <w:lang w:val="es-ES"/>
        </w:rPr>
        <w:t>Fig. 42</w:t>
      </w:r>
      <w:r w:rsidRPr="009B0BBB">
        <w:rPr>
          <w:rFonts w:ascii="Arial" w:hAnsi="Arial" w:cs="Arial"/>
          <w:lang w:val="es-ES"/>
        </w:rPr>
        <w:t xml:space="preserve"> Avance lineal de 17ava Semana a 20ma Semana Bloque Norte</w:t>
      </w:r>
      <w:r>
        <w:rPr>
          <w:rFonts w:ascii="Arial" w:hAnsi="Arial" w:cs="Arial"/>
          <w:lang w:val="es-ES"/>
        </w:rPr>
        <w:t xml:space="preserve"> (</w:t>
      </w:r>
      <w:r w:rsidRPr="00EA4684">
        <w:rPr>
          <w:rFonts w:ascii="Arial" w:hAnsi="Arial" w:cs="Arial"/>
          <w:b/>
          <w:lang w:val="es-ES"/>
        </w:rPr>
        <w:t>Crespo J.</w:t>
      </w:r>
      <w:r>
        <w:rPr>
          <w:rFonts w:ascii="Arial" w:hAnsi="Arial" w:cs="Arial"/>
          <w:lang w:val="es-ES"/>
        </w:rPr>
        <w:t xml:space="preserve"> 2007)</w:t>
      </w:r>
    </w:p>
    <w:p w:rsidR="008E7D4B" w:rsidRPr="00FA0E0D" w:rsidRDefault="008E7D4B" w:rsidP="008E7D4B">
      <w:pPr>
        <w:rPr>
          <w:lang w:val="es-ES"/>
        </w:rPr>
      </w:pPr>
    </w:p>
    <w:p w:rsidR="009B0BBB" w:rsidRPr="008E7D4B" w:rsidRDefault="009B0BBB" w:rsidP="008A7FE5">
      <w:pPr>
        <w:jc w:val="center"/>
        <w:rPr>
          <w:rFonts w:ascii="Arial" w:hAnsi="Arial" w:cs="Arial"/>
          <w:b/>
          <w:lang w:val="es-ES"/>
        </w:rPr>
        <w:sectPr w:rsidR="009B0BBB" w:rsidRPr="008E7D4B" w:rsidSect="0026623C">
          <w:pgSz w:w="16840" w:h="11907" w:orient="landscape" w:code="9"/>
          <w:pgMar w:top="2268" w:right="2268" w:bottom="1361" w:left="2268" w:header="1701" w:footer="0" w:gutter="0"/>
          <w:cols w:space="708"/>
          <w:docGrid w:linePitch="360"/>
        </w:sectPr>
      </w:pPr>
    </w:p>
    <w:p w:rsidR="009B0BBB" w:rsidRDefault="009B0BBB" w:rsidP="008A7FE5">
      <w:pPr>
        <w:jc w:val="center"/>
        <w:rPr>
          <w:rFonts w:ascii="Arial" w:hAnsi="Arial" w:cs="Arial"/>
          <w:b/>
          <w:lang w:val="es-ES"/>
        </w:rPr>
      </w:pPr>
    </w:p>
    <w:p w:rsidR="009B0BBB" w:rsidRDefault="009B0BBB" w:rsidP="008A7FE5">
      <w:pPr>
        <w:jc w:val="center"/>
        <w:rPr>
          <w:rFonts w:ascii="Arial" w:hAnsi="Arial" w:cs="Arial"/>
          <w:b/>
          <w:lang w:val="es-ES"/>
        </w:rPr>
      </w:pPr>
    </w:p>
    <w:p w:rsidR="009B0BBB" w:rsidRDefault="009B0BBB" w:rsidP="008A7FE5">
      <w:pPr>
        <w:jc w:val="center"/>
        <w:rPr>
          <w:rFonts w:ascii="Arial" w:hAnsi="Arial" w:cs="Arial"/>
          <w:b/>
          <w:lang w:val="es-ES"/>
        </w:rPr>
      </w:pPr>
    </w:p>
    <w:p w:rsidR="009B0BBB" w:rsidRDefault="009B0BBB" w:rsidP="008A7FE5">
      <w:pPr>
        <w:jc w:val="center"/>
        <w:rPr>
          <w:rFonts w:ascii="Arial" w:hAnsi="Arial" w:cs="Arial"/>
          <w:b/>
          <w:lang w:val="es-ES"/>
        </w:rPr>
      </w:pPr>
    </w:p>
    <w:p w:rsidR="009B0BBB" w:rsidRDefault="009B0BBB" w:rsidP="008A7FE5">
      <w:pPr>
        <w:jc w:val="center"/>
        <w:rPr>
          <w:rFonts w:ascii="Arial" w:hAnsi="Arial" w:cs="Arial"/>
          <w:b/>
          <w:lang w:val="es-ES"/>
        </w:rPr>
      </w:pPr>
    </w:p>
    <w:p w:rsidR="009B0BBB" w:rsidRDefault="009B0BBB" w:rsidP="008A7FE5">
      <w:pPr>
        <w:jc w:val="center"/>
        <w:rPr>
          <w:rFonts w:ascii="Arial" w:hAnsi="Arial" w:cs="Arial"/>
          <w:b/>
          <w:lang w:val="es-ES"/>
        </w:rPr>
      </w:pPr>
    </w:p>
    <w:p w:rsidR="009B0BBB" w:rsidRDefault="009B0BBB" w:rsidP="008A7FE5">
      <w:pPr>
        <w:jc w:val="center"/>
        <w:rPr>
          <w:rFonts w:ascii="Arial" w:hAnsi="Arial" w:cs="Arial"/>
          <w:b/>
          <w:lang w:val="es-ES"/>
        </w:rPr>
      </w:pPr>
    </w:p>
    <w:p w:rsidR="00152123" w:rsidRPr="007A7EC8" w:rsidRDefault="00152123" w:rsidP="008A7FE5">
      <w:pPr>
        <w:jc w:val="center"/>
        <w:rPr>
          <w:rFonts w:ascii="Arial" w:hAnsi="Arial" w:cs="Arial"/>
          <w:b/>
          <w:sz w:val="48"/>
          <w:szCs w:val="48"/>
          <w:lang w:val="es-ES"/>
        </w:rPr>
      </w:pPr>
      <w:r w:rsidRPr="007A7EC8">
        <w:rPr>
          <w:rFonts w:ascii="Arial" w:hAnsi="Arial" w:cs="Arial"/>
          <w:b/>
          <w:sz w:val="48"/>
          <w:szCs w:val="48"/>
          <w:lang w:val="es-ES"/>
        </w:rPr>
        <w:t>BIBLIOGRAFÍA</w:t>
      </w:r>
    </w:p>
    <w:p w:rsidR="00152123" w:rsidRPr="007A7EC8" w:rsidRDefault="00152123" w:rsidP="008A7FE5">
      <w:pPr>
        <w:jc w:val="both"/>
        <w:rPr>
          <w:rFonts w:ascii="Arial" w:hAnsi="Arial" w:cs="Arial"/>
          <w:lang w:val="es-ES"/>
        </w:rPr>
      </w:pPr>
    </w:p>
    <w:p w:rsidR="00152123" w:rsidRPr="007A7EC8" w:rsidRDefault="00152123" w:rsidP="008A7FE5">
      <w:pPr>
        <w:jc w:val="both"/>
        <w:rPr>
          <w:rFonts w:ascii="Arial" w:hAnsi="Arial" w:cs="Arial"/>
          <w:lang w:val="es-ES"/>
        </w:rPr>
      </w:pPr>
    </w:p>
    <w:p w:rsidR="00152123" w:rsidRPr="007A7EC8" w:rsidRDefault="00152123" w:rsidP="008A7FE5">
      <w:pPr>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Atlas Copco</w:t>
      </w:r>
      <w:r w:rsidRPr="007A7EC8">
        <w:rPr>
          <w:rFonts w:ascii="Arial" w:hAnsi="Arial" w:cs="Arial"/>
          <w:lang w:val="es-ES"/>
        </w:rPr>
        <w:t>,</w:t>
      </w:r>
      <w:r w:rsidR="00A97EC1">
        <w:rPr>
          <w:rFonts w:ascii="Arial" w:hAnsi="Arial" w:cs="Arial"/>
          <w:lang w:val="es-ES"/>
        </w:rPr>
        <w:t xml:space="preserve"> “Sistemas de Ventilación”, “Perforación y Voladura”,</w:t>
      </w:r>
      <w:r w:rsidRPr="007A7EC8">
        <w:rPr>
          <w:rFonts w:ascii="Arial" w:hAnsi="Arial" w:cs="Arial"/>
          <w:lang w:val="es-ES"/>
        </w:rPr>
        <w:t xml:space="preserve"> http://www.atlascopco.com </w:t>
      </w:r>
    </w:p>
    <w:p w:rsidR="008A7FE5" w:rsidRPr="008A7FE5" w:rsidRDefault="008A7FE5" w:rsidP="008A7FE5">
      <w:pPr>
        <w:spacing w:line="360" w:lineRule="auto"/>
        <w:ind w:left="1066"/>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 xml:space="preserve">Blanco </w:t>
      </w:r>
      <w:r w:rsidR="00E44910">
        <w:rPr>
          <w:rFonts w:ascii="Arial" w:hAnsi="Arial" w:cs="Arial"/>
          <w:b/>
          <w:lang w:val="es-ES"/>
        </w:rPr>
        <w:t xml:space="preserve">Torrens </w:t>
      </w:r>
      <w:r w:rsidRPr="007A7EC8">
        <w:rPr>
          <w:rFonts w:ascii="Arial" w:hAnsi="Arial" w:cs="Arial"/>
          <w:b/>
          <w:lang w:val="es-ES"/>
        </w:rPr>
        <w:t>Roberto</w:t>
      </w:r>
      <w:r w:rsidRPr="007A7EC8">
        <w:rPr>
          <w:rFonts w:ascii="Arial" w:hAnsi="Arial" w:cs="Arial"/>
          <w:lang w:val="es-ES"/>
        </w:rPr>
        <w:t xml:space="preserve">, Laboreo de Excavaciones </w:t>
      </w:r>
      <w:r w:rsidR="00E44910">
        <w:rPr>
          <w:rFonts w:ascii="Arial" w:hAnsi="Arial" w:cs="Arial"/>
          <w:lang w:val="es-ES"/>
        </w:rPr>
        <w:t>Horizontales Editorial Félix Varela “</w:t>
      </w:r>
      <w:smartTag w:uri="urn:schemas-microsoft-com:office:smarttags" w:element="PersonName">
        <w:smartTagPr>
          <w:attr w:name="ProductID" w:val="La Habana-Cuba"/>
        </w:smartTagPr>
        <w:r w:rsidR="00E44910">
          <w:rPr>
            <w:rFonts w:ascii="Arial" w:hAnsi="Arial" w:cs="Arial"/>
            <w:lang w:val="es-ES"/>
          </w:rPr>
          <w:t>La Habana-Cuba</w:t>
        </w:r>
      </w:smartTag>
      <w:r w:rsidR="00E44910">
        <w:rPr>
          <w:rFonts w:ascii="Arial" w:hAnsi="Arial" w:cs="Arial"/>
          <w:lang w:val="es-ES"/>
        </w:rPr>
        <w:t>”, 2000</w:t>
      </w:r>
      <w:r w:rsidRPr="007A7EC8">
        <w:rPr>
          <w:rFonts w:ascii="Arial" w:hAnsi="Arial" w:cs="Arial"/>
          <w:lang w:val="es-ES"/>
        </w:rPr>
        <w:t>.</w:t>
      </w:r>
    </w:p>
    <w:p w:rsidR="00E44910" w:rsidRDefault="00E44910" w:rsidP="00E44910">
      <w:pPr>
        <w:spacing w:line="360" w:lineRule="auto"/>
        <w:jc w:val="both"/>
        <w:rPr>
          <w:rFonts w:ascii="Arial" w:hAnsi="Arial" w:cs="Arial"/>
          <w:lang w:val="es-ES"/>
        </w:rPr>
      </w:pPr>
    </w:p>
    <w:p w:rsidR="00E44910" w:rsidRDefault="00E44910"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 xml:space="preserve">Blanco </w:t>
      </w:r>
      <w:r>
        <w:rPr>
          <w:rFonts w:ascii="Arial" w:hAnsi="Arial" w:cs="Arial"/>
          <w:b/>
          <w:lang w:val="es-ES"/>
        </w:rPr>
        <w:t xml:space="preserve">Torrens </w:t>
      </w:r>
      <w:r w:rsidRPr="007A7EC8">
        <w:rPr>
          <w:rFonts w:ascii="Arial" w:hAnsi="Arial" w:cs="Arial"/>
          <w:b/>
          <w:lang w:val="es-ES"/>
        </w:rPr>
        <w:t>Roberto</w:t>
      </w:r>
      <w:r w:rsidRPr="007A7EC8">
        <w:rPr>
          <w:rFonts w:ascii="Arial" w:hAnsi="Arial" w:cs="Arial"/>
          <w:lang w:val="es-ES"/>
        </w:rPr>
        <w:t>,</w:t>
      </w:r>
      <w:r>
        <w:rPr>
          <w:rFonts w:ascii="Arial" w:hAnsi="Arial" w:cs="Arial"/>
          <w:lang w:val="es-ES"/>
        </w:rPr>
        <w:tab/>
        <w:t xml:space="preserve"> Geomecánicas de rocas Editorial Felix Varela “</w:t>
      </w:r>
      <w:smartTag w:uri="urn:schemas-microsoft-com:office:smarttags" w:element="PersonName">
        <w:smartTagPr>
          <w:attr w:name="ProductID" w:val="La Habana-Cuba"/>
        </w:smartTagPr>
        <w:r>
          <w:rPr>
            <w:rFonts w:ascii="Arial" w:hAnsi="Arial" w:cs="Arial"/>
            <w:lang w:val="es-ES"/>
          </w:rPr>
          <w:t>La Habana-Cuba</w:t>
        </w:r>
      </w:smartTag>
      <w:r>
        <w:rPr>
          <w:rFonts w:ascii="Arial" w:hAnsi="Arial" w:cs="Arial"/>
          <w:lang w:val="es-ES"/>
        </w:rPr>
        <w:t>”, 2000</w:t>
      </w:r>
    </w:p>
    <w:p w:rsidR="00E44910" w:rsidRDefault="00E44910" w:rsidP="00E44910">
      <w:pPr>
        <w:spacing w:line="360" w:lineRule="auto"/>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Córdova Washington</w:t>
      </w:r>
      <w:r w:rsidRPr="007A7EC8">
        <w:rPr>
          <w:rFonts w:ascii="Arial" w:hAnsi="Arial" w:cs="Arial"/>
          <w:lang w:val="es-ES"/>
        </w:rPr>
        <w:t xml:space="preserve">, Tesis para </w:t>
      </w:r>
      <w:smartTag w:uri="urn:schemas-microsoft-com:office:smarttags" w:element="PersonName">
        <w:smartTagPr>
          <w:attr w:name="ProductID" w:val="la Obtenci￳n"/>
        </w:smartTagPr>
        <w:r w:rsidRPr="007A7EC8">
          <w:rPr>
            <w:rFonts w:ascii="Arial" w:hAnsi="Arial" w:cs="Arial"/>
            <w:lang w:val="es-ES"/>
          </w:rPr>
          <w:t>la Obtención</w:t>
        </w:r>
      </w:smartTag>
      <w:r w:rsidRPr="007A7EC8">
        <w:rPr>
          <w:rFonts w:ascii="Arial" w:hAnsi="Arial" w:cs="Arial"/>
          <w:lang w:val="es-ES"/>
        </w:rPr>
        <w:t xml:space="preserve"> del titulo de Ingeniero de minas</w:t>
      </w:r>
      <w:r w:rsidR="008A7FE5">
        <w:rPr>
          <w:rFonts w:ascii="Arial" w:hAnsi="Arial" w:cs="Arial"/>
          <w:lang w:val="es-ES"/>
        </w:rPr>
        <w:t>, Guayaquil-Ecuador 2005</w:t>
      </w:r>
      <w:r w:rsidRPr="007A7EC8">
        <w:rPr>
          <w:rFonts w:ascii="Arial" w:hAnsi="Arial" w:cs="Arial"/>
          <w:lang w:val="es-ES"/>
        </w:rPr>
        <w:t>.</w:t>
      </w:r>
    </w:p>
    <w:p w:rsidR="008A7FE5" w:rsidRDefault="008A7FE5" w:rsidP="008A7FE5">
      <w:pPr>
        <w:spacing w:line="360" w:lineRule="auto"/>
        <w:jc w:val="both"/>
        <w:rPr>
          <w:rFonts w:ascii="Arial" w:hAnsi="Arial" w:cs="Arial"/>
          <w:lang w:val="es-ES"/>
        </w:rPr>
      </w:pPr>
    </w:p>
    <w:p w:rsidR="00A36A39" w:rsidRPr="00A36A39" w:rsidRDefault="00A36A39" w:rsidP="00A36A39">
      <w:pPr>
        <w:numPr>
          <w:ilvl w:val="0"/>
          <w:numId w:val="8"/>
        </w:numPr>
        <w:spacing w:line="360" w:lineRule="auto"/>
        <w:ind w:left="1423" w:hanging="357"/>
        <w:jc w:val="both"/>
        <w:rPr>
          <w:rFonts w:ascii="Arial" w:hAnsi="Arial" w:cs="Arial"/>
          <w:lang w:val="es-ES"/>
        </w:rPr>
      </w:pPr>
      <w:r w:rsidRPr="00A36A39">
        <w:rPr>
          <w:rFonts w:ascii="Arial" w:hAnsi="Arial" w:cs="Arial"/>
          <w:b/>
          <w:lang w:val="es-ES"/>
        </w:rPr>
        <w:t>Manual de Capacitación 2 CooperAcción Jr</w:t>
      </w:r>
      <w:r>
        <w:rPr>
          <w:rFonts w:ascii="Arial" w:hAnsi="Arial" w:cs="Arial"/>
          <w:b/>
          <w:lang w:val="es-ES"/>
        </w:rPr>
        <w:t xml:space="preserve">, </w:t>
      </w:r>
      <w:r w:rsidRPr="00A36A39">
        <w:rPr>
          <w:rFonts w:ascii="Arial" w:hAnsi="Arial" w:cs="Arial"/>
          <w:lang w:val="es-ES"/>
        </w:rPr>
        <w:t>“PROYECTO ERRADICACION PROGRESIVA DEL TRABAJO INFANTIL EN EL CASERIO MINERO ARTESANAL SANTA FILOMENA MEJORA DEL SISTEMA DE TRABAJO MINERO</w:t>
      </w:r>
    </w:p>
    <w:p w:rsidR="00A36A39" w:rsidRDefault="00A36A39" w:rsidP="00A36A39">
      <w:pPr>
        <w:spacing w:line="360" w:lineRule="auto"/>
        <w:ind w:left="1416"/>
        <w:jc w:val="both"/>
        <w:rPr>
          <w:rFonts w:ascii="Arial" w:hAnsi="Arial" w:cs="Arial"/>
          <w:lang w:val="es-ES"/>
        </w:rPr>
      </w:pPr>
      <w:r w:rsidRPr="00A36A39">
        <w:rPr>
          <w:rFonts w:ascii="Arial" w:hAnsi="Arial" w:cs="Arial"/>
          <w:lang w:val="it-IT"/>
        </w:rPr>
        <w:t xml:space="preserve">ARTESANAL”, Lima- Perú, 2004. E-mail: </w:t>
      </w:r>
      <w:hyperlink r:id="rId243" w:history="1">
        <w:r w:rsidRPr="00A36A39">
          <w:rPr>
            <w:rFonts w:ascii="Arial" w:hAnsi="Arial" w:cs="Arial"/>
            <w:lang w:val="it-IT"/>
          </w:rPr>
          <w:t>cooperaccion@cooperaccion.org.pe</w:t>
        </w:r>
      </w:hyperlink>
      <w:r w:rsidRPr="00A36A39">
        <w:rPr>
          <w:rFonts w:ascii="Arial" w:hAnsi="Arial" w:cs="Arial"/>
          <w:lang w:val="it-IT"/>
        </w:rPr>
        <w:t xml:space="preserve">. </w:t>
      </w:r>
      <w:r w:rsidRPr="00A97EC1">
        <w:rPr>
          <w:rFonts w:ascii="Arial" w:hAnsi="Arial" w:cs="Arial"/>
          <w:lang w:val="es-ES"/>
        </w:rPr>
        <w:t xml:space="preserve">Elaborado por el equipo del Programa de Desarrollo Minero </w:t>
      </w: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A36A39" w:rsidRDefault="00A36A39" w:rsidP="00A36A39">
      <w:pPr>
        <w:spacing w:line="360" w:lineRule="auto"/>
        <w:ind w:left="1416"/>
        <w:jc w:val="both"/>
        <w:rPr>
          <w:rFonts w:ascii="Arial" w:hAnsi="Arial" w:cs="Arial"/>
          <w:lang w:val="es-ES"/>
        </w:rPr>
      </w:pPr>
    </w:p>
    <w:p w:rsidR="003240BB" w:rsidRDefault="00A36A39" w:rsidP="00A36A39">
      <w:pPr>
        <w:spacing w:line="360" w:lineRule="auto"/>
        <w:ind w:left="1416"/>
        <w:jc w:val="both"/>
        <w:rPr>
          <w:rFonts w:ascii="Arial" w:hAnsi="Arial" w:cs="Arial"/>
          <w:lang w:val="es-ES"/>
        </w:rPr>
      </w:pPr>
      <w:r w:rsidRPr="00A97EC1">
        <w:rPr>
          <w:rFonts w:ascii="Arial" w:hAnsi="Arial" w:cs="Arial"/>
          <w:lang w:val="es-ES"/>
        </w:rPr>
        <w:t>Artesanal César Mosquera, María Kathia Romero, Eugenio Huayhua</w:t>
      </w:r>
      <w:r>
        <w:rPr>
          <w:rFonts w:ascii="Arial" w:hAnsi="Arial" w:cs="Arial"/>
          <w:lang w:val="es-ES"/>
        </w:rPr>
        <w:t>.</w:t>
      </w:r>
    </w:p>
    <w:p w:rsidR="003240BB" w:rsidRDefault="003240BB" w:rsidP="00A36A39">
      <w:pPr>
        <w:spacing w:line="360" w:lineRule="auto"/>
        <w:ind w:left="1416"/>
        <w:jc w:val="both"/>
        <w:rPr>
          <w:rFonts w:ascii="Arial" w:hAnsi="Arial" w:cs="Arial"/>
          <w:lang w:val="es-ES"/>
        </w:rPr>
      </w:pPr>
    </w:p>
    <w:p w:rsidR="00420F6C" w:rsidRPr="003240BB" w:rsidRDefault="003240BB" w:rsidP="003240BB">
      <w:pPr>
        <w:numPr>
          <w:ilvl w:val="0"/>
          <w:numId w:val="8"/>
        </w:numPr>
        <w:spacing w:line="360" w:lineRule="auto"/>
        <w:ind w:left="1423" w:hanging="357"/>
        <w:jc w:val="both"/>
        <w:rPr>
          <w:rFonts w:ascii="Arial" w:hAnsi="Arial" w:cs="Arial"/>
          <w:b/>
          <w:lang w:val="es-ES"/>
        </w:rPr>
      </w:pPr>
      <w:r>
        <w:rPr>
          <w:rFonts w:ascii="Arial" w:hAnsi="Arial" w:cs="Arial"/>
          <w:b/>
          <w:lang w:val="es-ES"/>
        </w:rPr>
        <w:t>Oy</w:t>
      </w:r>
      <w:r w:rsidR="00152123" w:rsidRPr="007A7EC8">
        <w:rPr>
          <w:rFonts w:ascii="Arial" w:hAnsi="Arial" w:cs="Arial"/>
          <w:b/>
          <w:lang w:val="es-ES"/>
        </w:rPr>
        <w:t>arzun R</w:t>
      </w:r>
      <w:r w:rsidR="00152123" w:rsidRPr="003240BB">
        <w:rPr>
          <w:rFonts w:ascii="Arial" w:hAnsi="Arial" w:cs="Arial"/>
          <w:b/>
          <w:lang w:val="es-ES"/>
        </w:rPr>
        <w:t xml:space="preserve">, </w:t>
      </w:r>
      <w:r w:rsidR="00A97EC1" w:rsidRPr="003240BB">
        <w:rPr>
          <w:rFonts w:ascii="Arial" w:hAnsi="Arial" w:cs="Arial"/>
          <w:lang w:val="es-ES"/>
        </w:rPr>
        <w:t xml:space="preserve">Métodos de </w:t>
      </w:r>
      <w:r w:rsidR="00152123" w:rsidRPr="003240BB">
        <w:rPr>
          <w:rFonts w:ascii="Arial" w:hAnsi="Arial" w:cs="Arial"/>
          <w:lang w:val="es-ES"/>
        </w:rPr>
        <w:t>Exp</w:t>
      </w:r>
      <w:r w:rsidR="00420F6C" w:rsidRPr="003240BB">
        <w:rPr>
          <w:rFonts w:ascii="Arial" w:hAnsi="Arial" w:cs="Arial"/>
          <w:lang w:val="es-ES"/>
        </w:rPr>
        <w:t>lotación en minería subterránea, http://www.elrincondelvago.com.</w:t>
      </w:r>
    </w:p>
    <w:p w:rsidR="00A36A39" w:rsidRPr="00A36A39" w:rsidRDefault="00A36A39" w:rsidP="00A36A39">
      <w:pPr>
        <w:spacing w:line="360" w:lineRule="auto"/>
        <w:ind w:left="1066"/>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Peters, W.C</w:t>
      </w:r>
      <w:r w:rsidRPr="007A7EC8">
        <w:rPr>
          <w:rFonts w:ascii="Arial" w:hAnsi="Arial" w:cs="Arial"/>
          <w:lang w:val="es-ES"/>
        </w:rPr>
        <w:t>. 1978. Exploration and mining geology. John Wiley &amp; Sons, NY.</w:t>
      </w:r>
    </w:p>
    <w:p w:rsidR="008A7FE5" w:rsidRDefault="008A7FE5" w:rsidP="008A7FE5">
      <w:pPr>
        <w:spacing w:line="360" w:lineRule="auto"/>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Rossi, G</w:t>
      </w:r>
      <w:r w:rsidRPr="007A7EC8">
        <w:rPr>
          <w:rFonts w:ascii="Arial" w:hAnsi="Arial" w:cs="Arial"/>
          <w:lang w:val="es-ES"/>
        </w:rPr>
        <w:t>. 1990. Biohydrometallurgy. McGraw-Hill, NY, 609 pp.</w:t>
      </w:r>
    </w:p>
    <w:p w:rsidR="008A7FE5" w:rsidRDefault="008A7FE5" w:rsidP="008A7FE5">
      <w:pPr>
        <w:spacing w:line="360" w:lineRule="auto"/>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Romero Elsa</w:t>
      </w:r>
      <w:r w:rsidRPr="007A7EC8">
        <w:rPr>
          <w:rFonts w:ascii="Arial" w:hAnsi="Arial" w:cs="Arial"/>
          <w:lang w:val="es-ES"/>
        </w:rPr>
        <w:t>, Tesis para la obtención del titulo de Ingenieros de minas</w:t>
      </w:r>
      <w:r w:rsidR="008A7FE5">
        <w:rPr>
          <w:rFonts w:ascii="Arial" w:hAnsi="Arial" w:cs="Arial"/>
          <w:lang w:val="es-ES"/>
        </w:rPr>
        <w:t>, Loja-Ecuador 2002</w:t>
      </w:r>
      <w:r w:rsidRPr="007A7EC8">
        <w:rPr>
          <w:rFonts w:ascii="Arial" w:hAnsi="Arial" w:cs="Arial"/>
          <w:lang w:val="es-ES"/>
        </w:rPr>
        <w:t>.</w:t>
      </w:r>
    </w:p>
    <w:p w:rsidR="008A7FE5" w:rsidRDefault="008A7FE5" w:rsidP="008A7FE5">
      <w:pPr>
        <w:spacing w:line="360" w:lineRule="auto"/>
        <w:jc w:val="both"/>
        <w:rPr>
          <w:rFonts w:ascii="Arial" w:hAnsi="Arial" w:cs="Arial"/>
          <w:lang w:val="es-ES"/>
        </w:rPr>
      </w:pPr>
    </w:p>
    <w:p w:rsidR="00D672A4" w:rsidRDefault="00D672A4" w:rsidP="00D672A4">
      <w:pPr>
        <w:numPr>
          <w:ilvl w:val="0"/>
          <w:numId w:val="8"/>
        </w:numPr>
        <w:spacing w:line="360" w:lineRule="auto"/>
        <w:ind w:left="1423" w:hanging="357"/>
        <w:jc w:val="both"/>
        <w:rPr>
          <w:rFonts w:ascii="Arial" w:hAnsi="Arial" w:cs="Arial"/>
          <w:lang w:val="es-ES"/>
        </w:rPr>
      </w:pPr>
      <w:r w:rsidRPr="00D672A4">
        <w:rPr>
          <w:rFonts w:ascii="Arial" w:hAnsi="Arial" w:cs="Arial"/>
          <w:b/>
          <w:lang w:val="es-ES"/>
        </w:rPr>
        <w:t>Servicio Nacional de Geología y Minería de Chile</w:t>
      </w:r>
      <w:r>
        <w:rPr>
          <w:rFonts w:ascii="Arial" w:hAnsi="Arial" w:cs="Arial"/>
          <w:b/>
          <w:lang w:val="es-ES"/>
        </w:rPr>
        <w:t xml:space="preserve">, </w:t>
      </w:r>
      <w:r w:rsidRPr="00D672A4">
        <w:rPr>
          <w:rFonts w:ascii="Arial" w:hAnsi="Arial" w:cs="Arial"/>
          <w:lang w:val="es-ES"/>
        </w:rPr>
        <w:t>“Guía metodológica de seguridad para proyectos mineros subterráneos”</w:t>
      </w:r>
      <w:r w:rsidRPr="00A97EC1">
        <w:rPr>
          <w:rFonts w:ascii="Arial" w:hAnsi="Arial" w:cs="Arial"/>
          <w:lang w:val="es-ES"/>
        </w:rPr>
        <w:t>,</w:t>
      </w:r>
      <w:r w:rsidR="00420F6C">
        <w:rPr>
          <w:rFonts w:ascii="Arial" w:hAnsi="Arial" w:cs="Arial"/>
          <w:lang w:val="es-ES"/>
        </w:rPr>
        <w:t xml:space="preserve"> </w:t>
      </w:r>
      <w:r w:rsidR="00420F6C" w:rsidRPr="00420F6C">
        <w:rPr>
          <w:rFonts w:ascii="Arial" w:hAnsi="Arial" w:cs="Arial"/>
          <w:bCs/>
          <w:color w:val="333333"/>
          <w:lang w:val="es-ES"/>
        </w:rPr>
        <w:t>Depto. Seguridad Minera, año 2004</w:t>
      </w:r>
      <w:r w:rsidR="00420F6C">
        <w:rPr>
          <w:rFonts w:ascii="Arial" w:hAnsi="Arial" w:cs="Arial"/>
          <w:bCs/>
          <w:color w:val="333333"/>
          <w:lang w:val="es-ES"/>
        </w:rPr>
        <w:t xml:space="preserve"> </w:t>
      </w:r>
      <w:smartTag w:uri="urn:schemas-microsoft-com:office:smarttags" w:element="PersonName">
        <w:smartTagPr>
          <w:attr w:name="ProductID" w:val="La Providencia"/>
        </w:smartTagPr>
        <w:r w:rsidR="00420F6C">
          <w:rPr>
            <w:rFonts w:ascii="Arial" w:hAnsi="Arial" w:cs="Arial"/>
            <w:lang w:val="es-ES"/>
          </w:rPr>
          <w:t>La Providencia</w:t>
        </w:r>
      </w:smartTag>
      <w:r w:rsidR="00420F6C">
        <w:rPr>
          <w:rFonts w:ascii="Arial" w:hAnsi="Arial" w:cs="Arial"/>
          <w:lang w:val="es-ES"/>
        </w:rPr>
        <w:t xml:space="preserve">, </w:t>
      </w:r>
      <w:r w:rsidR="00420F6C" w:rsidRPr="00A97EC1">
        <w:rPr>
          <w:rFonts w:ascii="Arial" w:hAnsi="Arial" w:cs="Arial"/>
          <w:lang w:val="es-ES"/>
        </w:rPr>
        <w:t>Santiago de Chile</w:t>
      </w:r>
      <w:r w:rsidR="00420F6C">
        <w:rPr>
          <w:rFonts w:ascii="Arial" w:hAnsi="Arial" w:cs="Arial"/>
          <w:lang w:val="es-ES"/>
        </w:rPr>
        <w:t>.</w:t>
      </w:r>
    </w:p>
    <w:p w:rsidR="00D672A4" w:rsidRDefault="00D672A4" w:rsidP="00D672A4">
      <w:pPr>
        <w:spacing w:line="360" w:lineRule="auto"/>
        <w:jc w:val="both"/>
        <w:rPr>
          <w:rFonts w:ascii="Arial" w:hAnsi="Arial" w:cs="Arial"/>
          <w:lang w:val="es-ES"/>
        </w:rPr>
      </w:pPr>
    </w:p>
    <w:p w:rsidR="00152123" w:rsidRDefault="00152123" w:rsidP="008A7FE5">
      <w:pPr>
        <w:numPr>
          <w:ilvl w:val="0"/>
          <w:numId w:val="8"/>
        </w:numPr>
        <w:spacing w:line="360" w:lineRule="auto"/>
        <w:ind w:left="1423" w:hanging="357"/>
        <w:jc w:val="both"/>
        <w:rPr>
          <w:rFonts w:ascii="Arial" w:hAnsi="Arial" w:cs="Arial"/>
          <w:lang w:val="es-ES"/>
        </w:rPr>
      </w:pPr>
      <w:r w:rsidRPr="007A7EC8">
        <w:rPr>
          <w:rFonts w:ascii="Arial" w:hAnsi="Arial" w:cs="Arial"/>
          <w:b/>
          <w:lang w:val="es-ES"/>
        </w:rPr>
        <w:t>Thomas, L.J</w:t>
      </w:r>
      <w:r w:rsidRPr="007A7EC8">
        <w:rPr>
          <w:rFonts w:ascii="Arial" w:hAnsi="Arial" w:cs="Arial"/>
          <w:lang w:val="es-ES"/>
        </w:rPr>
        <w:t>. 1979. An introduction to mining. Methuen, Sidney, 471 pp</w:t>
      </w:r>
    </w:p>
    <w:p w:rsidR="00152123" w:rsidRPr="007A7EC8" w:rsidRDefault="00152123" w:rsidP="008A7FE5">
      <w:pPr>
        <w:spacing w:line="360" w:lineRule="auto"/>
        <w:rPr>
          <w:lang w:val="es-ES"/>
        </w:rPr>
      </w:pPr>
    </w:p>
    <w:sectPr w:rsidR="00152123" w:rsidRPr="007A7EC8" w:rsidSect="0026623C">
      <w:pgSz w:w="11907" w:h="16840" w:code="9"/>
      <w:pgMar w:top="2268" w:right="1361" w:bottom="2268" w:left="2268" w:header="170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1AF" w:rsidRDefault="008871AF">
      <w:r>
        <w:separator/>
      </w:r>
    </w:p>
  </w:endnote>
  <w:endnote w:type="continuationSeparator" w:id="1">
    <w:p w:rsidR="008871AF" w:rsidRDefault="00887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D4B" w:rsidRPr="003538D6" w:rsidRDefault="008E7D4B">
    <w:pPr>
      <w:pStyle w:val="Piedepgina"/>
      <w:rPr>
        <w:lang w:val="es-ES"/>
      </w:rPr>
    </w:pPr>
    <w:r>
      <w:rPr>
        <w:lang w:val="es-ES"/>
      </w:rPr>
      <w:tab/>
    </w:r>
    <w:r>
      <w:rPr>
        <w:lang w:val="es-ES"/>
      </w:rPr>
      <w:tab/>
    </w:r>
    <w:r>
      <w:rPr>
        <w:lang w:val="es-ES"/>
      </w:rPr>
      <w:tab/>
    </w:r>
    <w:r>
      <w:rPr>
        <w:lang w:val="es-ES"/>
      </w:rPr>
      <w:tab/>
    </w:r>
    <w:r>
      <w:rPr>
        <w:lang w:val="es-ES"/>
      </w:rPr>
      <w:tab/>
    </w:r>
    <w:r>
      <w:rPr>
        <w:lang w:val="es-ES"/>
      </w:rPr>
      <w:tab/>
    </w:r>
    <w:r>
      <w:rPr>
        <w:lang w:val="es-E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1AF" w:rsidRDefault="008871AF">
      <w:r>
        <w:separator/>
      </w:r>
    </w:p>
  </w:footnote>
  <w:footnote w:type="continuationSeparator" w:id="1">
    <w:p w:rsidR="008871AF" w:rsidRDefault="00887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23C" w:rsidRDefault="0026623C" w:rsidP="002662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6623C" w:rsidRDefault="0026623C" w:rsidP="0026623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23C" w:rsidRDefault="0026623C" w:rsidP="002662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F6289">
      <w:rPr>
        <w:rStyle w:val="Nmerodepgina"/>
        <w:noProof/>
      </w:rPr>
      <w:t>- 7 -</w:t>
    </w:r>
    <w:r>
      <w:rPr>
        <w:rStyle w:val="Nmerodepgina"/>
      </w:rPr>
      <w:fldChar w:fldCharType="end"/>
    </w:r>
  </w:p>
  <w:p w:rsidR="00470473" w:rsidRPr="00B02D35" w:rsidRDefault="00470473" w:rsidP="0026623C">
    <w:pPr>
      <w:pStyle w:val="Encabezado"/>
      <w:ind w:right="360"/>
      <w:jc w:val="right"/>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3.5pt" o:bullet="t">
        <v:imagedata r:id="rId1" o:title="BD21337_"/>
      </v:shape>
    </w:pict>
  </w:numPicBullet>
  <w:abstractNum w:abstractNumId="0">
    <w:nsid w:val="01B47A8A"/>
    <w:multiLevelType w:val="multilevel"/>
    <w:tmpl w:val="93F243F2"/>
    <w:lvl w:ilvl="0">
      <w:start w:val="5"/>
      <w:numFmt w:val="decimal"/>
      <w:lvlText w:val="%1"/>
      <w:lvlJc w:val="left"/>
      <w:pPr>
        <w:tabs>
          <w:tab w:val="num" w:pos="525"/>
        </w:tabs>
        <w:ind w:left="525" w:hanging="525"/>
      </w:pPr>
      <w:rPr>
        <w:rFonts w:hint="default"/>
      </w:rPr>
    </w:lvl>
    <w:lvl w:ilvl="1">
      <w:start w:val="7"/>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1">
    <w:nsid w:val="0C572976"/>
    <w:multiLevelType w:val="multilevel"/>
    <w:tmpl w:val="7AC8F11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D593F1A"/>
    <w:multiLevelType w:val="multilevel"/>
    <w:tmpl w:val="122437D6"/>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100D001D"/>
    <w:multiLevelType w:val="multilevel"/>
    <w:tmpl w:val="EB281400"/>
    <w:lvl w:ilvl="0">
      <w:start w:val="4"/>
      <w:numFmt w:val="decimal"/>
      <w:lvlText w:val="%1"/>
      <w:lvlJc w:val="left"/>
      <w:pPr>
        <w:tabs>
          <w:tab w:val="num" w:pos="525"/>
        </w:tabs>
        <w:ind w:left="525" w:hanging="525"/>
      </w:pPr>
      <w:rPr>
        <w:rFonts w:hint="default"/>
      </w:rPr>
    </w:lvl>
    <w:lvl w:ilvl="1">
      <w:start w:val="7"/>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4">
    <w:nsid w:val="10B80D82"/>
    <w:multiLevelType w:val="multilevel"/>
    <w:tmpl w:val="D12AD1C8"/>
    <w:lvl w:ilvl="0">
      <w:start w:val="8"/>
      <w:numFmt w:val="decimal"/>
      <w:lvlText w:val="%1"/>
      <w:lvlJc w:val="left"/>
      <w:pPr>
        <w:tabs>
          <w:tab w:val="num" w:pos="525"/>
        </w:tabs>
        <w:ind w:left="525" w:hanging="525"/>
      </w:pPr>
      <w:rPr>
        <w:rFonts w:hint="default"/>
      </w:rPr>
    </w:lvl>
    <w:lvl w:ilvl="1">
      <w:start w:val="3"/>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5">
    <w:nsid w:val="134A438C"/>
    <w:multiLevelType w:val="multilevel"/>
    <w:tmpl w:val="34BC5E2A"/>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909"/>
        </w:tabs>
        <w:ind w:left="909" w:hanging="525"/>
      </w:pPr>
      <w:rPr>
        <w:rFonts w:hint="default"/>
      </w:rPr>
    </w:lvl>
    <w:lvl w:ilvl="2">
      <w:start w:val="1"/>
      <w:numFmt w:val="decimal"/>
      <w:lvlText w:val="%1.%2.%3"/>
      <w:lvlJc w:val="left"/>
      <w:pPr>
        <w:tabs>
          <w:tab w:val="num" w:pos="1488"/>
        </w:tabs>
        <w:ind w:left="1488" w:hanging="720"/>
      </w:pPr>
      <w:rPr>
        <w:rFonts w:hint="default"/>
      </w:rPr>
    </w:lvl>
    <w:lvl w:ilvl="3">
      <w:start w:val="1"/>
      <w:numFmt w:val="decimal"/>
      <w:lvlText w:val="%1.%2.%3.%4"/>
      <w:lvlJc w:val="left"/>
      <w:pPr>
        <w:tabs>
          <w:tab w:val="num" w:pos="2232"/>
        </w:tabs>
        <w:ind w:left="2232" w:hanging="1080"/>
      </w:pPr>
      <w:rPr>
        <w:rFonts w:hint="default"/>
      </w:rPr>
    </w:lvl>
    <w:lvl w:ilvl="4">
      <w:start w:val="1"/>
      <w:numFmt w:val="decimal"/>
      <w:lvlText w:val="%1.%2.%3.%4.%5"/>
      <w:lvlJc w:val="left"/>
      <w:pPr>
        <w:tabs>
          <w:tab w:val="num" w:pos="2616"/>
        </w:tabs>
        <w:ind w:left="2616" w:hanging="1080"/>
      </w:pPr>
      <w:rPr>
        <w:rFonts w:hint="default"/>
      </w:rPr>
    </w:lvl>
    <w:lvl w:ilvl="5">
      <w:start w:val="1"/>
      <w:numFmt w:val="decimal"/>
      <w:lvlText w:val="%1.%2.%3.%4.%5.%6"/>
      <w:lvlJc w:val="left"/>
      <w:pPr>
        <w:tabs>
          <w:tab w:val="num" w:pos="3360"/>
        </w:tabs>
        <w:ind w:left="3360" w:hanging="1440"/>
      </w:pPr>
      <w:rPr>
        <w:rFonts w:hint="default"/>
      </w:rPr>
    </w:lvl>
    <w:lvl w:ilvl="6">
      <w:start w:val="1"/>
      <w:numFmt w:val="decimal"/>
      <w:lvlText w:val="%1.%2.%3.%4.%5.%6.%7"/>
      <w:lvlJc w:val="left"/>
      <w:pPr>
        <w:tabs>
          <w:tab w:val="num" w:pos="3744"/>
        </w:tabs>
        <w:ind w:left="3744" w:hanging="1440"/>
      </w:pPr>
      <w:rPr>
        <w:rFonts w:hint="default"/>
      </w:rPr>
    </w:lvl>
    <w:lvl w:ilvl="7">
      <w:start w:val="1"/>
      <w:numFmt w:val="decimal"/>
      <w:lvlText w:val="%1.%2.%3.%4.%5.%6.%7.%8"/>
      <w:lvlJc w:val="left"/>
      <w:pPr>
        <w:tabs>
          <w:tab w:val="num" w:pos="4488"/>
        </w:tabs>
        <w:ind w:left="4488" w:hanging="1800"/>
      </w:pPr>
      <w:rPr>
        <w:rFonts w:hint="default"/>
      </w:rPr>
    </w:lvl>
    <w:lvl w:ilvl="8">
      <w:start w:val="1"/>
      <w:numFmt w:val="decimal"/>
      <w:lvlText w:val="%1.%2.%3.%4.%5.%6.%7.%8.%9"/>
      <w:lvlJc w:val="left"/>
      <w:pPr>
        <w:tabs>
          <w:tab w:val="num" w:pos="4872"/>
        </w:tabs>
        <w:ind w:left="4872" w:hanging="1800"/>
      </w:pPr>
      <w:rPr>
        <w:rFonts w:hint="default"/>
      </w:rPr>
    </w:lvl>
  </w:abstractNum>
  <w:abstractNum w:abstractNumId="6">
    <w:nsid w:val="13BF2969"/>
    <w:multiLevelType w:val="multilevel"/>
    <w:tmpl w:val="BA0851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76"/>
        </w:tabs>
        <w:ind w:left="876" w:hanging="480"/>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abstractNum w:abstractNumId="7">
    <w:nsid w:val="160B5571"/>
    <w:multiLevelType w:val="multilevel"/>
    <w:tmpl w:val="3BFEEA72"/>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876"/>
        </w:tabs>
        <w:ind w:left="876" w:hanging="480"/>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abstractNum w:abstractNumId="8">
    <w:nsid w:val="16D92E8D"/>
    <w:multiLevelType w:val="multilevel"/>
    <w:tmpl w:val="3DE022D4"/>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76"/>
        </w:tabs>
        <w:ind w:left="876" w:hanging="480"/>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abstractNum w:abstractNumId="9">
    <w:nsid w:val="18A82CE1"/>
    <w:multiLevelType w:val="multilevel"/>
    <w:tmpl w:val="CBEA8152"/>
    <w:lvl w:ilvl="0">
      <w:start w:val="5"/>
      <w:numFmt w:val="decimal"/>
      <w:lvlText w:val="%1."/>
      <w:lvlJc w:val="left"/>
      <w:pPr>
        <w:tabs>
          <w:tab w:val="num" w:pos="390"/>
        </w:tabs>
        <w:ind w:left="390" w:hanging="39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93F2DA7"/>
    <w:multiLevelType w:val="multilevel"/>
    <w:tmpl w:val="6F547D3E"/>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C13403C"/>
    <w:multiLevelType w:val="multilevel"/>
    <w:tmpl w:val="F6C6913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205C10BB"/>
    <w:multiLevelType w:val="multilevel"/>
    <w:tmpl w:val="0218BFCE"/>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76"/>
        </w:tabs>
        <w:ind w:left="876" w:hanging="480"/>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abstractNum w:abstractNumId="13">
    <w:nsid w:val="21C24837"/>
    <w:multiLevelType w:val="multilevel"/>
    <w:tmpl w:val="7812A870"/>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14">
    <w:nsid w:val="23022FA8"/>
    <w:multiLevelType w:val="multilevel"/>
    <w:tmpl w:val="FABA549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2CFD2985"/>
    <w:multiLevelType w:val="multilevel"/>
    <w:tmpl w:val="2916B4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2D525856"/>
    <w:multiLevelType w:val="multilevel"/>
    <w:tmpl w:val="BDB2FBC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5263122"/>
    <w:multiLevelType w:val="multilevel"/>
    <w:tmpl w:val="48648D58"/>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35BC2A99"/>
    <w:multiLevelType w:val="multilevel"/>
    <w:tmpl w:val="BB7E8B4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B961B30"/>
    <w:multiLevelType w:val="multilevel"/>
    <w:tmpl w:val="4F9EC3A8"/>
    <w:lvl w:ilvl="0">
      <w:start w:val="5"/>
      <w:numFmt w:val="decimal"/>
      <w:lvlText w:val="%1"/>
      <w:lvlJc w:val="left"/>
      <w:pPr>
        <w:tabs>
          <w:tab w:val="num" w:pos="525"/>
        </w:tabs>
        <w:ind w:left="525" w:hanging="525"/>
      </w:pPr>
      <w:rPr>
        <w:rFonts w:hint="default"/>
      </w:rPr>
    </w:lvl>
    <w:lvl w:ilvl="1">
      <w:start w:val="3"/>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20">
    <w:nsid w:val="3BCE1F6F"/>
    <w:multiLevelType w:val="multilevel"/>
    <w:tmpl w:val="E45E7B7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CB11783"/>
    <w:multiLevelType w:val="multilevel"/>
    <w:tmpl w:val="75EE8678"/>
    <w:lvl w:ilvl="0">
      <w:start w:val="8"/>
      <w:numFmt w:val="decimal"/>
      <w:lvlText w:val="%1"/>
      <w:lvlJc w:val="left"/>
      <w:pPr>
        <w:tabs>
          <w:tab w:val="num" w:pos="525"/>
        </w:tabs>
        <w:ind w:left="525" w:hanging="525"/>
      </w:pPr>
      <w:rPr>
        <w:rFonts w:hint="default"/>
      </w:rPr>
    </w:lvl>
    <w:lvl w:ilvl="1">
      <w:start w:val="2"/>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22">
    <w:nsid w:val="3D4411D6"/>
    <w:multiLevelType w:val="hybridMultilevel"/>
    <w:tmpl w:val="E5E2976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0140D86"/>
    <w:multiLevelType w:val="multilevel"/>
    <w:tmpl w:val="D7461E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44DE2F92"/>
    <w:multiLevelType w:val="multilevel"/>
    <w:tmpl w:val="C2663D0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64514F3"/>
    <w:multiLevelType w:val="multilevel"/>
    <w:tmpl w:val="D3AE5EA8"/>
    <w:lvl w:ilvl="0">
      <w:start w:val="5"/>
      <w:numFmt w:val="decimal"/>
      <w:lvlText w:val="%1"/>
      <w:lvlJc w:val="left"/>
      <w:pPr>
        <w:tabs>
          <w:tab w:val="num" w:pos="525"/>
        </w:tabs>
        <w:ind w:left="525" w:hanging="525"/>
      </w:pPr>
      <w:rPr>
        <w:rFonts w:hint="default"/>
      </w:rPr>
    </w:lvl>
    <w:lvl w:ilvl="1">
      <w:start w:val="6"/>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26">
    <w:nsid w:val="47FE14DB"/>
    <w:multiLevelType w:val="multilevel"/>
    <w:tmpl w:val="2AAC6C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48FB1357"/>
    <w:multiLevelType w:val="multilevel"/>
    <w:tmpl w:val="5F6C2ED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4DEB673C"/>
    <w:multiLevelType w:val="multilevel"/>
    <w:tmpl w:val="8C9EEF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1446369"/>
    <w:multiLevelType w:val="multilevel"/>
    <w:tmpl w:val="0C28CD0A"/>
    <w:lvl w:ilvl="0">
      <w:start w:val="7"/>
      <w:numFmt w:val="decimal"/>
      <w:lvlText w:val="%1."/>
      <w:lvlJc w:val="left"/>
      <w:pPr>
        <w:tabs>
          <w:tab w:val="num" w:pos="360"/>
        </w:tabs>
        <w:ind w:left="360" w:hanging="360"/>
      </w:pPr>
      <w:rPr>
        <w:rFonts w:hint="default"/>
      </w:rPr>
    </w:lvl>
    <w:lvl w:ilvl="1">
      <w:start w:val="9"/>
      <w:numFmt w:val="none"/>
      <w:lvlText w:val="7.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56E2C53"/>
    <w:multiLevelType w:val="multilevel"/>
    <w:tmpl w:val="29D2A40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55C40CE8"/>
    <w:multiLevelType w:val="hybridMultilevel"/>
    <w:tmpl w:val="94F64EB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7CB5467"/>
    <w:multiLevelType w:val="multilevel"/>
    <w:tmpl w:val="2BA4A70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9B66993"/>
    <w:multiLevelType w:val="multilevel"/>
    <w:tmpl w:val="1220B60E"/>
    <w:lvl w:ilvl="0">
      <w:start w:val="6"/>
      <w:numFmt w:val="decimal"/>
      <w:lvlText w:val="%1."/>
      <w:lvlJc w:val="left"/>
      <w:pPr>
        <w:tabs>
          <w:tab w:val="num" w:pos="360"/>
        </w:tabs>
        <w:ind w:left="360" w:hanging="360"/>
      </w:pPr>
      <w:rPr>
        <w:rFonts w:hint="default"/>
      </w:rPr>
    </w:lvl>
    <w:lvl w:ilvl="1">
      <w:start w:val="1"/>
      <w:numFmt w:val="none"/>
      <w:lvlText w:val="7.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59BE1DC9"/>
    <w:multiLevelType w:val="multilevel"/>
    <w:tmpl w:val="AAC00E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AAB1C2E"/>
    <w:multiLevelType w:val="multilevel"/>
    <w:tmpl w:val="7AC8F1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5C5908DC"/>
    <w:multiLevelType w:val="multilevel"/>
    <w:tmpl w:val="2FA08EF8"/>
    <w:lvl w:ilvl="0">
      <w:start w:val="5"/>
      <w:numFmt w:val="decimal"/>
      <w:lvlText w:val="%1"/>
      <w:lvlJc w:val="left"/>
      <w:pPr>
        <w:tabs>
          <w:tab w:val="num" w:pos="525"/>
        </w:tabs>
        <w:ind w:left="525" w:hanging="525"/>
      </w:pPr>
      <w:rPr>
        <w:rFonts w:hint="default"/>
      </w:rPr>
    </w:lvl>
    <w:lvl w:ilvl="1">
      <w:start w:val="1"/>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37">
    <w:nsid w:val="5D610C8F"/>
    <w:multiLevelType w:val="multilevel"/>
    <w:tmpl w:val="1DB63FB0"/>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38">
    <w:nsid w:val="61972492"/>
    <w:multiLevelType w:val="multilevel"/>
    <w:tmpl w:val="5D307F86"/>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39">
    <w:nsid w:val="62290BA2"/>
    <w:multiLevelType w:val="multilevel"/>
    <w:tmpl w:val="F5569A50"/>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40">
    <w:nsid w:val="623F5F7A"/>
    <w:multiLevelType w:val="multilevel"/>
    <w:tmpl w:val="506A615C"/>
    <w:lvl w:ilvl="0">
      <w:start w:val="4"/>
      <w:numFmt w:val="decimal"/>
      <w:lvlText w:val="%1"/>
      <w:lvlJc w:val="left"/>
      <w:pPr>
        <w:tabs>
          <w:tab w:val="num" w:pos="480"/>
        </w:tabs>
        <w:ind w:left="480" w:hanging="480"/>
      </w:pPr>
      <w:rPr>
        <w:rFonts w:hint="default"/>
      </w:rPr>
    </w:lvl>
    <w:lvl w:ilvl="1">
      <w:start w:val="5"/>
      <w:numFmt w:val="decimal"/>
      <w:lvlText w:val="%1.%2"/>
      <w:lvlJc w:val="left"/>
      <w:pPr>
        <w:tabs>
          <w:tab w:val="num" w:pos="876"/>
        </w:tabs>
        <w:ind w:left="876" w:hanging="480"/>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abstractNum w:abstractNumId="41">
    <w:nsid w:val="631D23F6"/>
    <w:multiLevelType w:val="multilevel"/>
    <w:tmpl w:val="886AC45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632C4C8D"/>
    <w:multiLevelType w:val="multilevel"/>
    <w:tmpl w:val="F0B27E2C"/>
    <w:lvl w:ilvl="0">
      <w:start w:val="2"/>
      <w:numFmt w:val="decimal"/>
      <w:lvlText w:val="%1"/>
      <w:lvlJc w:val="left"/>
      <w:pPr>
        <w:tabs>
          <w:tab w:val="num" w:pos="525"/>
        </w:tabs>
        <w:ind w:left="525" w:hanging="525"/>
      </w:pPr>
      <w:rPr>
        <w:rFonts w:hint="default"/>
      </w:rPr>
    </w:lvl>
    <w:lvl w:ilvl="1">
      <w:start w:val="4"/>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43">
    <w:nsid w:val="66FB6684"/>
    <w:multiLevelType w:val="multilevel"/>
    <w:tmpl w:val="3566EA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ascii="Arial" w:eastAsia="Times New Roman" w:hAnsi="Arial" w:cs="Arial"/>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683B7ABC"/>
    <w:multiLevelType w:val="multilevel"/>
    <w:tmpl w:val="12E66B0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876"/>
        </w:tabs>
        <w:ind w:left="876" w:hanging="480"/>
      </w:pPr>
      <w:rPr>
        <w:rFonts w:hint="default"/>
        <w:color w:val="auto"/>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abstractNum w:abstractNumId="45">
    <w:nsid w:val="68902089"/>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6B4E4C80"/>
    <w:multiLevelType w:val="multilevel"/>
    <w:tmpl w:val="1D5CAF0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6E2C5E41"/>
    <w:multiLevelType w:val="hybridMultilevel"/>
    <w:tmpl w:val="AF98EE14"/>
    <w:lvl w:ilvl="0" w:tplc="0FBE56AE">
      <w:start w:val="1"/>
      <w:numFmt w:val="decimal"/>
      <w:lvlText w:val="%1."/>
      <w:lvlJc w:val="left"/>
      <w:pPr>
        <w:tabs>
          <w:tab w:val="num" w:pos="1428"/>
        </w:tabs>
        <w:ind w:left="1428" w:hanging="360"/>
      </w:pPr>
      <w:rPr>
        <w:rFonts w:hint="default"/>
        <w:b w:val="0"/>
      </w:r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8">
    <w:nsid w:val="6E464E68"/>
    <w:multiLevelType w:val="multilevel"/>
    <w:tmpl w:val="6360D4C8"/>
    <w:lvl w:ilvl="0">
      <w:start w:val="5"/>
      <w:numFmt w:val="decimal"/>
      <w:lvlText w:val="%1"/>
      <w:lvlJc w:val="left"/>
      <w:pPr>
        <w:tabs>
          <w:tab w:val="num" w:pos="525"/>
        </w:tabs>
        <w:ind w:left="525" w:hanging="525"/>
      </w:pPr>
      <w:rPr>
        <w:rFonts w:hint="default"/>
      </w:rPr>
    </w:lvl>
    <w:lvl w:ilvl="1">
      <w:start w:val="4"/>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49">
    <w:nsid w:val="71A22D27"/>
    <w:multiLevelType w:val="multilevel"/>
    <w:tmpl w:val="78EC7C88"/>
    <w:lvl w:ilvl="0">
      <w:start w:val="5"/>
      <w:numFmt w:val="decimal"/>
      <w:lvlText w:val="%1."/>
      <w:lvlJc w:val="left"/>
      <w:pPr>
        <w:tabs>
          <w:tab w:val="num" w:pos="360"/>
        </w:tabs>
        <w:ind w:left="360" w:hanging="360"/>
      </w:pPr>
      <w:rPr>
        <w:rFonts w:hint="default"/>
      </w:rPr>
    </w:lvl>
    <w:lvl w:ilvl="1">
      <w:start w:val="1"/>
      <w:numFmt w:val="none"/>
      <w:lvlText w:val="5.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75EC2449"/>
    <w:multiLevelType w:val="multilevel"/>
    <w:tmpl w:val="EF2C29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76317634"/>
    <w:multiLevelType w:val="multilevel"/>
    <w:tmpl w:val="EAD21D58"/>
    <w:lvl w:ilvl="0">
      <w:start w:val="4"/>
      <w:numFmt w:val="decimal"/>
      <w:lvlText w:val="%1"/>
      <w:lvlJc w:val="left"/>
      <w:pPr>
        <w:tabs>
          <w:tab w:val="num" w:pos="525"/>
        </w:tabs>
        <w:ind w:left="525" w:hanging="525"/>
      </w:pPr>
      <w:rPr>
        <w:rFonts w:hint="default"/>
      </w:rPr>
    </w:lvl>
    <w:lvl w:ilvl="1">
      <w:start w:val="6"/>
      <w:numFmt w:val="decimal"/>
      <w:lvlText w:val="%1.%2"/>
      <w:lvlJc w:val="left"/>
      <w:pPr>
        <w:tabs>
          <w:tab w:val="num" w:pos="921"/>
        </w:tabs>
        <w:ind w:left="921" w:hanging="525"/>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2268"/>
        </w:tabs>
        <w:ind w:left="2268" w:hanging="108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420"/>
        </w:tabs>
        <w:ind w:left="3420" w:hanging="144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572"/>
        </w:tabs>
        <w:ind w:left="4572" w:hanging="1800"/>
      </w:pPr>
      <w:rPr>
        <w:rFonts w:hint="default"/>
      </w:rPr>
    </w:lvl>
    <w:lvl w:ilvl="8">
      <w:start w:val="1"/>
      <w:numFmt w:val="decimal"/>
      <w:lvlText w:val="%1.%2.%3.%4.%5.%6.%7.%8.%9"/>
      <w:lvlJc w:val="left"/>
      <w:pPr>
        <w:tabs>
          <w:tab w:val="num" w:pos="4968"/>
        </w:tabs>
        <w:ind w:left="4968" w:hanging="1800"/>
      </w:pPr>
      <w:rPr>
        <w:rFonts w:hint="default"/>
      </w:rPr>
    </w:lvl>
  </w:abstractNum>
  <w:abstractNum w:abstractNumId="52">
    <w:nsid w:val="773215F1"/>
    <w:multiLevelType w:val="multilevel"/>
    <w:tmpl w:val="F37EC41C"/>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960"/>
        </w:tabs>
        <w:ind w:left="960" w:hanging="54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160"/>
        </w:tabs>
        <w:ind w:left="5160" w:hanging="1800"/>
      </w:pPr>
      <w:rPr>
        <w:rFonts w:hint="default"/>
      </w:rPr>
    </w:lvl>
  </w:abstractNum>
  <w:abstractNum w:abstractNumId="53">
    <w:nsid w:val="7C1926C4"/>
    <w:multiLevelType w:val="multilevel"/>
    <w:tmpl w:val="E80829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4">
    <w:nsid w:val="7D7C6072"/>
    <w:multiLevelType w:val="multilevel"/>
    <w:tmpl w:val="8E90BDC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876"/>
        </w:tabs>
        <w:ind w:left="876" w:hanging="480"/>
      </w:pPr>
      <w:rPr>
        <w:rFonts w:hint="default"/>
      </w:rPr>
    </w:lvl>
    <w:lvl w:ilvl="2">
      <w:start w:val="1"/>
      <w:numFmt w:val="decimal"/>
      <w:lvlText w:val="%1.%2.%3"/>
      <w:lvlJc w:val="left"/>
      <w:pPr>
        <w:tabs>
          <w:tab w:val="num" w:pos="1512"/>
        </w:tabs>
        <w:ind w:left="1512" w:hanging="720"/>
      </w:pPr>
      <w:rPr>
        <w:rFonts w:hint="default"/>
      </w:rPr>
    </w:lvl>
    <w:lvl w:ilvl="3">
      <w:start w:val="1"/>
      <w:numFmt w:val="decimal"/>
      <w:lvlText w:val="%1.%2.%3.%4"/>
      <w:lvlJc w:val="left"/>
      <w:pPr>
        <w:tabs>
          <w:tab w:val="num" w:pos="1908"/>
        </w:tabs>
        <w:ind w:left="1908" w:hanging="720"/>
      </w:pPr>
      <w:rPr>
        <w:rFonts w:hint="default"/>
      </w:rPr>
    </w:lvl>
    <w:lvl w:ilvl="4">
      <w:start w:val="1"/>
      <w:numFmt w:val="decimal"/>
      <w:lvlText w:val="%1.%2.%3.%4.%5"/>
      <w:lvlJc w:val="left"/>
      <w:pPr>
        <w:tabs>
          <w:tab w:val="num" w:pos="2664"/>
        </w:tabs>
        <w:ind w:left="2664" w:hanging="1080"/>
      </w:pPr>
      <w:rPr>
        <w:rFonts w:hint="default"/>
      </w:rPr>
    </w:lvl>
    <w:lvl w:ilvl="5">
      <w:start w:val="1"/>
      <w:numFmt w:val="decimal"/>
      <w:lvlText w:val="%1.%2.%3.%4.%5.%6"/>
      <w:lvlJc w:val="left"/>
      <w:pPr>
        <w:tabs>
          <w:tab w:val="num" w:pos="3060"/>
        </w:tabs>
        <w:ind w:left="3060" w:hanging="1080"/>
      </w:pPr>
      <w:rPr>
        <w:rFonts w:hint="default"/>
      </w:rPr>
    </w:lvl>
    <w:lvl w:ilvl="6">
      <w:start w:val="1"/>
      <w:numFmt w:val="decimal"/>
      <w:lvlText w:val="%1.%2.%3.%4.%5.%6.%7"/>
      <w:lvlJc w:val="left"/>
      <w:pPr>
        <w:tabs>
          <w:tab w:val="num" w:pos="3816"/>
        </w:tabs>
        <w:ind w:left="3816" w:hanging="1440"/>
      </w:pPr>
      <w:rPr>
        <w:rFonts w:hint="default"/>
      </w:rPr>
    </w:lvl>
    <w:lvl w:ilvl="7">
      <w:start w:val="1"/>
      <w:numFmt w:val="decimal"/>
      <w:lvlText w:val="%1.%2.%3.%4.%5.%6.%7.%8"/>
      <w:lvlJc w:val="left"/>
      <w:pPr>
        <w:tabs>
          <w:tab w:val="num" w:pos="4212"/>
        </w:tabs>
        <w:ind w:left="4212" w:hanging="1440"/>
      </w:pPr>
      <w:rPr>
        <w:rFonts w:hint="default"/>
      </w:rPr>
    </w:lvl>
    <w:lvl w:ilvl="8">
      <w:start w:val="1"/>
      <w:numFmt w:val="decimal"/>
      <w:lvlText w:val="%1.%2.%3.%4.%5.%6.%7.%8.%9"/>
      <w:lvlJc w:val="left"/>
      <w:pPr>
        <w:tabs>
          <w:tab w:val="num" w:pos="4968"/>
        </w:tabs>
        <w:ind w:left="4968" w:hanging="1800"/>
      </w:pPr>
      <w:rPr>
        <w:rFonts w:hint="default"/>
      </w:rPr>
    </w:lvl>
  </w:abstractNum>
  <w:num w:numId="1">
    <w:abstractNumId w:val="45"/>
  </w:num>
  <w:num w:numId="2">
    <w:abstractNumId w:val="23"/>
  </w:num>
  <w:num w:numId="3">
    <w:abstractNumId w:val="53"/>
  </w:num>
  <w:num w:numId="4">
    <w:abstractNumId w:val="49"/>
  </w:num>
  <w:num w:numId="5">
    <w:abstractNumId w:val="33"/>
  </w:num>
  <w:num w:numId="6">
    <w:abstractNumId w:val="29"/>
  </w:num>
  <w:num w:numId="7">
    <w:abstractNumId w:val="32"/>
  </w:num>
  <w:num w:numId="8">
    <w:abstractNumId w:val="47"/>
  </w:num>
  <w:num w:numId="9">
    <w:abstractNumId w:val="26"/>
  </w:num>
  <w:num w:numId="10">
    <w:abstractNumId w:val="5"/>
  </w:num>
  <w:num w:numId="11">
    <w:abstractNumId w:val="38"/>
  </w:num>
  <w:num w:numId="12">
    <w:abstractNumId w:val="52"/>
  </w:num>
  <w:num w:numId="13">
    <w:abstractNumId w:val="2"/>
  </w:num>
  <w:num w:numId="14">
    <w:abstractNumId w:val="15"/>
  </w:num>
  <w:num w:numId="15">
    <w:abstractNumId w:val="41"/>
  </w:num>
  <w:num w:numId="16">
    <w:abstractNumId w:val="17"/>
  </w:num>
  <w:num w:numId="17">
    <w:abstractNumId w:val="30"/>
  </w:num>
  <w:num w:numId="18">
    <w:abstractNumId w:val="14"/>
  </w:num>
  <w:num w:numId="19">
    <w:abstractNumId w:val="18"/>
  </w:num>
  <w:num w:numId="20">
    <w:abstractNumId w:val="27"/>
  </w:num>
  <w:num w:numId="21">
    <w:abstractNumId w:val="1"/>
  </w:num>
  <w:num w:numId="22">
    <w:abstractNumId w:val="31"/>
  </w:num>
  <w:num w:numId="23">
    <w:abstractNumId w:val="22"/>
  </w:num>
  <w:num w:numId="24">
    <w:abstractNumId w:val="35"/>
  </w:num>
  <w:num w:numId="25">
    <w:abstractNumId w:val="9"/>
  </w:num>
  <w:num w:numId="26">
    <w:abstractNumId w:val="11"/>
  </w:num>
  <w:num w:numId="27">
    <w:abstractNumId w:val="43"/>
  </w:num>
  <w:num w:numId="28">
    <w:abstractNumId w:val="34"/>
  </w:num>
  <w:num w:numId="29">
    <w:abstractNumId w:val="28"/>
  </w:num>
  <w:num w:numId="30">
    <w:abstractNumId w:val="16"/>
  </w:num>
  <w:num w:numId="31">
    <w:abstractNumId w:val="44"/>
  </w:num>
  <w:num w:numId="32">
    <w:abstractNumId w:val="12"/>
  </w:num>
  <w:num w:numId="33">
    <w:abstractNumId w:val="54"/>
  </w:num>
  <w:num w:numId="34">
    <w:abstractNumId w:val="8"/>
  </w:num>
  <w:num w:numId="35">
    <w:abstractNumId w:val="20"/>
  </w:num>
  <w:num w:numId="36">
    <w:abstractNumId w:val="6"/>
  </w:num>
  <w:num w:numId="37">
    <w:abstractNumId w:val="7"/>
  </w:num>
  <w:num w:numId="38">
    <w:abstractNumId w:val="40"/>
  </w:num>
  <w:num w:numId="39">
    <w:abstractNumId w:val="10"/>
  </w:num>
  <w:num w:numId="40">
    <w:abstractNumId w:val="36"/>
  </w:num>
  <w:num w:numId="41">
    <w:abstractNumId w:val="3"/>
  </w:num>
  <w:num w:numId="42">
    <w:abstractNumId w:val="39"/>
  </w:num>
  <w:num w:numId="43">
    <w:abstractNumId w:val="19"/>
  </w:num>
  <w:num w:numId="44">
    <w:abstractNumId w:val="48"/>
  </w:num>
  <w:num w:numId="45">
    <w:abstractNumId w:val="25"/>
  </w:num>
  <w:num w:numId="46">
    <w:abstractNumId w:val="0"/>
  </w:num>
  <w:num w:numId="47">
    <w:abstractNumId w:val="24"/>
  </w:num>
  <w:num w:numId="48">
    <w:abstractNumId w:val="46"/>
  </w:num>
  <w:num w:numId="49">
    <w:abstractNumId w:val="50"/>
  </w:num>
  <w:num w:numId="50">
    <w:abstractNumId w:val="21"/>
  </w:num>
  <w:num w:numId="51">
    <w:abstractNumId w:val="4"/>
  </w:num>
  <w:num w:numId="52">
    <w:abstractNumId w:val="37"/>
  </w:num>
  <w:num w:numId="53">
    <w:abstractNumId w:val="42"/>
  </w:num>
  <w:num w:numId="54">
    <w:abstractNumId w:val="51"/>
  </w:num>
  <w:num w:numId="55">
    <w:abstractNumId w:val="1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2E03F9"/>
    <w:rsid w:val="00016CEA"/>
    <w:rsid w:val="000270E9"/>
    <w:rsid w:val="00071CB5"/>
    <w:rsid w:val="00073FE6"/>
    <w:rsid w:val="000949C3"/>
    <w:rsid w:val="000A22A1"/>
    <w:rsid w:val="000D1528"/>
    <w:rsid w:val="000D5691"/>
    <w:rsid w:val="000D64C3"/>
    <w:rsid w:val="000E0B37"/>
    <w:rsid w:val="00100DCC"/>
    <w:rsid w:val="00124C12"/>
    <w:rsid w:val="001457FD"/>
    <w:rsid w:val="00152123"/>
    <w:rsid w:val="00161C4C"/>
    <w:rsid w:val="0016572C"/>
    <w:rsid w:val="0017518E"/>
    <w:rsid w:val="00176DB5"/>
    <w:rsid w:val="00183085"/>
    <w:rsid w:val="00183845"/>
    <w:rsid w:val="001860DE"/>
    <w:rsid w:val="001C0BCD"/>
    <w:rsid w:val="001C4C8C"/>
    <w:rsid w:val="001D2784"/>
    <w:rsid w:val="00206109"/>
    <w:rsid w:val="00232209"/>
    <w:rsid w:val="00232F04"/>
    <w:rsid w:val="00232F52"/>
    <w:rsid w:val="00241B5D"/>
    <w:rsid w:val="0025287B"/>
    <w:rsid w:val="0026623C"/>
    <w:rsid w:val="0027264A"/>
    <w:rsid w:val="00296B96"/>
    <w:rsid w:val="002A25DA"/>
    <w:rsid w:val="002A2C0D"/>
    <w:rsid w:val="002B1C6B"/>
    <w:rsid w:val="002B5CA1"/>
    <w:rsid w:val="002B6B82"/>
    <w:rsid w:val="002E0326"/>
    <w:rsid w:val="002E03F9"/>
    <w:rsid w:val="00300D46"/>
    <w:rsid w:val="00312624"/>
    <w:rsid w:val="0032289C"/>
    <w:rsid w:val="003240BB"/>
    <w:rsid w:val="0033209F"/>
    <w:rsid w:val="0034624A"/>
    <w:rsid w:val="003658FF"/>
    <w:rsid w:val="00382F76"/>
    <w:rsid w:val="0038477C"/>
    <w:rsid w:val="00384C88"/>
    <w:rsid w:val="003B0717"/>
    <w:rsid w:val="003C7CBA"/>
    <w:rsid w:val="003D4807"/>
    <w:rsid w:val="003F676E"/>
    <w:rsid w:val="004022E2"/>
    <w:rsid w:val="00420F6C"/>
    <w:rsid w:val="00423DE7"/>
    <w:rsid w:val="00445C2D"/>
    <w:rsid w:val="00456391"/>
    <w:rsid w:val="00470473"/>
    <w:rsid w:val="00493C11"/>
    <w:rsid w:val="004B0A4E"/>
    <w:rsid w:val="004C2F85"/>
    <w:rsid w:val="004E0865"/>
    <w:rsid w:val="004F2347"/>
    <w:rsid w:val="00524B18"/>
    <w:rsid w:val="00525F95"/>
    <w:rsid w:val="005319B9"/>
    <w:rsid w:val="00535813"/>
    <w:rsid w:val="005601ED"/>
    <w:rsid w:val="00582FF5"/>
    <w:rsid w:val="00583171"/>
    <w:rsid w:val="0059202E"/>
    <w:rsid w:val="005A1481"/>
    <w:rsid w:val="005A1B12"/>
    <w:rsid w:val="005A3E3F"/>
    <w:rsid w:val="005A46FA"/>
    <w:rsid w:val="005A679B"/>
    <w:rsid w:val="005B7A09"/>
    <w:rsid w:val="005F0E70"/>
    <w:rsid w:val="005F6289"/>
    <w:rsid w:val="00600131"/>
    <w:rsid w:val="006106A6"/>
    <w:rsid w:val="006150C9"/>
    <w:rsid w:val="00630E78"/>
    <w:rsid w:val="006318DF"/>
    <w:rsid w:val="00640C62"/>
    <w:rsid w:val="0065799F"/>
    <w:rsid w:val="0067170A"/>
    <w:rsid w:val="00694BCB"/>
    <w:rsid w:val="00694DA2"/>
    <w:rsid w:val="00695827"/>
    <w:rsid w:val="006A50FC"/>
    <w:rsid w:val="006A5AA6"/>
    <w:rsid w:val="006B34EF"/>
    <w:rsid w:val="006B50D8"/>
    <w:rsid w:val="006C4235"/>
    <w:rsid w:val="006D4133"/>
    <w:rsid w:val="006E4F5A"/>
    <w:rsid w:val="006F5C3C"/>
    <w:rsid w:val="007009CF"/>
    <w:rsid w:val="007062ED"/>
    <w:rsid w:val="007150C8"/>
    <w:rsid w:val="007169B6"/>
    <w:rsid w:val="00720866"/>
    <w:rsid w:val="0074046D"/>
    <w:rsid w:val="00745734"/>
    <w:rsid w:val="00762393"/>
    <w:rsid w:val="00766D69"/>
    <w:rsid w:val="00774E5F"/>
    <w:rsid w:val="00786795"/>
    <w:rsid w:val="00794FA8"/>
    <w:rsid w:val="00795113"/>
    <w:rsid w:val="00797932"/>
    <w:rsid w:val="007A4EFE"/>
    <w:rsid w:val="007A7040"/>
    <w:rsid w:val="007A7EC8"/>
    <w:rsid w:val="007B5C73"/>
    <w:rsid w:val="007B6FEF"/>
    <w:rsid w:val="007C69E9"/>
    <w:rsid w:val="007C6F27"/>
    <w:rsid w:val="007E6B69"/>
    <w:rsid w:val="0081166F"/>
    <w:rsid w:val="00821E09"/>
    <w:rsid w:val="00826724"/>
    <w:rsid w:val="00826A38"/>
    <w:rsid w:val="008323F0"/>
    <w:rsid w:val="00832B7D"/>
    <w:rsid w:val="00833408"/>
    <w:rsid w:val="00864B05"/>
    <w:rsid w:val="00874AC0"/>
    <w:rsid w:val="00883C72"/>
    <w:rsid w:val="0088507B"/>
    <w:rsid w:val="008871AF"/>
    <w:rsid w:val="008A7FE5"/>
    <w:rsid w:val="008B0BFA"/>
    <w:rsid w:val="008E0F7B"/>
    <w:rsid w:val="008E3B1B"/>
    <w:rsid w:val="008E7D4B"/>
    <w:rsid w:val="008F52F5"/>
    <w:rsid w:val="009025A5"/>
    <w:rsid w:val="009039BF"/>
    <w:rsid w:val="00912A78"/>
    <w:rsid w:val="0091394E"/>
    <w:rsid w:val="00940053"/>
    <w:rsid w:val="009422BF"/>
    <w:rsid w:val="00950C93"/>
    <w:rsid w:val="0097753F"/>
    <w:rsid w:val="00984661"/>
    <w:rsid w:val="009B0BBB"/>
    <w:rsid w:val="009B6D73"/>
    <w:rsid w:val="009C53EC"/>
    <w:rsid w:val="009E2091"/>
    <w:rsid w:val="009E2B74"/>
    <w:rsid w:val="009F198E"/>
    <w:rsid w:val="00A0084A"/>
    <w:rsid w:val="00A15258"/>
    <w:rsid w:val="00A24E04"/>
    <w:rsid w:val="00A36A39"/>
    <w:rsid w:val="00A41C48"/>
    <w:rsid w:val="00A85936"/>
    <w:rsid w:val="00A93984"/>
    <w:rsid w:val="00A97EC1"/>
    <w:rsid w:val="00AA346C"/>
    <w:rsid w:val="00AB7EC3"/>
    <w:rsid w:val="00AF6303"/>
    <w:rsid w:val="00B02D35"/>
    <w:rsid w:val="00B04117"/>
    <w:rsid w:val="00B2554B"/>
    <w:rsid w:val="00B27FCF"/>
    <w:rsid w:val="00B40CAC"/>
    <w:rsid w:val="00B46B21"/>
    <w:rsid w:val="00B53DE2"/>
    <w:rsid w:val="00BB0A87"/>
    <w:rsid w:val="00BD52DF"/>
    <w:rsid w:val="00C33C4E"/>
    <w:rsid w:val="00C35F24"/>
    <w:rsid w:val="00C53B94"/>
    <w:rsid w:val="00C54B64"/>
    <w:rsid w:val="00C55A46"/>
    <w:rsid w:val="00C55ADA"/>
    <w:rsid w:val="00C7106C"/>
    <w:rsid w:val="00C83925"/>
    <w:rsid w:val="00CC408F"/>
    <w:rsid w:val="00D05DA3"/>
    <w:rsid w:val="00D175C4"/>
    <w:rsid w:val="00D25819"/>
    <w:rsid w:val="00D2745E"/>
    <w:rsid w:val="00D672A4"/>
    <w:rsid w:val="00D920C9"/>
    <w:rsid w:val="00D9235E"/>
    <w:rsid w:val="00DB446E"/>
    <w:rsid w:val="00DB6F7C"/>
    <w:rsid w:val="00DD561A"/>
    <w:rsid w:val="00DD7832"/>
    <w:rsid w:val="00DE014E"/>
    <w:rsid w:val="00DF7DE6"/>
    <w:rsid w:val="00E015B4"/>
    <w:rsid w:val="00E030C1"/>
    <w:rsid w:val="00E04D7C"/>
    <w:rsid w:val="00E2501F"/>
    <w:rsid w:val="00E44910"/>
    <w:rsid w:val="00E55CE1"/>
    <w:rsid w:val="00E63B56"/>
    <w:rsid w:val="00E64FAE"/>
    <w:rsid w:val="00E73E9C"/>
    <w:rsid w:val="00E744CA"/>
    <w:rsid w:val="00E84D11"/>
    <w:rsid w:val="00EA4684"/>
    <w:rsid w:val="00EB0933"/>
    <w:rsid w:val="00EB46D6"/>
    <w:rsid w:val="00EB4F49"/>
    <w:rsid w:val="00F16A53"/>
    <w:rsid w:val="00F3128C"/>
    <w:rsid w:val="00F438E0"/>
    <w:rsid w:val="00F910B8"/>
    <w:rsid w:val="00F96FC5"/>
    <w:rsid w:val="00FA3D4D"/>
    <w:rsid w:val="00FB7A7F"/>
    <w:rsid w:val="00FC032D"/>
    <w:rsid w:val="00FC2827"/>
    <w:rsid w:val="00FC3EDF"/>
    <w:rsid w:val="00FF10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C3C"/>
    <w:rPr>
      <w:sz w:val="24"/>
      <w:szCs w:val="24"/>
      <w:lang w:val="en-US"/>
    </w:rPr>
  </w:style>
  <w:style w:type="paragraph" w:styleId="Ttulo1">
    <w:name w:val="heading 1"/>
    <w:basedOn w:val="Normal"/>
    <w:next w:val="Normal"/>
    <w:qFormat/>
    <w:rsid w:val="002E03F9"/>
    <w:pPr>
      <w:keepNext/>
      <w:outlineLvl w:val="0"/>
    </w:pPr>
    <w:rPr>
      <w:b/>
      <w:bCs/>
      <w:sz w:val="28"/>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rsid w:val="002E03F9"/>
    <w:pPr>
      <w:spacing w:line="480" w:lineRule="auto"/>
      <w:ind w:left="390"/>
      <w:jc w:val="both"/>
    </w:pPr>
    <w:rPr>
      <w:sz w:val="20"/>
      <w:szCs w:val="20"/>
      <w:lang w:val="es-EC"/>
    </w:rPr>
  </w:style>
  <w:style w:type="paragraph" w:styleId="Sangra2detindependiente">
    <w:name w:val="Body Text Indent 2"/>
    <w:basedOn w:val="Normal"/>
    <w:rsid w:val="002E03F9"/>
    <w:pPr>
      <w:spacing w:after="120" w:line="480" w:lineRule="auto"/>
      <w:ind w:left="283"/>
    </w:pPr>
  </w:style>
  <w:style w:type="paragraph" w:styleId="Textoindependiente2">
    <w:name w:val="Body Text 2"/>
    <w:basedOn w:val="Normal"/>
    <w:rsid w:val="006F5C3C"/>
    <w:pPr>
      <w:spacing w:after="120" w:line="480" w:lineRule="auto"/>
    </w:pPr>
  </w:style>
  <w:style w:type="paragraph" w:customStyle="1" w:styleId="Infodocumentosadjuntos">
    <w:name w:val="Info documentos adjuntos"/>
    <w:basedOn w:val="Normal"/>
    <w:rsid w:val="006F5C3C"/>
    <w:rPr>
      <w:sz w:val="20"/>
      <w:szCs w:val="20"/>
      <w:lang w:val="es-EC"/>
    </w:rPr>
  </w:style>
  <w:style w:type="paragraph" w:styleId="Textoindependiente">
    <w:name w:val="Body Text"/>
    <w:basedOn w:val="Normal"/>
    <w:rsid w:val="006F5C3C"/>
    <w:pPr>
      <w:spacing w:after="120"/>
    </w:pPr>
    <w:rPr>
      <w:lang w:val="es-EC"/>
    </w:rPr>
  </w:style>
  <w:style w:type="table" w:styleId="Tablaconcuadrcula">
    <w:name w:val="Table Grid"/>
    <w:basedOn w:val="Tablanormal"/>
    <w:rsid w:val="006F5C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F5C3C"/>
    <w:pPr>
      <w:spacing w:before="100" w:beforeAutospacing="1" w:after="100" w:afterAutospacing="1"/>
    </w:pPr>
    <w:rPr>
      <w:rFonts w:ascii="Arial" w:hAnsi="Arial" w:cs="Arial"/>
      <w:lang w:val="es-ES"/>
    </w:rPr>
  </w:style>
  <w:style w:type="paragraph" w:customStyle="1" w:styleId="peque">
    <w:name w:val="peque"/>
    <w:basedOn w:val="Normal"/>
    <w:rsid w:val="006F5C3C"/>
    <w:pPr>
      <w:spacing w:before="100" w:beforeAutospacing="1" w:after="100" w:afterAutospacing="1"/>
    </w:pPr>
    <w:rPr>
      <w:rFonts w:ascii="Arial" w:hAnsi="Arial" w:cs="Arial"/>
      <w:sz w:val="20"/>
      <w:szCs w:val="20"/>
      <w:lang w:val="es-ES"/>
    </w:rPr>
  </w:style>
  <w:style w:type="paragraph" w:styleId="Encabezado">
    <w:name w:val="header"/>
    <w:basedOn w:val="Normal"/>
    <w:rsid w:val="00B02D35"/>
    <w:pPr>
      <w:tabs>
        <w:tab w:val="center" w:pos="4252"/>
        <w:tab w:val="right" w:pos="8504"/>
      </w:tabs>
    </w:pPr>
  </w:style>
  <w:style w:type="paragraph" w:styleId="Piedepgina">
    <w:name w:val="footer"/>
    <w:basedOn w:val="Normal"/>
    <w:rsid w:val="00B02D35"/>
    <w:pPr>
      <w:tabs>
        <w:tab w:val="center" w:pos="4252"/>
        <w:tab w:val="right" w:pos="8504"/>
      </w:tabs>
    </w:pPr>
  </w:style>
  <w:style w:type="character" w:styleId="Nmerodepgina">
    <w:name w:val="page number"/>
    <w:basedOn w:val="Fuentedeprrafopredeter"/>
    <w:rsid w:val="00B02D35"/>
  </w:style>
  <w:style w:type="character" w:styleId="Hipervnculo">
    <w:name w:val="Hyperlink"/>
    <w:basedOn w:val="Fuentedeprrafopredeter"/>
    <w:rsid w:val="00A97EC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40.bin"/><Relationship Id="rId138" Type="http://schemas.openxmlformats.org/officeDocument/2006/relationships/image" Target="media/image64.wmf"/><Relationship Id="rId159" Type="http://schemas.openxmlformats.org/officeDocument/2006/relationships/image" Target="media/image80.wmf"/><Relationship Id="rId170" Type="http://schemas.openxmlformats.org/officeDocument/2006/relationships/image" Target="media/image86.jpeg"/><Relationship Id="rId191" Type="http://schemas.openxmlformats.org/officeDocument/2006/relationships/oleObject" Target="embeddings/Hoja_de_c_lculo_de_Microsoft_Office_Excel_97-20037.xls"/><Relationship Id="rId205" Type="http://schemas.openxmlformats.org/officeDocument/2006/relationships/oleObject" Target="file:///C:\Documents%20and%20Settings\Administrador\Escritorio\CAPITULOS\produccion.xls!COSTOS!F27C3:F37C5" TargetMode="External"/><Relationship Id="rId226" Type="http://schemas.openxmlformats.org/officeDocument/2006/relationships/oleObject" Target="embeddings/oleObject79.bin"/><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image" Target="media/image33.wmf"/><Relationship Id="rId128" Type="http://schemas.openxmlformats.org/officeDocument/2006/relationships/oleObject" Target="embeddings/oleObject61.bin"/><Relationship Id="rId149" Type="http://schemas.openxmlformats.org/officeDocument/2006/relationships/image" Target="media/image71.jpeg"/><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oleObject" Target="embeddings/oleObject69.bin"/><Relationship Id="rId181" Type="http://schemas.openxmlformats.org/officeDocument/2006/relationships/oleObject" Target="embeddings/Hoja_de_c_lculo_de_Microsoft_Office_Excel_97-20032.xls"/><Relationship Id="rId216" Type="http://schemas.openxmlformats.org/officeDocument/2006/relationships/image" Target="media/image111.emf"/><Relationship Id="rId237" Type="http://schemas.openxmlformats.org/officeDocument/2006/relationships/image" Target="media/image121.wmf"/><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oleObject" Target="embeddings/oleObject67.bin"/><Relationship Id="rId85" Type="http://schemas.openxmlformats.org/officeDocument/2006/relationships/oleObject" Target="embeddings/oleObject41.bin"/><Relationship Id="rId150" Type="http://schemas.openxmlformats.org/officeDocument/2006/relationships/image" Target="media/image72.jpeg"/><Relationship Id="rId171" Type="http://schemas.openxmlformats.org/officeDocument/2006/relationships/image" Target="media/image87.jpeg"/><Relationship Id="rId192" Type="http://schemas.openxmlformats.org/officeDocument/2006/relationships/image" Target="media/image99.emf"/><Relationship Id="rId206" Type="http://schemas.openxmlformats.org/officeDocument/2006/relationships/image" Target="media/image106.emf"/><Relationship Id="rId227" Type="http://schemas.openxmlformats.org/officeDocument/2006/relationships/image" Target="media/image116.wmf"/><Relationship Id="rId201" Type="http://schemas.openxmlformats.org/officeDocument/2006/relationships/oleObject" Target="embeddings/Hoja_de_c_lculo_de_Microsoft_Office_Excel_97-200312.xls"/><Relationship Id="rId222" Type="http://schemas.openxmlformats.org/officeDocument/2006/relationships/oleObject" Target="embeddings/oleObject77.bin"/><Relationship Id="rId243" Type="http://schemas.openxmlformats.org/officeDocument/2006/relationships/hyperlink" Target="mailto:cooperaccion@cooperaccion.org.pe" TargetMode="Externa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9.bin"/><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0.wmf"/><Relationship Id="rId54" Type="http://schemas.openxmlformats.org/officeDocument/2006/relationships/oleObject" Target="embeddings/oleObject23.bin"/><Relationship Id="rId70" Type="http://schemas.openxmlformats.org/officeDocument/2006/relationships/oleObject" Target="embeddings/oleObject32.bin"/><Relationship Id="rId75" Type="http://schemas.openxmlformats.org/officeDocument/2006/relationships/oleObject" Target="embeddings/oleObject35.bin"/><Relationship Id="rId91" Type="http://schemas.openxmlformats.org/officeDocument/2006/relationships/oleObject" Target="embeddings/oleObject44.bin"/><Relationship Id="rId96" Type="http://schemas.openxmlformats.org/officeDocument/2006/relationships/image" Target="media/image43.wmf"/><Relationship Id="rId140" Type="http://schemas.openxmlformats.org/officeDocument/2006/relationships/image" Target="media/image65.jpeg"/><Relationship Id="rId145" Type="http://schemas.openxmlformats.org/officeDocument/2006/relationships/hyperlink" Target="http://www.AtlasCopco.com" TargetMode="External"/><Relationship Id="rId161" Type="http://schemas.openxmlformats.org/officeDocument/2006/relationships/image" Target="media/image81.jpeg"/><Relationship Id="rId166" Type="http://schemas.openxmlformats.org/officeDocument/2006/relationships/image" Target="media/image84.wmf"/><Relationship Id="rId182" Type="http://schemas.openxmlformats.org/officeDocument/2006/relationships/image" Target="media/image94.emf"/><Relationship Id="rId187" Type="http://schemas.openxmlformats.org/officeDocument/2006/relationships/oleObject" Target="embeddings/Hoja_de_c_lculo_de_Microsoft_Office_Excel_97-20035.xls"/><Relationship Id="rId217" Type="http://schemas.openxmlformats.org/officeDocument/2006/relationships/oleObject" Target="embeddings/Hoja_de_c_lculo_de_Microsoft_Office_Excel_97-200318.xls"/><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9.emf"/><Relationship Id="rId233" Type="http://schemas.openxmlformats.org/officeDocument/2006/relationships/image" Target="media/image119.wmf"/><Relationship Id="rId238" Type="http://schemas.openxmlformats.org/officeDocument/2006/relationships/oleObject" Target="embeddings/oleObject85.bin"/><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4.bin"/><Relationship Id="rId119" Type="http://schemas.openxmlformats.org/officeDocument/2006/relationships/image" Target="media/image55.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image" Target="media/image29.wmf"/><Relationship Id="rId81" Type="http://schemas.openxmlformats.org/officeDocument/2006/relationships/image" Target="media/image36.wmf"/><Relationship Id="rId86" Type="http://schemas.openxmlformats.org/officeDocument/2006/relationships/image" Target="media/image38.wmf"/><Relationship Id="rId130" Type="http://schemas.openxmlformats.org/officeDocument/2006/relationships/oleObject" Target="embeddings/oleObject62.bin"/><Relationship Id="rId135" Type="http://schemas.openxmlformats.org/officeDocument/2006/relationships/oleObject" Target="embeddings/oleObject65.bin"/><Relationship Id="rId151" Type="http://schemas.openxmlformats.org/officeDocument/2006/relationships/image" Target="media/image73.jpeg"/><Relationship Id="rId156" Type="http://schemas.openxmlformats.org/officeDocument/2006/relationships/image" Target="media/image78.jpeg"/><Relationship Id="rId177" Type="http://schemas.openxmlformats.org/officeDocument/2006/relationships/oleObject" Target="embeddings/oleObject75.bin"/><Relationship Id="rId198" Type="http://schemas.openxmlformats.org/officeDocument/2006/relationships/image" Target="media/image102.emf"/><Relationship Id="rId172" Type="http://schemas.openxmlformats.org/officeDocument/2006/relationships/image" Target="media/image88.wmf"/><Relationship Id="rId193" Type="http://schemas.openxmlformats.org/officeDocument/2006/relationships/oleObject" Target="embeddings/Hoja_de_c_lculo_de_Microsoft_Office_Excel_97-20038.xls"/><Relationship Id="rId202" Type="http://schemas.openxmlformats.org/officeDocument/2006/relationships/image" Target="media/image104.emf"/><Relationship Id="rId207" Type="http://schemas.openxmlformats.org/officeDocument/2006/relationships/oleObject" Target="embeddings/Hoja_de_c_lculo_de_Microsoft_Office_Excel_97-200313.xls"/><Relationship Id="rId223" Type="http://schemas.openxmlformats.org/officeDocument/2006/relationships/image" Target="media/image114.wmf"/><Relationship Id="rId228" Type="http://schemas.openxmlformats.org/officeDocument/2006/relationships/oleObject" Target="embeddings/oleObject80.bin"/><Relationship Id="rId244"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6.bin"/><Relationship Id="rId104" Type="http://schemas.openxmlformats.org/officeDocument/2006/relationships/image" Target="media/image47.png"/><Relationship Id="rId120" Type="http://schemas.openxmlformats.org/officeDocument/2006/relationships/oleObject" Target="embeddings/oleObject57.bin"/><Relationship Id="rId125" Type="http://schemas.openxmlformats.org/officeDocument/2006/relationships/image" Target="media/image58.wmf"/><Relationship Id="rId141" Type="http://schemas.openxmlformats.org/officeDocument/2006/relationships/hyperlink" Target="http://www.AtlasCopco.com" TargetMode="External"/><Relationship Id="rId146" Type="http://schemas.openxmlformats.org/officeDocument/2006/relationships/image" Target="media/image68.png"/><Relationship Id="rId167" Type="http://schemas.openxmlformats.org/officeDocument/2006/relationships/oleObject" Target="embeddings/oleObject72.bin"/><Relationship Id="rId188" Type="http://schemas.openxmlformats.org/officeDocument/2006/relationships/image" Target="media/image97.emf"/><Relationship Id="rId7" Type="http://schemas.openxmlformats.org/officeDocument/2006/relationships/image" Target="media/image2.jpeg"/><Relationship Id="rId71" Type="http://schemas.openxmlformats.org/officeDocument/2006/relationships/image" Target="media/image32.wmf"/><Relationship Id="rId92" Type="http://schemas.openxmlformats.org/officeDocument/2006/relationships/image" Target="media/image41.emf"/><Relationship Id="rId162" Type="http://schemas.openxmlformats.org/officeDocument/2006/relationships/image" Target="media/image82.wmf"/><Relationship Id="rId183" Type="http://schemas.openxmlformats.org/officeDocument/2006/relationships/oleObject" Target="embeddings/Hoja_de_c_lculo_de_Microsoft_Office_Excel_97-20033.xls"/><Relationship Id="rId213" Type="http://schemas.openxmlformats.org/officeDocument/2006/relationships/oleObject" Target="embeddings/Hoja_de_c_lculo_de_Microsoft_Office_Excel_97-200316.xls"/><Relationship Id="rId218" Type="http://schemas.openxmlformats.org/officeDocument/2006/relationships/image" Target="media/image112.wmf"/><Relationship Id="rId234" Type="http://schemas.openxmlformats.org/officeDocument/2006/relationships/oleObject" Target="embeddings/oleObject83.bin"/><Relationship Id="rId239" Type="http://schemas.openxmlformats.org/officeDocument/2006/relationships/image" Target="media/image122.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oleObject" Target="embeddings/oleObject52.bin"/><Relationship Id="rId115" Type="http://schemas.openxmlformats.org/officeDocument/2006/relationships/image" Target="media/image53.wmf"/><Relationship Id="rId131" Type="http://schemas.openxmlformats.org/officeDocument/2006/relationships/oleObject" Target="embeddings/oleObject63.bin"/><Relationship Id="rId136" Type="http://schemas.openxmlformats.org/officeDocument/2006/relationships/image" Target="media/image63.wmf"/><Relationship Id="rId157" Type="http://schemas.openxmlformats.org/officeDocument/2006/relationships/image" Target="media/image79.wmf"/><Relationship Id="rId178" Type="http://schemas.openxmlformats.org/officeDocument/2006/relationships/image" Target="media/image92.emf"/><Relationship Id="rId61" Type="http://schemas.openxmlformats.org/officeDocument/2006/relationships/oleObject" Target="embeddings/oleObject27.bin"/><Relationship Id="rId82" Type="http://schemas.openxmlformats.org/officeDocument/2006/relationships/oleObject" Target="embeddings/oleObject39.bin"/><Relationship Id="rId152" Type="http://schemas.openxmlformats.org/officeDocument/2006/relationships/image" Target="media/image74.jpeg"/><Relationship Id="rId173" Type="http://schemas.openxmlformats.org/officeDocument/2006/relationships/oleObject" Target="embeddings/oleObject74.bin"/><Relationship Id="rId194" Type="http://schemas.openxmlformats.org/officeDocument/2006/relationships/image" Target="media/image100.emf"/><Relationship Id="rId199" Type="http://schemas.openxmlformats.org/officeDocument/2006/relationships/oleObject" Target="embeddings/Hoja_de_c_lculo_de_Microsoft_Office_Excel_97-200311.xls"/><Relationship Id="rId203" Type="http://schemas.openxmlformats.org/officeDocument/2006/relationships/oleObject" Target="file:///C:\Documents%20and%20Settings\Administrador\Escritorio\CAPITULOS\produccion.xls!COSTOS!F18C3:F26C4" TargetMode="External"/><Relationship Id="rId208" Type="http://schemas.openxmlformats.org/officeDocument/2006/relationships/image" Target="media/image107.emf"/><Relationship Id="rId229" Type="http://schemas.openxmlformats.org/officeDocument/2006/relationships/image" Target="media/image117.wmf"/><Relationship Id="rId19" Type="http://schemas.openxmlformats.org/officeDocument/2006/relationships/oleObject" Target="embeddings/oleObject5.bin"/><Relationship Id="rId224" Type="http://schemas.openxmlformats.org/officeDocument/2006/relationships/oleObject" Target="embeddings/oleObject78.bin"/><Relationship Id="rId240" Type="http://schemas.openxmlformats.org/officeDocument/2006/relationships/oleObject" Target="embeddings/oleObject86.bin"/><Relationship Id="rId245" Type="http://schemas.openxmlformats.org/officeDocument/2006/relationships/theme" Target="theme/theme1.xml"/><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5.wmf"/><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image" Target="media/image69.png"/><Relationship Id="rId168" Type="http://schemas.openxmlformats.org/officeDocument/2006/relationships/image" Target="media/image85.wmf"/><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file:///C:\Documents%20and%20Settings\Administrador\Escritorio\CAPITULOS\CALCULO%20DE%20LEY%20PROMEDIO%20DEL%20BLOQUE.xls!Hoja1!F3C3:F35C10" TargetMode="Externa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image" Target="media/image66.jpeg"/><Relationship Id="rId163" Type="http://schemas.openxmlformats.org/officeDocument/2006/relationships/oleObject" Target="embeddings/oleObject70.bin"/><Relationship Id="rId184" Type="http://schemas.openxmlformats.org/officeDocument/2006/relationships/image" Target="media/image95.emf"/><Relationship Id="rId189" Type="http://schemas.openxmlformats.org/officeDocument/2006/relationships/oleObject" Target="embeddings/Hoja_de_c_lculo_de_Microsoft_Office_Excel_97-20036.xls"/><Relationship Id="rId219" Type="http://schemas.openxmlformats.org/officeDocument/2006/relationships/oleObject" Target="embeddings/oleObject76.bin"/><Relationship Id="rId3" Type="http://schemas.openxmlformats.org/officeDocument/2006/relationships/settings" Target="settings.xml"/><Relationship Id="rId214" Type="http://schemas.openxmlformats.org/officeDocument/2006/relationships/image" Target="media/image110.emf"/><Relationship Id="rId230" Type="http://schemas.openxmlformats.org/officeDocument/2006/relationships/oleObject" Target="embeddings/oleObject81.bin"/><Relationship Id="rId235" Type="http://schemas.openxmlformats.org/officeDocument/2006/relationships/image" Target="media/image120.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oleObject" Target="embeddings/oleObject68.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image" Target="media/image75.jpeg"/><Relationship Id="rId174" Type="http://schemas.openxmlformats.org/officeDocument/2006/relationships/image" Target="media/image89.jpeg"/><Relationship Id="rId179" Type="http://schemas.openxmlformats.org/officeDocument/2006/relationships/oleObject" Target="embeddings/Hoja_de_c_lculo_de_Microsoft_Office_Excel_97-20031.xls"/><Relationship Id="rId195" Type="http://schemas.openxmlformats.org/officeDocument/2006/relationships/oleObject" Target="embeddings/Hoja_de_c_lculo_de_Microsoft_Office_Excel_97-20039.xls"/><Relationship Id="rId209" Type="http://schemas.openxmlformats.org/officeDocument/2006/relationships/oleObject" Target="embeddings/Hoja_de_c_lculo_de_Microsoft_Office_Excel_97-200314.xls"/><Relationship Id="rId190" Type="http://schemas.openxmlformats.org/officeDocument/2006/relationships/image" Target="media/image98.emf"/><Relationship Id="rId204" Type="http://schemas.openxmlformats.org/officeDocument/2006/relationships/image" Target="media/image105.emf"/><Relationship Id="rId220" Type="http://schemas.openxmlformats.org/officeDocument/2006/relationships/footer" Target="footer1.xml"/><Relationship Id="rId225" Type="http://schemas.openxmlformats.org/officeDocument/2006/relationships/image" Target="media/image115.wmf"/><Relationship Id="rId241" Type="http://schemas.openxmlformats.org/officeDocument/2006/relationships/image" Target="media/image123.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59.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image" Target="media/image42.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8.bin"/><Relationship Id="rId143" Type="http://schemas.openxmlformats.org/officeDocument/2006/relationships/hyperlink" Target="http://www.AtlasCopco.com" TargetMode="External"/><Relationship Id="rId148" Type="http://schemas.openxmlformats.org/officeDocument/2006/relationships/image" Target="media/image70.jpeg"/><Relationship Id="rId164" Type="http://schemas.openxmlformats.org/officeDocument/2006/relationships/image" Target="media/image83.wmf"/><Relationship Id="rId169" Type="http://schemas.openxmlformats.org/officeDocument/2006/relationships/oleObject" Target="embeddings/oleObject73.bin"/><Relationship Id="rId185" Type="http://schemas.openxmlformats.org/officeDocument/2006/relationships/oleObject" Target="embeddings/Hoja_de_c_lculo_de_Microsoft_Office_Excel_97-20034.xls"/><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3.emf"/><Relationship Id="rId210" Type="http://schemas.openxmlformats.org/officeDocument/2006/relationships/image" Target="media/image108.emf"/><Relationship Id="rId215" Type="http://schemas.openxmlformats.org/officeDocument/2006/relationships/oleObject" Target="embeddings/Hoja_de_c_lculo_de_Microsoft_Office_Excel_97-200317.xls"/><Relationship Id="rId236" Type="http://schemas.openxmlformats.org/officeDocument/2006/relationships/oleObject" Target="embeddings/oleObject84.bin"/><Relationship Id="rId26" Type="http://schemas.openxmlformats.org/officeDocument/2006/relationships/oleObject" Target="embeddings/oleObject9.bin"/><Relationship Id="rId231" Type="http://schemas.openxmlformats.org/officeDocument/2006/relationships/image" Target="media/image118.wmf"/><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oleObject" Target="embeddings/oleObject53.bin"/><Relationship Id="rId133" Type="http://schemas.openxmlformats.org/officeDocument/2006/relationships/oleObject" Target="embeddings/oleObject64.bin"/><Relationship Id="rId154" Type="http://schemas.openxmlformats.org/officeDocument/2006/relationships/image" Target="media/image76.jpeg"/><Relationship Id="rId175" Type="http://schemas.openxmlformats.org/officeDocument/2006/relationships/image" Target="media/image90.jpeg"/><Relationship Id="rId196" Type="http://schemas.openxmlformats.org/officeDocument/2006/relationships/image" Target="media/image101.emf"/><Relationship Id="rId200" Type="http://schemas.openxmlformats.org/officeDocument/2006/relationships/image" Target="media/image103.emf"/><Relationship Id="rId16" Type="http://schemas.openxmlformats.org/officeDocument/2006/relationships/image" Target="media/image6.wmf"/><Relationship Id="rId221" Type="http://schemas.openxmlformats.org/officeDocument/2006/relationships/image" Target="media/image113.wmf"/><Relationship Id="rId242" Type="http://schemas.openxmlformats.org/officeDocument/2006/relationships/oleObject" Target="embeddings/oleObject87.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image" Target="media/image67.jpeg"/><Relationship Id="rId90" Type="http://schemas.openxmlformats.org/officeDocument/2006/relationships/image" Target="media/image40.wmf"/><Relationship Id="rId165" Type="http://schemas.openxmlformats.org/officeDocument/2006/relationships/oleObject" Target="embeddings/oleObject71.bin"/><Relationship Id="rId186" Type="http://schemas.openxmlformats.org/officeDocument/2006/relationships/image" Target="media/image96.emf"/><Relationship Id="rId211" Type="http://schemas.openxmlformats.org/officeDocument/2006/relationships/oleObject" Target="embeddings/Hoja_de_c_lculo_de_Microsoft_Office_Excel_97-200315.xls"/><Relationship Id="rId232" Type="http://schemas.openxmlformats.org/officeDocument/2006/relationships/oleObject" Target="embeddings/oleObject82.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oleObject" Target="embeddings/oleObject38.bin"/><Relationship Id="rId155" Type="http://schemas.openxmlformats.org/officeDocument/2006/relationships/image" Target="media/image77.jpeg"/><Relationship Id="rId176" Type="http://schemas.openxmlformats.org/officeDocument/2006/relationships/image" Target="media/image91.wmf"/><Relationship Id="rId197" Type="http://schemas.openxmlformats.org/officeDocument/2006/relationships/oleObject" Target="embeddings/Hoja_de_c_lculo_de_Microsoft_Office_Excel_97-200310.xls"/></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21322</Words>
  <Characters>117272</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CAPITULO 1  </vt:lpstr>
    </vt:vector>
  </TitlesOfParts>
  <Company>Personal</Company>
  <LinksUpToDate>false</LinksUpToDate>
  <CharactersWithSpaces>138318</CharactersWithSpaces>
  <SharedDoc>false</SharedDoc>
  <HLinks>
    <vt:vector size="24" baseType="variant">
      <vt:variant>
        <vt:i4>5701685</vt:i4>
      </vt:variant>
      <vt:variant>
        <vt:i4>249</vt:i4>
      </vt:variant>
      <vt:variant>
        <vt:i4>0</vt:i4>
      </vt:variant>
      <vt:variant>
        <vt:i4>5</vt:i4>
      </vt:variant>
      <vt:variant>
        <vt:lpwstr>mailto:cooperaccion@cooperaccion.org.pe</vt:lpwstr>
      </vt:variant>
      <vt:variant>
        <vt:lpwstr/>
      </vt:variant>
      <vt:variant>
        <vt:i4>3604535</vt:i4>
      </vt:variant>
      <vt:variant>
        <vt:i4>93</vt:i4>
      </vt:variant>
      <vt:variant>
        <vt:i4>0</vt:i4>
      </vt:variant>
      <vt:variant>
        <vt:i4>5</vt:i4>
      </vt:variant>
      <vt:variant>
        <vt:lpwstr>http://www.atlascopco.com/</vt:lpwstr>
      </vt:variant>
      <vt:variant>
        <vt:lpwstr/>
      </vt:variant>
      <vt:variant>
        <vt:i4>3604535</vt:i4>
      </vt:variant>
      <vt:variant>
        <vt:i4>87</vt:i4>
      </vt:variant>
      <vt:variant>
        <vt:i4>0</vt:i4>
      </vt:variant>
      <vt:variant>
        <vt:i4>5</vt:i4>
      </vt:variant>
      <vt:variant>
        <vt:lpwstr>http://www.atlascopco.com/</vt:lpwstr>
      </vt:variant>
      <vt:variant>
        <vt:lpwstr/>
      </vt:variant>
      <vt:variant>
        <vt:i4>3604535</vt:i4>
      </vt:variant>
      <vt:variant>
        <vt:i4>81</vt:i4>
      </vt:variant>
      <vt:variant>
        <vt:i4>0</vt:i4>
      </vt:variant>
      <vt:variant>
        <vt:i4>5</vt:i4>
      </vt:variant>
      <vt:variant>
        <vt:lpwstr>http://www.atlascopco.com/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  </dc:title>
  <dc:subject/>
  <dc:creator>Kelly</dc:creator>
  <cp:keywords/>
  <dc:description/>
  <cp:lastModifiedBy>Administrador</cp:lastModifiedBy>
  <cp:revision>2</cp:revision>
  <cp:lastPrinted>2007-08-28T11:20:00Z</cp:lastPrinted>
  <dcterms:created xsi:type="dcterms:W3CDTF">2009-12-28T14:38:00Z</dcterms:created>
  <dcterms:modified xsi:type="dcterms:W3CDTF">2009-12-28T14:38:00Z</dcterms:modified>
</cp:coreProperties>
</file>