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448C4">
      <w:pPr>
        <w:jc w:val="center"/>
        <w:rPr>
          <w:b/>
          <w:sz w:val="32"/>
        </w:rPr>
      </w:pPr>
      <w:r>
        <w:rPr>
          <w:b/>
          <w:sz w:val="32"/>
        </w:rPr>
        <w:t>INTRODUCCIÓN</w:t>
      </w:r>
    </w:p>
    <w:p w:rsidR="00000000" w:rsidRDefault="00D448C4">
      <w:pPr>
        <w:spacing w:line="480" w:lineRule="auto"/>
        <w:rPr>
          <w:sz w:val="24"/>
        </w:rPr>
      </w:pPr>
    </w:p>
    <w:p w:rsidR="00000000" w:rsidRDefault="00D448C4">
      <w:pPr>
        <w:pStyle w:val="Texto"/>
      </w:pPr>
      <w:r>
        <w:t>Actualmente en nuestro medio existen varios tipos de discriminación, tales son:</w:t>
      </w:r>
    </w:p>
    <w:p w:rsidR="00000000" w:rsidRDefault="00D448C4">
      <w:pPr>
        <w:pStyle w:val="Texto"/>
      </w:pPr>
      <w:r>
        <w:t>- Desigualdad por sexo</w:t>
      </w:r>
    </w:p>
    <w:p w:rsidR="00000000" w:rsidRDefault="00D448C4">
      <w:pPr>
        <w:pStyle w:val="Texto"/>
      </w:pPr>
      <w:r>
        <w:t>- Diferencias por raza</w:t>
      </w:r>
    </w:p>
    <w:p w:rsidR="00000000" w:rsidRDefault="00D448C4">
      <w:pPr>
        <w:pStyle w:val="Texto"/>
      </w:pPr>
      <w:r>
        <w:t>- Por el nivel social</w:t>
      </w:r>
    </w:p>
    <w:p w:rsidR="00000000" w:rsidRDefault="00D448C4">
      <w:pPr>
        <w:pStyle w:val="Texto"/>
      </w:pPr>
      <w:r>
        <w:t>- Por la discapacidad y otros</w:t>
      </w:r>
    </w:p>
    <w:p w:rsidR="00000000" w:rsidRDefault="00D448C4">
      <w:pPr>
        <w:pStyle w:val="Texto"/>
      </w:pPr>
      <w:r>
        <w:t>Los discapacitados en Ecuador existen a mi criterio, en una medi</w:t>
      </w:r>
      <w:r>
        <w:t>ana proporción, algunos de muy escasos recursos, otros con medios suficientes.  Todos ellos dependientes de compañeros, familiares y hasta de desconocidos para poder desempeñar sus diarias labores.</w:t>
      </w:r>
    </w:p>
    <w:p w:rsidR="00000000" w:rsidRDefault="00D448C4">
      <w:pPr>
        <w:pStyle w:val="Texto"/>
      </w:pPr>
      <w:r>
        <w:t>En algunos casos tienen transporte, como expresos o autos particulares, así como de su propiedad, mismos que no pueden conducir sino es con la ayuda de otra persona.</w:t>
      </w:r>
    </w:p>
    <w:p w:rsidR="00000000" w:rsidRDefault="00D448C4">
      <w:pPr>
        <w:pStyle w:val="Texto"/>
      </w:pPr>
      <w:r>
        <w:t>El mecanismo desarrollado les dará la libertad de transportarse con mayor facilidad a extremos lugares, porque les permitirá conducir autos automáti</w:t>
      </w:r>
      <w:r>
        <w:t>cos, en especial a parapléjicos de extremidades inferiores y no molestará a personas no discapacitadas, puesto que el mecanismo será adaptable.</w:t>
      </w:r>
    </w:p>
    <w:p w:rsidR="00000000" w:rsidRDefault="00D448C4">
      <w:pPr>
        <w:pStyle w:val="Texto"/>
      </w:pPr>
      <w:r>
        <w:lastRenderedPageBreak/>
        <w:t>Para lograr la selección adecuada de los respectivos elementos, se hará una revisión teórica de conceptos, así como de la información sobre la antropometría, para lograr la máxima comodidad del individuo, lo que permitirá que el mecanismo sea sencillo y de fácil manejo, de igual forma se analizará costos, para que la adquisición de este producto sea de bajo valor.</w:t>
      </w:r>
    </w:p>
    <w:p w:rsidR="00000000" w:rsidRDefault="00D448C4">
      <w:pPr>
        <w:pStyle w:val="Ttulo1"/>
        <w:jc w:val="center"/>
        <w:rPr>
          <w:sz w:val="48"/>
        </w:rPr>
      </w:pPr>
      <w:r>
        <w:br w:type="page"/>
      </w:r>
      <w:r>
        <w:rPr>
          <w:sz w:val="48"/>
        </w:rPr>
        <w:lastRenderedPageBreak/>
        <w:t>CAP</w:t>
      </w:r>
      <w:r>
        <w:rPr>
          <w:sz w:val="48"/>
        </w:rPr>
        <w:t>ĺ</w:t>
      </w:r>
      <w:r>
        <w:rPr>
          <w:sz w:val="48"/>
        </w:rPr>
        <w:t>TULO 1</w:t>
      </w:r>
    </w:p>
    <w:p w:rsidR="00000000" w:rsidRDefault="00D448C4">
      <w:pPr>
        <w:pStyle w:val="Ttulo1"/>
        <w:rPr>
          <w:sz w:val="32"/>
        </w:rPr>
      </w:pPr>
      <w:r>
        <w:rPr>
          <w:rFonts w:ascii="Times New Roman" w:hAnsi="Times New Roman"/>
          <w:sz w:val="32"/>
        </w:rPr>
        <w:t>1</w:t>
      </w:r>
      <w:r>
        <w:rPr>
          <w:sz w:val="32"/>
        </w:rPr>
        <w:t>.</w:t>
      </w:r>
      <w:r>
        <w:rPr>
          <w:sz w:val="32"/>
        </w:rPr>
        <w:tab/>
        <w:t>INFORMACIÓN GENERAL.</w:t>
      </w:r>
    </w:p>
    <w:p w:rsidR="00000000" w:rsidRDefault="00D448C4">
      <w:pPr>
        <w:pStyle w:val="Ttulo2"/>
        <w:ind w:left="1418" w:hanging="709"/>
      </w:pPr>
      <w:r>
        <w:t>1.1.</w:t>
      </w:r>
      <w:r>
        <w:tab/>
        <w:t>Determinación de las características técnicas para factores humanos  determinados.</w:t>
      </w:r>
    </w:p>
    <w:p w:rsidR="00000000" w:rsidRDefault="00D448C4">
      <w:pPr>
        <w:pStyle w:val="Texto1"/>
      </w:pPr>
      <w:r>
        <w:t>A modo general los autos, para ser conducidos, son diseñados en razón a la fuerza que un humano puede ejercer con sus brazos y piernas de manera cómoda y segura.</w:t>
      </w:r>
    </w:p>
    <w:p w:rsidR="00000000" w:rsidRDefault="00D448C4">
      <w:pPr>
        <w:pStyle w:val="Texto1"/>
      </w:pPr>
      <w:r>
        <w:t>Un parapléjico de sus extremidades inferiores, para el cual se diseña el sistema, sólo dispondrá de la fuerza que pueda aplicar con sus extremidades superiores, necesitando de la mano derecha para sostener el volante y disponie</w:t>
      </w:r>
      <w:r>
        <w:t>ndo de la izquierda para acelerar y frenar el auto.  Así, la fuerza que se aplique, deberá ser la necesaria y suficiente para el manejo del automóvil.</w:t>
      </w:r>
    </w:p>
    <w:p w:rsidR="00000000" w:rsidRDefault="00D448C4">
      <w:pPr>
        <w:pStyle w:val="Texto1"/>
      </w:pPr>
      <w:r>
        <w:t>Esta fuerza se obtiene en base a los siguientes factores requeridos:</w:t>
      </w:r>
    </w:p>
    <w:p w:rsidR="00000000" w:rsidRDefault="00D448C4" w:rsidP="00BA7CC6">
      <w:pPr>
        <w:pStyle w:val="Texto1"/>
        <w:numPr>
          <w:ilvl w:val="0"/>
          <w:numId w:val="1"/>
        </w:numPr>
      </w:pPr>
      <w:r>
        <w:t>La posición, es un porcentaje de la fuerza axial de las piernas a los pedales</w:t>
      </w:r>
    </w:p>
    <w:p w:rsidR="00000000" w:rsidRDefault="00D448C4" w:rsidP="00BA7CC6">
      <w:pPr>
        <w:pStyle w:val="Texto1"/>
        <w:numPr>
          <w:ilvl w:val="0"/>
          <w:numId w:val="1"/>
        </w:numPr>
      </w:pPr>
      <w:r>
        <w:lastRenderedPageBreak/>
        <w:t>La comodidad, que entrega un porcentaje de la fuerza según la posición del conductor</w:t>
      </w:r>
    </w:p>
    <w:p w:rsidR="00000000" w:rsidRDefault="00D448C4" w:rsidP="00BA7CC6">
      <w:pPr>
        <w:pStyle w:val="Texto1"/>
        <w:numPr>
          <w:ilvl w:val="0"/>
          <w:numId w:val="1"/>
        </w:numPr>
      </w:pPr>
      <w:r>
        <w:t>El sexo, que indica la mínima y máxima fuerza entregada, y</w:t>
      </w:r>
    </w:p>
    <w:p w:rsidR="00000000" w:rsidRDefault="00D448C4" w:rsidP="00BA7CC6">
      <w:pPr>
        <w:pStyle w:val="Texto1"/>
        <w:numPr>
          <w:ilvl w:val="0"/>
          <w:numId w:val="1"/>
        </w:numPr>
      </w:pPr>
      <w:r>
        <w:t xml:space="preserve">La salud, que indica el estado anímico y físico del conductor, dando  </w:t>
      </w:r>
      <w:r>
        <w:t>por resultado  una fuerza menor a la mínima dada por el sexo.</w:t>
      </w:r>
    </w:p>
    <w:p w:rsidR="00000000" w:rsidRDefault="00D448C4">
      <w:pPr>
        <w:pStyle w:val="Texto1"/>
      </w:pPr>
      <w:r>
        <w:t>Estos factores han sido estudiados y el nombre de esta ciencia es “antropometría”, misma que se detalla en el capítulo II</w:t>
      </w:r>
    </w:p>
    <w:p w:rsidR="00000000" w:rsidRDefault="00D448C4">
      <w:pPr>
        <w:pStyle w:val="Ttulo2"/>
        <w:ind w:left="1418" w:hanging="709"/>
      </w:pPr>
      <w:r>
        <w:t>1.2.</w:t>
      </w:r>
      <w:r>
        <w:tab/>
        <w:t>Justificación del proyecto.</w:t>
      </w:r>
    </w:p>
    <w:p w:rsidR="00000000" w:rsidRDefault="00D448C4">
      <w:pPr>
        <w:pStyle w:val="Texto1"/>
      </w:pPr>
      <w:r>
        <w:t>El presente proyecto plantea la facilidad de traslado de personas parapléjicas de sus extremidades inferiores, permitiéndoles independencia tanto personal como económica.</w:t>
      </w:r>
    </w:p>
    <w:p w:rsidR="00000000" w:rsidRDefault="00D448C4">
      <w:pPr>
        <w:pStyle w:val="Texto1"/>
      </w:pPr>
      <w:r>
        <w:t>La finalidad de este proyecto se cumplirá al momento de mejorar su precio y forma; en efecto, el sistema ya ha sido construi</w:t>
      </w:r>
      <w:r>
        <w:t>do en el país, pero sin ningún tipo de especificación teórica, lo que lo hace insatisfecho para muchos, puesto que cansa a personas que lo usan y molesta a quienes no lo necesitan, pero que utilizan el mismo auto.</w:t>
      </w:r>
    </w:p>
    <w:p w:rsidR="00000000" w:rsidRDefault="00D448C4">
      <w:pPr>
        <w:pStyle w:val="Texto1"/>
      </w:pPr>
      <w:r>
        <w:lastRenderedPageBreak/>
        <w:t>El costo del sistema será bajo y las comodidades de uso muy sencillas, al igual que seguro para el conductor.</w:t>
      </w:r>
    </w:p>
    <w:p w:rsidR="00000000" w:rsidRDefault="00D448C4">
      <w:pPr>
        <w:pStyle w:val="Ttulo1"/>
        <w:jc w:val="center"/>
        <w:rPr>
          <w:b w:val="0"/>
          <w:sz w:val="48"/>
        </w:rPr>
      </w:pPr>
      <w:r>
        <w:rPr>
          <w:sz w:val="48"/>
        </w:rPr>
        <w:t>CAP</w:t>
      </w:r>
      <w:r>
        <w:rPr>
          <w:sz w:val="48"/>
        </w:rPr>
        <w:t>ĺ</w:t>
      </w:r>
      <w:r>
        <w:rPr>
          <w:sz w:val="48"/>
        </w:rPr>
        <w:t>TULO</w:t>
      </w:r>
      <w:r>
        <w:rPr>
          <w:b w:val="0"/>
          <w:sz w:val="48"/>
        </w:rPr>
        <w:t xml:space="preserve"> </w:t>
      </w:r>
      <w:r>
        <w:rPr>
          <w:sz w:val="48"/>
        </w:rPr>
        <w:t>2</w:t>
      </w:r>
    </w:p>
    <w:p w:rsidR="00000000" w:rsidRDefault="00D448C4">
      <w:pPr>
        <w:pStyle w:val="Ttulo1"/>
        <w:ind w:left="709" w:hanging="709"/>
        <w:rPr>
          <w:sz w:val="32"/>
        </w:rPr>
      </w:pPr>
      <w:r>
        <w:rPr>
          <w:rFonts w:ascii="Times New Roman" w:hAnsi="Times New Roman"/>
          <w:sz w:val="32"/>
        </w:rPr>
        <w:t>2.</w:t>
      </w:r>
      <w:r>
        <w:rPr>
          <w:sz w:val="32"/>
        </w:rPr>
        <w:tab/>
        <w:t>FUNDAMENTOS TEÓRICOS DE LAS PARTES CONSTITUYENTES DEL SISTEMA.</w:t>
      </w:r>
    </w:p>
    <w:p w:rsidR="00000000" w:rsidRDefault="00D448C4">
      <w:pPr>
        <w:pStyle w:val="Ttulo2"/>
        <w:ind w:left="1418" w:hanging="709"/>
      </w:pPr>
      <w:r>
        <w:t>2.1.</w:t>
      </w:r>
      <w:r>
        <w:tab/>
        <w:t>Columnas.</w:t>
      </w:r>
    </w:p>
    <w:p w:rsidR="00000000" w:rsidRDefault="00D448C4">
      <w:pPr>
        <w:pStyle w:val="Texto1"/>
      </w:pPr>
      <w:r>
        <w:t>Las columnas se pueden definir como elementos axiales sometidos a compresión y que bajo una carg</w:t>
      </w:r>
      <w:r>
        <w:t>a creciente fallan por pandeo, bastante delgados con respecto a su longitud siendo esta más de diez veces su dimensión transversal menor.</w:t>
      </w:r>
    </w:p>
    <w:p w:rsidR="00000000" w:rsidRDefault="00D448C4">
      <w:pPr>
        <w:pStyle w:val="Texto1"/>
      </w:pPr>
      <w:r>
        <w:rPr>
          <w:noProof/>
        </w:rPr>
        <w:pict>
          <v:oval id="_x0000_s1028" style="position:absolute;left:0;text-align:left;margin-left:30.3pt;margin-top:105.9pt;width:.05pt;height:28.85pt;z-index:251656704" o:allowincell="f"/>
        </w:pict>
      </w:r>
      <w:r>
        <w:t>Una columna ideal tiene las siguientes características:</w:t>
      </w:r>
    </w:p>
    <w:p w:rsidR="00000000" w:rsidRDefault="00D448C4">
      <w:pPr>
        <w:pStyle w:val="Texto1"/>
      </w:pPr>
      <w:r>
        <w:tab/>
      </w:r>
      <w:r>
        <w:tab/>
        <w:t>- Elemento homogéneo</w:t>
      </w:r>
    </w:p>
    <w:p w:rsidR="00000000" w:rsidRDefault="00D448C4">
      <w:pPr>
        <w:pStyle w:val="Texto1"/>
      </w:pPr>
      <w:r>
        <w:tab/>
      </w:r>
      <w:r>
        <w:tab/>
        <w:t>- Sección recta constante</w:t>
      </w:r>
    </w:p>
    <w:p w:rsidR="00000000" w:rsidRDefault="00D448C4">
      <w:pPr>
        <w:pStyle w:val="Texto1"/>
      </w:pPr>
      <w:r>
        <w:tab/>
      </w:r>
      <w:r>
        <w:tab/>
        <w:t xml:space="preserve">- Inicialmente perpendicular al eje, y </w:t>
      </w:r>
    </w:p>
    <w:p w:rsidR="00000000" w:rsidRDefault="00D448C4">
      <w:pPr>
        <w:pStyle w:val="Texto1"/>
      </w:pPr>
      <w:r>
        <w:lastRenderedPageBreak/>
        <w:tab/>
      </w:r>
      <w:r>
        <w:tab/>
        <w:t>- Sometido a compresión.</w:t>
      </w:r>
    </w:p>
    <w:p w:rsidR="00000000" w:rsidRDefault="00D448C4">
      <w:pPr>
        <w:pStyle w:val="Texto1"/>
      </w:pPr>
      <w:r>
        <w:t>Sin embargo, las columnas suelen tener ciertas imperfecciones generalmente de material y fabricación, así como la falta de precisión al aplicar la carga, lo que se conoce como excentricidad, como s</w:t>
      </w:r>
      <w:r>
        <w:t>e aprecia en la figura 2.1.</w:t>
      </w:r>
    </w:p>
    <w:p w:rsidR="00000000" w:rsidRDefault="00D448C4">
      <w:pPr>
        <w:pStyle w:val="Texto1"/>
        <w:jc w:val="center"/>
      </w:pPr>
      <w:r>
        <w:rPr>
          <w:noProof/>
        </w:rPr>
        <w:pict>
          <v:rect id="_x0000_s1029" style="position:absolute;left:0;text-align:left;margin-left:109.8pt;margin-top:-13.3pt;width:259.2pt;height:5in;z-index:251657728" o:allowincell="f" filled="f"/>
        </w:pict>
      </w:r>
      <w:r>
        <w:rPr>
          <w:noProof/>
        </w:rPr>
        <w:pict>
          <v:rect id="_x0000_s1026" style="position:absolute;left:0;text-align:left;margin-left:117pt;margin-top:-5.5pt;width:244.8pt;height:345pt;z-index:-251661824" o:allowincell="f" strokeweight="1.75pt"/>
        </w:pict>
      </w:r>
      <w:r>
        <w:rPr>
          <w:sz w:val="20"/>
        </w:rPr>
        <w:object w:dxaOrig="4397" w:dyaOrig="4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338.25pt" o:ole="">
            <v:imagedata r:id="rId7" o:title=""/>
          </v:shape>
          <o:OLEObject Type="Embed" ProgID="Word.Picture.8" ShapeID="_x0000_i1025" DrawAspect="Content" ObjectID="_1309866092" r:id="rId8"/>
        </w:object>
      </w:r>
    </w:p>
    <w:p w:rsidR="00000000" w:rsidRDefault="00D448C4">
      <w:pPr>
        <w:ind w:left="1418"/>
        <w:jc w:val="center"/>
        <w:rPr>
          <w:b/>
          <w:sz w:val="24"/>
        </w:rPr>
      </w:pPr>
      <w:r>
        <w:rPr>
          <w:b/>
        </w:rPr>
        <w:t>Figura 2.1.</w:t>
      </w:r>
    </w:p>
    <w:p w:rsidR="00000000" w:rsidRDefault="00D448C4">
      <w:pPr>
        <w:ind w:left="1418"/>
        <w:jc w:val="center"/>
        <w:rPr>
          <w:sz w:val="24"/>
        </w:rPr>
      </w:pPr>
      <w:r>
        <w:rPr>
          <w:b/>
        </w:rPr>
        <w:t>Factores que intervienen en la excentricidad de las cargas en las columnas</w:t>
      </w:r>
      <w:r>
        <w:rPr>
          <w:sz w:val="24"/>
        </w:rPr>
        <w:t>.</w:t>
      </w:r>
    </w:p>
    <w:p w:rsidR="00000000" w:rsidRDefault="00D448C4">
      <w:pPr>
        <w:jc w:val="center"/>
      </w:pPr>
    </w:p>
    <w:p w:rsidR="00000000" w:rsidRDefault="00D448C4">
      <w:pPr>
        <w:jc w:val="center"/>
      </w:pPr>
    </w:p>
    <w:p w:rsidR="00000000" w:rsidRDefault="00D448C4">
      <w:pPr>
        <w:jc w:val="center"/>
      </w:pPr>
    </w:p>
    <w:p w:rsidR="00000000" w:rsidRDefault="00D448C4">
      <w:pPr>
        <w:pStyle w:val="Texto1"/>
      </w:pPr>
      <w:r>
        <w:lastRenderedPageBreak/>
        <w:t>Las columnas por ser elementos sometidos a compresión, combinan un esfuerzo por flexión y compresión, ahora, si la excentricidad es pequeña y el elemento es corto, la flexión lateral es pequeña, así el esfuerzo de flexión es despreciable; en caso contrario, las deflexiones son proporcionales al cubo de la longitud, lo que hace despreciable el esfuerzo de compresió</w:t>
      </w:r>
      <w:r>
        <w:t>n.</w:t>
      </w:r>
    </w:p>
    <w:p w:rsidR="00000000" w:rsidRDefault="00D448C4">
      <w:pPr>
        <w:pStyle w:val="Texto1"/>
      </w:pPr>
      <w:r>
        <w:t>De acuerdo a su tamaño las columnas se clasifican:</w:t>
      </w:r>
    </w:p>
    <w:p w:rsidR="00000000" w:rsidRDefault="00D448C4">
      <w:pPr>
        <w:pStyle w:val="Texto1"/>
      </w:pPr>
      <w:r>
        <w:tab/>
      </w:r>
      <w:r>
        <w:tab/>
        <w:t>1.- Largas o muy esbeltas,</w:t>
      </w:r>
    </w:p>
    <w:p w:rsidR="00000000" w:rsidRDefault="00D448C4">
      <w:pPr>
        <w:pStyle w:val="Texto1"/>
      </w:pPr>
      <w:r>
        <w:tab/>
      </w:r>
      <w:r>
        <w:tab/>
        <w:t>2.- Intermedias,</w:t>
      </w:r>
    </w:p>
    <w:p w:rsidR="00000000" w:rsidRDefault="00D448C4">
      <w:pPr>
        <w:pStyle w:val="Texto1"/>
      </w:pPr>
      <w:r>
        <w:tab/>
      </w:r>
      <w:r>
        <w:tab/>
        <w:t>3.- Cortas.</w:t>
      </w:r>
    </w:p>
    <w:p w:rsidR="00000000" w:rsidRDefault="00D448C4">
      <w:pPr>
        <w:pStyle w:val="Texto1"/>
      </w:pPr>
      <w:r>
        <w:t>Para columnas largas Leonhard Euler se basó en la ecuación de la elástica para realizar un análisis teórico de la carga crítica,</w:t>
      </w:r>
    </w:p>
    <w:p w:rsidR="00000000" w:rsidRDefault="00D448C4">
      <w:pPr>
        <w:pStyle w:val="Texto1"/>
        <w:jc w:val="center"/>
      </w:pPr>
      <w:r>
        <w:rPr>
          <w:b/>
        </w:rPr>
        <w:t>E I (d</w:t>
      </w:r>
      <w:r>
        <w:rPr>
          <w:b/>
          <w:vertAlign w:val="superscript"/>
        </w:rPr>
        <w:t>2</w:t>
      </w:r>
      <w:r>
        <w:rPr>
          <w:b/>
        </w:rPr>
        <w:t>y/dx</w:t>
      </w:r>
      <w:r>
        <w:rPr>
          <w:b/>
          <w:vertAlign w:val="superscript"/>
        </w:rPr>
        <w:t>2</w:t>
      </w:r>
      <w:r>
        <w:rPr>
          <w:b/>
        </w:rPr>
        <w:t>)  = M</w:t>
      </w:r>
      <w:r>
        <w:rPr>
          <w:b/>
        </w:rPr>
        <w:tab/>
      </w:r>
      <w:r>
        <w:t>(1)</w:t>
      </w:r>
    </w:p>
    <w:p w:rsidR="00000000" w:rsidRDefault="00D448C4">
      <w:pPr>
        <w:pStyle w:val="Texto1"/>
      </w:pPr>
      <w:r>
        <w:t>donde se considera una columna con extremos articulados (rótulas, pasadores, etc...), como se muestra en la figura 2.2., que permiten la flexión en todas sus direcciones impidiendo desplazamientos laterales.</w:t>
      </w:r>
    </w:p>
    <w:p w:rsidR="00000000" w:rsidRDefault="00D448C4">
      <w:pPr>
        <w:pStyle w:val="Texto1"/>
      </w:pPr>
      <w:r>
        <w:lastRenderedPageBreak/>
        <w:t>Resolviendo la ecuación de la elásti</w:t>
      </w:r>
      <w:r>
        <w:t>ca y en base a los datos de la figura 2.2. obtenemos que:</w:t>
      </w:r>
    </w:p>
    <w:p w:rsidR="00000000" w:rsidRDefault="00D448C4">
      <w:pPr>
        <w:pStyle w:val="Texto1"/>
        <w:jc w:val="center"/>
      </w:pPr>
      <w:r>
        <w:rPr>
          <w:b/>
        </w:rPr>
        <w:t>P = n</w:t>
      </w:r>
      <w:r>
        <w:rPr>
          <w:b/>
          <w:vertAlign w:val="superscript"/>
        </w:rPr>
        <w:t>2</w:t>
      </w:r>
      <w:r>
        <w:rPr>
          <w:b/>
        </w:rPr>
        <w:t xml:space="preserve"> (EI</w:t>
      </w:r>
      <w:r>
        <w:rPr>
          <w:b/>
        </w:rPr>
        <w:sym w:font="Symbol" w:char="F070"/>
      </w:r>
      <w:r>
        <w:rPr>
          <w:b/>
          <w:vertAlign w:val="superscript"/>
        </w:rPr>
        <w:t>2</w:t>
      </w:r>
      <w:r>
        <w:rPr>
          <w:b/>
        </w:rPr>
        <w:t>/Le</w:t>
      </w:r>
      <w:r>
        <w:rPr>
          <w:b/>
          <w:vertAlign w:val="superscript"/>
        </w:rPr>
        <w:t>2</w:t>
      </w:r>
      <w:r>
        <w:rPr>
          <w:b/>
        </w:rPr>
        <w:t>) ,      n = 1</w:t>
      </w:r>
      <w:r>
        <w:tab/>
        <w:t>(2)</w:t>
      </w:r>
    </w:p>
    <w:p w:rsidR="00000000" w:rsidRDefault="00D448C4">
      <w:pPr>
        <w:pStyle w:val="Texto1"/>
      </w:pPr>
      <w:r>
        <w:t xml:space="preserve">donde </w:t>
      </w:r>
      <w:r>
        <w:rPr>
          <w:b/>
        </w:rPr>
        <w:t>n</w:t>
      </w:r>
      <w:r>
        <w:t xml:space="preserve"> indica el efecto causado en la columna, lo que se muestra en la </w:t>
      </w:r>
    </w:p>
    <w:p w:rsidR="00000000" w:rsidRDefault="00D448C4">
      <w:pPr>
        <w:pStyle w:val="Texto1"/>
      </w:pPr>
    </w:p>
    <w:p w:rsidR="00000000" w:rsidRDefault="00D448C4">
      <w:pPr>
        <w:pStyle w:val="Texto1"/>
        <w:rPr>
          <w:b/>
        </w:rPr>
      </w:pPr>
      <w:r>
        <w:rPr>
          <w:noProof/>
        </w:rPr>
        <w:pict>
          <v:rect id="_x0000_s1032" style="position:absolute;left:0;text-align:left;margin-left:151.55pt;margin-top:53.35pt;width:204pt;height:3in;z-index:251660800" o:allowincell="f" filled="f"/>
        </w:pict>
      </w:r>
      <w:r>
        <w:t>figura 2.3.</w:t>
      </w:r>
    </w:p>
    <w:p w:rsidR="00000000" w:rsidRDefault="00D448C4">
      <w:pPr>
        <w:framePr w:hSpace="142" w:wrap="notBeside" w:vAnchor="text" w:hAnchor="page" w:x="5540" w:y="258"/>
        <w:spacing w:line="480" w:lineRule="auto"/>
        <w:jc w:val="center"/>
        <w:rPr>
          <w:sz w:val="24"/>
        </w:rPr>
      </w:pPr>
      <w:r>
        <w:object w:dxaOrig="3686" w:dyaOrig="4502">
          <v:shape id="_x0000_i1026" type="#_x0000_t75" style="width:178.5pt;height:195.75pt" o:ole="">
            <v:imagedata r:id="rId9" o:title=""/>
            <w10:bordertop type="single" width="18"/>
            <w10:borderleft type="single" width="18"/>
            <w10:borderbottom type="single" width="18"/>
            <w10:borderright type="single" width="18"/>
          </v:shape>
          <o:OLEObject Type="Embed" ProgID="Word.Picture.8" ShapeID="_x0000_i1026" DrawAspect="Content" ObjectID="_1309866093" r:id="rId10"/>
        </w:object>
      </w:r>
    </w:p>
    <w:p w:rsidR="00000000" w:rsidRDefault="00D448C4">
      <w:pPr>
        <w:spacing w:line="360" w:lineRule="auto"/>
        <w:ind w:left="1418"/>
        <w:jc w:val="center"/>
        <w:rPr>
          <w:b/>
        </w:rPr>
      </w:pPr>
      <w:r>
        <w:rPr>
          <w:b/>
        </w:rPr>
        <w:t>Figura 2.2.</w:t>
      </w:r>
    </w:p>
    <w:p w:rsidR="00000000" w:rsidRDefault="00D448C4">
      <w:pPr>
        <w:pStyle w:val="Texto1"/>
        <w:tabs>
          <w:tab w:val="center" w:pos="4849"/>
          <w:tab w:val="left" w:pos="6740"/>
        </w:tabs>
        <w:jc w:val="left"/>
        <w:rPr>
          <w:b/>
          <w:sz w:val="20"/>
        </w:rPr>
      </w:pPr>
      <w:r>
        <w:rPr>
          <w:noProof/>
        </w:rPr>
        <w:pict>
          <v:rect id="_x0000_s1030" style="position:absolute;left:0;text-align:left;margin-left:151.55pt;margin-top:19.5pt;width:228pt;height:3in;z-index:251658752" o:allowincell="f" filled="f"/>
        </w:pict>
      </w:r>
      <w:r>
        <w:rPr>
          <w:noProof/>
        </w:rPr>
        <w:pict>
          <v:rect id="_x0000_s1031" style="position:absolute;left:0;text-align:left;margin-left:169.55pt;margin-top:31.5pt;width:192pt;height:192pt;z-index:251659776" o:allowincell="f" filled="f" strokeweight="2pt"/>
        </w:pict>
      </w:r>
      <w:r>
        <w:rPr>
          <w:b/>
          <w:sz w:val="20"/>
        </w:rPr>
        <w:tab/>
        <w:t>Columna con extremos articulados</w:t>
      </w:r>
      <w:r>
        <w:rPr>
          <w:b/>
          <w:sz w:val="20"/>
        </w:rPr>
        <w:tab/>
      </w:r>
    </w:p>
    <w:p w:rsidR="00000000" w:rsidRDefault="00D448C4">
      <w:pPr>
        <w:ind w:left="2880" w:firstLine="720"/>
      </w:pPr>
      <w:r>
        <w:object w:dxaOrig="3869" w:dyaOrig="4104">
          <v:shape id="_x0000_i1027" type="#_x0000_t75" style="width:162.75pt;height:174.75pt" o:ole="">
            <v:imagedata r:id="rId11" o:title=""/>
          </v:shape>
          <o:OLEObject Type="Embed" ProgID="Word.Picture.8" ShapeID="_x0000_i1027" DrawAspect="Content" ObjectID="_1309866094" r:id="rId12"/>
        </w:object>
      </w:r>
    </w:p>
    <w:p w:rsidR="00000000" w:rsidRDefault="00D448C4">
      <w:pPr>
        <w:spacing w:line="360" w:lineRule="auto"/>
        <w:ind w:left="1418"/>
        <w:jc w:val="center"/>
        <w:rPr>
          <w:b/>
        </w:rPr>
      </w:pPr>
    </w:p>
    <w:p w:rsidR="00000000" w:rsidRDefault="00D448C4">
      <w:pPr>
        <w:spacing w:line="360" w:lineRule="auto"/>
        <w:ind w:left="1418"/>
        <w:jc w:val="center"/>
        <w:rPr>
          <w:b/>
        </w:rPr>
      </w:pPr>
      <w:r>
        <w:rPr>
          <w:b/>
        </w:rPr>
        <w:t>Figura 2.3.</w:t>
      </w:r>
    </w:p>
    <w:p w:rsidR="00000000" w:rsidRDefault="00D448C4">
      <w:pPr>
        <w:pStyle w:val="Texto1"/>
        <w:jc w:val="center"/>
        <w:rPr>
          <w:b/>
          <w:sz w:val="20"/>
        </w:rPr>
      </w:pPr>
      <w:r>
        <w:rPr>
          <w:b/>
          <w:sz w:val="20"/>
        </w:rPr>
        <w:t>Efecto de n en el valor de la carga.</w:t>
      </w:r>
    </w:p>
    <w:p w:rsidR="00000000" w:rsidRDefault="00D448C4"/>
    <w:p w:rsidR="00000000" w:rsidRDefault="00D448C4"/>
    <w:p w:rsidR="00000000" w:rsidRDefault="00D448C4">
      <w:pPr>
        <w:pStyle w:val="Texto1"/>
      </w:pPr>
      <w:r>
        <w:t>En la tabla I se muestra el factor n con su respectivo Le llamada longitud efectiva.</w:t>
      </w:r>
    </w:p>
    <w:p w:rsidR="00000000" w:rsidRDefault="00D448C4">
      <w:pPr>
        <w:tabs>
          <w:tab w:val="left" w:pos="284"/>
          <w:tab w:val="left" w:pos="2835"/>
          <w:tab w:val="left" w:pos="3261"/>
        </w:tabs>
        <w:spacing w:line="480" w:lineRule="auto"/>
        <w:ind w:left="1418"/>
        <w:jc w:val="center"/>
        <w:rPr>
          <w:b/>
          <w:sz w:val="24"/>
        </w:rPr>
      </w:pPr>
      <w:r>
        <w:rPr>
          <w:b/>
          <w:sz w:val="24"/>
        </w:rPr>
        <w:t>TABLA I</w:t>
      </w:r>
    </w:p>
    <w:p w:rsidR="00000000" w:rsidRDefault="00D448C4">
      <w:pPr>
        <w:tabs>
          <w:tab w:val="left" w:pos="284"/>
          <w:tab w:val="left" w:pos="2835"/>
          <w:tab w:val="left" w:pos="3261"/>
        </w:tabs>
        <w:spacing w:line="480" w:lineRule="auto"/>
        <w:ind w:left="1418"/>
        <w:jc w:val="center"/>
        <w:rPr>
          <w:b/>
          <w:sz w:val="24"/>
        </w:rPr>
      </w:pPr>
      <w:r>
        <w:rPr>
          <w:b/>
          <w:sz w:val="24"/>
        </w:rPr>
        <w:t>Valores de longitud efectiva (Le) según las condiciones de sujeción.</w:t>
      </w:r>
    </w:p>
    <w:tbl>
      <w:tblPr>
        <w:tblW w:w="0" w:type="auto"/>
        <w:jc w:val="right"/>
        <w:tblBorders>
          <w:bottom w:val="single" w:sz="12" w:space="0" w:color="000000"/>
        </w:tblBorders>
        <w:tblLayout w:type="fixed"/>
        <w:tblCellMar>
          <w:left w:w="70" w:type="dxa"/>
          <w:right w:w="70" w:type="dxa"/>
        </w:tblCellMar>
        <w:tblLook w:val="0000"/>
      </w:tblPr>
      <w:tblGrid>
        <w:gridCol w:w="2725"/>
        <w:gridCol w:w="2582"/>
        <w:gridCol w:w="1315"/>
      </w:tblGrid>
      <w:tr w:rsidR="00000000">
        <w:tblPrEx>
          <w:tblCellMar>
            <w:top w:w="0" w:type="dxa"/>
            <w:bottom w:w="0" w:type="dxa"/>
          </w:tblCellMar>
        </w:tblPrEx>
        <w:trPr>
          <w:trHeight w:val="955"/>
          <w:jc w:val="right"/>
        </w:trPr>
        <w:tc>
          <w:tcPr>
            <w:tcW w:w="2725" w:type="dxa"/>
            <w:tcBorders>
              <w:top w:val="nil"/>
              <w:left w:val="nil"/>
              <w:bottom w:val="nil"/>
              <w:right w:val="nil"/>
            </w:tcBorders>
            <w:shd w:val="solid" w:color="800000" w:fill="FFFFFF"/>
          </w:tcPr>
          <w:p w:rsidR="00000000" w:rsidRDefault="00D448C4">
            <w:pPr>
              <w:tabs>
                <w:tab w:val="left" w:pos="284"/>
              </w:tabs>
              <w:jc w:val="both"/>
              <w:rPr>
                <w:b/>
                <w:sz w:val="24"/>
              </w:rPr>
            </w:pPr>
            <w:r>
              <w:rPr>
                <w:b/>
                <w:sz w:val="24"/>
              </w:rPr>
              <w:t>Condiciones de suje</w:t>
            </w:r>
            <w:r>
              <w:rPr>
                <w:b/>
                <w:sz w:val="24"/>
              </w:rPr>
              <w:t xml:space="preserve">ción. </w:t>
            </w:r>
          </w:p>
        </w:tc>
        <w:tc>
          <w:tcPr>
            <w:tcW w:w="2582" w:type="dxa"/>
            <w:tcBorders>
              <w:top w:val="nil"/>
              <w:left w:val="nil"/>
              <w:bottom w:val="nil"/>
              <w:right w:val="nil"/>
            </w:tcBorders>
            <w:shd w:val="solid" w:color="800000" w:fill="FFFFFF"/>
          </w:tcPr>
          <w:p w:rsidR="00000000" w:rsidRDefault="00D448C4">
            <w:pPr>
              <w:tabs>
                <w:tab w:val="left" w:pos="284"/>
              </w:tabs>
              <w:jc w:val="both"/>
              <w:rPr>
                <w:b/>
                <w:sz w:val="24"/>
              </w:rPr>
            </w:pPr>
            <w:r>
              <w:rPr>
                <w:b/>
                <w:sz w:val="24"/>
              </w:rPr>
              <w:t>N = coeficiente para multiplicar por P</w:t>
            </w:r>
            <w:r>
              <w:rPr>
                <w:b/>
                <w:sz w:val="24"/>
                <w:vertAlign w:val="subscript"/>
              </w:rPr>
              <w:t>crítica</w:t>
            </w:r>
            <w:r>
              <w:rPr>
                <w:b/>
                <w:sz w:val="24"/>
              </w:rPr>
              <w:t xml:space="preserve"> del caso fundamental</w:t>
            </w:r>
          </w:p>
        </w:tc>
        <w:tc>
          <w:tcPr>
            <w:tcW w:w="1315" w:type="dxa"/>
            <w:tcBorders>
              <w:top w:val="nil"/>
              <w:left w:val="nil"/>
              <w:bottom w:val="nil"/>
              <w:right w:val="nil"/>
            </w:tcBorders>
            <w:shd w:val="solid" w:color="800000" w:fill="FFFFFF"/>
          </w:tcPr>
          <w:p w:rsidR="00000000" w:rsidRDefault="00D448C4">
            <w:pPr>
              <w:tabs>
                <w:tab w:val="left" w:pos="284"/>
              </w:tabs>
              <w:jc w:val="center"/>
              <w:rPr>
                <w:b/>
                <w:sz w:val="24"/>
              </w:rPr>
            </w:pPr>
          </w:p>
          <w:p w:rsidR="00000000" w:rsidRDefault="00D448C4">
            <w:pPr>
              <w:tabs>
                <w:tab w:val="left" w:pos="284"/>
              </w:tabs>
              <w:jc w:val="center"/>
              <w:rPr>
                <w:b/>
                <w:sz w:val="24"/>
              </w:rPr>
            </w:pPr>
            <w:r>
              <w:rPr>
                <w:b/>
                <w:sz w:val="24"/>
              </w:rPr>
              <w:t>Le</w:t>
            </w:r>
          </w:p>
        </w:tc>
      </w:tr>
      <w:tr w:rsidR="00000000">
        <w:tblPrEx>
          <w:tblCellMar>
            <w:top w:w="0" w:type="dxa"/>
            <w:bottom w:w="0" w:type="dxa"/>
          </w:tblCellMar>
        </w:tblPrEx>
        <w:trPr>
          <w:trHeight w:val="778"/>
          <w:jc w:val="right"/>
        </w:trPr>
        <w:tc>
          <w:tcPr>
            <w:tcW w:w="2725" w:type="dxa"/>
            <w:tcBorders>
              <w:top w:val="nil"/>
              <w:left w:val="nil"/>
              <w:bottom w:val="nil"/>
              <w:right w:val="nil"/>
            </w:tcBorders>
            <w:shd w:val="pct20" w:color="FFFF00" w:fill="FFFFFF"/>
          </w:tcPr>
          <w:p w:rsidR="00000000" w:rsidRDefault="00D448C4">
            <w:pPr>
              <w:tabs>
                <w:tab w:val="left" w:pos="284"/>
              </w:tabs>
              <w:rPr>
                <w:sz w:val="24"/>
              </w:rPr>
            </w:pPr>
            <w:r>
              <w:rPr>
                <w:sz w:val="24"/>
              </w:rPr>
              <w:t>Ambos extremos empotrados</w:t>
            </w:r>
          </w:p>
        </w:tc>
        <w:tc>
          <w:tcPr>
            <w:tcW w:w="2582" w:type="dxa"/>
            <w:tcBorders>
              <w:top w:val="nil"/>
              <w:left w:val="nil"/>
              <w:bottom w:val="nil"/>
              <w:right w:val="nil"/>
            </w:tcBorders>
            <w:shd w:val="pct20" w:color="FFFF00" w:fill="FFFFFF"/>
          </w:tcPr>
          <w:p w:rsidR="00000000" w:rsidRDefault="00D448C4">
            <w:pPr>
              <w:tabs>
                <w:tab w:val="left" w:pos="284"/>
              </w:tabs>
              <w:jc w:val="center"/>
              <w:rPr>
                <w:sz w:val="24"/>
              </w:rPr>
            </w:pPr>
          </w:p>
          <w:p w:rsidR="00000000" w:rsidRDefault="00D448C4">
            <w:pPr>
              <w:tabs>
                <w:tab w:val="left" w:pos="284"/>
              </w:tabs>
              <w:jc w:val="center"/>
              <w:rPr>
                <w:sz w:val="24"/>
              </w:rPr>
            </w:pPr>
            <w:r>
              <w:rPr>
                <w:sz w:val="24"/>
              </w:rPr>
              <w:t>4</w:t>
            </w:r>
          </w:p>
        </w:tc>
        <w:tc>
          <w:tcPr>
            <w:tcW w:w="1315" w:type="dxa"/>
            <w:tcBorders>
              <w:top w:val="nil"/>
              <w:left w:val="nil"/>
              <w:bottom w:val="nil"/>
              <w:right w:val="nil"/>
            </w:tcBorders>
            <w:shd w:val="pct20" w:color="FFFF00" w:fill="FFFFFF"/>
          </w:tcPr>
          <w:p w:rsidR="00000000" w:rsidRDefault="00D448C4">
            <w:pPr>
              <w:tabs>
                <w:tab w:val="left" w:pos="284"/>
              </w:tabs>
              <w:jc w:val="center"/>
              <w:rPr>
                <w:sz w:val="24"/>
              </w:rPr>
            </w:pPr>
          </w:p>
          <w:p w:rsidR="00000000" w:rsidRDefault="00D448C4">
            <w:pPr>
              <w:tabs>
                <w:tab w:val="left" w:pos="284"/>
              </w:tabs>
              <w:jc w:val="center"/>
              <w:rPr>
                <w:sz w:val="24"/>
              </w:rPr>
            </w:pPr>
            <w:r>
              <w:rPr>
                <w:sz w:val="24"/>
              </w:rPr>
              <w:t>½ L</w:t>
            </w:r>
          </w:p>
        </w:tc>
      </w:tr>
      <w:tr w:rsidR="00000000">
        <w:tblPrEx>
          <w:tblCellMar>
            <w:top w:w="0" w:type="dxa"/>
            <w:bottom w:w="0" w:type="dxa"/>
          </w:tblCellMar>
        </w:tblPrEx>
        <w:trPr>
          <w:trHeight w:val="637"/>
          <w:jc w:val="right"/>
        </w:trPr>
        <w:tc>
          <w:tcPr>
            <w:tcW w:w="2725" w:type="dxa"/>
            <w:tcBorders>
              <w:top w:val="nil"/>
              <w:left w:val="nil"/>
              <w:bottom w:val="nil"/>
              <w:right w:val="nil"/>
            </w:tcBorders>
            <w:shd w:val="pct20" w:color="FFFF00" w:fill="FFFFFF"/>
          </w:tcPr>
          <w:p w:rsidR="00000000" w:rsidRDefault="00D448C4">
            <w:pPr>
              <w:tabs>
                <w:tab w:val="left" w:pos="284"/>
              </w:tabs>
              <w:rPr>
                <w:sz w:val="24"/>
              </w:rPr>
            </w:pPr>
            <w:r>
              <w:rPr>
                <w:sz w:val="24"/>
              </w:rPr>
              <w:t>Un extremo empotrado, otro articulado</w:t>
            </w:r>
          </w:p>
        </w:tc>
        <w:tc>
          <w:tcPr>
            <w:tcW w:w="2582" w:type="dxa"/>
            <w:tcBorders>
              <w:top w:val="nil"/>
              <w:left w:val="nil"/>
              <w:bottom w:val="nil"/>
              <w:right w:val="nil"/>
            </w:tcBorders>
            <w:shd w:val="pct20" w:color="FFFF00" w:fill="FFFFFF"/>
          </w:tcPr>
          <w:p w:rsidR="00000000" w:rsidRDefault="00D448C4">
            <w:pPr>
              <w:tabs>
                <w:tab w:val="left" w:pos="284"/>
              </w:tabs>
              <w:jc w:val="center"/>
              <w:rPr>
                <w:sz w:val="24"/>
              </w:rPr>
            </w:pPr>
          </w:p>
          <w:p w:rsidR="00000000" w:rsidRDefault="00D448C4">
            <w:pPr>
              <w:tabs>
                <w:tab w:val="left" w:pos="284"/>
              </w:tabs>
              <w:jc w:val="center"/>
              <w:rPr>
                <w:sz w:val="24"/>
              </w:rPr>
            </w:pPr>
            <w:r>
              <w:rPr>
                <w:sz w:val="24"/>
              </w:rPr>
              <w:t>2</w:t>
            </w:r>
          </w:p>
        </w:tc>
        <w:tc>
          <w:tcPr>
            <w:tcW w:w="1315" w:type="dxa"/>
            <w:tcBorders>
              <w:top w:val="nil"/>
              <w:left w:val="nil"/>
              <w:bottom w:val="nil"/>
              <w:right w:val="nil"/>
            </w:tcBorders>
            <w:shd w:val="pct20" w:color="FFFF00" w:fill="FFFFFF"/>
          </w:tcPr>
          <w:p w:rsidR="00000000" w:rsidRDefault="00D448C4">
            <w:pPr>
              <w:tabs>
                <w:tab w:val="left" w:pos="284"/>
              </w:tabs>
              <w:jc w:val="center"/>
              <w:rPr>
                <w:sz w:val="24"/>
              </w:rPr>
            </w:pPr>
          </w:p>
          <w:p w:rsidR="00000000" w:rsidRDefault="00D448C4">
            <w:pPr>
              <w:tabs>
                <w:tab w:val="left" w:pos="284"/>
              </w:tabs>
              <w:jc w:val="center"/>
              <w:rPr>
                <w:sz w:val="24"/>
              </w:rPr>
            </w:pPr>
            <w:r>
              <w:rPr>
                <w:sz w:val="24"/>
              </w:rPr>
              <w:t>0.7 L</w:t>
            </w:r>
          </w:p>
        </w:tc>
      </w:tr>
      <w:tr w:rsidR="00000000">
        <w:tblPrEx>
          <w:tblCellMar>
            <w:top w:w="0" w:type="dxa"/>
            <w:bottom w:w="0" w:type="dxa"/>
          </w:tblCellMar>
        </w:tblPrEx>
        <w:trPr>
          <w:trHeight w:val="637"/>
          <w:jc w:val="right"/>
        </w:trPr>
        <w:tc>
          <w:tcPr>
            <w:tcW w:w="2725" w:type="dxa"/>
            <w:tcBorders>
              <w:top w:val="nil"/>
              <w:left w:val="nil"/>
              <w:bottom w:val="nil"/>
              <w:right w:val="nil"/>
            </w:tcBorders>
            <w:shd w:val="pct20" w:color="FFFF00" w:fill="FFFFFF"/>
          </w:tcPr>
          <w:p w:rsidR="00000000" w:rsidRDefault="00D448C4">
            <w:pPr>
              <w:tabs>
                <w:tab w:val="left" w:pos="284"/>
              </w:tabs>
              <w:rPr>
                <w:sz w:val="24"/>
              </w:rPr>
            </w:pPr>
            <w:r>
              <w:rPr>
                <w:sz w:val="24"/>
              </w:rPr>
              <w:t>Ambos extremos articulados</w:t>
            </w:r>
          </w:p>
        </w:tc>
        <w:tc>
          <w:tcPr>
            <w:tcW w:w="2582" w:type="dxa"/>
            <w:tcBorders>
              <w:top w:val="nil"/>
              <w:left w:val="nil"/>
              <w:bottom w:val="nil"/>
              <w:right w:val="nil"/>
            </w:tcBorders>
            <w:shd w:val="pct20" w:color="FFFF00" w:fill="FFFFFF"/>
          </w:tcPr>
          <w:p w:rsidR="00000000" w:rsidRDefault="00D448C4">
            <w:pPr>
              <w:tabs>
                <w:tab w:val="left" w:pos="284"/>
              </w:tabs>
              <w:jc w:val="center"/>
              <w:rPr>
                <w:sz w:val="24"/>
              </w:rPr>
            </w:pPr>
          </w:p>
          <w:p w:rsidR="00000000" w:rsidRDefault="00D448C4">
            <w:pPr>
              <w:tabs>
                <w:tab w:val="left" w:pos="284"/>
              </w:tabs>
              <w:jc w:val="center"/>
              <w:rPr>
                <w:sz w:val="24"/>
              </w:rPr>
            </w:pPr>
            <w:r>
              <w:rPr>
                <w:sz w:val="24"/>
              </w:rPr>
              <w:t>1</w:t>
            </w:r>
          </w:p>
        </w:tc>
        <w:tc>
          <w:tcPr>
            <w:tcW w:w="1315" w:type="dxa"/>
            <w:tcBorders>
              <w:top w:val="nil"/>
              <w:left w:val="nil"/>
              <w:bottom w:val="nil"/>
              <w:right w:val="nil"/>
            </w:tcBorders>
            <w:shd w:val="pct20" w:color="FFFF00" w:fill="FFFFFF"/>
          </w:tcPr>
          <w:p w:rsidR="00000000" w:rsidRDefault="00D448C4">
            <w:pPr>
              <w:tabs>
                <w:tab w:val="left" w:pos="284"/>
              </w:tabs>
              <w:jc w:val="center"/>
              <w:rPr>
                <w:sz w:val="24"/>
              </w:rPr>
            </w:pPr>
          </w:p>
          <w:p w:rsidR="00000000" w:rsidRDefault="00D448C4">
            <w:pPr>
              <w:tabs>
                <w:tab w:val="left" w:pos="284"/>
              </w:tabs>
              <w:jc w:val="center"/>
              <w:rPr>
                <w:sz w:val="24"/>
              </w:rPr>
            </w:pPr>
            <w:r>
              <w:rPr>
                <w:sz w:val="24"/>
              </w:rPr>
              <w:t>L</w:t>
            </w:r>
          </w:p>
        </w:tc>
      </w:tr>
      <w:tr w:rsidR="00000000">
        <w:tblPrEx>
          <w:tblCellMar>
            <w:top w:w="0" w:type="dxa"/>
            <w:bottom w:w="0" w:type="dxa"/>
          </w:tblCellMar>
        </w:tblPrEx>
        <w:trPr>
          <w:trHeight w:val="659"/>
          <w:jc w:val="right"/>
        </w:trPr>
        <w:tc>
          <w:tcPr>
            <w:tcW w:w="2725" w:type="dxa"/>
            <w:tcBorders>
              <w:top w:val="nil"/>
              <w:left w:val="nil"/>
              <w:bottom w:val="single" w:sz="12" w:space="0" w:color="000000"/>
              <w:right w:val="nil"/>
            </w:tcBorders>
            <w:shd w:val="pct20" w:color="FFFF00" w:fill="FFFFFF"/>
          </w:tcPr>
          <w:p w:rsidR="00000000" w:rsidRDefault="00D448C4">
            <w:pPr>
              <w:tabs>
                <w:tab w:val="left" w:pos="284"/>
              </w:tabs>
              <w:rPr>
                <w:sz w:val="24"/>
              </w:rPr>
            </w:pPr>
            <w:r>
              <w:rPr>
                <w:sz w:val="24"/>
              </w:rPr>
              <w:t>Un extremo empotrado y el otro libre</w:t>
            </w:r>
          </w:p>
        </w:tc>
        <w:tc>
          <w:tcPr>
            <w:tcW w:w="2582" w:type="dxa"/>
            <w:tcBorders>
              <w:top w:val="nil"/>
              <w:left w:val="nil"/>
              <w:bottom w:val="single" w:sz="12" w:space="0" w:color="000000"/>
              <w:right w:val="nil"/>
            </w:tcBorders>
            <w:shd w:val="pct20" w:color="FFFF00" w:fill="FFFFFF"/>
          </w:tcPr>
          <w:p w:rsidR="00000000" w:rsidRDefault="00D448C4">
            <w:pPr>
              <w:tabs>
                <w:tab w:val="left" w:pos="284"/>
              </w:tabs>
              <w:jc w:val="center"/>
              <w:rPr>
                <w:sz w:val="24"/>
              </w:rPr>
            </w:pPr>
          </w:p>
          <w:p w:rsidR="00000000" w:rsidRDefault="00D448C4">
            <w:pPr>
              <w:tabs>
                <w:tab w:val="left" w:pos="284"/>
              </w:tabs>
              <w:jc w:val="center"/>
              <w:rPr>
                <w:sz w:val="24"/>
              </w:rPr>
            </w:pPr>
            <w:r>
              <w:rPr>
                <w:sz w:val="24"/>
              </w:rPr>
              <w:t xml:space="preserve">¼ </w:t>
            </w:r>
          </w:p>
        </w:tc>
        <w:tc>
          <w:tcPr>
            <w:tcW w:w="1315" w:type="dxa"/>
            <w:tcBorders>
              <w:top w:val="nil"/>
              <w:left w:val="nil"/>
              <w:bottom w:val="single" w:sz="12" w:space="0" w:color="000000"/>
              <w:right w:val="nil"/>
            </w:tcBorders>
            <w:shd w:val="pct20" w:color="FFFF00" w:fill="FFFFFF"/>
          </w:tcPr>
          <w:p w:rsidR="00000000" w:rsidRDefault="00D448C4">
            <w:pPr>
              <w:tabs>
                <w:tab w:val="left" w:pos="284"/>
              </w:tabs>
              <w:jc w:val="center"/>
              <w:rPr>
                <w:sz w:val="24"/>
              </w:rPr>
            </w:pPr>
          </w:p>
          <w:p w:rsidR="00000000" w:rsidRDefault="00D448C4">
            <w:pPr>
              <w:tabs>
                <w:tab w:val="left" w:pos="284"/>
              </w:tabs>
              <w:jc w:val="center"/>
              <w:rPr>
                <w:sz w:val="24"/>
              </w:rPr>
            </w:pPr>
            <w:r>
              <w:rPr>
                <w:sz w:val="24"/>
              </w:rPr>
              <w:t>2 L</w:t>
            </w:r>
          </w:p>
        </w:tc>
      </w:tr>
    </w:tbl>
    <w:p w:rsidR="00000000" w:rsidRDefault="00D448C4">
      <w:pPr>
        <w:pStyle w:val="Texto1"/>
        <w:jc w:val="center"/>
      </w:pPr>
    </w:p>
    <w:p w:rsidR="00000000" w:rsidRDefault="00D448C4">
      <w:pPr>
        <w:pStyle w:val="Texto1"/>
      </w:pPr>
      <w:r>
        <w:lastRenderedPageBreak/>
        <w:t>La fórmula de Euler se aplica bajo la siguiente condición:</w:t>
      </w:r>
    </w:p>
    <w:p w:rsidR="00000000" w:rsidRDefault="00D448C4">
      <w:pPr>
        <w:tabs>
          <w:tab w:val="left" w:pos="284"/>
        </w:tabs>
        <w:spacing w:line="480" w:lineRule="auto"/>
        <w:ind w:left="1276"/>
        <w:jc w:val="center"/>
        <w:rPr>
          <w:sz w:val="24"/>
          <w:vertAlign w:val="subscript"/>
        </w:rPr>
      </w:pPr>
      <w:r>
        <w:rPr>
          <w:b/>
          <w:sz w:val="24"/>
        </w:rPr>
        <w:sym w:font="Symbol" w:char="F073"/>
      </w:r>
      <w:r>
        <w:rPr>
          <w:sz w:val="24"/>
          <w:vertAlign w:val="subscript"/>
        </w:rPr>
        <w:t>flexión</w:t>
      </w:r>
      <w:r>
        <w:rPr>
          <w:sz w:val="24"/>
        </w:rPr>
        <w:t xml:space="preserve">  &lt;  </w:t>
      </w:r>
      <w:r>
        <w:rPr>
          <w:b/>
          <w:sz w:val="24"/>
        </w:rPr>
        <w:sym w:font="Symbol" w:char="F073"/>
      </w:r>
      <w:r>
        <w:rPr>
          <w:sz w:val="24"/>
          <w:vertAlign w:val="subscript"/>
        </w:rPr>
        <w:t>proporcionalidad</w:t>
      </w:r>
    </w:p>
    <w:p w:rsidR="00000000" w:rsidRDefault="00D448C4">
      <w:pPr>
        <w:pStyle w:val="Texto1"/>
      </w:pPr>
      <w:r>
        <w:t>Así, de la ecuación 2 obtenemos:</w:t>
      </w:r>
    </w:p>
    <w:p w:rsidR="00000000" w:rsidRDefault="00D448C4">
      <w:pPr>
        <w:tabs>
          <w:tab w:val="left" w:pos="284"/>
        </w:tabs>
        <w:spacing w:line="480" w:lineRule="auto"/>
        <w:ind w:left="1418"/>
        <w:jc w:val="center"/>
        <w:rPr>
          <w:sz w:val="24"/>
        </w:rPr>
      </w:pPr>
      <w:r>
        <w:rPr>
          <w:b/>
          <w:sz w:val="24"/>
        </w:rPr>
        <w:t>P / A = E</w:t>
      </w:r>
      <w:r>
        <w:rPr>
          <w:b/>
          <w:sz w:val="24"/>
        </w:rPr>
        <w:sym w:font="Symbol" w:char="F070"/>
      </w:r>
      <w:r>
        <w:rPr>
          <w:b/>
          <w:sz w:val="24"/>
          <w:vertAlign w:val="superscript"/>
        </w:rPr>
        <w:t>2</w:t>
      </w:r>
      <w:r>
        <w:rPr>
          <w:b/>
          <w:sz w:val="24"/>
        </w:rPr>
        <w:t xml:space="preserve"> / (Le/r)</w:t>
      </w:r>
      <w:r>
        <w:rPr>
          <w:b/>
          <w:sz w:val="24"/>
          <w:vertAlign w:val="superscript"/>
        </w:rPr>
        <w:t>2</w:t>
      </w:r>
      <w:r>
        <w:rPr>
          <w:b/>
          <w:sz w:val="24"/>
          <w:vertAlign w:val="superscript"/>
        </w:rPr>
        <w:tab/>
      </w:r>
      <w:r>
        <w:rPr>
          <w:sz w:val="24"/>
        </w:rPr>
        <w:t>(3)</w:t>
      </w:r>
    </w:p>
    <w:p w:rsidR="00000000" w:rsidRDefault="00D448C4">
      <w:pPr>
        <w:pStyle w:val="Texto1"/>
      </w:pPr>
      <w:r>
        <w:t>Donde:</w:t>
      </w:r>
    </w:p>
    <w:p w:rsidR="00000000" w:rsidRDefault="00D448C4">
      <w:pPr>
        <w:pStyle w:val="Texto1"/>
      </w:pPr>
      <w:r>
        <w:rPr>
          <w:b/>
        </w:rPr>
        <w:t>Le/r:</w:t>
      </w:r>
      <w:r>
        <w:t xml:space="preserve"> es la relación de esbeltez, y </w:t>
      </w:r>
    </w:p>
    <w:p w:rsidR="00000000" w:rsidRDefault="00D448C4">
      <w:pPr>
        <w:pStyle w:val="Texto1"/>
      </w:pPr>
      <w:r>
        <w:rPr>
          <w:b/>
        </w:rPr>
        <w:t>P/A:</w:t>
      </w:r>
      <w:r>
        <w:t xml:space="preserve"> el esfuerzo medio en la columna cargada con una carga crítica.</w:t>
      </w:r>
    </w:p>
    <w:p w:rsidR="00000000" w:rsidRDefault="00D448C4">
      <w:pPr>
        <w:pStyle w:val="Texto1"/>
      </w:pPr>
      <w:r>
        <w:t xml:space="preserve">Si  </w:t>
      </w:r>
      <w:r>
        <w:rPr>
          <w:b/>
        </w:rPr>
        <w:t>Le</w:t>
      </w:r>
      <w:r>
        <w:rPr>
          <w:b/>
        </w:rPr>
        <w:t>/r  &lt;  100</w:t>
      </w:r>
      <w:r>
        <w:t xml:space="preserve">  la fórmula de Euler no es aplicable.</w:t>
      </w:r>
    </w:p>
    <w:p w:rsidR="00000000" w:rsidRDefault="00D448C4">
      <w:pPr>
        <w:pStyle w:val="Texto1"/>
      </w:pPr>
      <w:r>
        <w:t xml:space="preserve">El AISC (American Institute of Steel Construction) define el límite entre columnas intermedias y largas como el valor de la relación de esbeltez </w:t>
      </w:r>
      <w:r>
        <w:rPr>
          <w:b/>
        </w:rPr>
        <w:t>Cc</w:t>
      </w:r>
      <w:r>
        <w:t>.</w:t>
      </w:r>
    </w:p>
    <w:p w:rsidR="00000000" w:rsidRDefault="00D448C4">
      <w:pPr>
        <w:tabs>
          <w:tab w:val="left" w:pos="284"/>
        </w:tabs>
        <w:spacing w:line="480" w:lineRule="auto"/>
        <w:jc w:val="center"/>
        <w:rPr>
          <w:sz w:val="24"/>
        </w:rPr>
      </w:pPr>
      <w:r>
        <w:rPr>
          <w:b/>
          <w:sz w:val="24"/>
        </w:rPr>
        <w:t>Cc = (2</w:t>
      </w:r>
      <w:r>
        <w:rPr>
          <w:b/>
          <w:sz w:val="24"/>
        </w:rPr>
        <w:sym w:font="Symbol" w:char="F070"/>
      </w:r>
      <w:r>
        <w:rPr>
          <w:b/>
          <w:sz w:val="24"/>
          <w:vertAlign w:val="superscript"/>
        </w:rPr>
        <w:t>2</w:t>
      </w:r>
      <w:r>
        <w:rPr>
          <w:b/>
          <w:sz w:val="24"/>
        </w:rPr>
        <w:t>E / S</w:t>
      </w:r>
      <w:r>
        <w:rPr>
          <w:b/>
          <w:sz w:val="24"/>
          <w:vertAlign w:val="subscript"/>
        </w:rPr>
        <w:t>yt</w:t>
      </w:r>
      <w:r>
        <w:rPr>
          <w:b/>
          <w:sz w:val="24"/>
        </w:rPr>
        <w:t>)</w:t>
      </w:r>
      <w:r>
        <w:rPr>
          <w:b/>
          <w:sz w:val="24"/>
          <w:vertAlign w:val="superscript"/>
        </w:rPr>
        <w:t>1/2</w:t>
      </w:r>
      <w:r>
        <w:rPr>
          <w:sz w:val="24"/>
        </w:rPr>
        <w:tab/>
        <w:t>(4), donde</w:t>
      </w:r>
    </w:p>
    <w:p w:rsidR="00000000" w:rsidRDefault="00D448C4">
      <w:pPr>
        <w:pStyle w:val="Texto1"/>
      </w:pPr>
      <w:r>
        <w:rPr>
          <w:b/>
        </w:rPr>
        <w:t>E:</w:t>
      </w:r>
      <w:r>
        <w:t xml:space="preserve"> es el Módulo de Elasticidad</w:t>
      </w:r>
      <w:r>
        <w:rPr>
          <w:b/>
        </w:rPr>
        <w:t xml:space="preserve"> </w:t>
      </w:r>
      <w:r>
        <w:t xml:space="preserve"> y su valor es de 200 Gpa para aceros</w:t>
      </w:r>
    </w:p>
    <w:p w:rsidR="00000000" w:rsidRDefault="00D448C4">
      <w:pPr>
        <w:pStyle w:val="Texto1"/>
        <w:rPr>
          <w:vertAlign w:val="subscript"/>
        </w:rPr>
      </w:pPr>
      <w:r>
        <w:rPr>
          <w:b/>
        </w:rPr>
        <w:sym w:font="Symbol" w:char="F073"/>
      </w:r>
      <w:r>
        <w:rPr>
          <w:b/>
          <w:vertAlign w:val="subscript"/>
        </w:rPr>
        <w:t>pc</w:t>
      </w:r>
      <w:r>
        <w:rPr>
          <w:b/>
        </w:rPr>
        <w:t>:</w:t>
      </w:r>
      <w:r>
        <w:t xml:space="preserve"> es el Esfuerzo</w:t>
      </w:r>
      <w:r>
        <w:rPr>
          <w:b/>
        </w:rPr>
        <w:t xml:space="preserve"> </w:t>
      </w:r>
      <w:r>
        <w:t>en el punto de Cedencia</w:t>
      </w:r>
    </w:p>
    <w:p w:rsidR="00000000" w:rsidRDefault="00D448C4">
      <w:pPr>
        <w:pStyle w:val="Texto1"/>
      </w:pPr>
      <w:r>
        <w:t xml:space="preserve">Con ello tenemos tres casos, </w:t>
      </w:r>
    </w:p>
    <w:p w:rsidR="00000000" w:rsidRDefault="00D448C4">
      <w:pPr>
        <w:pStyle w:val="Texto1"/>
      </w:pPr>
      <w:r>
        <w:t xml:space="preserve">Primero, para </w:t>
      </w:r>
      <w:r>
        <w:rPr>
          <w:b/>
        </w:rPr>
        <w:t>Le / r &gt; Cc</w:t>
      </w:r>
      <w:r>
        <w:t xml:space="preserve">, el esfuerzo de trabajo </w:t>
      </w:r>
      <w:r>
        <w:rPr>
          <w:b/>
        </w:rPr>
        <w:sym w:font="Symbol" w:char="F073"/>
      </w:r>
      <w:r>
        <w:rPr>
          <w:b/>
          <w:vertAlign w:val="subscript"/>
        </w:rPr>
        <w:t>T</w:t>
      </w:r>
      <w:r>
        <w:rPr>
          <w:b/>
        </w:rPr>
        <w:t xml:space="preserve"> </w:t>
      </w:r>
      <w:r>
        <w:t>es:</w:t>
      </w:r>
    </w:p>
    <w:p w:rsidR="00000000" w:rsidRDefault="00D448C4">
      <w:pPr>
        <w:tabs>
          <w:tab w:val="left" w:pos="284"/>
        </w:tabs>
        <w:spacing w:line="480" w:lineRule="auto"/>
        <w:ind w:left="1418"/>
        <w:jc w:val="center"/>
        <w:rPr>
          <w:sz w:val="24"/>
        </w:rPr>
      </w:pPr>
      <w:r>
        <w:rPr>
          <w:b/>
          <w:sz w:val="24"/>
        </w:rPr>
        <w:lastRenderedPageBreak/>
        <w:sym w:font="Symbol" w:char="F073"/>
      </w:r>
      <w:r>
        <w:rPr>
          <w:b/>
          <w:sz w:val="24"/>
          <w:vertAlign w:val="subscript"/>
        </w:rPr>
        <w:t xml:space="preserve">T </w:t>
      </w:r>
      <w:r>
        <w:rPr>
          <w:b/>
          <w:sz w:val="24"/>
        </w:rPr>
        <w:t>= 12</w:t>
      </w:r>
      <w:r>
        <w:rPr>
          <w:b/>
          <w:sz w:val="24"/>
        </w:rPr>
        <w:sym w:font="Symbol" w:char="F070"/>
      </w:r>
      <w:r>
        <w:rPr>
          <w:b/>
          <w:sz w:val="24"/>
          <w:vertAlign w:val="superscript"/>
        </w:rPr>
        <w:t>2</w:t>
      </w:r>
      <w:r>
        <w:rPr>
          <w:b/>
          <w:sz w:val="24"/>
        </w:rPr>
        <w:t>E / (23(Le/r)</w:t>
      </w:r>
      <w:r>
        <w:rPr>
          <w:b/>
          <w:sz w:val="24"/>
          <w:vertAlign w:val="superscript"/>
        </w:rPr>
        <w:t>2</w:t>
      </w:r>
      <w:r>
        <w:rPr>
          <w:b/>
          <w:sz w:val="24"/>
        </w:rPr>
        <w:t>)</w:t>
      </w:r>
      <w:r>
        <w:rPr>
          <w:b/>
          <w:sz w:val="24"/>
        </w:rPr>
        <w:tab/>
        <w:t xml:space="preserve"> </w:t>
      </w:r>
      <w:r>
        <w:rPr>
          <w:sz w:val="24"/>
        </w:rPr>
        <w:t>(5),</w:t>
      </w:r>
    </w:p>
    <w:p w:rsidR="00000000" w:rsidRDefault="00D448C4">
      <w:pPr>
        <w:tabs>
          <w:tab w:val="left" w:pos="284"/>
        </w:tabs>
        <w:ind w:left="1418"/>
        <w:jc w:val="center"/>
        <w:rPr>
          <w:sz w:val="24"/>
        </w:rPr>
      </w:pPr>
    </w:p>
    <w:p w:rsidR="00000000" w:rsidRDefault="00D448C4">
      <w:pPr>
        <w:pStyle w:val="Texto1"/>
      </w:pPr>
      <w:r>
        <w:t xml:space="preserve">segundo, para </w:t>
      </w:r>
      <w:r>
        <w:rPr>
          <w:b/>
        </w:rPr>
        <w:t>Le / r &lt; Cc</w:t>
      </w:r>
      <w:r>
        <w:t>, tenemos</w:t>
      </w:r>
    </w:p>
    <w:p w:rsidR="00000000" w:rsidRDefault="00D448C4">
      <w:pPr>
        <w:tabs>
          <w:tab w:val="left" w:pos="284"/>
        </w:tabs>
        <w:spacing w:line="480" w:lineRule="auto"/>
        <w:ind w:left="1418"/>
        <w:jc w:val="center"/>
        <w:rPr>
          <w:b/>
          <w:sz w:val="24"/>
          <w:lang w:val="fr-FR"/>
        </w:rPr>
      </w:pPr>
      <w:r>
        <w:rPr>
          <w:b/>
          <w:sz w:val="24"/>
        </w:rPr>
        <w:sym w:font="Symbol" w:char="F073"/>
      </w:r>
      <w:r>
        <w:rPr>
          <w:b/>
          <w:sz w:val="24"/>
          <w:vertAlign w:val="subscript"/>
          <w:lang w:val="fr-FR"/>
        </w:rPr>
        <w:t xml:space="preserve">T = </w:t>
      </w:r>
      <w:r>
        <w:rPr>
          <w:b/>
          <w:sz w:val="24"/>
          <w:lang w:val="fr-FR"/>
        </w:rPr>
        <w:t xml:space="preserve">[ 1 - (Le </w:t>
      </w:r>
      <w:r>
        <w:rPr>
          <w:b/>
          <w:sz w:val="24"/>
          <w:lang w:val="fr-FR"/>
        </w:rPr>
        <w:t>/ r)</w:t>
      </w:r>
      <w:r>
        <w:rPr>
          <w:b/>
          <w:sz w:val="24"/>
          <w:vertAlign w:val="superscript"/>
          <w:lang w:val="fr-FR"/>
        </w:rPr>
        <w:t xml:space="preserve">2 </w:t>
      </w:r>
      <w:r>
        <w:rPr>
          <w:b/>
          <w:sz w:val="24"/>
          <w:lang w:val="fr-FR"/>
        </w:rPr>
        <w:t>/ (2Cc</w:t>
      </w:r>
      <w:r>
        <w:rPr>
          <w:b/>
          <w:sz w:val="24"/>
          <w:vertAlign w:val="superscript"/>
          <w:lang w:val="fr-FR"/>
        </w:rPr>
        <w:t>2</w:t>
      </w:r>
      <w:r>
        <w:rPr>
          <w:b/>
          <w:sz w:val="24"/>
          <w:lang w:val="fr-FR"/>
        </w:rPr>
        <w:t>)] (S</w:t>
      </w:r>
      <w:r>
        <w:rPr>
          <w:b/>
          <w:sz w:val="24"/>
          <w:vertAlign w:val="subscript"/>
          <w:lang w:val="fr-FR"/>
        </w:rPr>
        <w:t>yt</w:t>
      </w:r>
      <w:r>
        <w:rPr>
          <w:b/>
          <w:sz w:val="24"/>
          <w:lang w:val="fr-FR"/>
        </w:rPr>
        <w:t xml:space="preserve"> / F</w:t>
      </w:r>
      <w:r>
        <w:rPr>
          <w:b/>
          <w:sz w:val="24"/>
          <w:vertAlign w:val="subscript"/>
          <w:lang w:val="fr-FR"/>
        </w:rPr>
        <w:t>s</w:t>
      </w:r>
      <w:r>
        <w:rPr>
          <w:b/>
          <w:sz w:val="24"/>
          <w:lang w:val="fr-FR"/>
        </w:rPr>
        <w:t xml:space="preserve">) </w:t>
      </w:r>
      <w:r>
        <w:rPr>
          <w:b/>
          <w:sz w:val="24"/>
          <w:lang w:val="fr-FR"/>
        </w:rPr>
        <w:tab/>
      </w:r>
      <w:r>
        <w:rPr>
          <w:sz w:val="24"/>
          <w:lang w:val="fr-FR"/>
        </w:rPr>
        <w:t>(6)</w:t>
      </w:r>
      <w:r>
        <w:rPr>
          <w:b/>
          <w:sz w:val="24"/>
          <w:lang w:val="fr-FR"/>
        </w:rPr>
        <w:t>,</w:t>
      </w:r>
    </w:p>
    <w:p w:rsidR="00000000" w:rsidRDefault="00D448C4">
      <w:pPr>
        <w:tabs>
          <w:tab w:val="left" w:pos="284"/>
        </w:tabs>
        <w:ind w:left="1418"/>
        <w:jc w:val="center"/>
        <w:rPr>
          <w:sz w:val="24"/>
          <w:lang w:val="fr-FR"/>
        </w:rPr>
      </w:pPr>
    </w:p>
    <w:p w:rsidR="00000000" w:rsidRDefault="00D448C4">
      <w:pPr>
        <w:pStyle w:val="Texto1"/>
      </w:pPr>
      <w:r>
        <w:t>donde</w:t>
      </w:r>
      <w:r>
        <w:rPr>
          <w:b/>
        </w:rPr>
        <w:t xml:space="preserve"> F</w:t>
      </w:r>
      <w:r>
        <w:rPr>
          <w:b/>
          <w:vertAlign w:val="subscript"/>
        </w:rPr>
        <w:t xml:space="preserve">s </w:t>
      </w:r>
      <w:r>
        <w:t xml:space="preserve"> es el factor de seguridad y se expresa con la fórmula siguiente:</w:t>
      </w:r>
    </w:p>
    <w:p w:rsidR="00000000" w:rsidRDefault="00D448C4">
      <w:pPr>
        <w:tabs>
          <w:tab w:val="left" w:pos="284"/>
        </w:tabs>
        <w:spacing w:line="480" w:lineRule="auto"/>
        <w:ind w:left="1418"/>
        <w:jc w:val="center"/>
        <w:rPr>
          <w:sz w:val="24"/>
          <w:lang w:val="fr-FR"/>
        </w:rPr>
      </w:pPr>
      <w:r>
        <w:rPr>
          <w:b/>
          <w:sz w:val="24"/>
          <w:lang w:val="fr-FR"/>
        </w:rPr>
        <w:t>F</w:t>
      </w:r>
      <w:r>
        <w:rPr>
          <w:b/>
          <w:sz w:val="24"/>
          <w:vertAlign w:val="subscript"/>
          <w:lang w:val="fr-FR"/>
        </w:rPr>
        <w:t>s</w:t>
      </w:r>
      <w:r>
        <w:rPr>
          <w:b/>
          <w:sz w:val="24"/>
          <w:lang w:val="fr-FR"/>
        </w:rPr>
        <w:t xml:space="preserve"> = 5 / 3 + 3(Le / r)/(8Cc) - (Le / r)</w:t>
      </w:r>
      <w:r>
        <w:rPr>
          <w:b/>
          <w:sz w:val="24"/>
          <w:vertAlign w:val="superscript"/>
          <w:lang w:val="fr-FR"/>
        </w:rPr>
        <w:t>3</w:t>
      </w:r>
      <w:r>
        <w:rPr>
          <w:b/>
          <w:sz w:val="24"/>
          <w:lang w:val="fr-FR"/>
        </w:rPr>
        <w:t xml:space="preserve"> / (8Cc</w:t>
      </w:r>
      <w:r>
        <w:rPr>
          <w:b/>
          <w:sz w:val="24"/>
          <w:vertAlign w:val="superscript"/>
          <w:lang w:val="fr-FR"/>
        </w:rPr>
        <w:t>3</w:t>
      </w:r>
      <w:r>
        <w:rPr>
          <w:b/>
          <w:sz w:val="24"/>
          <w:lang w:val="fr-FR"/>
        </w:rPr>
        <w:t>)</w:t>
      </w:r>
      <w:r>
        <w:rPr>
          <w:b/>
          <w:sz w:val="24"/>
          <w:lang w:val="fr-FR"/>
        </w:rPr>
        <w:tab/>
      </w:r>
      <w:r>
        <w:rPr>
          <w:sz w:val="24"/>
          <w:lang w:val="fr-FR"/>
        </w:rPr>
        <w:t>(7)</w:t>
      </w:r>
    </w:p>
    <w:p w:rsidR="00000000" w:rsidRDefault="00D448C4">
      <w:pPr>
        <w:pStyle w:val="Texto1"/>
      </w:pPr>
      <w:r>
        <w:t xml:space="preserve">Por último, si </w:t>
      </w:r>
      <w:r>
        <w:rPr>
          <w:b/>
        </w:rPr>
        <w:t>Le = Cc</w:t>
      </w:r>
      <w:r>
        <w:t xml:space="preserve"> el </w:t>
      </w:r>
      <w:r>
        <w:rPr>
          <w:b/>
        </w:rPr>
        <w:t>F</w:t>
      </w:r>
      <w:r>
        <w:rPr>
          <w:b/>
          <w:vertAlign w:val="subscript"/>
        </w:rPr>
        <w:t>s</w:t>
      </w:r>
      <w:r>
        <w:rPr>
          <w:b/>
        </w:rPr>
        <w:t xml:space="preserve"> = 1.92</w:t>
      </w:r>
      <w:r>
        <w:t>.</w:t>
      </w:r>
    </w:p>
    <w:p w:rsidR="00000000" w:rsidRDefault="00D448C4">
      <w:pPr>
        <w:pStyle w:val="Texto1"/>
      </w:pPr>
      <w:r>
        <w:t xml:space="preserve">La variación de </w:t>
      </w:r>
      <w:r>
        <w:rPr>
          <w:b/>
        </w:rPr>
        <w:sym w:font="Symbol" w:char="F073"/>
      </w:r>
      <w:r>
        <w:rPr>
          <w:b/>
          <w:vertAlign w:val="subscript"/>
        </w:rPr>
        <w:t>T</w:t>
      </w:r>
      <w:r>
        <w:t xml:space="preserve"> con </w:t>
      </w:r>
      <w:r>
        <w:rPr>
          <w:b/>
        </w:rPr>
        <w:t xml:space="preserve">Le/r </w:t>
      </w:r>
      <w:r>
        <w:t xml:space="preserve"> para diferentes tipos de acero se muestra a continuación, en la figura 2.4.</w:t>
      </w:r>
    </w:p>
    <w:p w:rsidR="00000000" w:rsidRDefault="00BA7CC6">
      <w:pPr>
        <w:tabs>
          <w:tab w:val="left" w:pos="284"/>
        </w:tabs>
        <w:spacing w:line="480" w:lineRule="auto"/>
        <w:ind w:left="1418"/>
        <w:jc w:val="both"/>
        <w:rPr>
          <w:sz w:val="24"/>
        </w:rPr>
      </w:pPr>
      <w:r>
        <w:rPr>
          <w:noProof/>
          <w:lang w:val="es-ES"/>
        </w:rPr>
        <w:drawing>
          <wp:inline distT="0" distB="0" distL="0" distR="0">
            <wp:extent cx="4293870" cy="353060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4293870" cy="3530600"/>
                    </a:xfrm>
                    <a:prstGeom prst="rect">
                      <a:avLst/>
                    </a:prstGeom>
                    <a:noFill/>
                    <a:ln w="9525">
                      <a:noFill/>
                      <a:miter lim="800000"/>
                      <a:headEnd/>
                      <a:tailEnd/>
                    </a:ln>
                  </pic:spPr>
                </pic:pic>
              </a:graphicData>
            </a:graphic>
          </wp:inline>
        </w:drawing>
      </w:r>
    </w:p>
    <w:p w:rsidR="00000000" w:rsidRDefault="00D448C4">
      <w:pPr>
        <w:pStyle w:val="Figura1"/>
        <w:rPr>
          <w:sz w:val="20"/>
        </w:rPr>
      </w:pPr>
      <w:r>
        <w:rPr>
          <w:sz w:val="20"/>
        </w:rPr>
        <w:lastRenderedPageBreak/>
        <w:t>Figura 2.4.   Esfuerzo de trabajo para columnas (especificaciones AISC) de diferentes tipos de acero.</w:t>
      </w:r>
    </w:p>
    <w:p w:rsidR="00000000" w:rsidRDefault="00D448C4"/>
    <w:p w:rsidR="00000000" w:rsidRDefault="00D448C4"/>
    <w:p w:rsidR="00000000" w:rsidRDefault="00D448C4"/>
    <w:p w:rsidR="00000000" w:rsidRDefault="00D448C4">
      <w:pPr>
        <w:pStyle w:val="Ttulo2"/>
        <w:ind w:left="1418" w:hanging="709"/>
      </w:pPr>
      <w:r>
        <w:t>2.2.</w:t>
      </w:r>
      <w:r>
        <w:tab/>
        <w:t>Articulaciones de rótula.</w:t>
      </w:r>
    </w:p>
    <w:p w:rsidR="00000000" w:rsidRDefault="00D448C4">
      <w:pPr>
        <w:pStyle w:val="Texto1"/>
      </w:pPr>
      <w:r>
        <w:t>Las articulaciones de rótula son cojinetes de deslizamiento que tiene</w:t>
      </w:r>
      <w:r>
        <w:t>n un aro exterior y uno interior, con superficies de deslizamiento esféricas que están destinadas principalmente para realizar movimientos de vuelco y oscilantes a más que soportan altas cargas, razón por la que no se origina una película lubricante hidrodinámica, siendo necesario poco o ningún mantenimiento, dependiendo del material que esté fabricada.</w:t>
      </w:r>
    </w:p>
    <w:p w:rsidR="00000000" w:rsidRDefault="00BA7CC6">
      <w:pPr>
        <w:tabs>
          <w:tab w:val="left" w:pos="284"/>
        </w:tabs>
        <w:spacing w:line="480" w:lineRule="auto"/>
        <w:ind w:left="1418"/>
        <w:jc w:val="center"/>
        <w:rPr>
          <w:sz w:val="24"/>
        </w:rPr>
      </w:pPr>
      <w:r>
        <w:rPr>
          <w:noProof/>
          <w:lang w:val="es-ES"/>
        </w:rPr>
        <w:drawing>
          <wp:inline distT="0" distB="0" distL="0" distR="0">
            <wp:extent cx="4397375" cy="3530600"/>
            <wp:effectExtent l="19050" t="0" r="317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4397375" cy="3530600"/>
                    </a:xfrm>
                    <a:prstGeom prst="rect">
                      <a:avLst/>
                    </a:prstGeom>
                    <a:noFill/>
                    <a:ln w="9525">
                      <a:noFill/>
                      <a:miter lim="800000"/>
                      <a:headEnd/>
                      <a:tailEnd/>
                    </a:ln>
                  </pic:spPr>
                </pic:pic>
              </a:graphicData>
            </a:graphic>
          </wp:inline>
        </w:drawing>
      </w:r>
    </w:p>
    <w:p w:rsidR="00000000" w:rsidRDefault="00D448C4">
      <w:pPr>
        <w:pStyle w:val="Figura1"/>
        <w:jc w:val="center"/>
      </w:pPr>
      <w:r>
        <w:rPr>
          <w:sz w:val="20"/>
        </w:rPr>
        <w:t>Figura 2.5.  Tipos de rótula.</w:t>
      </w:r>
    </w:p>
    <w:p w:rsidR="00000000" w:rsidRDefault="00D448C4"/>
    <w:p w:rsidR="00000000" w:rsidRDefault="00D448C4"/>
    <w:p w:rsidR="00000000" w:rsidRDefault="00D448C4"/>
    <w:p w:rsidR="00000000" w:rsidRDefault="00D448C4">
      <w:pPr>
        <w:pStyle w:val="Texto1"/>
      </w:pPr>
      <w:r>
        <w:t>Las rótulas con vástago son articulaciones cuyo aro exterior se alarga a un lado en forma de vástago con una rosca interi</w:t>
      </w:r>
      <w:r>
        <w:t>or o exterior, y tiene las características ya descritas.</w:t>
      </w:r>
    </w:p>
    <w:p w:rsidR="00000000" w:rsidRDefault="00D448C4">
      <w:pPr>
        <w:pStyle w:val="Texto1"/>
      </w:pPr>
      <w:r>
        <w:t>Las articulaciones de rótulas existen con diferentes emparejamientos de materiales tales como :</w:t>
      </w:r>
    </w:p>
    <w:p w:rsidR="00000000" w:rsidRDefault="00D448C4">
      <w:pPr>
        <w:pStyle w:val="Texto1"/>
      </w:pPr>
      <w:r>
        <w:tab/>
      </w:r>
      <w:r>
        <w:tab/>
        <w:t>1.- Acero con acero</w:t>
      </w:r>
    </w:p>
    <w:p w:rsidR="00000000" w:rsidRDefault="00D448C4">
      <w:pPr>
        <w:pStyle w:val="Texto1"/>
      </w:pPr>
      <w:r>
        <w:tab/>
      </w:r>
      <w:r>
        <w:tab/>
        <w:t>2.- Acero con lámina de politetrafluoretileno (PTFE)</w:t>
      </w:r>
    </w:p>
    <w:p w:rsidR="00000000" w:rsidRDefault="00D448C4">
      <w:pPr>
        <w:pStyle w:val="Texto1"/>
      </w:pPr>
      <w:r>
        <w:tab/>
      </w:r>
      <w:r>
        <w:tab/>
        <w:t>3.- Acero con material compuesto</w:t>
      </w:r>
    </w:p>
    <w:p w:rsidR="00000000" w:rsidRDefault="00D448C4">
      <w:pPr>
        <w:pStyle w:val="Texto1"/>
      </w:pPr>
      <w:r>
        <w:t>Los primeros reciben tratamiento especial, consiguiendo una elevada resistencia al desgaste y buenas propiedades de deslizamiento por lo que no se necesita relubricación en aplicaciones sencillas.</w:t>
      </w:r>
    </w:p>
    <w:p w:rsidR="00000000" w:rsidRDefault="00D448C4">
      <w:pPr>
        <w:pStyle w:val="Texto1"/>
      </w:pPr>
      <w:r>
        <w:t xml:space="preserve">El segundo tipo es hecho con refuerzo de fibra de </w:t>
      </w:r>
      <w:r>
        <w:t>vidrio que se pega en el aro exterior, que es una ventaja, ya que estas articulaciones no necesitan de mantenimiento.</w:t>
      </w:r>
    </w:p>
    <w:p w:rsidR="00000000" w:rsidRDefault="00D448C4">
      <w:pPr>
        <w:pStyle w:val="Texto1"/>
      </w:pPr>
      <w:r>
        <w:lastRenderedPageBreak/>
        <w:t>El último grupo consta de una capa porosa de bronce y estaño sinterizada sobre una base de acero y cuyos poros están rellenos con una mezcla de PTFE, plomo y otros.</w:t>
      </w:r>
    </w:p>
    <w:p w:rsidR="00000000" w:rsidRDefault="00D448C4">
      <w:pPr>
        <w:pStyle w:val="Texto1"/>
      </w:pPr>
      <w:r>
        <w:t>Para determinar el tamaño del cojinete debe definirse si éste hará movimientos constantes de oscilación o si sólo compensará errores de alineación entre eje y alojamiento durante el montaje (Carga Estática).</w:t>
      </w:r>
    </w:p>
    <w:p w:rsidR="00000000" w:rsidRDefault="00D448C4">
      <w:pPr>
        <w:pStyle w:val="Texto1"/>
        <w:rPr>
          <w:b/>
        </w:rPr>
      </w:pPr>
      <w:r>
        <w:rPr>
          <w:b/>
        </w:rPr>
        <w:br w:type="page"/>
      </w:r>
      <w:r>
        <w:rPr>
          <w:b/>
        </w:rPr>
        <w:lastRenderedPageBreak/>
        <w:t>Carga dinámica equiv</w:t>
      </w:r>
      <w:r>
        <w:rPr>
          <w:b/>
        </w:rPr>
        <w:t>alente.</w:t>
      </w:r>
    </w:p>
    <w:p w:rsidR="00000000" w:rsidRDefault="00D448C4">
      <w:pPr>
        <w:pStyle w:val="Texto1"/>
      </w:pPr>
      <w:r>
        <w:t>Si una articulación de rótula trabaja con carga axial y radial simultáneamente, se toma para el cálculo del cojinete la carga dinámica equivalente P.</w:t>
      </w:r>
    </w:p>
    <w:p w:rsidR="00000000" w:rsidRDefault="00D448C4">
      <w:pPr>
        <w:pStyle w:val="Texto1"/>
        <w:jc w:val="center"/>
      </w:pPr>
      <w:r>
        <w:rPr>
          <w:b/>
        </w:rPr>
        <w:t>P = X * F</w:t>
      </w:r>
      <w:r>
        <w:rPr>
          <w:b/>
          <w:vertAlign w:val="subscript"/>
        </w:rPr>
        <w:t xml:space="preserve">r </w:t>
      </w:r>
      <w:r>
        <w:rPr>
          <w:b/>
        </w:rPr>
        <w:t xml:space="preserve"> + Y * F</w:t>
      </w:r>
      <w:r>
        <w:rPr>
          <w:b/>
          <w:vertAlign w:val="subscript"/>
        </w:rPr>
        <w:t xml:space="preserve">a,        </w:t>
      </w:r>
      <w:r>
        <w:rPr>
          <w:b/>
        </w:rPr>
        <w:t xml:space="preserve">[KN]     </w:t>
      </w:r>
      <w:r>
        <w:t>(8)</w:t>
      </w:r>
    </w:p>
    <w:p w:rsidR="00000000" w:rsidRDefault="00D448C4">
      <w:pPr>
        <w:pStyle w:val="Texto1"/>
        <w:rPr>
          <w:vertAlign w:val="subscript"/>
        </w:rPr>
      </w:pPr>
      <w:r>
        <w:t>En la tabla II se muestra los valores de X y Y para los cálculos de carga dinámica.</w:t>
      </w:r>
      <w:r>
        <w:rPr>
          <w:vertAlign w:val="subscript"/>
        </w:rPr>
        <w:t>.</w:t>
      </w:r>
    </w:p>
    <w:p w:rsidR="00000000" w:rsidRDefault="00D448C4">
      <w:pPr>
        <w:pStyle w:val="Texto1"/>
        <w:jc w:val="center"/>
        <w:rPr>
          <w:b/>
        </w:rPr>
      </w:pPr>
      <w:r>
        <w:rPr>
          <w:b/>
        </w:rPr>
        <w:t>TABLA II</w:t>
      </w:r>
    </w:p>
    <w:p w:rsidR="00000000" w:rsidRDefault="00D448C4">
      <w:pPr>
        <w:tabs>
          <w:tab w:val="left" w:pos="284"/>
          <w:tab w:val="left" w:pos="2835"/>
          <w:tab w:val="left" w:pos="3261"/>
        </w:tabs>
        <w:spacing w:line="480" w:lineRule="auto"/>
        <w:ind w:left="1418"/>
        <w:jc w:val="center"/>
        <w:rPr>
          <w:b/>
          <w:sz w:val="24"/>
        </w:rPr>
      </w:pPr>
      <w:r>
        <w:rPr>
          <w:b/>
          <w:sz w:val="24"/>
        </w:rPr>
        <w:t>Valores de X y Y para los cálculos de carga dinámica.</w:t>
      </w:r>
      <w:r>
        <w:rPr>
          <w:b/>
          <w:vertAlign w:val="subscript"/>
        </w:rPr>
        <w:t>.</w:t>
      </w:r>
    </w:p>
    <w:bookmarkStart w:id="0" w:name="_964120119"/>
    <w:bookmarkEnd w:id="0"/>
    <w:p w:rsidR="00000000" w:rsidRDefault="00D448C4">
      <w:pPr>
        <w:tabs>
          <w:tab w:val="left" w:pos="284"/>
          <w:tab w:val="left" w:pos="2835"/>
          <w:tab w:val="left" w:pos="3261"/>
        </w:tabs>
        <w:ind w:left="1418"/>
        <w:jc w:val="both"/>
        <w:rPr>
          <w:b/>
        </w:rPr>
      </w:pPr>
      <w:r>
        <w:rPr>
          <w:b/>
        </w:rPr>
        <w:object w:dxaOrig="6348" w:dyaOrig="4560">
          <v:shape id="_x0000_i1028" type="#_x0000_t75" style="width:317.25pt;height:228pt" o:ole="">
            <v:imagedata r:id="rId15" o:title=""/>
          </v:shape>
          <o:OLEObject Type="Embed" ProgID="Excel.Sheet.8" ShapeID="_x0000_i1028" DrawAspect="Content" ObjectID="_1309866095" r:id="rId16"/>
        </w:object>
      </w:r>
    </w:p>
    <w:p w:rsidR="00000000" w:rsidRDefault="00D448C4">
      <w:pPr>
        <w:tabs>
          <w:tab w:val="left" w:pos="284"/>
          <w:tab w:val="left" w:pos="2835"/>
          <w:tab w:val="left" w:pos="3261"/>
        </w:tabs>
        <w:ind w:left="1418"/>
        <w:jc w:val="both"/>
      </w:pPr>
      <w:r>
        <w:t>Para casos en que la relación F</w:t>
      </w:r>
      <w:r>
        <w:rPr>
          <w:vertAlign w:val="subscript"/>
        </w:rPr>
        <w:t xml:space="preserve">r </w:t>
      </w:r>
      <w:r>
        <w:t>/ F</w:t>
      </w:r>
      <w:r>
        <w:rPr>
          <w:vertAlign w:val="subscript"/>
        </w:rPr>
        <w:t>a</w:t>
      </w:r>
      <w:r>
        <w:t xml:space="preserve"> &lt; 0.5 X = 1.2 y Y = 1, en caso contrario no es recomendable.</w:t>
      </w:r>
    </w:p>
    <w:p w:rsidR="00000000" w:rsidRDefault="00D448C4">
      <w:pPr>
        <w:tabs>
          <w:tab w:val="left" w:pos="284"/>
          <w:tab w:val="left" w:pos="2835"/>
          <w:tab w:val="left" w:pos="3261"/>
        </w:tabs>
        <w:spacing w:line="480" w:lineRule="auto"/>
        <w:ind w:left="1418"/>
        <w:jc w:val="both"/>
        <w:rPr>
          <w:sz w:val="24"/>
        </w:rPr>
      </w:pPr>
      <w:r>
        <w:rPr>
          <w:sz w:val="24"/>
        </w:rPr>
        <w:lastRenderedPageBreak/>
        <w:t>Si la articulación de rótula a usar es c</w:t>
      </w:r>
      <w:r>
        <w:rPr>
          <w:sz w:val="24"/>
        </w:rPr>
        <w:t>on vástago, la fórmula toma a X y Y como igual a 1.</w:t>
      </w:r>
    </w:p>
    <w:p w:rsidR="00000000" w:rsidRDefault="00D448C4">
      <w:pPr>
        <w:tabs>
          <w:tab w:val="left" w:pos="284"/>
          <w:tab w:val="left" w:pos="2835"/>
          <w:tab w:val="left" w:pos="3261"/>
        </w:tabs>
        <w:spacing w:line="480" w:lineRule="auto"/>
        <w:ind w:left="1418"/>
        <w:jc w:val="both"/>
        <w:rPr>
          <w:sz w:val="24"/>
        </w:rPr>
      </w:pPr>
    </w:p>
    <w:p w:rsidR="00000000" w:rsidRDefault="00D448C4">
      <w:pPr>
        <w:pStyle w:val="Texto1"/>
        <w:rPr>
          <w:b/>
        </w:rPr>
      </w:pPr>
      <w:r>
        <w:rPr>
          <w:b/>
        </w:rPr>
        <w:t>Capacidades de Carga.</w:t>
      </w:r>
    </w:p>
    <w:p w:rsidR="00000000" w:rsidRDefault="00D448C4">
      <w:pPr>
        <w:pStyle w:val="Texto1"/>
      </w:pPr>
      <w:r>
        <w:t xml:space="preserve">En las tablas de selección (ver Apéndice C) de los catálogos de rodamientos, se indican la capacidad de carga dinámica </w:t>
      </w:r>
      <w:r>
        <w:rPr>
          <w:b/>
        </w:rPr>
        <w:t>C</w:t>
      </w:r>
      <w:r>
        <w:t xml:space="preserve"> y la capacidad de carga estática </w:t>
      </w:r>
      <w:r>
        <w:rPr>
          <w:b/>
        </w:rPr>
        <w:t>Co</w:t>
      </w:r>
      <w:r>
        <w:t>, que son los parámetros a usar para la selección de las articulaciones de rótula.</w:t>
      </w:r>
    </w:p>
    <w:p w:rsidR="00000000" w:rsidRDefault="00D448C4">
      <w:pPr>
        <w:pStyle w:val="Texto1"/>
      </w:pPr>
      <w:r>
        <w:t xml:space="preserve">La carga dinámica </w:t>
      </w:r>
      <w:r>
        <w:rPr>
          <w:b/>
        </w:rPr>
        <w:t>C</w:t>
      </w:r>
      <w:r>
        <w:t xml:space="preserve"> indica la carga, bajo la cual puede esperarse una duración de servicio de 100.000 oscilaciones, siempre que su magnitud y dirección sean constantes.</w:t>
      </w:r>
    </w:p>
    <w:p w:rsidR="00000000" w:rsidRDefault="00D448C4">
      <w:pPr>
        <w:pStyle w:val="Texto1"/>
      </w:pPr>
      <w:r>
        <w:t>La capacidad de carga estátic</w:t>
      </w:r>
      <w:r>
        <w:t xml:space="preserve">a </w:t>
      </w:r>
      <w:r>
        <w:rPr>
          <w:b/>
        </w:rPr>
        <w:t>Co</w:t>
      </w:r>
      <w:r>
        <w:t xml:space="preserve"> indica la carga estática bajo la cual aún no aparecen deformaciones permanentes en las superficies de deslizamiento.</w:t>
      </w:r>
    </w:p>
    <w:p w:rsidR="00000000" w:rsidRDefault="00D448C4">
      <w:pPr>
        <w:pStyle w:val="Texto1"/>
      </w:pPr>
      <w:r>
        <w:t xml:space="preserve">La duración de servicio </w:t>
      </w:r>
      <w:r>
        <w:rPr>
          <w:b/>
        </w:rPr>
        <w:t>Z</w:t>
      </w:r>
      <w:r>
        <w:t>, depende del número teórico de oscilaciones y se obtiene a partir de la ecuación.</w:t>
      </w:r>
    </w:p>
    <w:p w:rsidR="00000000" w:rsidRDefault="00D448C4">
      <w:pPr>
        <w:tabs>
          <w:tab w:val="left" w:pos="284"/>
        </w:tabs>
        <w:spacing w:line="480" w:lineRule="auto"/>
        <w:ind w:left="1418"/>
        <w:jc w:val="center"/>
        <w:rPr>
          <w:sz w:val="24"/>
        </w:rPr>
      </w:pPr>
      <w:r>
        <w:rPr>
          <w:b/>
          <w:sz w:val="24"/>
        </w:rPr>
        <w:t>Z = K</w:t>
      </w:r>
      <w:r>
        <w:rPr>
          <w:b/>
          <w:sz w:val="24"/>
          <w:vertAlign w:val="subscript"/>
        </w:rPr>
        <w:t xml:space="preserve">1 </w:t>
      </w:r>
      <w:r>
        <w:rPr>
          <w:b/>
          <w:sz w:val="24"/>
        </w:rPr>
        <w:t>(K</w:t>
      </w:r>
      <w:r>
        <w:rPr>
          <w:b/>
          <w:sz w:val="24"/>
          <w:vertAlign w:val="subscript"/>
        </w:rPr>
        <w:t>T</w:t>
      </w:r>
      <w:r>
        <w:rPr>
          <w:b/>
          <w:sz w:val="24"/>
        </w:rPr>
        <w:t>)</w:t>
      </w:r>
      <w:r>
        <w:rPr>
          <w:b/>
          <w:sz w:val="24"/>
          <w:vertAlign w:val="superscript"/>
        </w:rPr>
        <w:t xml:space="preserve">3 </w:t>
      </w:r>
      <w:r>
        <w:rPr>
          <w:b/>
          <w:sz w:val="24"/>
        </w:rPr>
        <w:t>s (C / P)</w:t>
      </w:r>
      <w:r>
        <w:rPr>
          <w:b/>
          <w:sz w:val="24"/>
          <w:vertAlign w:val="superscript"/>
        </w:rPr>
        <w:t>3</w:t>
      </w:r>
      <w:r>
        <w:rPr>
          <w:b/>
          <w:sz w:val="24"/>
        </w:rPr>
        <w:t xml:space="preserve">   </w:t>
      </w:r>
      <w:r>
        <w:rPr>
          <w:sz w:val="24"/>
        </w:rPr>
        <w:t>[10</w:t>
      </w:r>
      <w:r>
        <w:rPr>
          <w:sz w:val="24"/>
          <w:vertAlign w:val="superscript"/>
        </w:rPr>
        <w:t>5</w:t>
      </w:r>
      <w:r>
        <w:rPr>
          <w:sz w:val="24"/>
        </w:rPr>
        <w:t xml:space="preserve"> oscilaciones] (9)</w:t>
      </w:r>
    </w:p>
    <w:p w:rsidR="00000000" w:rsidRDefault="00D448C4">
      <w:pPr>
        <w:pStyle w:val="Texto1"/>
      </w:pPr>
      <w:r>
        <w:t>donde:</w:t>
      </w:r>
    </w:p>
    <w:p w:rsidR="00000000" w:rsidRDefault="00D448C4">
      <w:pPr>
        <w:pStyle w:val="Texto1"/>
      </w:pPr>
      <w:r>
        <w:rPr>
          <w:b/>
        </w:rPr>
        <w:lastRenderedPageBreak/>
        <w:t>C:</w:t>
      </w:r>
      <w:r>
        <w:t xml:space="preserve"> es la capacidad de carga dinámica equivalente, [KN]</w:t>
      </w:r>
    </w:p>
    <w:p w:rsidR="00000000" w:rsidRDefault="00D448C4">
      <w:pPr>
        <w:pStyle w:val="Texto1"/>
      </w:pPr>
      <w:r>
        <w:rPr>
          <w:b/>
        </w:rPr>
        <w:t>K</w:t>
      </w:r>
      <w:r>
        <w:rPr>
          <w:b/>
          <w:vertAlign w:val="subscript"/>
        </w:rPr>
        <w:t>1</w:t>
      </w:r>
      <w:r>
        <w:rPr>
          <w:b/>
        </w:rPr>
        <w:t>:</w:t>
      </w:r>
      <w:r>
        <w:t xml:space="preserve"> es el factor para la dirección de la carga,</w:t>
      </w:r>
    </w:p>
    <w:p w:rsidR="00000000" w:rsidRDefault="00D448C4">
      <w:pPr>
        <w:pStyle w:val="Texto1"/>
      </w:pPr>
      <w:r>
        <w:rPr>
          <w:b/>
        </w:rPr>
        <w:t>K</w:t>
      </w:r>
      <w:r>
        <w:rPr>
          <w:b/>
          <w:vertAlign w:val="subscript"/>
        </w:rPr>
        <w:t>t</w:t>
      </w:r>
      <w:r>
        <w:rPr>
          <w:b/>
        </w:rPr>
        <w:t>:</w:t>
      </w:r>
      <w:r>
        <w:t xml:space="preserve"> es el factor para la temperatura de servicio y</w:t>
      </w:r>
    </w:p>
    <w:p w:rsidR="00000000" w:rsidRDefault="00D448C4">
      <w:pPr>
        <w:pStyle w:val="Texto1"/>
      </w:pPr>
      <w:r>
        <w:rPr>
          <w:b/>
        </w:rPr>
        <w:t xml:space="preserve">s: </w:t>
      </w:r>
      <w:r>
        <w:t>es el factor para la relubricación.</w:t>
      </w:r>
    </w:p>
    <w:p w:rsidR="00000000" w:rsidRDefault="00D448C4">
      <w:pPr>
        <w:pStyle w:val="Texto1"/>
      </w:pPr>
      <w:r>
        <w:t>Los valores de K</w:t>
      </w:r>
      <w:r>
        <w:rPr>
          <w:vertAlign w:val="subscript"/>
        </w:rPr>
        <w:t>1</w:t>
      </w:r>
      <w:r>
        <w:t xml:space="preserve">, </w:t>
      </w:r>
      <w:r>
        <w:rPr>
          <w:vertAlign w:val="subscript"/>
        </w:rPr>
        <w:t xml:space="preserve"> </w:t>
      </w:r>
      <w:r>
        <w:t>K</w:t>
      </w:r>
      <w:r>
        <w:rPr>
          <w:vertAlign w:val="subscript"/>
        </w:rPr>
        <w:t xml:space="preserve">t </w:t>
      </w:r>
      <w:r>
        <w:t xml:space="preserve"> y s se pr</w:t>
      </w:r>
      <w:r>
        <w:t>esentan en la tabla III</w:t>
      </w:r>
    </w:p>
    <w:p w:rsidR="00000000" w:rsidRDefault="00D448C4">
      <w:pPr>
        <w:spacing w:line="480" w:lineRule="auto"/>
        <w:jc w:val="center"/>
        <w:rPr>
          <w:b/>
          <w:sz w:val="24"/>
        </w:rPr>
      </w:pPr>
      <w:r>
        <w:rPr>
          <w:b/>
          <w:sz w:val="24"/>
        </w:rPr>
        <w:t>TABLA III</w:t>
      </w:r>
    </w:p>
    <w:p w:rsidR="00000000" w:rsidRDefault="00D448C4">
      <w:pPr>
        <w:tabs>
          <w:tab w:val="left" w:pos="284"/>
          <w:tab w:val="left" w:pos="2835"/>
          <w:tab w:val="left" w:pos="3261"/>
        </w:tabs>
        <w:spacing w:line="480" w:lineRule="auto"/>
        <w:ind w:left="1418"/>
        <w:rPr>
          <w:b/>
          <w:sz w:val="24"/>
        </w:rPr>
      </w:pPr>
      <w:r>
        <w:rPr>
          <w:b/>
          <w:sz w:val="24"/>
        </w:rPr>
        <w:tab/>
        <w:t xml:space="preserve">    Valores de K</w:t>
      </w:r>
      <w:r>
        <w:rPr>
          <w:b/>
          <w:sz w:val="24"/>
          <w:vertAlign w:val="subscript"/>
        </w:rPr>
        <w:t>1</w:t>
      </w:r>
      <w:r>
        <w:rPr>
          <w:b/>
          <w:sz w:val="24"/>
        </w:rPr>
        <w:t xml:space="preserve">, </w:t>
      </w:r>
      <w:r>
        <w:rPr>
          <w:b/>
          <w:sz w:val="24"/>
          <w:vertAlign w:val="subscript"/>
        </w:rPr>
        <w:t xml:space="preserve"> </w:t>
      </w:r>
      <w:r>
        <w:rPr>
          <w:b/>
          <w:sz w:val="24"/>
        </w:rPr>
        <w:t>K</w:t>
      </w:r>
      <w:r>
        <w:rPr>
          <w:b/>
          <w:sz w:val="24"/>
          <w:vertAlign w:val="subscript"/>
        </w:rPr>
        <w:t xml:space="preserve">t </w:t>
      </w:r>
      <w:r>
        <w:rPr>
          <w:b/>
          <w:sz w:val="24"/>
        </w:rPr>
        <w:t xml:space="preserve"> y s</w:t>
      </w:r>
      <w:r>
        <w:rPr>
          <w:b/>
          <w:vertAlign w:val="subscript"/>
        </w:rPr>
        <w:t>.</w:t>
      </w:r>
    </w:p>
    <w:tbl>
      <w:tblPr>
        <w:tblW w:w="0" w:type="auto"/>
        <w:tblInd w:w="480" w:type="dxa"/>
        <w:tblBorders>
          <w:bottom w:val="single" w:sz="12" w:space="0" w:color="000000"/>
        </w:tblBorders>
        <w:tblLayout w:type="fixed"/>
        <w:tblCellMar>
          <w:left w:w="30" w:type="dxa"/>
          <w:right w:w="30" w:type="dxa"/>
        </w:tblCellMar>
        <w:tblLook w:val="0000"/>
      </w:tblPr>
      <w:tblGrid>
        <w:gridCol w:w="1710"/>
        <w:gridCol w:w="1440"/>
        <w:gridCol w:w="1710"/>
        <w:gridCol w:w="1800"/>
        <w:gridCol w:w="1800"/>
      </w:tblGrid>
      <w:tr w:rsidR="00000000">
        <w:tblPrEx>
          <w:tblCellMar>
            <w:top w:w="0" w:type="dxa"/>
            <w:bottom w:w="0" w:type="dxa"/>
          </w:tblCellMar>
        </w:tblPrEx>
        <w:trPr>
          <w:trHeight w:val="839"/>
        </w:trPr>
        <w:tc>
          <w:tcPr>
            <w:tcW w:w="3150" w:type="dxa"/>
            <w:gridSpan w:val="2"/>
            <w:tcBorders>
              <w:top w:val="nil"/>
              <w:left w:val="nil"/>
              <w:bottom w:val="nil"/>
              <w:right w:val="nil"/>
            </w:tcBorders>
            <w:shd w:val="solid" w:color="800000" w:fill="FFFFFF"/>
          </w:tcPr>
          <w:p w:rsidR="00000000" w:rsidRDefault="00D448C4">
            <w:pPr>
              <w:jc w:val="center"/>
              <w:rPr>
                <w:b/>
                <w:sz w:val="24"/>
              </w:rPr>
            </w:pPr>
            <w:r>
              <w:rPr>
                <w:b/>
                <w:sz w:val="24"/>
              </w:rPr>
              <w:t>Emparejamiento de materiales</w:t>
            </w:r>
          </w:p>
        </w:tc>
        <w:tc>
          <w:tcPr>
            <w:tcW w:w="1710" w:type="dxa"/>
            <w:tcBorders>
              <w:top w:val="nil"/>
              <w:left w:val="nil"/>
              <w:bottom w:val="nil"/>
              <w:right w:val="nil"/>
            </w:tcBorders>
            <w:shd w:val="solid" w:color="800000" w:fill="FFFFFF"/>
          </w:tcPr>
          <w:p w:rsidR="00000000" w:rsidRDefault="00D448C4">
            <w:pPr>
              <w:jc w:val="center"/>
              <w:rPr>
                <w:b/>
                <w:sz w:val="24"/>
              </w:rPr>
            </w:pPr>
            <w:r>
              <w:rPr>
                <w:b/>
                <w:sz w:val="24"/>
              </w:rPr>
              <w:t xml:space="preserve">Articulaciones de rótula acero/acero </w:t>
            </w:r>
          </w:p>
        </w:tc>
        <w:tc>
          <w:tcPr>
            <w:tcW w:w="1800" w:type="dxa"/>
            <w:tcBorders>
              <w:top w:val="nil"/>
              <w:left w:val="nil"/>
              <w:bottom w:val="nil"/>
              <w:right w:val="nil"/>
            </w:tcBorders>
            <w:shd w:val="solid" w:color="800000" w:fill="FFFFFF"/>
          </w:tcPr>
          <w:p w:rsidR="00000000" w:rsidRDefault="00D448C4">
            <w:pPr>
              <w:jc w:val="center"/>
              <w:rPr>
                <w:b/>
                <w:sz w:val="24"/>
              </w:rPr>
            </w:pPr>
            <w:r>
              <w:rPr>
                <w:b/>
                <w:sz w:val="24"/>
              </w:rPr>
              <w:t>Articulaciones de rótula acero/material compuesto</w:t>
            </w:r>
          </w:p>
        </w:tc>
        <w:tc>
          <w:tcPr>
            <w:tcW w:w="1800" w:type="dxa"/>
            <w:tcBorders>
              <w:top w:val="nil"/>
              <w:left w:val="nil"/>
              <w:bottom w:val="nil"/>
              <w:right w:val="nil"/>
            </w:tcBorders>
            <w:shd w:val="solid" w:color="800000" w:fill="FFFFFF"/>
          </w:tcPr>
          <w:p w:rsidR="00000000" w:rsidRDefault="00D448C4">
            <w:pPr>
              <w:jc w:val="center"/>
              <w:rPr>
                <w:b/>
                <w:sz w:val="24"/>
              </w:rPr>
            </w:pPr>
            <w:r>
              <w:rPr>
                <w:b/>
                <w:sz w:val="24"/>
              </w:rPr>
              <w:t>Articulaciones de rótula acero/lámina de PTFE</w:t>
            </w:r>
          </w:p>
        </w:tc>
      </w:tr>
      <w:tr w:rsidR="00000000">
        <w:tblPrEx>
          <w:tblCellMar>
            <w:top w:w="0" w:type="dxa"/>
            <w:bottom w:w="0" w:type="dxa"/>
          </w:tblCellMar>
        </w:tblPrEx>
        <w:trPr>
          <w:trHeight w:val="538"/>
        </w:trPr>
        <w:tc>
          <w:tcPr>
            <w:tcW w:w="1710" w:type="dxa"/>
            <w:tcBorders>
              <w:top w:val="nil"/>
              <w:left w:val="nil"/>
              <w:bottom w:val="nil"/>
              <w:right w:val="nil"/>
            </w:tcBorders>
            <w:shd w:val="pct20" w:color="FFFF00" w:fill="FFFFFF"/>
          </w:tcPr>
          <w:p w:rsidR="00000000" w:rsidRDefault="00D448C4">
            <w:pPr>
              <w:rPr>
                <w:sz w:val="24"/>
              </w:rPr>
            </w:pPr>
            <w:r>
              <w:rPr>
                <w:sz w:val="24"/>
              </w:rPr>
              <w:t>Factor K1 para la dirección de</w:t>
            </w:r>
          </w:p>
        </w:tc>
        <w:tc>
          <w:tcPr>
            <w:tcW w:w="1440" w:type="dxa"/>
            <w:tcBorders>
              <w:top w:val="nil"/>
              <w:left w:val="nil"/>
              <w:bottom w:val="nil"/>
              <w:right w:val="nil"/>
            </w:tcBorders>
            <w:shd w:val="pct20" w:color="FFFF00" w:fill="FFFFFF"/>
          </w:tcPr>
          <w:p w:rsidR="00000000" w:rsidRDefault="00D448C4">
            <w:pPr>
              <w:rPr>
                <w:sz w:val="24"/>
              </w:rPr>
            </w:pPr>
            <w:r>
              <w:rPr>
                <w:sz w:val="24"/>
              </w:rPr>
              <w:t>Carga sentido constante</w:t>
            </w:r>
          </w:p>
        </w:tc>
        <w:tc>
          <w:tcPr>
            <w:tcW w:w="1710" w:type="dxa"/>
            <w:tcBorders>
              <w:top w:val="nil"/>
              <w:left w:val="nil"/>
              <w:bottom w:val="nil"/>
              <w:right w:val="nil"/>
            </w:tcBorders>
            <w:shd w:val="pct20" w:color="FFFF00" w:fill="FFFFFF"/>
          </w:tcPr>
          <w:p w:rsidR="00000000" w:rsidRDefault="00D448C4">
            <w:pPr>
              <w:jc w:val="center"/>
              <w:rPr>
                <w:sz w:val="24"/>
              </w:rPr>
            </w:pPr>
            <w:r>
              <w:rPr>
                <w:sz w:val="24"/>
              </w:rPr>
              <w:t>1</w:t>
            </w:r>
          </w:p>
        </w:tc>
        <w:tc>
          <w:tcPr>
            <w:tcW w:w="1800" w:type="dxa"/>
            <w:tcBorders>
              <w:top w:val="nil"/>
              <w:left w:val="nil"/>
              <w:bottom w:val="nil"/>
              <w:right w:val="nil"/>
            </w:tcBorders>
            <w:shd w:val="pct20" w:color="FFFF00" w:fill="FFFFFF"/>
          </w:tcPr>
          <w:p w:rsidR="00000000" w:rsidRDefault="00D448C4">
            <w:pPr>
              <w:jc w:val="center"/>
              <w:rPr>
                <w:sz w:val="24"/>
              </w:rPr>
            </w:pPr>
            <w:r>
              <w:rPr>
                <w:sz w:val="24"/>
              </w:rPr>
              <w:t>1</w:t>
            </w:r>
          </w:p>
        </w:tc>
        <w:tc>
          <w:tcPr>
            <w:tcW w:w="1800" w:type="dxa"/>
            <w:tcBorders>
              <w:top w:val="nil"/>
              <w:left w:val="nil"/>
              <w:bottom w:val="nil"/>
              <w:right w:val="nil"/>
            </w:tcBorders>
            <w:shd w:val="pct20" w:color="FFFF00" w:fill="FFFFFF"/>
          </w:tcPr>
          <w:p w:rsidR="00000000" w:rsidRDefault="00D448C4">
            <w:pPr>
              <w:jc w:val="center"/>
              <w:rPr>
                <w:sz w:val="24"/>
              </w:rPr>
            </w:pPr>
            <w:r>
              <w:rPr>
                <w:sz w:val="24"/>
              </w:rPr>
              <w:t>1</w:t>
            </w:r>
          </w:p>
        </w:tc>
      </w:tr>
      <w:tr w:rsidR="00000000">
        <w:tblPrEx>
          <w:tblCellMar>
            <w:top w:w="0" w:type="dxa"/>
            <w:bottom w:w="0" w:type="dxa"/>
          </w:tblCellMar>
        </w:tblPrEx>
        <w:trPr>
          <w:trHeight w:val="499"/>
        </w:trPr>
        <w:tc>
          <w:tcPr>
            <w:tcW w:w="1710" w:type="dxa"/>
            <w:tcBorders>
              <w:top w:val="nil"/>
              <w:left w:val="nil"/>
              <w:bottom w:val="nil"/>
              <w:right w:val="nil"/>
            </w:tcBorders>
            <w:shd w:val="pct20" w:color="FFFF00" w:fill="FFFFFF"/>
          </w:tcPr>
          <w:p w:rsidR="00000000" w:rsidRDefault="00D448C4">
            <w:pPr>
              <w:rPr>
                <w:sz w:val="24"/>
              </w:rPr>
            </w:pPr>
            <w:r>
              <w:rPr>
                <w:sz w:val="24"/>
              </w:rPr>
              <w:t>la carga</w:t>
            </w:r>
          </w:p>
        </w:tc>
        <w:tc>
          <w:tcPr>
            <w:tcW w:w="1440" w:type="dxa"/>
            <w:tcBorders>
              <w:top w:val="nil"/>
              <w:left w:val="nil"/>
              <w:bottom w:val="nil"/>
              <w:right w:val="nil"/>
            </w:tcBorders>
            <w:shd w:val="pct20" w:color="FFFF00" w:fill="FFFFFF"/>
          </w:tcPr>
          <w:p w:rsidR="00000000" w:rsidRDefault="00D448C4">
            <w:pPr>
              <w:rPr>
                <w:sz w:val="24"/>
              </w:rPr>
            </w:pPr>
            <w:r>
              <w:rPr>
                <w:sz w:val="24"/>
              </w:rPr>
              <w:t>Carga sentido reversible</w:t>
            </w:r>
          </w:p>
        </w:tc>
        <w:tc>
          <w:tcPr>
            <w:tcW w:w="1710" w:type="dxa"/>
            <w:tcBorders>
              <w:top w:val="nil"/>
              <w:left w:val="nil"/>
              <w:bottom w:val="nil"/>
              <w:right w:val="nil"/>
            </w:tcBorders>
            <w:shd w:val="pct20" w:color="FFFF00" w:fill="FFFFFF"/>
          </w:tcPr>
          <w:p w:rsidR="00000000" w:rsidRDefault="00D448C4">
            <w:pPr>
              <w:jc w:val="center"/>
              <w:rPr>
                <w:sz w:val="24"/>
              </w:rPr>
            </w:pPr>
            <w:r>
              <w:rPr>
                <w:sz w:val="24"/>
              </w:rPr>
              <w:t>5</w:t>
            </w:r>
          </w:p>
        </w:tc>
        <w:tc>
          <w:tcPr>
            <w:tcW w:w="1800" w:type="dxa"/>
            <w:tcBorders>
              <w:top w:val="nil"/>
              <w:left w:val="nil"/>
              <w:bottom w:val="nil"/>
              <w:right w:val="nil"/>
            </w:tcBorders>
            <w:shd w:val="pct20" w:color="FFFF00" w:fill="FFFFFF"/>
          </w:tcPr>
          <w:p w:rsidR="00000000" w:rsidRDefault="00D448C4">
            <w:pPr>
              <w:jc w:val="center"/>
              <w:rPr>
                <w:sz w:val="24"/>
              </w:rPr>
            </w:pPr>
            <w:r>
              <w:rPr>
                <w:sz w:val="24"/>
              </w:rPr>
              <w:t>0.15</w:t>
            </w:r>
          </w:p>
        </w:tc>
        <w:tc>
          <w:tcPr>
            <w:tcW w:w="1800" w:type="dxa"/>
            <w:tcBorders>
              <w:top w:val="nil"/>
              <w:left w:val="nil"/>
              <w:bottom w:val="nil"/>
              <w:right w:val="nil"/>
            </w:tcBorders>
            <w:shd w:val="pct20" w:color="FFFF00" w:fill="FFFFFF"/>
          </w:tcPr>
          <w:p w:rsidR="00000000" w:rsidRDefault="00D448C4">
            <w:pPr>
              <w:jc w:val="center"/>
              <w:rPr>
                <w:sz w:val="24"/>
              </w:rPr>
            </w:pPr>
            <w:r>
              <w:rPr>
                <w:sz w:val="24"/>
              </w:rPr>
              <w:t>0.125</w:t>
            </w:r>
          </w:p>
        </w:tc>
      </w:tr>
      <w:tr w:rsidR="00000000">
        <w:tblPrEx>
          <w:tblCellMar>
            <w:top w:w="0" w:type="dxa"/>
            <w:bottom w:w="0" w:type="dxa"/>
          </w:tblCellMar>
        </w:tblPrEx>
        <w:trPr>
          <w:trHeight w:val="278"/>
        </w:trPr>
        <w:tc>
          <w:tcPr>
            <w:tcW w:w="1710" w:type="dxa"/>
            <w:tcBorders>
              <w:top w:val="nil"/>
              <w:left w:val="nil"/>
              <w:bottom w:val="nil"/>
              <w:right w:val="nil"/>
            </w:tcBorders>
            <w:shd w:val="pct20" w:color="FFFF00" w:fill="FFFFFF"/>
          </w:tcPr>
          <w:p w:rsidR="00000000" w:rsidRDefault="00D448C4">
            <w:pPr>
              <w:rPr>
                <w:sz w:val="24"/>
              </w:rPr>
            </w:pPr>
            <w:r>
              <w:rPr>
                <w:sz w:val="24"/>
              </w:rPr>
              <w:t>Factor Kt</w:t>
            </w:r>
          </w:p>
        </w:tc>
        <w:tc>
          <w:tcPr>
            <w:tcW w:w="1440" w:type="dxa"/>
            <w:tcBorders>
              <w:top w:val="nil"/>
              <w:left w:val="nil"/>
              <w:bottom w:val="nil"/>
              <w:right w:val="nil"/>
            </w:tcBorders>
            <w:shd w:val="pct20" w:color="FFFF00" w:fill="FFFFFF"/>
          </w:tcPr>
          <w:p w:rsidR="00000000" w:rsidRDefault="00D448C4">
            <w:pPr>
              <w:jc w:val="center"/>
              <w:rPr>
                <w:sz w:val="24"/>
              </w:rPr>
            </w:pPr>
            <w:r>
              <w:rPr>
                <w:sz w:val="24"/>
              </w:rPr>
              <w:t>-30</w:t>
            </w:r>
          </w:p>
        </w:tc>
        <w:tc>
          <w:tcPr>
            <w:tcW w:w="1710" w:type="dxa"/>
            <w:tcBorders>
              <w:top w:val="nil"/>
              <w:left w:val="nil"/>
              <w:bottom w:val="nil"/>
              <w:right w:val="nil"/>
            </w:tcBorders>
            <w:shd w:val="pct20" w:color="FFFF00" w:fill="FFFFFF"/>
          </w:tcPr>
          <w:p w:rsidR="00000000" w:rsidRDefault="00D448C4">
            <w:pPr>
              <w:jc w:val="center"/>
              <w:rPr>
                <w:sz w:val="24"/>
              </w:rPr>
            </w:pPr>
            <w:r>
              <w:rPr>
                <w:sz w:val="24"/>
              </w:rPr>
              <w:t>1</w:t>
            </w:r>
          </w:p>
        </w:tc>
        <w:tc>
          <w:tcPr>
            <w:tcW w:w="1800" w:type="dxa"/>
            <w:tcBorders>
              <w:top w:val="nil"/>
              <w:left w:val="nil"/>
              <w:bottom w:val="nil"/>
              <w:right w:val="nil"/>
            </w:tcBorders>
            <w:shd w:val="pct20" w:color="FFFF00" w:fill="FFFFFF"/>
          </w:tcPr>
          <w:p w:rsidR="00000000" w:rsidRDefault="00D448C4">
            <w:pPr>
              <w:jc w:val="center"/>
              <w:rPr>
                <w:sz w:val="24"/>
              </w:rPr>
            </w:pPr>
            <w:r>
              <w:rPr>
                <w:sz w:val="24"/>
              </w:rPr>
              <w:t>1</w:t>
            </w:r>
          </w:p>
        </w:tc>
        <w:tc>
          <w:tcPr>
            <w:tcW w:w="1800" w:type="dxa"/>
            <w:tcBorders>
              <w:top w:val="nil"/>
              <w:left w:val="nil"/>
              <w:bottom w:val="nil"/>
              <w:right w:val="nil"/>
            </w:tcBorders>
            <w:shd w:val="pct20" w:color="FFFF00" w:fill="FFFFFF"/>
          </w:tcPr>
          <w:p w:rsidR="00000000" w:rsidRDefault="00D448C4">
            <w:pPr>
              <w:jc w:val="center"/>
              <w:rPr>
                <w:sz w:val="24"/>
              </w:rPr>
            </w:pPr>
            <w:r>
              <w:rPr>
                <w:sz w:val="24"/>
              </w:rPr>
              <w:t>1</w:t>
            </w:r>
          </w:p>
        </w:tc>
      </w:tr>
      <w:tr w:rsidR="00000000">
        <w:tblPrEx>
          <w:tblCellMar>
            <w:top w:w="0" w:type="dxa"/>
            <w:bottom w:w="0" w:type="dxa"/>
          </w:tblCellMar>
        </w:tblPrEx>
        <w:trPr>
          <w:trHeight w:val="250"/>
        </w:trPr>
        <w:tc>
          <w:tcPr>
            <w:tcW w:w="1710" w:type="dxa"/>
            <w:tcBorders>
              <w:top w:val="nil"/>
              <w:left w:val="nil"/>
              <w:bottom w:val="nil"/>
              <w:right w:val="nil"/>
            </w:tcBorders>
            <w:shd w:val="pct20" w:color="FFFF00" w:fill="FFFFFF"/>
          </w:tcPr>
          <w:p w:rsidR="00000000" w:rsidRDefault="00D448C4">
            <w:pPr>
              <w:rPr>
                <w:sz w:val="24"/>
              </w:rPr>
            </w:pPr>
            <w:r>
              <w:rPr>
                <w:sz w:val="24"/>
              </w:rPr>
              <w:t xml:space="preserve">para la zona </w:t>
            </w:r>
          </w:p>
        </w:tc>
        <w:tc>
          <w:tcPr>
            <w:tcW w:w="1440" w:type="dxa"/>
            <w:tcBorders>
              <w:top w:val="nil"/>
              <w:left w:val="nil"/>
              <w:bottom w:val="nil"/>
              <w:right w:val="nil"/>
            </w:tcBorders>
            <w:shd w:val="pct20" w:color="FFFF00" w:fill="FFFFFF"/>
          </w:tcPr>
          <w:p w:rsidR="00000000" w:rsidRDefault="00D448C4">
            <w:pPr>
              <w:jc w:val="center"/>
              <w:rPr>
                <w:sz w:val="24"/>
              </w:rPr>
            </w:pPr>
            <w:r>
              <w:rPr>
                <w:sz w:val="24"/>
              </w:rPr>
              <w:t>60</w:t>
            </w:r>
          </w:p>
        </w:tc>
        <w:tc>
          <w:tcPr>
            <w:tcW w:w="1710" w:type="dxa"/>
            <w:tcBorders>
              <w:top w:val="nil"/>
              <w:left w:val="nil"/>
              <w:bottom w:val="nil"/>
              <w:right w:val="nil"/>
            </w:tcBorders>
            <w:shd w:val="pct20" w:color="FFFF00" w:fill="FFFFFF"/>
          </w:tcPr>
          <w:p w:rsidR="00000000" w:rsidRDefault="00D448C4">
            <w:pPr>
              <w:jc w:val="center"/>
              <w:rPr>
                <w:sz w:val="24"/>
              </w:rPr>
            </w:pPr>
          </w:p>
        </w:tc>
        <w:tc>
          <w:tcPr>
            <w:tcW w:w="1800" w:type="dxa"/>
            <w:tcBorders>
              <w:top w:val="nil"/>
              <w:left w:val="nil"/>
              <w:bottom w:val="nil"/>
              <w:right w:val="nil"/>
            </w:tcBorders>
            <w:shd w:val="pct20" w:color="FFFF00" w:fill="FFFFFF"/>
          </w:tcPr>
          <w:p w:rsidR="00000000" w:rsidRDefault="00D448C4">
            <w:pPr>
              <w:jc w:val="center"/>
              <w:rPr>
                <w:sz w:val="24"/>
              </w:rPr>
            </w:pPr>
          </w:p>
        </w:tc>
        <w:tc>
          <w:tcPr>
            <w:tcW w:w="1800" w:type="dxa"/>
            <w:tcBorders>
              <w:top w:val="nil"/>
              <w:left w:val="nil"/>
              <w:bottom w:val="nil"/>
              <w:right w:val="nil"/>
            </w:tcBorders>
            <w:shd w:val="pct20" w:color="FFFF00" w:fill="FFFFFF"/>
          </w:tcPr>
          <w:p w:rsidR="00000000" w:rsidRDefault="00D448C4">
            <w:pPr>
              <w:jc w:val="center"/>
              <w:rPr>
                <w:sz w:val="24"/>
              </w:rPr>
            </w:pPr>
          </w:p>
        </w:tc>
      </w:tr>
      <w:tr w:rsidR="00000000">
        <w:tblPrEx>
          <w:tblCellMar>
            <w:top w:w="0" w:type="dxa"/>
            <w:bottom w:w="0" w:type="dxa"/>
          </w:tblCellMar>
        </w:tblPrEx>
        <w:trPr>
          <w:trHeight w:val="250"/>
        </w:trPr>
        <w:tc>
          <w:tcPr>
            <w:tcW w:w="1710" w:type="dxa"/>
            <w:tcBorders>
              <w:top w:val="nil"/>
              <w:left w:val="nil"/>
              <w:bottom w:val="nil"/>
              <w:right w:val="nil"/>
            </w:tcBorders>
            <w:shd w:val="pct20" w:color="FFFF00" w:fill="FFFFFF"/>
          </w:tcPr>
          <w:p w:rsidR="00000000" w:rsidRDefault="00D448C4">
            <w:pPr>
              <w:jc w:val="center"/>
              <w:rPr>
                <w:sz w:val="24"/>
              </w:rPr>
            </w:pPr>
            <w:r>
              <w:rPr>
                <w:sz w:val="24"/>
              </w:rPr>
              <w:t>de temperaturas</w:t>
            </w:r>
          </w:p>
        </w:tc>
        <w:tc>
          <w:tcPr>
            <w:tcW w:w="1440" w:type="dxa"/>
            <w:tcBorders>
              <w:top w:val="nil"/>
              <w:left w:val="nil"/>
              <w:bottom w:val="nil"/>
              <w:right w:val="nil"/>
            </w:tcBorders>
            <w:shd w:val="pct20" w:color="FFFF00" w:fill="FFFFFF"/>
          </w:tcPr>
          <w:p w:rsidR="00000000" w:rsidRDefault="00D448C4">
            <w:pPr>
              <w:jc w:val="center"/>
              <w:rPr>
                <w:sz w:val="24"/>
              </w:rPr>
            </w:pPr>
            <w:r>
              <w:rPr>
                <w:sz w:val="24"/>
              </w:rPr>
              <w:t>60</w:t>
            </w:r>
          </w:p>
        </w:tc>
        <w:tc>
          <w:tcPr>
            <w:tcW w:w="1710" w:type="dxa"/>
            <w:tcBorders>
              <w:top w:val="nil"/>
              <w:left w:val="nil"/>
              <w:bottom w:val="nil"/>
              <w:right w:val="nil"/>
            </w:tcBorders>
            <w:shd w:val="pct20" w:color="FFFF00" w:fill="FFFFFF"/>
          </w:tcPr>
          <w:p w:rsidR="00000000" w:rsidRDefault="00D448C4">
            <w:pPr>
              <w:jc w:val="center"/>
              <w:rPr>
                <w:sz w:val="24"/>
              </w:rPr>
            </w:pPr>
            <w:r>
              <w:rPr>
                <w:sz w:val="24"/>
              </w:rPr>
              <w:t>1</w:t>
            </w:r>
          </w:p>
        </w:tc>
        <w:tc>
          <w:tcPr>
            <w:tcW w:w="1800" w:type="dxa"/>
            <w:tcBorders>
              <w:top w:val="nil"/>
              <w:left w:val="nil"/>
              <w:bottom w:val="nil"/>
              <w:right w:val="nil"/>
            </w:tcBorders>
            <w:shd w:val="pct20" w:color="FFFF00" w:fill="FFFFFF"/>
          </w:tcPr>
          <w:p w:rsidR="00000000" w:rsidRDefault="00D448C4">
            <w:pPr>
              <w:jc w:val="center"/>
              <w:rPr>
                <w:sz w:val="24"/>
              </w:rPr>
            </w:pPr>
            <w:r>
              <w:rPr>
                <w:sz w:val="24"/>
              </w:rPr>
              <w:t>1</w:t>
            </w:r>
          </w:p>
        </w:tc>
        <w:tc>
          <w:tcPr>
            <w:tcW w:w="1800" w:type="dxa"/>
            <w:tcBorders>
              <w:top w:val="nil"/>
              <w:left w:val="nil"/>
              <w:bottom w:val="nil"/>
              <w:right w:val="nil"/>
            </w:tcBorders>
            <w:shd w:val="pct20" w:color="FFFF00" w:fill="FFFFFF"/>
          </w:tcPr>
          <w:p w:rsidR="00000000" w:rsidRDefault="00D448C4">
            <w:pPr>
              <w:jc w:val="center"/>
              <w:rPr>
                <w:sz w:val="24"/>
              </w:rPr>
            </w:pPr>
            <w:r>
              <w:rPr>
                <w:sz w:val="24"/>
              </w:rPr>
              <w:t>1</w:t>
            </w:r>
          </w:p>
        </w:tc>
      </w:tr>
      <w:tr w:rsidR="00000000">
        <w:tblPrEx>
          <w:tblCellMar>
            <w:top w:w="0" w:type="dxa"/>
            <w:bottom w:w="0" w:type="dxa"/>
          </w:tblCellMar>
        </w:tblPrEx>
        <w:trPr>
          <w:trHeight w:val="250"/>
        </w:trPr>
        <w:tc>
          <w:tcPr>
            <w:tcW w:w="1710" w:type="dxa"/>
            <w:tcBorders>
              <w:top w:val="nil"/>
              <w:left w:val="nil"/>
              <w:bottom w:val="nil"/>
              <w:right w:val="nil"/>
            </w:tcBorders>
            <w:shd w:val="pct20" w:color="FFFF00" w:fill="FFFFFF"/>
          </w:tcPr>
          <w:p w:rsidR="00000000" w:rsidRDefault="00D448C4">
            <w:pPr>
              <w:rPr>
                <w:sz w:val="24"/>
              </w:rPr>
            </w:pPr>
            <w:r>
              <w:rPr>
                <w:sz w:val="24"/>
              </w:rPr>
              <w:t>(  C)</w:t>
            </w:r>
          </w:p>
        </w:tc>
        <w:tc>
          <w:tcPr>
            <w:tcW w:w="1440" w:type="dxa"/>
            <w:tcBorders>
              <w:top w:val="nil"/>
              <w:left w:val="nil"/>
              <w:bottom w:val="nil"/>
              <w:right w:val="nil"/>
            </w:tcBorders>
            <w:shd w:val="pct20" w:color="FFFF00" w:fill="FFFFFF"/>
          </w:tcPr>
          <w:p w:rsidR="00000000" w:rsidRDefault="00D448C4">
            <w:pPr>
              <w:jc w:val="center"/>
              <w:rPr>
                <w:sz w:val="24"/>
              </w:rPr>
            </w:pPr>
            <w:r>
              <w:rPr>
                <w:sz w:val="24"/>
              </w:rPr>
              <w:t>80</w:t>
            </w:r>
          </w:p>
        </w:tc>
        <w:tc>
          <w:tcPr>
            <w:tcW w:w="1710" w:type="dxa"/>
            <w:tcBorders>
              <w:top w:val="nil"/>
              <w:left w:val="nil"/>
              <w:bottom w:val="nil"/>
              <w:right w:val="nil"/>
            </w:tcBorders>
            <w:shd w:val="pct20" w:color="FFFF00" w:fill="FFFFFF"/>
          </w:tcPr>
          <w:p w:rsidR="00000000" w:rsidRDefault="00D448C4">
            <w:pPr>
              <w:jc w:val="center"/>
              <w:rPr>
                <w:sz w:val="24"/>
              </w:rPr>
            </w:pPr>
          </w:p>
        </w:tc>
        <w:tc>
          <w:tcPr>
            <w:tcW w:w="1800" w:type="dxa"/>
            <w:tcBorders>
              <w:top w:val="nil"/>
              <w:left w:val="nil"/>
              <w:bottom w:val="nil"/>
              <w:right w:val="nil"/>
            </w:tcBorders>
            <w:shd w:val="pct20" w:color="FFFF00" w:fill="FFFFFF"/>
          </w:tcPr>
          <w:p w:rsidR="00000000" w:rsidRDefault="00D448C4">
            <w:pPr>
              <w:jc w:val="center"/>
              <w:rPr>
                <w:sz w:val="24"/>
              </w:rPr>
            </w:pPr>
          </w:p>
        </w:tc>
        <w:tc>
          <w:tcPr>
            <w:tcW w:w="1800" w:type="dxa"/>
            <w:tcBorders>
              <w:top w:val="nil"/>
              <w:left w:val="nil"/>
              <w:bottom w:val="nil"/>
              <w:right w:val="nil"/>
            </w:tcBorders>
            <w:shd w:val="pct20" w:color="FFFF00" w:fill="FFFFFF"/>
          </w:tcPr>
          <w:p w:rsidR="00000000" w:rsidRDefault="00D448C4">
            <w:pPr>
              <w:jc w:val="center"/>
              <w:rPr>
                <w:sz w:val="24"/>
              </w:rPr>
            </w:pPr>
          </w:p>
        </w:tc>
      </w:tr>
      <w:tr w:rsidR="00000000">
        <w:tblPrEx>
          <w:tblCellMar>
            <w:top w:w="0" w:type="dxa"/>
            <w:bottom w:w="0" w:type="dxa"/>
          </w:tblCellMar>
        </w:tblPrEx>
        <w:trPr>
          <w:trHeight w:val="250"/>
        </w:trPr>
        <w:tc>
          <w:tcPr>
            <w:tcW w:w="1710" w:type="dxa"/>
            <w:tcBorders>
              <w:top w:val="nil"/>
              <w:left w:val="nil"/>
              <w:bottom w:val="nil"/>
              <w:right w:val="nil"/>
            </w:tcBorders>
            <w:shd w:val="pct20" w:color="FFFF00" w:fill="FFFFFF"/>
          </w:tcPr>
          <w:p w:rsidR="00000000" w:rsidRDefault="00D448C4">
            <w:pPr>
              <w:jc w:val="center"/>
              <w:rPr>
                <w:sz w:val="24"/>
              </w:rPr>
            </w:pPr>
          </w:p>
        </w:tc>
        <w:tc>
          <w:tcPr>
            <w:tcW w:w="1440" w:type="dxa"/>
            <w:tcBorders>
              <w:top w:val="nil"/>
              <w:left w:val="nil"/>
              <w:bottom w:val="nil"/>
              <w:right w:val="nil"/>
            </w:tcBorders>
            <w:shd w:val="pct20" w:color="FFFF00" w:fill="FFFFFF"/>
          </w:tcPr>
          <w:p w:rsidR="00000000" w:rsidRDefault="00D448C4">
            <w:pPr>
              <w:jc w:val="center"/>
              <w:rPr>
                <w:sz w:val="24"/>
              </w:rPr>
            </w:pPr>
            <w:r>
              <w:rPr>
                <w:sz w:val="24"/>
              </w:rPr>
              <w:t>80</w:t>
            </w:r>
          </w:p>
        </w:tc>
        <w:tc>
          <w:tcPr>
            <w:tcW w:w="1710" w:type="dxa"/>
            <w:tcBorders>
              <w:top w:val="nil"/>
              <w:left w:val="nil"/>
              <w:bottom w:val="nil"/>
              <w:right w:val="nil"/>
            </w:tcBorders>
            <w:shd w:val="pct20" w:color="FFFF00" w:fill="FFFFFF"/>
          </w:tcPr>
          <w:p w:rsidR="00000000" w:rsidRDefault="00D448C4">
            <w:pPr>
              <w:jc w:val="center"/>
              <w:rPr>
                <w:sz w:val="24"/>
              </w:rPr>
            </w:pPr>
            <w:r>
              <w:rPr>
                <w:sz w:val="24"/>
              </w:rPr>
              <w:t>1</w:t>
            </w:r>
          </w:p>
        </w:tc>
        <w:tc>
          <w:tcPr>
            <w:tcW w:w="1800" w:type="dxa"/>
            <w:tcBorders>
              <w:top w:val="nil"/>
              <w:left w:val="nil"/>
              <w:bottom w:val="nil"/>
              <w:right w:val="nil"/>
            </w:tcBorders>
            <w:shd w:val="pct20" w:color="FFFF00" w:fill="FFFFFF"/>
          </w:tcPr>
          <w:p w:rsidR="00000000" w:rsidRDefault="00D448C4">
            <w:pPr>
              <w:jc w:val="center"/>
              <w:rPr>
                <w:sz w:val="24"/>
              </w:rPr>
            </w:pPr>
            <w:r>
              <w:rPr>
                <w:sz w:val="24"/>
              </w:rPr>
              <w:t>0.7</w:t>
            </w:r>
          </w:p>
        </w:tc>
        <w:tc>
          <w:tcPr>
            <w:tcW w:w="1800" w:type="dxa"/>
            <w:tcBorders>
              <w:top w:val="nil"/>
              <w:left w:val="nil"/>
              <w:bottom w:val="nil"/>
              <w:right w:val="nil"/>
            </w:tcBorders>
            <w:shd w:val="pct20" w:color="FFFF00" w:fill="FFFFFF"/>
          </w:tcPr>
          <w:p w:rsidR="00000000" w:rsidRDefault="00D448C4">
            <w:pPr>
              <w:jc w:val="center"/>
              <w:rPr>
                <w:sz w:val="24"/>
              </w:rPr>
            </w:pPr>
            <w:r>
              <w:rPr>
                <w:sz w:val="24"/>
              </w:rPr>
              <w:t>1</w:t>
            </w:r>
          </w:p>
        </w:tc>
      </w:tr>
      <w:tr w:rsidR="00000000">
        <w:tblPrEx>
          <w:tblCellMar>
            <w:top w:w="0" w:type="dxa"/>
            <w:bottom w:w="0" w:type="dxa"/>
          </w:tblCellMar>
        </w:tblPrEx>
        <w:trPr>
          <w:trHeight w:val="250"/>
        </w:trPr>
        <w:tc>
          <w:tcPr>
            <w:tcW w:w="1710" w:type="dxa"/>
            <w:tcBorders>
              <w:top w:val="nil"/>
              <w:left w:val="nil"/>
              <w:bottom w:val="nil"/>
              <w:right w:val="nil"/>
            </w:tcBorders>
            <w:shd w:val="pct20" w:color="FFFF00" w:fill="FFFFFF"/>
          </w:tcPr>
          <w:p w:rsidR="00000000" w:rsidRDefault="00D448C4">
            <w:pPr>
              <w:jc w:val="center"/>
              <w:rPr>
                <w:sz w:val="24"/>
              </w:rPr>
            </w:pPr>
          </w:p>
        </w:tc>
        <w:tc>
          <w:tcPr>
            <w:tcW w:w="1440" w:type="dxa"/>
            <w:tcBorders>
              <w:top w:val="nil"/>
              <w:left w:val="nil"/>
              <w:bottom w:val="nil"/>
              <w:right w:val="nil"/>
            </w:tcBorders>
            <w:shd w:val="pct20" w:color="FFFF00" w:fill="FFFFFF"/>
          </w:tcPr>
          <w:p w:rsidR="00000000" w:rsidRDefault="00D448C4">
            <w:pPr>
              <w:jc w:val="center"/>
              <w:rPr>
                <w:sz w:val="24"/>
              </w:rPr>
            </w:pPr>
            <w:r>
              <w:rPr>
                <w:sz w:val="24"/>
              </w:rPr>
              <w:t>100</w:t>
            </w:r>
          </w:p>
        </w:tc>
        <w:tc>
          <w:tcPr>
            <w:tcW w:w="1710" w:type="dxa"/>
            <w:tcBorders>
              <w:top w:val="nil"/>
              <w:left w:val="nil"/>
              <w:bottom w:val="nil"/>
              <w:right w:val="nil"/>
            </w:tcBorders>
            <w:shd w:val="pct20" w:color="FFFF00" w:fill="FFFFFF"/>
          </w:tcPr>
          <w:p w:rsidR="00000000" w:rsidRDefault="00D448C4">
            <w:pPr>
              <w:jc w:val="center"/>
              <w:rPr>
                <w:sz w:val="24"/>
              </w:rPr>
            </w:pPr>
          </w:p>
        </w:tc>
        <w:tc>
          <w:tcPr>
            <w:tcW w:w="1800" w:type="dxa"/>
            <w:tcBorders>
              <w:top w:val="nil"/>
              <w:left w:val="nil"/>
              <w:bottom w:val="nil"/>
              <w:right w:val="nil"/>
            </w:tcBorders>
            <w:shd w:val="pct20" w:color="FFFF00" w:fill="FFFFFF"/>
          </w:tcPr>
          <w:p w:rsidR="00000000" w:rsidRDefault="00D448C4">
            <w:pPr>
              <w:jc w:val="center"/>
              <w:rPr>
                <w:sz w:val="24"/>
              </w:rPr>
            </w:pPr>
          </w:p>
        </w:tc>
        <w:tc>
          <w:tcPr>
            <w:tcW w:w="1800" w:type="dxa"/>
            <w:tcBorders>
              <w:top w:val="nil"/>
              <w:left w:val="nil"/>
              <w:bottom w:val="nil"/>
              <w:right w:val="nil"/>
            </w:tcBorders>
            <w:shd w:val="pct20" w:color="FFFF00" w:fill="FFFFFF"/>
          </w:tcPr>
          <w:p w:rsidR="00000000" w:rsidRDefault="00D448C4">
            <w:pPr>
              <w:jc w:val="center"/>
              <w:rPr>
                <w:sz w:val="24"/>
              </w:rPr>
            </w:pPr>
          </w:p>
        </w:tc>
      </w:tr>
      <w:tr w:rsidR="00000000">
        <w:tblPrEx>
          <w:tblCellMar>
            <w:top w:w="0" w:type="dxa"/>
            <w:bottom w:w="0" w:type="dxa"/>
          </w:tblCellMar>
        </w:tblPrEx>
        <w:trPr>
          <w:trHeight w:val="499"/>
        </w:trPr>
        <w:tc>
          <w:tcPr>
            <w:tcW w:w="1710" w:type="dxa"/>
            <w:tcBorders>
              <w:top w:val="nil"/>
              <w:left w:val="nil"/>
              <w:bottom w:val="nil"/>
              <w:right w:val="nil"/>
            </w:tcBorders>
            <w:shd w:val="pct20" w:color="FFFF00" w:fill="FFFFFF"/>
          </w:tcPr>
          <w:p w:rsidR="00000000" w:rsidRDefault="00D448C4">
            <w:pPr>
              <w:rPr>
                <w:sz w:val="24"/>
              </w:rPr>
            </w:pPr>
            <w:r>
              <w:rPr>
                <w:sz w:val="24"/>
              </w:rPr>
              <w:t>Factor s</w:t>
            </w:r>
          </w:p>
        </w:tc>
        <w:tc>
          <w:tcPr>
            <w:tcW w:w="1440" w:type="dxa"/>
            <w:tcBorders>
              <w:top w:val="nil"/>
              <w:left w:val="nil"/>
              <w:bottom w:val="nil"/>
              <w:right w:val="nil"/>
            </w:tcBorders>
            <w:shd w:val="pct20" w:color="FFFF00" w:fill="FFFFFF"/>
          </w:tcPr>
          <w:p w:rsidR="00000000" w:rsidRDefault="00D448C4">
            <w:pPr>
              <w:rPr>
                <w:sz w:val="24"/>
              </w:rPr>
            </w:pPr>
            <w:r>
              <w:rPr>
                <w:sz w:val="24"/>
              </w:rPr>
              <w:t>sin relubricación</w:t>
            </w:r>
          </w:p>
        </w:tc>
        <w:tc>
          <w:tcPr>
            <w:tcW w:w="1710" w:type="dxa"/>
            <w:tcBorders>
              <w:top w:val="nil"/>
              <w:left w:val="nil"/>
              <w:bottom w:val="nil"/>
              <w:right w:val="nil"/>
            </w:tcBorders>
            <w:shd w:val="pct20" w:color="FFFF00" w:fill="FFFFFF"/>
          </w:tcPr>
          <w:p w:rsidR="00000000" w:rsidRDefault="00D448C4">
            <w:pPr>
              <w:jc w:val="center"/>
              <w:rPr>
                <w:sz w:val="24"/>
              </w:rPr>
            </w:pPr>
            <w:r>
              <w:rPr>
                <w:sz w:val="24"/>
              </w:rPr>
              <w:t>1</w:t>
            </w:r>
          </w:p>
        </w:tc>
        <w:tc>
          <w:tcPr>
            <w:tcW w:w="1800" w:type="dxa"/>
            <w:tcBorders>
              <w:top w:val="nil"/>
              <w:left w:val="nil"/>
              <w:bottom w:val="nil"/>
              <w:right w:val="nil"/>
            </w:tcBorders>
            <w:shd w:val="pct20" w:color="FFFF00" w:fill="FFFFFF"/>
          </w:tcPr>
          <w:p w:rsidR="00000000" w:rsidRDefault="00D448C4">
            <w:pPr>
              <w:jc w:val="center"/>
              <w:rPr>
                <w:sz w:val="24"/>
              </w:rPr>
            </w:pPr>
            <w:r>
              <w:rPr>
                <w:sz w:val="24"/>
              </w:rPr>
              <w:t>1</w:t>
            </w:r>
          </w:p>
        </w:tc>
        <w:tc>
          <w:tcPr>
            <w:tcW w:w="1800" w:type="dxa"/>
            <w:tcBorders>
              <w:top w:val="nil"/>
              <w:left w:val="nil"/>
              <w:bottom w:val="nil"/>
              <w:right w:val="nil"/>
            </w:tcBorders>
            <w:shd w:val="pct20" w:color="FFFF00" w:fill="FFFFFF"/>
          </w:tcPr>
          <w:p w:rsidR="00000000" w:rsidRDefault="00D448C4">
            <w:pPr>
              <w:jc w:val="center"/>
              <w:rPr>
                <w:sz w:val="24"/>
              </w:rPr>
            </w:pPr>
            <w:r>
              <w:rPr>
                <w:sz w:val="24"/>
              </w:rPr>
              <w:t>1</w:t>
            </w:r>
          </w:p>
        </w:tc>
      </w:tr>
      <w:tr w:rsidR="00000000">
        <w:tblPrEx>
          <w:tblCellMar>
            <w:top w:w="0" w:type="dxa"/>
            <w:bottom w:w="0" w:type="dxa"/>
          </w:tblCellMar>
        </w:tblPrEx>
        <w:trPr>
          <w:trHeight w:val="514"/>
        </w:trPr>
        <w:tc>
          <w:tcPr>
            <w:tcW w:w="1710" w:type="dxa"/>
            <w:tcBorders>
              <w:top w:val="nil"/>
              <w:left w:val="nil"/>
              <w:bottom w:val="single" w:sz="12" w:space="0" w:color="000000"/>
              <w:right w:val="nil"/>
            </w:tcBorders>
            <w:shd w:val="pct20" w:color="FFFF00" w:fill="FFFFFF"/>
          </w:tcPr>
          <w:p w:rsidR="00000000" w:rsidRDefault="00D448C4">
            <w:pPr>
              <w:jc w:val="right"/>
              <w:rPr>
                <w:sz w:val="24"/>
              </w:rPr>
            </w:pPr>
          </w:p>
        </w:tc>
        <w:tc>
          <w:tcPr>
            <w:tcW w:w="1440" w:type="dxa"/>
            <w:tcBorders>
              <w:top w:val="nil"/>
              <w:left w:val="nil"/>
              <w:bottom w:val="single" w:sz="12" w:space="0" w:color="000000"/>
              <w:right w:val="nil"/>
            </w:tcBorders>
            <w:shd w:val="pct20" w:color="FFFF00" w:fill="FFFFFF"/>
          </w:tcPr>
          <w:p w:rsidR="00000000" w:rsidRDefault="00D448C4">
            <w:pPr>
              <w:rPr>
                <w:sz w:val="24"/>
              </w:rPr>
            </w:pPr>
            <w:r>
              <w:rPr>
                <w:sz w:val="24"/>
              </w:rPr>
              <w:t>relubricación periódica</w:t>
            </w:r>
          </w:p>
        </w:tc>
        <w:tc>
          <w:tcPr>
            <w:tcW w:w="1710" w:type="dxa"/>
            <w:tcBorders>
              <w:top w:val="nil"/>
              <w:left w:val="nil"/>
              <w:bottom w:val="single" w:sz="12" w:space="0" w:color="000000"/>
              <w:right w:val="nil"/>
            </w:tcBorders>
            <w:shd w:val="pct20" w:color="FFFF00" w:fill="FFFFFF"/>
          </w:tcPr>
          <w:p w:rsidR="00000000" w:rsidRDefault="00D448C4">
            <w:pPr>
              <w:jc w:val="center"/>
              <w:rPr>
                <w:sz w:val="24"/>
              </w:rPr>
            </w:pPr>
            <w:r>
              <w:rPr>
                <w:sz w:val="24"/>
              </w:rPr>
              <w:t>15</w:t>
            </w:r>
          </w:p>
        </w:tc>
        <w:tc>
          <w:tcPr>
            <w:tcW w:w="1800" w:type="dxa"/>
            <w:tcBorders>
              <w:top w:val="nil"/>
              <w:left w:val="nil"/>
              <w:bottom w:val="single" w:sz="12" w:space="0" w:color="000000"/>
              <w:right w:val="nil"/>
            </w:tcBorders>
            <w:shd w:val="pct20" w:color="FFFF00" w:fill="FFFFFF"/>
          </w:tcPr>
          <w:p w:rsidR="00000000" w:rsidRDefault="00D448C4">
            <w:pPr>
              <w:jc w:val="center"/>
              <w:rPr>
                <w:sz w:val="24"/>
              </w:rPr>
            </w:pPr>
            <w:r>
              <w:rPr>
                <w:sz w:val="24"/>
              </w:rPr>
              <w:t>1</w:t>
            </w:r>
          </w:p>
        </w:tc>
        <w:tc>
          <w:tcPr>
            <w:tcW w:w="1800" w:type="dxa"/>
            <w:tcBorders>
              <w:top w:val="nil"/>
              <w:left w:val="nil"/>
              <w:bottom w:val="single" w:sz="12" w:space="0" w:color="000000"/>
              <w:right w:val="nil"/>
            </w:tcBorders>
            <w:shd w:val="pct20" w:color="FFFF00" w:fill="FFFFFF"/>
          </w:tcPr>
          <w:p w:rsidR="00000000" w:rsidRDefault="00D448C4">
            <w:pPr>
              <w:jc w:val="center"/>
              <w:rPr>
                <w:sz w:val="24"/>
              </w:rPr>
            </w:pPr>
            <w:r>
              <w:rPr>
                <w:sz w:val="24"/>
              </w:rPr>
              <w:t>1</w:t>
            </w:r>
          </w:p>
        </w:tc>
      </w:tr>
    </w:tbl>
    <w:p w:rsidR="00000000" w:rsidRDefault="00D448C4">
      <w:pPr>
        <w:pStyle w:val="Texto1"/>
        <w:spacing w:line="240" w:lineRule="auto"/>
      </w:pPr>
    </w:p>
    <w:p w:rsidR="00000000" w:rsidRDefault="00D448C4">
      <w:pPr>
        <w:pStyle w:val="Texto1"/>
      </w:pPr>
      <w:r>
        <w:lastRenderedPageBreak/>
        <w:t xml:space="preserve">Si </w:t>
      </w:r>
      <w:r>
        <w:t xml:space="preserve">la rótula solo trabaja estáticamente debe cumplirse que la carga equivalente </w:t>
      </w:r>
      <w:r>
        <w:rPr>
          <w:b/>
        </w:rPr>
        <w:t>P</w:t>
      </w:r>
      <w:r>
        <w:rPr>
          <w:b/>
          <w:vertAlign w:val="subscript"/>
        </w:rPr>
        <w:t>o</w:t>
      </w:r>
      <w:r>
        <w:t xml:space="preserve"> sea menor o igual a la carga estática admisible, ésta se determinará de la misma forma que la carga dinámica equivalente.  La carga estática admisible depende de la temperatura de servicio, donde,</w:t>
      </w:r>
    </w:p>
    <w:p w:rsidR="00000000" w:rsidRDefault="00D448C4">
      <w:pPr>
        <w:tabs>
          <w:tab w:val="left" w:pos="284"/>
        </w:tabs>
        <w:spacing w:line="480" w:lineRule="auto"/>
        <w:ind w:left="1418"/>
        <w:jc w:val="center"/>
        <w:rPr>
          <w:sz w:val="24"/>
        </w:rPr>
      </w:pPr>
      <w:r>
        <w:rPr>
          <w:b/>
          <w:sz w:val="24"/>
        </w:rPr>
        <w:t xml:space="preserve">Po </w:t>
      </w:r>
      <w:r>
        <w:rPr>
          <w:b/>
          <w:sz w:val="24"/>
        </w:rPr>
        <w:sym w:font="Courier New" w:char="003D"/>
      </w:r>
      <w:r>
        <w:rPr>
          <w:b/>
          <w:sz w:val="24"/>
        </w:rPr>
        <w:t xml:space="preserve"> K</w:t>
      </w:r>
      <w:r>
        <w:rPr>
          <w:b/>
          <w:sz w:val="24"/>
          <w:vertAlign w:val="subscript"/>
        </w:rPr>
        <w:t>T</w:t>
      </w:r>
      <w:r>
        <w:rPr>
          <w:b/>
          <w:sz w:val="24"/>
        </w:rPr>
        <w:t xml:space="preserve"> * K</w:t>
      </w:r>
      <w:r>
        <w:rPr>
          <w:b/>
          <w:sz w:val="24"/>
          <w:vertAlign w:val="subscript"/>
        </w:rPr>
        <w:t xml:space="preserve">2 </w:t>
      </w:r>
      <w:r>
        <w:rPr>
          <w:b/>
          <w:sz w:val="24"/>
        </w:rPr>
        <w:t>* C</w:t>
      </w:r>
      <w:r>
        <w:rPr>
          <w:b/>
          <w:sz w:val="24"/>
          <w:vertAlign w:val="subscript"/>
        </w:rPr>
        <w:t>o</w:t>
      </w:r>
      <w:r>
        <w:rPr>
          <w:b/>
          <w:sz w:val="24"/>
        </w:rPr>
        <w:t xml:space="preserve">     [KN]      </w:t>
      </w:r>
      <w:r>
        <w:rPr>
          <w:sz w:val="24"/>
        </w:rPr>
        <w:t>(10)</w:t>
      </w:r>
      <w:r>
        <w:rPr>
          <w:b/>
          <w:sz w:val="24"/>
        </w:rPr>
        <w:t xml:space="preserve">   </w:t>
      </w:r>
      <w:r>
        <w:rPr>
          <w:sz w:val="24"/>
        </w:rPr>
        <w:t>tal que</w:t>
      </w:r>
    </w:p>
    <w:p w:rsidR="00000000" w:rsidRDefault="00D448C4">
      <w:pPr>
        <w:pStyle w:val="Texto1"/>
      </w:pPr>
      <w:r>
        <w:rPr>
          <w:b/>
        </w:rPr>
        <w:t>K</w:t>
      </w:r>
      <w:r>
        <w:rPr>
          <w:b/>
          <w:vertAlign w:val="subscript"/>
        </w:rPr>
        <w:t>T</w:t>
      </w:r>
      <w:r>
        <w:t xml:space="preserve"> , es el factor para la temperatura de servicio;</w:t>
      </w:r>
    </w:p>
    <w:p w:rsidR="00000000" w:rsidRDefault="00D448C4">
      <w:pPr>
        <w:pStyle w:val="Texto1"/>
      </w:pPr>
      <w:r>
        <w:rPr>
          <w:b/>
        </w:rPr>
        <w:t>K</w:t>
      </w:r>
      <w:r>
        <w:rPr>
          <w:b/>
          <w:vertAlign w:val="subscript"/>
        </w:rPr>
        <w:t>2</w:t>
      </w:r>
      <w:r>
        <w:t xml:space="preserve">, factor para considerar el tipo de carga </w:t>
      </w:r>
    </w:p>
    <w:p w:rsidR="00000000" w:rsidRDefault="00D448C4">
      <w:pPr>
        <w:pStyle w:val="Texto1"/>
      </w:pPr>
      <w:r>
        <w:rPr>
          <w:b/>
        </w:rPr>
        <w:t>P</w:t>
      </w:r>
      <w:r>
        <w:rPr>
          <w:b/>
          <w:vertAlign w:val="subscript"/>
        </w:rPr>
        <w:t>o</w:t>
      </w:r>
      <w:r>
        <w:t>, que es la carga estática equivalente</w:t>
      </w:r>
    </w:p>
    <w:p w:rsidR="00000000" w:rsidRDefault="00D448C4">
      <w:pPr>
        <w:pStyle w:val="Texto1"/>
      </w:pPr>
      <w:r>
        <w:t>En las rótulas con vástago se han fijado las siguie</w:t>
      </w:r>
      <w:r>
        <w:t>ntes tolerancias para las siguientes medidas</w:t>
      </w:r>
    </w:p>
    <w:p w:rsidR="00000000" w:rsidRDefault="00D448C4">
      <w:pPr>
        <w:tabs>
          <w:tab w:val="left" w:pos="284"/>
        </w:tabs>
        <w:spacing w:line="480" w:lineRule="auto"/>
        <w:ind w:left="1418"/>
        <w:jc w:val="center"/>
        <w:rPr>
          <w:b/>
          <w:sz w:val="24"/>
        </w:rPr>
      </w:pPr>
      <w:r>
        <w:rPr>
          <w:b/>
          <w:sz w:val="24"/>
        </w:rPr>
        <w:t>d</w:t>
      </w:r>
      <w:r>
        <w:rPr>
          <w:b/>
          <w:sz w:val="24"/>
          <w:vertAlign w:val="subscript"/>
        </w:rPr>
        <w:t>m</w:t>
      </w:r>
      <w:r>
        <w:rPr>
          <w:b/>
          <w:sz w:val="24"/>
        </w:rPr>
        <w:t xml:space="preserve"> = (d</w:t>
      </w:r>
      <w:r>
        <w:rPr>
          <w:b/>
          <w:sz w:val="24"/>
          <w:vertAlign w:val="subscript"/>
        </w:rPr>
        <w:t>max</w:t>
      </w:r>
      <w:r>
        <w:rPr>
          <w:b/>
          <w:sz w:val="24"/>
        </w:rPr>
        <w:t xml:space="preserve"> + d</w:t>
      </w:r>
      <w:r>
        <w:rPr>
          <w:b/>
          <w:sz w:val="24"/>
          <w:vertAlign w:val="subscript"/>
        </w:rPr>
        <w:t>mÍn</w:t>
      </w:r>
      <w:r>
        <w:rPr>
          <w:b/>
          <w:sz w:val="24"/>
        </w:rPr>
        <w:t xml:space="preserve">) / 2     </w:t>
      </w:r>
      <w:r>
        <w:rPr>
          <w:sz w:val="24"/>
        </w:rPr>
        <w:t>(11)</w:t>
      </w:r>
    </w:p>
    <w:p w:rsidR="00000000" w:rsidRDefault="00D448C4">
      <w:pPr>
        <w:tabs>
          <w:tab w:val="left" w:pos="284"/>
        </w:tabs>
        <w:ind w:left="1418"/>
        <w:rPr>
          <w:b/>
          <w:sz w:val="24"/>
        </w:rPr>
      </w:pPr>
    </w:p>
    <w:p w:rsidR="00000000" w:rsidRDefault="00D448C4">
      <w:pPr>
        <w:pStyle w:val="Texto1"/>
      </w:pPr>
      <w:r>
        <w:t xml:space="preserve">que es el diámetro medio del agujero, </w:t>
      </w:r>
      <w:r>
        <w:rPr>
          <w:b/>
        </w:rPr>
        <w:t>B</w:t>
      </w:r>
      <w:r>
        <w:t xml:space="preserve"> es la anchura del aro interior y </w:t>
      </w:r>
      <w:r>
        <w:rPr>
          <w:b/>
        </w:rPr>
        <w:t>H</w:t>
      </w:r>
      <w:r>
        <w:t xml:space="preserve"> es la distancia entre el extremo del vástago y el centro del cojinete, como se muestra en la tabla del apéndice B.</w:t>
      </w:r>
    </w:p>
    <w:p w:rsidR="00000000" w:rsidRDefault="00D448C4">
      <w:pPr>
        <w:pStyle w:val="Ttulo2"/>
        <w:ind w:left="1418" w:hanging="709"/>
      </w:pPr>
      <w:r>
        <w:lastRenderedPageBreak/>
        <w:t>2.3.</w:t>
      </w:r>
      <w:r>
        <w:tab/>
        <w:t>Resortes.</w:t>
      </w:r>
    </w:p>
    <w:p w:rsidR="00000000" w:rsidRDefault="00D448C4">
      <w:pPr>
        <w:pStyle w:val="Texto1"/>
      </w:pPr>
      <w:r>
        <w:t>Los resortes son elementos mecánicos que se utilizan en máquinas o en sistemas donde se necesite ejercer fuerza, dar flexibilidad y almacenar o absorber energía.</w:t>
      </w:r>
    </w:p>
    <w:p w:rsidR="00000000" w:rsidRDefault="00D448C4">
      <w:pPr>
        <w:pStyle w:val="Texto1"/>
      </w:pPr>
      <w:r>
        <w:t>Estos elementos pueden clasificarse como resortes de alambre y reso</w:t>
      </w:r>
      <w:r>
        <w:t>rtes planos.  Los resortes de alambre incluyen los resortes helicoidales de sección circular o cuadrada, mismos que son diseñados para resistir cargas de compresión, tensión y torsión.  Dentro del grupo de resortes planos, tenemos los de tipo en voladizo que son de placa rectangular, triangular, o trapezoidal, que trabajan como una viga empotrada de resistencia uniforme; los de formas especiales, que están dentro de este mismo grupo, son los resortes semielípticos, elípticos, los de fuerza para máquina de r</w:t>
      </w:r>
      <w:r>
        <w:t>eloj y los cónicos de forma de rondana (muelles Belleville).  Alguna de estas variedades se muestran en la figura 2.6.</w:t>
      </w:r>
    </w:p>
    <w:p w:rsidR="00000000" w:rsidRDefault="00D448C4">
      <w:pPr>
        <w:pStyle w:val="Texto1"/>
      </w:pPr>
      <w:r>
        <w:t>Los resortes en general se fabrican mediante procesos de trabajo en frío o en caliente, dependiendo ello del:</w:t>
      </w:r>
    </w:p>
    <w:p w:rsidR="00000000" w:rsidRDefault="00D448C4">
      <w:pPr>
        <w:pStyle w:val="Texto1"/>
      </w:pPr>
      <w:r>
        <w:tab/>
      </w:r>
      <w:r>
        <w:tab/>
        <w:t>a.- Tamaño,</w:t>
      </w:r>
    </w:p>
    <w:p w:rsidR="00000000" w:rsidRDefault="00D448C4">
      <w:pPr>
        <w:pStyle w:val="Texto1"/>
      </w:pPr>
      <w:r>
        <w:tab/>
      </w:r>
      <w:r>
        <w:tab/>
        <w:t>b.- Material,</w:t>
      </w:r>
    </w:p>
    <w:p w:rsidR="00000000" w:rsidRDefault="00D448C4">
      <w:pPr>
        <w:pStyle w:val="Texto1"/>
      </w:pPr>
      <w:r>
        <w:lastRenderedPageBreak/>
        <w:tab/>
      </w:r>
      <w:r>
        <w:tab/>
        <w:t>c.- Índice del resorte</w:t>
      </w:r>
    </w:p>
    <w:p w:rsidR="00000000" w:rsidRDefault="00D448C4">
      <w:pPr>
        <w:pStyle w:val="Texto1"/>
      </w:pPr>
      <w:r>
        <w:tab/>
      </w:r>
      <w:r>
        <w:tab/>
        <w:t>d.- Las propiedades deseadas</w:t>
      </w:r>
    </w:p>
    <w:p w:rsidR="00000000" w:rsidRDefault="00D448C4">
      <w:pPr>
        <w:tabs>
          <w:tab w:val="left" w:pos="284"/>
        </w:tabs>
        <w:spacing w:line="480" w:lineRule="auto"/>
        <w:ind w:left="1418"/>
        <w:jc w:val="center"/>
        <w:rPr>
          <w:sz w:val="24"/>
        </w:rPr>
      </w:pPr>
      <w:r>
        <w:object w:dxaOrig="6720" w:dyaOrig="5933">
          <v:shape id="_x0000_i1029" type="#_x0000_t75" style="width:339pt;height:308.25pt" o:ole="">
            <v:imagedata r:id="rId17" o:title=""/>
          </v:shape>
          <o:OLEObject Type="Embed" ProgID="Word.Picture.8" ShapeID="_x0000_i1029" DrawAspect="Content" ObjectID="_1309866096" r:id="rId18"/>
        </w:object>
      </w:r>
    </w:p>
    <w:p w:rsidR="00000000" w:rsidRDefault="00D448C4">
      <w:pPr>
        <w:spacing w:line="360" w:lineRule="auto"/>
        <w:ind w:left="1418"/>
        <w:jc w:val="center"/>
        <w:rPr>
          <w:b/>
        </w:rPr>
      </w:pPr>
      <w:r>
        <w:rPr>
          <w:b/>
        </w:rPr>
        <w:t>Figura 2.6.</w:t>
      </w:r>
    </w:p>
    <w:p w:rsidR="00000000" w:rsidRDefault="00D448C4">
      <w:pPr>
        <w:pStyle w:val="Texto1"/>
        <w:jc w:val="center"/>
        <w:rPr>
          <w:b/>
          <w:sz w:val="20"/>
        </w:rPr>
      </w:pPr>
      <w:r>
        <w:rPr>
          <w:b/>
          <w:sz w:val="20"/>
        </w:rPr>
        <w:t>Tipos de resortes.</w:t>
      </w:r>
    </w:p>
    <w:p w:rsidR="00000000" w:rsidRDefault="00D448C4">
      <w:pPr>
        <w:jc w:val="center"/>
      </w:pPr>
    </w:p>
    <w:p w:rsidR="00000000" w:rsidRDefault="00D448C4">
      <w:pPr>
        <w:jc w:val="center"/>
      </w:pPr>
    </w:p>
    <w:p w:rsidR="00000000" w:rsidRDefault="00D448C4">
      <w:pPr>
        <w:jc w:val="center"/>
      </w:pPr>
    </w:p>
    <w:p w:rsidR="00000000" w:rsidRDefault="00D448C4">
      <w:pPr>
        <w:pStyle w:val="Texto1"/>
      </w:pPr>
      <w:r>
        <w:t xml:space="preserve">Se dispone de una gran variedad de materiales para resortes, en la tabla IV se presenta los materiales más utilizados para la fabricación </w:t>
      </w:r>
      <w:r>
        <w:t>de resortes.</w:t>
      </w:r>
    </w:p>
    <w:p w:rsidR="00000000" w:rsidRDefault="00D448C4">
      <w:pPr>
        <w:tabs>
          <w:tab w:val="left" w:pos="284"/>
        </w:tabs>
        <w:spacing w:line="480" w:lineRule="auto"/>
        <w:ind w:left="1418"/>
        <w:jc w:val="center"/>
        <w:rPr>
          <w:b/>
          <w:sz w:val="24"/>
        </w:rPr>
      </w:pPr>
      <w:r>
        <w:rPr>
          <w:b/>
          <w:sz w:val="24"/>
        </w:rPr>
        <w:br w:type="page"/>
      </w:r>
      <w:r>
        <w:rPr>
          <w:b/>
          <w:sz w:val="24"/>
        </w:rPr>
        <w:lastRenderedPageBreak/>
        <w:t>TABLA IV</w:t>
      </w:r>
    </w:p>
    <w:p w:rsidR="00000000" w:rsidRDefault="00D448C4">
      <w:pPr>
        <w:tabs>
          <w:tab w:val="left" w:pos="284"/>
          <w:tab w:val="left" w:pos="2835"/>
          <w:tab w:val="left" w:pos="3261"/>
        </w:tabs>
        <w:spacing w:line="480" w:lineRule="auto"/>
        <w:ind w:left="1418"/>
        <w:jc w:val="center"/>
        <w:rPr>
          <w:b/>
          <w:sz w:val="24"/>
        </w:rPr>
      </w:pPr>
      <w:r>
        <w:rPr>
          <w:b/>
          <w:sz w:val="24"/>
        </w:rPr>
        <w:t>Especificaciones de materiales de resortes.</w:t>
      </w:r>
    </w:p>
    <w:tbl>
      <w:tblPr>
        <w:tblW w:w="0" w:type="auto"/>
        <w:tblInd w:w="1488" w:type="dxa"/>
        <w:tblBorders>
          <w:bottom w:val="single" w:sz="12" w:space="0" w:color="000000"/>
        </w:tblBorders>
        <w:tblLayout w:type="fixed"/>
        <w:tblCellMar>
          <w:left w:w="70" w:type="dxa"/>
          <w:right w:w="70" w:type="dxa"/>
        </w:tblCellMar>
        <w:tblLook w:val="0000"/>
      </w:tblPr>
      <w:tblGrid>
        <w:gridCol w:w="1528"/>
        <w:gridCol w:w="2157"/>
        <w:gridCol w:w="3245"/>
      </w:tblGrid>
      <w:tr w:rsidR="00000000">
        <w:tblPrEx>
          <w:tblCellMar>
            <w:top w:w="0" w:type="dxa"/>
            <w:bottom w:w="0" w:type="dxa"/>
          </w:tblCellMar>
        </w:tblPrEx>
        <w:tc>
          <w:tcPr>
            <w:tcW w:w="1528" w:type="dxa"/>
            <w:tcBorders>
              <w:top w:val="nil"/>
              <w:left w:val="nil"/>
              <w:bottom w:val="nil"/>
              <w:right w:val="nil"/>
            </w:tcBorders>
            <w:shd w:val="solid" w:color="800000" w:fill="FFFFFF"/>
          </w:tcPr>
          <w:p w:rsidR="00000000" w:rsidRDefault="00D448C4">
            <w:pPr>
              <w:tabs>
                <w:tab w:val="left" w:pos="284"/>
              </w:tabs>
              <w:rPr>
                <w:b/>
                <w:sz w:val="24"/>
              </w:rPr>
            </w:pPr>
            <w:r>
              <w:rPr>
                <w:b/>
                <w:sz w:val="24"/>
              </w:rPr>
              <w:t>NOMBRE DEL MATERIAL</w:t>
            </w:r>
          </w:p>
        </w:tc>
        <w:tc>
          <w:tcPr>
            <w:tcW w:w="2157" w:type="dxa"/>
            <w:tcBorders>
              <w:top w:val="nil"/>
              <w:left w:val="nil"/>
              <w:bottom w:val="nil"/>
              <w:right w:val="nil"/>
            </w:tcBorders>
            <w:shd w:val="solid" w:color="800000" w:fill="FFFFFF"/>
          </w:tcPr>
          <w:p w:rsidR="00000000" w:rsidRDefault="00D448C4">
            <w:pPr>
              <w:tabs>
                <w:tab w:val="left" w:pos="284"/>
              </w:tabs>
              <w:jc w:val="center"/>
              <w:rPr>
                <w:b/>
                <w:sz w:val="24"/>
              </w:rPr>
            </w:pPr>
            <w:r>
              <w:rPr>
                <w:b/>
                <w:sz w:val="24"/>
              </w:rPr>
              <w:t>ESPECIFICACIONES SIMILARES</w:t>
            </w:r>
          </w:p>
        </w:tc>
        <w:tc>
          <w:tcPr>
            <w:tcW w:w="3245" w:type="dxa"/>
            <w:tcBorders>
              <w:top w:val="nil"/>
              <w:left w:val="nil"/>
              <w:bottom w:val="nil"/>
              <w:right w:val="nil"/>
            </w:tcBorders>
            <w:shd w:val="solid" w:color="800000" w:fill="FFFFFF"/>
          </w:tcPr>
          <w:p w:rsidR="00000000" w:rsidRDefault="00D448C4">
            <w:pPr>
              <w:tabs>
                <w:tab w:val="left" w:pos="284"/>
              </w:tabs>
              <w:jc w:val="center"/>
              <w:rPr>
                <w:b/>
                <w:sz w:val="24"/>
              </w:rPr>
            </w:pPr>
            <w:r>
              <w:rPr>
                <w:b/>
                <w:sz w:val="24"/>
              </w:rPr>
              <w:t>DESCRIPCIÓN</w:t>
            </w:r>
          </w:p>
        </w:tc>
      </w:tr>
      <w:tr w:rsidR="00000000">
        <w:tblPrEx>
          <w:tblCellMar>
            <w:top w:w="0" w:type="dxa"/>
            <w:bottom w:w="0" w:type="dxa"/>
          </w:tblCellMar>
        </w:tblPrEx>
        <w:tc>
          <w:tcPr>
            <w:tcW w:w="1528" w:type="dxa"/>
            <w:tcBorders>
              <w:top w:val="nil"/>
              <w:left w:val="nil"/>
              <w:bottom w:val="nil"/>
              <w:right w:val="nil"/>
            </w:tcBorders>
            <w:shd w:val="pct20" w:color="FFFF00" w:fill="FFFFFF"/>
          </w:tcPr>
          <w:p w:rsidR="00000000" w:rsidRDefault="00D448C4">
            <w:pPr>
              <w:tabs>
                <w:tab w:val="left" w:pos="284"/>
              </w:tabs>
              <w:rPr>
                <w:sz w:val="18"/>
              </w:rPr>
            </w:pPr>
            <w:r>
              <w:rPr>
                <w:sz w:val="18"/>
              </w:rPr>
              <w:t>Alambre para cuerda musical</w:t>
            </w:r>
          </w:p>
          <w:p w:rsidR="00000000" w:rsidRDefault="00D448C4">
            <w:pPr>
              <w:tabs>
                <w:tab w:val="left" w:pos="284"/>
              </w:tabs>
              <w:rPr>
                <w:sz w:val="18"/>
              </w:rPr>
            </w:pPr>
            <w:r>
              <w:rPr>
                <w:sz w:val="18"/>
              </w:rPr>
              <w:t xml:space="preserve"> 0.80 – 0.95C</w:t>
            </w:r>
          </w:p>
        </w:tc>
        <w:tc>
          <w:tcPr>
            <w:tcW w:w="2157" w:type="dxa"/>
            <w:tcBorders>
              <w:top w:val="nil"/>
              <w:left w:val="nil"/>
              <w:bottom w:val="nil"/>
              <w:right w:val="nil"/>
            </w:tcBorders>
            <w:shd w:val="pct20" w:color="FFFF00" w:fill="FFFFFF"/>
          </w:tcPr>
          <w:p w:rsidR="00000000" w:rsidRDefault="00D448C4">
            <w:pPr>
              <w:tabs>
                <w:tab w:val="left" w:pos="284"/>
              </w:tabs>
              <w:jc w:val="both"/>
              <w:rPr>
                <w:sz w:val="18"/>
                <w:lang w:val="fr-FR"/>
              </w:rPr>
            </w:pPr>
            <w:r>
              <w:rPr>
                <w:sz w:val="18"/>
                <w:lang w:val="fr-FR"/>
              </w:rPr>
              <w:t>UNS  G10850</w:t>
            </w:r>
          </w:p>
          <w:p w:rsidR="00000000" w:rsidRDefault="00D448C4">
            <w:pPr>
              <w:tabs>
                <w:tab w:val="left" w:pos="284"/>
              </w:tabs>
              <w:jc w:val="both"/>
              <w:rPr>
                <w:sz w:val="18"/>
                <w:lang w:val="fr-FR"/>
              </w:rPr>
            </w:pPr>
            <w:r>
              <w:rPr>
                <w:sz w:val="18"/>
                <w:lang w:val="fr-FR"/>
              </w:rPr>
              <w:t>AISI  1085</w:t>
            </w:r>
          </w:p>
          <w:p w:rsidR="00000000" w:rsidRDefault="00D448C4">
            <w:pPr>
              <w:tabs>
                <w:tab w:val="left" w:pos="284"/>
              </w:tabs>
              <w:jc w:val="both"/>
              <w:rPr>
                <w:sz w:val="18"/>
                <w:lang w:val="fr-FR"/>
              </w:rPr>
            </w:pPr>
            <w:r>
              <w:rPr>
                <w:sz w:val="18"/>
                <w:lang w:val="fr-FR"/>
              </w:rPr>
              <w:t>ASTM  A228-51</w:t>
            </w:r>
          </w:p>
        </w:tc>
        <w:tc>
          <w:tcPr>
            <w:tcW w:w="3245" w:type="dxa"/>
            <w:tcBorders>
              <w:top w:val="nil"/>
              <w:left w:val="nil"/>
              <w:bottom w:val="nil"/>
              <w:right w:val="nil"/>
            </w:tcBorders>
            <w:shd w:val="pct20" w:color="FFFF00" w:fill="FFFFFF"/>
          </w:tcPr>
          <w:p w:rsidR="00000000" w:rsidRDefault="00D448C4">
            <w:pPr>
              <w:tabs>
                <w:tab w:val="left" w:pos="284"/>
              </w:tabs>
              <w:jc w:val="both"/>
              <w:rPr>
                <w:sz w:val="18"/>
              </w:rPr>
            </w:pPr>
            <w:r>
              <w:rPr>
                <w:sz w:val="18"/>
              </w:rPr>
              <w:t>Es el mejor material, el más tenaz y el más utilizado para resortes pequeños.  Tiene la mayor resistencia a la tensión y puede soportar mayores esfuerzos bajo cargas repetidas que cualquier otro material de resorte.  Se fabrica con diámetro de 0.12 a  3 mm.  No se emplee a más de 120</w:t>
            </w:r>
            <w:r>
              <w:rPr>
                <w:sz w:val="18"/>
                <w:vertAlign w:val="superscript"/>
              </w:rPr>
              <w:t>o</w:t>
            </w:r>
            <w:r>
              <w:rPr>
                <w:sz w:val="18"/>
              </w:rPr>
              <w:t>C (250</w:t>
            </w:r>
            <w:r>
              <w:rPr>
                <w:sz w:val="18"/>
                <w:vertAlign w:val="superscript"/>
              </w:rPr>
              <w:t>o</w:t>
            </w:r>
            <w:r>
              <w:rPr>
                <w:sz w:val="18"/>
              </w:rPr>
              <w:t>C) o a tempera</w:t>
            </w:r>
            <w:r>
              <w:rPr>
                <w:sz w:val="18"/>
              </w:rPr>
              <w:t>turas bajo cero.</w:t>
            </w:r>
          </w:p>
        </w:tc>
      </w:tr>
      <w:tr w:rsidR="00000000">
        <w:tblPrEx>
          <w:tblCellMar>
            <w:top w:w="0" w:type="dxa"/>
            <w:bottom w:w="0" w:type="dxa"/>
          </w:tblCellMar>
        </w:tblPrEx>
        <w:tc>
          <w:tcPr>
            <w:tcW w:w="1528" w:type="dxa"/>
            <w:tcBorders>
              <w:top w:val="nil"/>
              <w:left w:val="nil"/>
              <w:bottom w:val="nil"/>
              <w:right w:val="nil"/>
            </w:tcBorders>
            <w:shd w:val="pct20" w:color="FFFF00" w:fill="FFFFFF"/>
          </w:tcPr>
          <w:p w:rsidR="00000000" w:rsidRDefault="00D448C4">
            <w:pPr>
              <w:tabs>
                <w:tab w:val="left" w:pos="284"/>
              </w:tabs>
              <w:rPr>
                <w:sz w:val="18"/>
              </w:rPr>
            </w:pPr>
            <w:r>
              <w:rPr>
                <w:sz w:val="18"/>
              </w:rPr>
              <w:t>Alambre revenido en aceite</w:t>
            </w:r>
          </w:p>
          <w:p w:rsidR="00000000" w:rsidRDefault="00D448C4">
            <w:pPr>
              <w:tabs>
                <w:tab w:val="left" w:pos="284"/>
              </w:tabs>
              <w:rPr>
                <w:sz w:val="18"/>
              </w:rPr>
            </w:pPr>
            <w:r>
              <w:rPr>
                <w:sz w:val="18"/>
              </w:rPr>
              <w:t>0.60 – 0.70C</w:t>
            </w:r>
          </w:p>
          <w:p w:rsidR="00000000" w:rsidRDefault="00D448C4">
            <w:pPr>
              <w:tabs>
                <w:tab w:val="left" w:pos="284"/>
              </w:tabs>
              <w:rPr>
                <w:sz w:val="18"/>
              </w:rPr>
            </w:pPr>
          </w:p>
        </w:tc>
        <w:tc>
          <w:tcPr>
            <w:tcW w:w="2157" w:type="dxa"/>
            <w:tcBorders>
              <w:top w:val="nil"/>
              <w:left w:val="nil"/>
              <w:bottom w:val="nil"/>
              <w:right w:val="nil"/>
            </w:tcBorders>
            <w:shd w:val="pct20" w:color="FFFF00" w:fill="FFFFFF"/>
          </w:tcPr>
          <w:p w:rsidR="00000000" w:rsidRDefault="00D448C4">
            <w:pPr>
              <w:tabs>
                <w:tab w:val="left" w:pos="284"/>
              </w:tabs>
              <w:jc w:val="both"/>
              <w:rPr>
                <w:sz w:val="18"/>
              </w:rPr>
            </w:pPr>
            <w:r>
              <w:rPr>
                <w:sz w:val="18"/>
              </w:rPr>
              <w:t>UNS  G10650</w:t>
            </w:r>
          </w:p>
          <w:p w:rsidR="00000000" w:rsidRDefault="00D448C4">
            <w:pPr>
              <w:tabs>
                <w:tab w:val="left" w:pos="284"/>
              </w:tabs>
              <w:jc w:val="both"/>
              <w:rPr>
                <w:sz w:val="18"/>
              </w:rPr>
            </w:pPr>
            <w:r>
              <w:rPr>
                <w:sz w:val="18"/>
              </w:rPr>
              <w:t>AISI  1065</w:t>
            </w:r>
          </w:p>
          <w:p w:rsidR="00000000" w:rsidRDefault="00D448C4">
            <w:pPr>
              <w:tabs>
                <w:tab w:val="left" w:pos="284"/>
              </w:tabs>
              <w:jc w:val="both"/>
              <w:rPr>
                <w:sz w:val="18"/>
              </w:rPr>
            </w:pPr>
            <w:r>
              <w:rPr>
                <w:sz w:val="18"/>
              </w:rPr>
              <w:t>ASTM  229-41</w:t>
            </w:r>
          </w:p>
        </w:tc>
        <w:tc>
          <w:tcPr>
            <w:tcW w:w="3245" w:type="dxa"/>
            <w:tcBorders>
              <w:top w:val="nil"/>
              <w:left w:val="nil"/>
              <w:bottom w:val="nil"/>
              <w:right w:val="nil"/>
            </w:tcBorders>
            <w:shd w:val="pct20" w:color="FFFF00" w:fill="FFFFFF"/>
          </w:tcPr>
          <w:p w:rsidR="00000000" w:rsidRDefault="00D448C4">
            <w:pPr>
              <w:tabs>
                <w:tab w:val="left" w:pos="284"/>
              </w:tabs>
              <w:jc w:val="both"/>
              <w:rPr>
                <w:sz w:val="18"/>
              </w:rPr>
            </w:pPr>
            <w:r>
              <w:rPr>
                <w:sz w:val="18"/>
              </w:rPr>
              <w:t>Este acero para resortes de uso general se emplea en muchos tipos de resortes helicoidales, cuando el costo del alambre para cuerda musical es prohibo o se requieren tamaños mayores que los de éste.  No se emplee con cargas de choque o impacto.  Se fabrica en diámetros de 3 a 12 mm, pero es posible obtener tamaños mayores o menores.  No se use a más de 180</w:t>
            </w:r>
            <w:r>
              <w:rPr>
                <w:sz w:val="18"/>
                <w:vertAlign w:val="superscript"/>
              </w:rPr>
              <w:t>o</w:t>
            </w:r>
            <w:r>
              <w:rPr>
                <w:sz w:val="18"/>
              </w:rPr>
              <w:t>C (350</w:t>
            </w:r>
            <w:r>
              <w:rPr>
                <w:sz w:val="18"/>
                <w:vertAlign w:val="superscript"/>
              </w:rPr>
              <w:t>o</w:t>
            </w:r>
            <w:r>
              <w:rPr>
                <w:sz w:val="18"/>
              </w:rPr>
              <w:t>F)  ni a temperaturas bajo cero.</w:t>
            </w:r>
          </w:p>
        </w:tc>
      </w:tr>
      <w:tr w:rsidR="00000000">
        <w:tblPrEx>
          <w:tblCellMar>
            <w:top w:w="0" w:type="dxa"/>
            <w:bottom w:w="0" w:type="dxa"/>
          </w:tblCellMar>
        </w:tblPrEx>
        <w:tc>
          <w:tcPr>
            <w:tcW w:w="1528" w:type="dxa"/>
            <w:tcBorders>
              <w:top w:val="nil"/>
              <w:left w:val="nil"/>
              <w:bottom w:val="nil"/>
              <w:right w:val="nil"/>
            </w:tcBorders>
            <w:shd w:val="pct20" w:color="FFFF00" w:fill="FFFFFF"/>
          </w:tcPr>
          <w:p w:rsidR="00000000" w:rsidRDefault="00D448C4">
            <w:pPr>
              <w:tabs>
                <w:tab w:val="left" w:pos="284"/>
              </w:tabs>
              <w:rPr>
                <w:sz w:val="18"/>
              </w:rPr>
            </w:pPr>
            <w:r>
              <w:rPr>
                <w:sz w:val="18"/>
              </w:rPr>
              <w:t xml:space="preserve">Alambre estirado </w:t>
            </w:r>
            <w:r>
              <w:rPr>
                <w:sz w:val="18"/>
              </w:rPr>
              <w:t>duro</w:t>
            </w:r>
          </w:p>
          <w:p w:rsidR="00000000" w:rsidRDefault="00D448C4">
            <w:pPr>
              <w:tabs>
                <w:tab w:val="left" w:pos="284"/>
              </w:tabs>
              <w:rPr>
                <w:sz w:val="18"/>
              </w:rPr>
            </w:pPr>
            <w:r>
              <w:rPr>
                <w:sz w:val="18"/>
              </w:rPr>
              <w:t>0.60 – 0.70C</w:t>
            </w:r>
          </w:p>
        </w:tc>
        <w:tc>
          <w:tcPr>
            <w:tcW w:w="2157" w:type="dxa"/>
            <w:tcBorders>
              <w:top w:val="nil"/>
              <w:left w:val="nil"/>
              <w:bottom w:val="nil"/>
              <w:right w:val="nil"/>
            </w:tcBorders>
            <w:shd w:val="pct20" w:color="FFFF00" w:fill="FFFFFF"/>
          </w:tcPr>
          <w:p w:rsidR="00000000" w:rsidRDefault="00D448C4">
            <w:pPr>
              <w:tabs>
                <w:tab w:val="left" w:pos="284"/>
              </w:tabs>
              <w:jc w:val="both"/>
              <w:rPr>
                <w:sz w:val="18"/>
                <w:lang w:val="fr-FR"/>
              </w:rPr>
            </w:pPr>
            <w:r>
              <w:rPr>
                <w:sz w:val="18"/>
                <w:lang w:val="fr-FR"/>
              </w:rPr>
              <w:t>UNS  G10660</w:t>
            </w:r>
          </w:p>
          <w:p w:rsidR="00000000" w:rsidRDefault="00D448C4">
            <w:pPr>
              <w:tabs>
                <w:tab w:val="left" w:pos="284"/>
              </w:tabs>
              <w:jc w:val="both"/>
              <w:rPr>
                <w:sz w:val="18"/>
                <w:lang w:val="fr-FR"/>
              </w:rPr>
            </w:pPr>
            <w:r>
              <w:rPr>
                <w:sz w:val="18"/>
                <w:lang w:val="fr-FR"/>
              </w:rPr>
              <w:t>AISI  1066</w:t>
            </w:r>
          </w:p>
          <w:p w:rsidR="00000000" w:rsidRDefault="00D448C4">
            <w:pPr>
              <w:tabs>
                <w:tab w:val="left" w:pos="284"/>
              </w:tabs>
              <w:jc w:val="both"/>
              <w:rPr>
                <w:sz w:val="18"/>
                <w:lang w:val="fr-FR"/>
              </w:rPr>
            </w:pPr>
            <w:r>
              <w:rPr>
                <w:sz w:val="18"/>
                <w:lang w:val="fr-FR"/>
              </w:rPr>
              <w:t>ASTM  A227-47</w:t>
            </w:r>
          </w:p>
        </w:tc>
        <w:tc>
          <w:tcPr>
            <w:tcW w:w="3245" w:type="dxa"/>
            <w:tcBorders>
              <w:top w:val="nil"/>
              <w:left w:val="nil"/>
              <w:bottom w:val="nil"/>
              <w:right w:val="nil"/>
            </w:tcBorders>
            <w:shd w:val="pct20" w:color="FFFF00" w:fill="FFFFFF"/>
          </w:tcPr>
          <w:p w:rsidR="00000000" w:rsidRDefault="00D448C4">
            <w:pPr>
              <w:tabs>
                <w:tab w:val="left" w:pos="284"/>
              </w:tabs>
              <w:jc w:val="both"/>
              <w:rPr>
                <w:sz w:val="18"/>
              </w:rPr>
            </w:pPr>
            <w:r>
              <w:rPr>
                <w:sz w:val="18"/>
              </w:rPr>
              <w:t>Este es el acero para resorte de uso general de menor costo, y debe utilizarse sólo donde la duración, la exactitud y la deformación no son muy importantes.  Se fabrica en diámetro de 0.80 a 12 mm.  No se emplee a más de 120</w:t>
            </w:r>
            <w:r>
              <w:rPr>
                <w:sz w:val="18"/>
                <w:vertAlign w:val="superscript"/>
              </w:rPr>
              <w:t>o</w:t>
            </w:r>
            <w:r>
              <w:rPr>
                <w:sz w:val="18"/>
              </w:rPr>
              <w:t>C (250</w:t>
            </w:r>
            <w:r>
              <w:rPr>
                <w:sz w:val="18"/>
                <w:vertAlign w:val="superscript"/>
              </w:rPr>
              <w:t>o</w:t>
            </w:r>
            <w:r>
              <w:rPr>
                <w:sz w:val="18"/>
              </w:rPr>
              <w:t>F) ni a temperaturas bajo cero.</w:t>
            </w:r>
          </w:p>
        </w:tc>
      </w:tr>
      <w:tr w:rsidR="00000000">
        <w:tblPrEx>
          <w:tblCellMar>
            <w:top w:w="0" w:type="dxa"/>
            <w:bottom w:w="0" w:type="dxa"/>
          </w:tblCellMar>
        </w:tblPrEx>
        <w:tc>
          <w:tcPr>
            <w:tcW w:w="1528" w:type="dxa"/>
            <w:tcBorders>
              <w:top w:val="nil"/>
              <w:left w:val="nil"/>
              <w:bottom w:val="nil"/>
              <w:right w:val="nil"/>
            </w:tcBorders>
            <w:shd w:val="pct20" w:color="FFFF00" w:fill="FFFFFF"/>
          </w:tcPr>
          <w:p w:rsidR="00000000" w:rsidRDefault="00D448C4">
            <w:pPr>
              <w:tabs>
                <w:tab w:val="left" w:pos="284"/>
              </w:tabs>
              <w:rPr>
                <w:sz w:val="18"/>
              </w:rPr>
            </w:pPr>
            <w:r>
              <w:rPr>
                <w:sz w:val="18"/>
              </w:rPr>
              <w:t>Al cromo-vanadio</w:t>
            </w:r>
          </w:p>
        </w:tc>
        <w:tc>
          <w:tcPr>
            <w:tcW w:w="2157" w:type="dxa"/>
            <w:tcBorders>
              <w:top w:val="nil"/>
              <w:left w:val="nil"/>
              <w:bottom w:val="nil"/>
              <w:right w:val="nil"/>
            </w:tcBorders>
            <w:shd w:val="pct20" w:color="FFFF00" w:fill="FFFFFF"/>
          </w:tcPr>
          <w:p w:rsidR="00000000" w:rsidRDefault="00D448C4">
            <w:pPr>
              <w:tabs>
                <w:tab w:val="left" w:pos="284"/>
              </w:tabs>
              <w:jc w:val="both"/>
              <w:rPr>
                <w:sz w:val="18"/>
              </w:rPr>
            </w:pPr>
            <w:r>
              <w:rPr>
                <w:sz w:val="18"/>
              </w:rPr>
              <w:t>UNS  G61500</w:t>
            </w:r>
          </w:p>
          <w:p w:rsidR="00000000" w:rsidRDefault="00D448C4">
            <w:pPr>
              <w:tabs>
                <w:tab w:val="left" w:pos="284"/>
              </w:tabs>
              <w:jc w:val="both"/>
              <w:rPr>
                <w:sz w:val="18"/>
              </w:rPr>
            </w:pPr>
            <w:r>
              <w:rPr>
                <w:sz w:val="18"/>
              </w:rPr>
              <w:t>AISI  6150</w:t>
            </w:r>
          </w:p>
          <w:p w:rsidR="00000000" w:rsidRDefault="00D448C4">
            <w:pPr>
              <w:tabs>
                <w:tab w:val="left" w:pos="284"/>
              </w:tabs>
              <w:jc w:val="both"/>
              <w:rPr>
                <w:sz w:val="18"/>
              </w:rPr>
            </w:pPr>
            <w:r>
              <w:rPr>
                <w:sz w:val="18"/>
              </w:rPr>
              <w:t>ASTM  231-41</w:t>
            </w:r>
          </w:p>
        </w:tc>
        <w:tc>
          <w:tcPr>
            <w:tcW w:w="3245" w:type="dxa"/>
            <w:tcBorders>
              <w:top w:val="nil"/>
              <w:left w:val="nil"/>
              <w:bottom w:val="nil"/>
              <w:right w:val="nil"/>
            </w:tcBorders>
            <w:shd w:val="pct20" w:color="FFFF00" w:fill="FFFFFF"/>
          </w:tcPr>
          <w:p w:rsidR="00000000" w:rsidRDefault="00D448C4">
            <w:pPr>
              <w:tabs>
                <w:tab w:val="left" w:pos="284"/>
              </w:tabs>
              <w:jc w:val="both"/>
              <w:rPr>
                <w:sz w:val="18"/>
              </w:rPr>
            </w:pPr>
            <w:r>
              <w:rPr>
                <w:sz w:val="18"/>
              </w:rPr>
              <w:t>Este es el acero aleado de uso más extenso en aplicaciones que implican esfuerzos más elevados de los que pueden emplearse con aceros al al</w:t>
            </w:r>
            <w:r>
              <w:rPr>
                <w:sz w:val="18"/>
              </w:rPr>
              <w:t>to carbono, y donde son necesarias resistencia a la fatiga y alta durabilidad.  También sirve para cargas de choque o impacto.  Es usado en temperaturas hasta de 220</w:t>
            </w:r>
            <w:r>
              <w:rPr>
                <w:sz w:val="18"/>
                <w:vertAlign w:val="superscript"/>
              </w:rPr>
              <w:t>o</w:t>
            </w:r>
            <w:r>
              <w:rPr>
                <w:sz w:val="18"/>
              </w:rPr>
              <w:t>C (425</w:t>
            </w:r>
            <w:r>
              <w:rPr>
                <w:sz w:val="18"/>
                <w:vertAlign w:val="superscript"/>
              </w:rPr>
              <w:t>o</w:t>
            </w:r>
            <w:r>
              <w:rPr>
                <w:sz w:val="18"/>
              </w:rPr>
              <w:t>F).  Se surte en clases de recocido y prerrevenido, con 0.8 a 12 mm de diámetro.</w:t>
            </w:r>
          </w:p>
        </w:tc>
      </w:tr>
      <w:tr w:rsidR="00000000">
        <w:tblPrEx>
          <w:tblCellMar>
            <w:top w:w="0" w:type="dxa"/>
            <w:bottom w:w="0" w:type="dxa"/>
          </w:tblCellMar>
        </w:tblPrEx>
        <w:tc>
          <w:tcPr>
            <w:tcW w:w="1528" w:type="dxa"/>
            <w:tcBorders>
              <w:top w:val="nil"/>
              <w:left w:val="nil"/>
              <w:bottom w:val="single" w:sz="12" w:space="0" w:color="000000"/>
              <w:right w:val="nil"/>
            </w:tcBorders>
            <w:shd w:val="pct20" w:color="FFFF00" w:fill="FFFFFF"/>
          </w:tcPr>
          <w:p w:rsidR="00000000" w:rsidRDefault="00D448C4">
            <w:pPr>
              <w:tabs>
                <w:tab w:val="left" w:pos="284"/>
              </w:tabs>
              <w:rPr>
                <w:sz w:val="18"/>
              </w:rPr>
            </w:pPr>
            <w:r>
              <w:rPr>
                <w:sz w:val="18"/>
              </w:rPr>
              <w:t>Al cromo-silicio</w:t>
            </w:r>
          </w:p>
        </w:tc>
        <w:tc>
          <w:tcPr>
            <w:tcW w:w="2157" w:type="dxa"/>
            <w:tcBorders>
              <w:top w:val="nil"/>
              <w:left w:val="nil"/>
              <w:bottom w:val="single" w:sz="12" w:space="0" w:color="000000"/>
              <w:right w:val="nil"/>
            </w:tcBorders>
            <w:shd w:val="pct20" w:color="FFFF00" w:fill="FFFFFF"/>
          </w:tcPr>
          <w:p w:rsidR="00000000" w:rsidRDefault="00D448C4">
            <w:pPr>
              <w:tabs>
                <w:tab w:val="left" w:pos="284"/>
              </w:tabs>
              <w:jc w:val="both"/>
              <w:rPr>
                <w:sz w:val="18"/>
              </w:rPr>
            </w:pPr>
            <w:r>
              <w:rPr>
                <w:sz w:val="18"/>
              </w:rPr>
              <w:t>UNS  G92540</w:t>
            </w:r>
          </w:p>
          <w:p w:rsidR="00000000" w:rsidRDefault="00D448C4">
            <w:pPr>
              <w:tabs>
                <w:tab w:val="left" w:pos="284"/>
              </w:tabs>
              <w:jc w:val="both"/>
              <w:rPr>
                <w:sz w:val="18"/>
              </w:rPr>
            </w:pPr>
            <w:r>
              <w:rPr>
                <w:sz w:val="18"/>
              </w:rPr>
              <w:t>AISI  9254</w:t>
            </w:r>
          </w:p>
        </w:tc>
        <w:tc>
          <w:tcPr>
            <w:tcW w:w="3245" w:type="dxa"/>
            <w:tcBorders>
              <w:top w:val="nil"/>
              <w:left w:val="nil"/>
              <w:bottom w:val="single" w:sz="12" w:space="0" w:color="000000"/>
              <w:right w:val="nil"/>
            </w:tcBorders>
            <w:shd w:val="pct20" w:color="FFFF00" w:fill="FFFFFF"/>
          </w:tcPr>
          <w:p w:rsidR="00000000" w:rsidRDefault="00D448C4">
            <w:pPr>
              <w:tabs>
                <w:tab w:val="left" w:pos="284"/>
              </w:tabs>
              <w:jc w:val="both"/>
              <w:rPr>
                <w:sz w:val="18"/>
              </w:rPr>
            </w:pPr>
            <w:r>
              <w:rPr>
                <w:sz w:val="18"/>
              </w:rPr>
              <w:t>Esta aleación es un material excelente para resortes altamente esforzados que requieren larga vida y trabajan sometidos a cargas de choque.  Usualmente su dureza Rockwell está entre C50 y C53, y el material puede empl</w:t>
            </w:r>
            <w:r>
              <w:rPr>
                <w:sz w:val="18"/>
              </w:rPr>
              <w:t>earse hasta con temperaturas de 250</w:t>
            </w:r>
            <w:r>
              <w:rPr>
                <w:sz w:val="18"/>
                <w:vertAlign w:val="superscript"/>
              </w:rPr>
              <w:t>o</w:t>
            </w:r>
            <w:r>
              <w:rPr>
                <w:sz w:val="18"/>
              </w:rPr>
              <w:t>C (475</w:t>
            </w:r>
            <w:r>
              <w:rPr>
                <w:sz w:val="18"/>
                <w:vertAlign w:val="superscript"/>
              </w:rPr>
              <w:t>o</w:t>
            </w:r>
            <w:r>
              <w:rPr>
                <w:sz w:val="18"/>
              </w:rPr>
              <w:t xml:space="preserve">F).  Se fabrica </w:t>
            </w:r>
            <w:r>
              <w:rPr>
                <w:sz w:val="18"/>
              </w:rPr>
              <w:lastRenderedPageBreak/>
              <w:t>en diámetros de  0.8 a 12 mm.</w:t>
            </w:r>
          </w:p>
        </w:tc>
      </w:tr>
    </w:tbl>
    <w:p w:rsidR="00000000" w:rsidRDefault="00D448C4">
      <w:pPr>
        <w:tabs>
          <w:tab w:val="left" w:pos="284"/>
        </w:tabs>
        <w:spacing w:line="480" w:lineRule="auto"/>
        <w:jc w:val="both"/>
        <w:rPr>
          <w:sz w:val="24"/>
        </w:rPr>
      </w:pPr>
    </w:p>
    <w:p w:rsidR="00000000" w:rsidRDefault="00D448C4">
      <w:pPr>
        <w:pStyle w:val="Texto1"/>
      </w:pPr>
      <w:r>
        <w:t>Las propiedades mecánicas de los resortes varían de acuerdo al tamaño del alambre, el material y su procesamiento.  La resistencia a la tensión en función del diámetro esta dada por la ecuación:</w:t>
      </w:r>
    </w:p>
    <w:p w:rsidR="00000000" w:rsidRDefault="00D448C4">
      <w:pPr>
        <w:pStyle w:val="Texto1"/>
        <w:jc w:val="center"/>
        <w:rPr>
          <w:vertAlign w:val="superscript"/>
        </w:rPr>
      </w:pPr>
      <w:r>
        <w:rPr>
          <w:b/>
        </w:rPr>
        <w:t>S</w:t>
      </w:r>
      <w:r>
        <w:rPr>
          <w:b/>
          <w:vertAlign w:val="subscript"/>
        </w:rPr>
        <w:t>ut</w:t>
      </w:r>
      <w:r>
        <w:rPr>
          <w:b/>
        </w:rPr>
        <w:t xml:space="preserve">  =  A / d</w:t>
      </w:r>
      <w:r>
        <w:rPr>
          <w:b/>
          <w:vertAlign w:val="superscript"/>
        </w:rPr>
        <w:t>m</w:t>
      </w:r>
      <w:r>
        <w:rPr>
          <w:vertAlign w:val="superscript"/>
        </w:rPr>
        <w:t xml:space="preserve">   </w:t>
      </w:r>
      <w:r>
        <w:t>(12)</w:t>
      </w:r>
    </w:p>
    <w:p w:rsidR="00000000" w:rsidRDefault="00D448C4">
      <w:pPr>
        <w:pStyle w:val="Texto1"/>
      </w:pPr>
      <w:r>
        <w:t xml:space="preserve">Los valores de estas constantes </w:t>
      </w:r>
      <w:r>
        <w:rPr>
          <w:b/>
        </w:rPr>
        <w:t>A</w:t>
      </w:r>
      <w:r>
        <w:t xml:space="preserve"> y </w:t>
      </w:r>
      <w:r>
        <w:rPr>
          <w:b/>
        </w:rPr>
        <w:t>m</w:t>
      </w:r>
      <w:r>
        <w:t xml:space="preserve"> se dan en la tabla V.</w:t>
      </w:r>
    </w:p>
    <w:p w:rsidR="00000000" w:rsidRDefault="00D448C4">
      <w:pPr>
        <w:tabs>
          <w:tab w:val="left" w:pos="284"/>
          <w:tab w:val="left" w:pos="2835"/>
          <w:tab w:val="left" w:pos="3261"/>
        </w:tabs>
        <w:spacing w:line="480" w:lineRule="auto"/>
        <w:ind w:left="1418"/>
        <w:jc w:val="center"/>
        <w:rPr>
          <w:b/>
          <w:sz w:val="24"/>
        </w:rPr>
      </w:pPr>
      <w:r>
        <w:rPr>
          <w:b/>
          <w:sz w:val="24"/>
        </w:rPr>
        <w:t>TABLA V</w:t>
      </w:r>
    </w:p>
    <w:p w:rsidR="00000000" w:rsidRDefault="00D448C4">
      <w:pPr>
        <w:tabs>
          <w:tab w:val="left" w:pos="284"/>
          <w:tab w:val="left" w:pos="2835"/>
          <w:tab w:val="left" w:pos="3261"/>
        </w:tabs>
        <w:ind w:left="1418"/>
        <w:jc w:val="center"/>
        <w:rPr>
          <w:b/>
          <w:sz w:val="24"/>
        </w:rPr>
      </w:pPr>
      <w:r>
        <w:rPr>
          <w:b/>
          <w:sz w:val="24"/>
        </w:rPr>
        <w:t>Constantes para calcular resistencias de tensión mínimas de los aceros comunes para resortes.</w:t>
      </w:r>
    </w:p>
    <w:p w:rsidR="00000000" w:rsidRDefault="00D448C4">
      <w:pPr>
        <w:tabs>
          <w:tab w:val="left" w:pos="284"/>
          <w:tab w:val="left" w:pos="2835"/>
          <w:tab w:val="left" w:pos="3261"/>
        </w:tabs>
        <w:rPr>
          <w:b/>
          <w:sz w:val="24"/>
        </w:rPr>
      </w:pPr>
    </w:p>
    <w:tbl>
      <w:tblPr>
        <w:tblW w:w="0" w:type="auto"/>
        <w:jc w:val="right"/>
        <w:tblBorders>
          <w:bottom w:val="single" w:sz="12" w:space="0" w:color="000000"/>
        </w:tblBorders>
        <w:tblLayout w:type="fixed"/>
        <w:tblLook w:val="0000"/>
      </w:tblPr>
      <w:tblGrid>
        <w:gridCol w:w="1972"/>
        <w:gridCol w:w="907"/>
        <w:gridCol w:w="1462"/>
        <w:gridCol w:w="1300"/>
        <w:gridCol w:w="2043"/>
      </w:tblGrid>
      <w:tr w:rsidR="00000000">
        <w:tblPrEx>
          <w:tblCellMar>
            <w:top w:w="0" w:type="dxa"/>
            <w:bottom w:w="0" w:type="dxa"/>
          </w:tblCellMar>
        </w:tblPrEx>
        <w:trPr>
          <w:cantSplit/>
          <w:trHeight w:val="20"/>
          <w:jc w:val="right"/>
        </w:trPr>
        <w:tc>
          <w:tcPr>
            <w:tcW w:w="1972" w:type="dxa"/>
            <w:tcBorders>
              <w:top w:val="nil"/>
              <w:left w:val="nil"/>
              <w:bottom w:val="nil"/>
              <w:right w:val="nil"/>
            </w:tcBorders>
            <w:shd w:val="solid" w:color="800000" w:fill="FFFFFF"/>
          </w:tcPr>
          <w:p w:rsidR="00000000" w:rsidRDefault="00D448C4">
            <w:pPr>
              <w:tabs>
                <w:tab w:val="left" w:pos="284"/>
                <w:tab w:val="left" w:pos="2835"/>
                <w:tab w:val="left" w:pos="3261"/>
              </w:tabs>
              <w:ind w:right="-65"/>
              <w:jc w:val="center"/>
              <w:rPr>
                <w:b/>
                <w:sz w:val="24"/>
              </w:rPr>
            </w:pPr>
            <w:r>
              <w:rPr>
                <w:b/>
                <w:sz w:val="24"/>
              </w:rPr>
              <w:t>MATERIAL</w:t>
            </w:r>
          </w:p>
        </w:tc>
        <w:tc>
          <w:tcPr>
            <w:tcW w:w="907" w:type="dxa"/>
            <w:tcBorders>
              <w:top w:val="nil"/>
              <w:left w:val="nil"/>
              <w:bottom w:val="nil"/>
              <w:right w:val="nil"/>
            </w:tcBorders>
            <w:shd w:val="solid" w:color="800000" w:fill="FFFFFF"/>
          </w:tcPr>
          <w:p w:rsidR="00000000" w:rsidRDefault="00D448C4">
            <w:pPr>
              <w:tabs>
                <w:tab w:val="left" w:pos="284"/>
                <w:tab w:val="left" w:pos="2835"/>
                <w:tab w:val="left" w:pos="3261"/>
              </w:tabs>
              <w:ind w:right="-19"/>
              <w:jc w:val="center"/>
              <w:rPr>
                <w:b/>
                <w:sz w:val="24"/>
              </w:rPr>
            </w:pPr>
            <w:r>
              <w:rPr>
                <w:b/>
                <w:sz w:val="24"/>
              </w:rPr>
              <w:t>ASTM</w:t>
            </w:r>
          </w:p>
          <w:p w:rsidR="00000000" w:rsidRDefault="00D448C4">
            <w:pPr>
              <w:tabs>
                <w:tab w:val="left" w:pos="284"/>
                <w:tab w:val="left" w:pos="2835"/>
                <w:tab w:val="left" w:pos="3261"/>
              </w:tabs>
              <w:ind w:right="-19"/>
              <w:jc w:val="center"/>
              <w:rPr>
                <w:b/>
                <w:sz w:val="24"/>
              </w:rPr>
            </w:pPr>
            <w:r>
              <w:rPr>
                <w:b/>
                <w:sz w:val="24"/>
              </w:rPr>
              <w:t>Núm.</w:t>
            </w:r>
          </w:p>
        </w:tc>
        <w:tc>
          <w:tcPr>
            <w:tcW w:w="1462" w:type="dxa"/>
            <w:tcBorders>
              <w:top w:val="nil"/>
              <w:left w:val="nil"/>
              <w:bottom w:val="nil"/>
              <w:right w:val="nil"/>
            </w:tcBorders>
            <w:shd w:val="solid" w:color="800000" w:fill="FFFFFF"/>
          </w:tcPr>
          <w:p w:rsidR="00000000" w:rsidRDefault="00D448C4">
            <w:pPr>
              <w:tabs>
                <w:tab w:val="left" w:pos="284"/>
                <w:tab w:val="left" w:pos="2835"/>
                <w:tab w:val="left" w:pos="3261"/>
              </w:tabs>
              <w:ind w:right="-103"/>
              <w:jc w:val="center"/>
              <w:rPr>
                <w:b/>
                <w:sz w:val="24"/>
              </w:rPr>
            </w:pPr>
            <w:r>
              <w:rPr>
                <w:b/>
                <w:sz w:val="24"/>
              </w:rPr>
              <w:t>Límites de tamaño, plg</w:t>
            </w:r>
            <w:r>
              <w:rPr>
                <w:b/>
                <w:sz w:val="24"/>
              </w:rPr>
              <w:t>.</w:t>
            </w:r>
          </w:p>
        </w:tc>
        <w:tc>
          <w:tcPr>
            <w:tcW w:w="1300" w:type="dxa"/>
            <w:tcBorders>
              <w:top w:val="nil"/>
              <w:left w:val="nil"/>
              <w:bottom w:val="nil"/>
              <w:right w:val="nil"/>
            </w:tcBorders>
            <w:shd w:val="solid" w:color="800000" w:fill="FFFFFF"/>
          </w:tcPr>
          <w:p w:rsidR="00000000" w:rsidRDefault="00D448C4">
            <w:pPr>
              <w:tabs>
                <w:tab w:val="left" w:pos="284"/>
                <w:tab w:val="left" w:pos="2835"/>
                <w:tab w:val="left" w:pos="3261"/>
              </w:tabs>
              <w:ind w:left="-113" w:right="-119"/>
              <w:jc w:val="center"/>
              <w:rPr>
                <w:b/>
                <w:sz w:val="24"/>
              </w:rPr>
            </w:pPr>
            <w:r>
              <w:rPr>
                <w:b/>
                <w:sz w:val="24"/>
              </w:rPr>
              <w:t>Exponente</w:t>
            </w:r>
          </w:p>
          <w:p w:rsidR="00000000" w:rsidRDefault="00D448C4">
            <w:pPr>
              <w:tabs>
                <w:tab w:val="left" w:pos="284"/>
                <w:tab w:val="left" w:pos="2835"/>
                <w:tab w:val="left" w:pos="3261"/>
              </w:tabs>
              <w:ind w:right="-119"/>
              <w:jc w:val="center"/>
              <w:rPr>
                <w:b/>
                <w:sz w:val="24"/>
              </w:rPr>
            </w:pPr>
            <w:r>
              <w:rPr>
                <w:b/>
                <w:sz w:val="24"/>
              </w:rPr>
              <w:t>m</w:t>
            </w:r>
          </w:p>
        </w:tc>
        <w:tc>
          <w:tcPr>
            <w:tcW w:w="2043" w:type="dxa"/>
            <w:tcBorders>
              <w:top w:val="nil"/>
              <w:left w:val="nil"/>
              <w:bottom w:val="nil"/>
              <w:right w:val="nil"/>
            </w:tcBorders>
            <w:shd w:val="solid" w:color="800000" w:fill="FFFFFF"/>
          </w:tcPr>
          <w:p w:rsidR="00000000" w:rsidRDefault="00D448C4">
            <w:pPr>
              <w:tabs>
                <w:tab w:val="left" w:pos="284"/>
                <w:tab w:val="left" w:pos="2835"/>
                <w:tab w:val="left" w:pos="3261"/>
              </w:tabs>
              <w:ind w:right="-86"/>
              <w:jc w:val="center"/>
              <w:rPr>
                <w:b/>
                <w:sz w:val="24"/>
                <w:u w:val="single"/>
              </w:rPr>
            </w:pPr>
            <w:r>
              <w:rPr>
                <w:b/>
                <w:sz w:val="24"/>
                <w:u w:val="single"/>
              </w:rPr>
              <w:t>INTERCEPCIÓN</w:t>
            </w:r>
          </w:p>
          <w:p w:rsidR="00000000" w:rsidRDefault="00D448C4">
            <w:pPr>
              <w:tabs>
                <w:tab w:val="left" w:pos="284"/>
                <w:tab w:val="left" w:pos="2835"/>
                <w:tab w:val="left" w:pos="3261"/>
              </w:tabs>
              <w:ind w:right="-86"/>
              <w:jc w:val="center"/>
              <w:rPr>
                <w:b/>
                <w:sz w:val="24"/>
              </w:rPr>
            </w:pPr>
            <w:r>
              <w:rPr>
                <w:b/>
                <w:sz w:val="24"/>
              </w:rPr>
              <w:t>A, Kpsi     A, MPa</w:t>
            </w:r>
          </w:p>
        </w:tc>
      </w:tr>
      <w:tr w:rsidR="00000000">
        <w:tblPrEx>
          <w:tblCellMar>
            <w:top w:w="0" w:type="dxa"/>
            <w:bottom w:w="0" w:type="dxa"/>
          </w:tblCellMar>
        </w:tblPrEx>
        <w:trPr>
          <w:cantSplit/>
          <w:trHeight w:val="20"/>
          <w:jc w:val="right"/>
        </w:trPr>
        <w:tc>
          <w:tcPr>
            <w:tcW w:w="1972" w:type="dxa"/>
            <w:tcBorders>
              <w:top w:val="nil"/>
              <w:left w:val="nil"/>
              <w:bottom w:val="nil"/>
              <w:right w:val="nil"/>
            </w:tcBorders>
            <w:shd w:val="pct20" w:color="FFFF00" w:fill="FFFFFF"/>
          </w:tcPr>
          <w:p w:rsidR="00000000" w:rsidRDefault="00D448C4">
            <w:pPr>
              <w:tabs>
                <w:tab w:val="left" w:pos="284"/>
                <w:tab w:val="left" w:pos="2835"/>
                <w:tab w:val="left" w:pos="3261"/>
              </w:tabs>
              <w:ind w:right="-65"/>
              <w:jc w:val="both"/>
              <w:rPr>
                <w:sz w:val="24"/>
              </w:rPr>
            </w:pPr>
            <w:r>
              <w:rPr>
                <w:sz w:val="24"/>
              </w:rPr>
              <w:t>Alambre para cuerda musical</w:t>
            </w:r>
            <w:r>
              <w:rPr>
                <w:sz w:val="24"/>
                <w:vertAlign w:val="superscript"/>
              </w:rPr>
              <w:t>a</w:t>
            </w:r>
          </w:p>
        </w:tc>
        <w:tc>
          <w:tcPr>
            <w:tcW w:w="907" w:type="dxa"/>
            <w:tcBorders>
              <w:top w:val="nil"/>
              <w:left w:val="nil"/>
              <w:bottom w:val="nil"/>
              <w:right w:val="nil"/>
            </w:tcBorders>
            <w:shd w:val="pct20" w:color="FFFF00" w:fill="FFFFFF"/>
          </w:tcPr>
          <w:p w:rsidR="00000000" w:rsidRDefault="00D448C4">
            <w:pPr>
              <w:tabs>
                <w:tab w:val="left" w:pos="284"/>
                <w:tab w:val="left" w:pos="2835"/>
                <w:tab w:val="left" w:pos="3261"/>
              </w:tabs>
              <w:ind w:right="-19"/>
              <w:jc w:val="center"/>
              <w:rPr>
                <w:sz w:val="24"/>
              </w:rPr>
            </w:pPr>
            <w:r>
              <w:rPr>
                <w:sz w:val="24"/>
              </w:rPr>
              <w:t>A228</w:t>
            </w:r>
          </w:p>
        </w:tc>
        <w:tc>
          <w:tcPr>
            <w:tcW w:w="1462" w:type="dxa"/>
            <w:tcBorders>
              <w:top w:val="nil"/>
              <w:left w:val="nil"/>
              <w:bottom w:val="nil"/>
              <w:right w:val="nil"/>
            </w:tcBorders>
            <w:shd w:val="pct20" w:color="FFFF00" w:fill="FFFFFF"/>
          </w:tcPr>
          <w:p w:rsidR="00000000" w:rsidRDefault="00D448C4">
            <w:pPr>
              <w:tabs>
                <w:tab w:val="left" w:pos="284"/>
                <w:tab w:val="left" w:pos="2835"/>
                <w:tab w:val="left" w:pos="3261"/>
              </w:tabs>
              <w:ind w:right="-103"/>
              <w:jc w:val="center"/>
              <w:rPr>
                <w:sz w:val="24"/>
              </w:rPr>
            </w:pPr>
            <w:r>
              <w:rPr>
                <w:sz w:val="24"/>
              </w:rPr>
              <w:t>0.004 - 0.250</w:t>
            </w:r>
          </w:p>
        </w:tc>
        <w:tc>
          <w:tcPr>
            <w:tcW w:w="1300" w:type="dxa"/>
            <w:tcBorders>
              <w:top w:val="nil"/>
              <w:left w:val="nil"/>
              <w:bottom w:val="nil"/>
              <w:right w:val="nil"/>
            </w:tcBorders>
            <w:shd w:val="pct20" w:color="FFFF00" w:fill="FFFFFF"/>
          </w:tcPr>
          <w:p w:rsidR="00000000" w:rsidRDefault="00D448C4">
            <w:pPr>
              <w:tabs>
                <w:tab w:val="left" w:pos="284"/>
                <w:tab w:val="left" w:pos="2835"/>
                <w:tab w:val="left" w:pos="3261"/>
              </w:tabs>
              <w:ind w:right="-119"/>
              <w:jc w:val="center"/>
              <w:rPr>
                <w:sz w:val="24"/>
              </w:rPr>
            </w:pPr>
            <w:r>
              <w:rPr>
                <w:sz w:val="24"/>
              </w:rPr>
              <w:t>0.163</w:t>
            </w:r>
          </w:p>
        </w:tc>
        <w:tc>
          <w:tcPr>
            <w:tcW w:w="2043" w:type="dxa"/>
            <w:tcBorders>
              <w:top w:val="nil"/>
              <w:left w:val="nil"/>
              <w:bottom w:val="nil"/>
              <w:right w:val="nil"/>
            </w:tcBorders>
            <w:shd w:val="pct20" w:color="FFFF00" w:fill="FFFFFF"/>
          </w:tcPr>
          <w:p w:rsidR="00000000" w:rsidRDefault="00D448C4">
            <w:pPr>
              <w:tabs>
                <w:tab w:val="left" w:pos="284"/>
                <w:tab w:val="left" w:pos="2835"/>
                <w:tab w:val="left" w:pos="3261"/>
              </w:tabs>
              <w:ind w:right="-86"/>
              <w:jc w:val="center"/>
              <w:rPr>
                <w:sz w:val="24"/>
              </w:rPr>
            </w:pPr>
            <w:r>
              <w:rPr>
                <w:sz w:val="24"/>
              </w:rPr>
              <w:t>186           2060</w:t>
            </w:r>
          </w:p>
        </w:tc>
      </w:tr>
      <w:tr w:rsidR="00000000">
        <w:tblPrEx>
          <w:tblCellMar>
            <w:top w:w="0" w:type="dxa"/>
            <w:bottom w:w="0" w:type="dxa"/>
          </w:tblCellMar>
        </w:tblPrEx>
        <w:trPr>
          <w:cantSplit/>
          <w:trHeight w:val="20"/>
          <w:jc w:val="right"/>
        </w:trPr>
        <w:tc>
          <w:tcPr>
            <w:tcW w:w="1972" w:type="dxa"/>
            <w:tcBorders>
              <w:top w:val="nil"/>
              <w:left w:val="nil"/>
              <w:bottom w:val="nil"/>
              <w:right w:val="nil"/>
            </w:tcBorders>
            <w:shd w:val="pct20" w:color="FFFF00" w:fill="FFFFFF"/>
          </w:tcPr>
          <w:p w:rsidR="00000000" w:rsidRDefault="00D448C4">
            <w:pPr>
              <w:tabs>
                <w:tab w:val="left" w:pos="284"/>
                <w:tab w:val="left" w:pos="2835"/>
                <w:tab w:val="left" w:pos="3261"/>
              </w:tabs>
              <w:ind w:right="-65"/>
              <w:jc w:val="both"/>
              <w:rPr>
                <w:sz w:val="24"/>
              </w:rPr>
            </w:pPr>
            <w:r>
              <w:rPr>
                <w:sz w:val="24"/>
              </w:rPr>
              <w:t>Alambre revenido en aceite</w:t>
            </w:r>
            <w:r>
              <w:rPr>
                <w:sz w:val="24"/>
                <w:vertAlign w:val="superscript"/>
              </w:rPr>
              <w:t>b</w:t>
            </w:r>
          </w:p>
        </w:tc>
        <w:tc>
          <w:tcPr>
            <w:tcW w:w="907" w:type="dxa"/>
            <w:tcBorders>
              <w:top w:val="nil"/>
              <w:left w:val="nil"/>
              <w:bottom w:val="nil"/>
              <w:right w:val="nil"/>
            </w:tcBorders>
            <w:shd w:val="pct20" w:color="FFFF00" w:fill="FFFFFF"/>
          </w:tcPr>
          <w:p w:rsidR="00000000" w:rsidRDefault="00D448C4">
            <w:pPr>
              <w:tabs>
                <w:tab w:val="left" w:pos="284"/>
                <w:tab w:val="left" w:pos="2835"/>
                <w:tab w:val="left" w:pos="3261"/>
              </w:tabs>
              <w:ind w:right="-19"/>
              <w:jc w:val="center"/>
              <w:rPr>
                <w:sz w:val="24"/>
              </w:rPr>
            </w:pPr>
            <w:r>
              <w:rPr>
                <w:sz w:val="24"/>
              </w:rPr>
              <w:t>A229</w:t>
            </w:r>
          </w:p>
        </w:tc>
        <w:tc>
          <w:tcPr>
            <w:tcW w:w="1462" w:type="dxa"/>
            <w:tcBorders>
              <w:top w:val="nil"/>
              <w:left w:val="nil"/>
              <w:bottom w:val="nil"/>
              <w:right w:val="nil"/>
            </w:tcBorders>
            <w:shd w:val="pct20" w:color="FFFF00" w:fill="FFFFFF"/>
          </w:tcPr>
          <w:p w:rsidR="00000000" w:rsidRDefault="00D448C4">
            <w:pPr>
              <w:tabs>
                <w:tab w:val="left" w:pos="284"/>
                <w:tab w:val="left" w:pos="2835"/>
                <w:tab w:val="left" w:pos="3261"/>
              </w:tabs>
              <w:ind w:right="-103"/>
              <w:jc w:val="center"/>
              <w:rPr>
                <w:sz w:val="24"/>
              </w:rPr>
            </w:pPr>
            <w:r>
              <w:rPr>
                <w:sz w:val="24"/>
              </w:rPr>
              <w:t>0.020 - 0.500</w:t>
            </w:r>
          </w:p>
        </w:tc>
        <w:tc>
          <w:tcPr>
            <w:tcW w:w="1300" w:type="dxa"/>
            <w:tcBorders>
              <w:top w:val="nil"/>
              <w:left w:val="nil"/>
              <w:bottom w:val="nil"/>
              <w:right w:val="nil"/>
            </w:tcBorders>
            <w:shd w:val="pct20" w:color="FFFF00" w:fill="FFFFFF"/>
          </w:tcPr>
          <w:p w:rsidR="00000000" w:rsidRDefault="00D448C4">
            <w:pPr>
              <w:tabs>
                <w:tab w:val="left" w:pos="284"/>
                <w:tab w:val="left" w:pos="2835"/>
                <w:tab w:val="left" w:pos="3261"/>
              </w:tabs>
              <w:ind w:right="-119"/>
              <w:jc w:val="center"/>
              <w:rPr>
                <w:sz w:val="24"/>
              </w:rPr>
            </w:pPr>
            <w:r>
              <w:rPr>
                <w:sz w:val="24"/>
              </w:rPr>
              <w:t>0.193</w:t>
            </w:r>
          </w:p>
        </w:tc>
        <w:tc>
          <w:tcPr>
            <w:tcW w:w="2043" w:type="dxa"/>
            <w:tcBorders>
              <w:top w:val="nil"/>
              <w:left w:val="nil"/>
              <w:bottom w:val="nil"/>
              <w:right w:val="nil"/>
            </w:tcBorders>
            <w:shd w:val="pct20" w:color="FFFF00" w:fill="FFFFFF"/>
          </w:tcPr>
          <w:p w:rsidR="00000000" w:rsidRDefault="00D448C4">
            <w:pPr>
              <w:tabs>
                <w:tab w:val="left" w:pos="284"/>
                <w:tab w:val="left" w:pos="2835"/>
                <w:tab w:val="left" w:pos="3261"/>
              </w:tabs>
              <w:ind w:right="-86"/>
              <w:jc w:val="center"/>
              <w:rPr>
                <w:sz w:val="24"/>
              </w:rPr>
            </w:pPr>
            <w:r>
              <w:rPr>
                <w:sz w:val="24"/>
              </w:rPr>
              <w:t>146           1610</w:t>
            </w:r>
          </w:p>
        </w:tc>
      </w:tr>
      <w:tr w:rsidR="00000000">
        <w:tblPrEx>
          <w:tblCellMar>
            <w:top w:w="0" w:type="dxa"/>
            <w:bottom w:w="0" w:type="dxa"/>
          </w:tblCellMar>
        </w:tblPrEx>
        <w:trPr>
          <w:cantSplit/>
          <w:trHeight w:val="20"/>
          <w:jc w:val="right"/>
        </w:trPr>
        <w:tc>
          <w:tcPr>
            <w:tcW w:w="1972" w:type="dxa"/>
            <w:tcBorders>
              <w:top w:val="nil"/>
              <w:left w:val="nil"/>
              <w:bottom w:val="nil"/>
              <w:right w:val="nil"/>
            </w:tcBorders>
            <w:shd w:val="pct20" w:color="FFFF00" w:fill="FFFFFF"/>
          </w:tcPr>
          <w:p w:rsidR="00000000" w:rsidRDefault="00D448C4">
            <w:pPr>
              <w:tabs>
                <w:tab w:val="left" w:pos="284"/>
                <w:tab w:val="left" w:pos="2835"/>
                <w:tab w:val="left" w:pos="3261"/>
              </w:tabs>
              <w:ind w:right="-65"/>
              <w:jc w:val="both"/>
              <w:rPr>
                <w:sz w:val="24"/>
              </w:rPr>
            </w:pPr>
            <w:r>
              <w:rPr>
                <w:sz w:val="24"/>
              </w:rPr>
              <w:t>Alambre estirado duro</w:t>
            </w:r>
            <w:r>
              <w:rPr>
                <w:sz w:val="24"/>
                <w:vertAlign w:val="superscript"/>
              </w:rPr>
              <w:t>c</w:t>
            </w:r>
          </w:p>
        </w:tc>
        <w:tc>
          <w:tcPr>
            <w:tcW w:w="907" w:type="dxa"/>
            <w:tcBorders>
              <w:top w:val="nil"/>
              <w:left w:val="nil"/>
              <w:bottom w:val="nil"/>
              <w:right w:val="nil"/>
            </w:tcBorders>
            <w:shd w:val="pct20" w:color="FFFF00" w:fill="FFFFFF"/>
          </w:tcPr>
          <w:p w:rsidR="00000000" w:rsidRDefault="00D448C4">
            <w:pPr>
              <w:tabs>
                <w:tab w:val="left" w:pos="284"/>
                <w:tab w:val="left" w:pos="2835"/>
                <w:tab w:val="left" w:pos="3261"/>
              </w:tabs>
              <w:ind w:right="-19"/>
              <w:jc w:val="center"/>
              <w:rPr>
                <w:sz w:val="24"/>
              </w:rPr>
            </w:pPr>
            <w:r>
              <w:rPr>
                <w:sz w:val="24"/>
              </w:rPr>
              <w:t>A227</w:t>
            </w:r>
          </w:p>
        </w:tc>
        <w:tc>
          <w:tcPr>
            <w:tcW w:w="1462" w:type="dxa"/>
            <w:tcBorders>
              <w:top w:val="nil"/>
              <w:left w:val="nil"/>
              <w:bottom w:val="nil"/>
              <w:right w:val="nil"/>
            </w:tcBorders>
            <w:shd w:val="pct20" w:color="FFFF00" w:fill="FFFFFF"/>
          </w:tcPr>
          <w:p w:rsidR="00000000" w:rsidRDefault="00D448C4">
            <w:pPr>
              <w:tabs>
                <w:tab w:val="left" w:pos="284"/>
                <w:tab w:val="left" w:pos="2835"/>
                <w:tab w:val="left" w:pos="3261"/>
              </w:tabs>
              <w:ind w:right="-103"/>
              <w:jc w:val="center"/>
              <w:rPr>
                <w:sz w:val="24"/>
              </w:rPr>
            </w:pPr>
            <w:r>
              <w:rPr>
                <w:sz w:val="24"/>
              </w:rPr>
              <w:t>0.028 - 0.500</w:t>
            </w:r>
          </w:p>
        </w:tc>
        <w:tc>
          <w:tcPr>
            <w:tcW w:w="1300" w:type="dxa"/>
            <w:tcBorders>
              <w:top w:val="nil"/>
              <w:left w:val="nil"/>
              <w:bottom w:val="nil"/>
              <w:right w:val="nil"/>
            </w:tcBorders>
            <w:shd w:val="pct20" w:color="FFFF00" w:fill="FFFFFF"/>
          </w:tcPr>
          <w:p w:rsidR="00000000" w:rsidRDefault="00D448C4">
            <w:pPr>
              <w:tabs>
                <w:tab w:val="left" w:pos="284"/>
                <w:tab w:val="left" w:pos="2835"/>
                <w:tab w:val="left" w:pos="3261"/>
              </w:tabs>
              <w:ind w:right="-119"/>
              <w:jc w:val="center"/>
              <w:rPr>
                <w:sz w:val="24"/>
              </w:rPr>
            </w:pPr>
            <w:r>
              <w:rPr>
                <w:sz w:val="24"/>
              </w:rPr>
              <w:t>0.201</w:t>
            </w:r>
          </w:p>
        </w:tc>
        <w:tc>
          <w:tcPr>
            <w:tcW w:w="2043" w:type="dxa"/>
            <w:tcBorders>
              <w:top w:val="nil"/>
              <w:left w:val="nil"/>
              <w:bottom w:val="nil"/>
              <w:right w:val="nil"/>
            </w:tcBorders>
            <w:shd w:val="pct20" w:color="FFFF00" w:fill="FFFFFF"/>
          </w:tcPr>
          <w:p w:rsidR="00000000" w:rsidRDefault="00D448C4">
            <w:pPr>
              <w:tabs>
                <w:tab w:val="left" w:pos="284"/>
                <w:tab w:val="left" w:pos="2835"/>
                <w:tab w:val="left" w:pos="3261"/>
              </w:tabs>
              <w:ind w:right="-86"/>
              <w:jc w:val="center"/>
              <w:rPr>
                <w:sz w:val="24"/>
              </w:rPr>
            </w:pPr>
            <w:r>
              <w:rPr>
                <w:sz w:val="24"/>
              </w:rPr>
              <w:t>137           1510</w:t>
            </w:r>
          </w:p>
        </w:tc>
      </w:tr>
      <w:tr w:rsidR="00000000">
        <w:tblPrEx>
          <w:tblCellMar>
            <w:top w:w="0" w:type="dxa"/>
            <w:bottom w:w="0" w:type="dxa"/>
          </w:tblCellMar>
        </w:tblPrEx>
        <w:trPr>
          <w:cantSplit/>
          <w:trHeight w:val="20"/>
          <w:jc w:val="right"/>
        </w:trPr>
        <w:tc>
          <w:tcPr>
            <w:tcW w:w="1972" w:type="dxa"/>
            <w:tcBorders>
              <w:top w:val="nil"/>
              <w:left w:val="nil"/>
              <w:bottom w:val="nil"/>
              <w:right w:val="nil"/>
            </w:tcBorders>
            <w:shd w:val="pct20" w:color="FFFF00" w:fill="FFFFFF"/>
          </w:tcPr>
          <w:p w:rsidR="00000000" w:rsidRDefault="00D448C4">
            <w:pPr>
              <w:tabs>
                <w:tab w:val="left" w:pos="284"/>
                <w:tab w:val="left" w:pos="2835"/>
                <w:tab w:val="left" w:pos="3261"/>
              </w:tabs>
              <w:ind w:right="-65"/>
              <w:jc w:val="both"/>
              <w:rPr>
                <w:sz w:val="24"/>
              </w:rPr>
            </w:pPr>
            <w:r>
              <w:rPr>
                <w:sz w:val="24"/>
              </w:rPr>
              <w:t>Al cromo-vanadio</w:t>
            </w:r>
            <w:r>
              <w:rPr>
                <w:sz w:val="24"/>
                <w:vertAlign w:val="superscript"/>
              </w:rPr>
              <w:t>d</w:t>
            </w:r>
          </w:p>
        </w:tc>
        <w:tc>
          <w:tcPr>
            <w:tcW w:w="907" w:type="dxa"/>
            <w:tcBorders>
              <w:top w:val="nil"/>
              <w:left w:val="nil"/>
              <w:bottom w:val="nil"/>
              <w:right w:val="nil"/>
            </w:tcBorders>
            <w:shd w:val="pct20" w:color="FFFF00" w:fill="FFFFFF"/>
          </w:tcPr>
          <w:p w:rsidR="00000000" w:rsidRDefault="00D448C4">
            <w:pPr>
              <w:tabs>
                <w:tab w:val="left" w:pos="284"/>
                <w:tab w:val="left" w:pos="2835"/>
                <w:tab w:val="left" w:pos="3261"/>
              </w:tabs>
              <w:ind w:right="-19"/>
              <w:jc w:val="center"/>
              <w:rPr>
                <w:sz w:val="24"/>
              </w:rPr>
            </w:pPr>
            <w:r>
              <w:rPr>
                <w:sz w:val="24"/>
              </w:rPr>
              <w:t>A232</w:t>
            </w:r>
          </w:p>
        </w:tc>
        <w:tc>
          <w:tcPr>
            <w:tcW w:w="1462" w:type="dxa"/>
            <w:tcBorders>
              <w:top w:val="nil"/>
              <w:left w:val="nil"/>
              <w:bottom w:val="nil"/>
              <w:right w:val="nil"/>
            </w:tcBorders>
            <w:shd w:val="pct20" w:color="FFFF00" w:fill="FFFFFF"/>
          </w:tcPr>
          <w:p w:rsidR="00000000" w:rsidRDefault="00D448C4">
            <w:pPr>
              <w:tabs>
                <w:tab w:val="left" w:pos="284"/>
                <w:tab w:val="left" w:pos="2835"/>
                <w:tab w:val="left" w:pos="3261"/>
              </w:tabs>
              <w:ind w:right="-103"/>
              <w:jc w:val="center"/>
              <w:rPr>
                <w:sz w:val="24"/>
              </w:rPr>
            </w:pPr>
            <w:r>
              <w:rPr>
                <w:sz w:val="24"/>
              </w:rPr>
              <w:t>0.032 - 0.437</w:t>
            </w:r>
          </w:p>
        </w:tc>
        <w:tc>
          <w:tcPr>
            <w:tcW w:w="1300" w:type="dxa"/>
            <w:tcBorders>
              <w:top w:val="nil"/>
              <w:left w:val="nil"/>
              <w:bottom w:val="nil"/>
              <w:right w:val="nil"/>
            </w:tcBorders>
            <w:shd w:val="pct20" w:color="FFFF00" w:fill="FFFFFF"/>
          </w:tcPr>
          <w:p w:rsidR="00000000" w:rsidRDefault="00D448C4">
            <w:pPr>
              <w:tabs>
                <w:tab w:val="left" w:pos="284"/>
                <w:tab w:val="left" w:pos="2835"/>
                <w:tab w:val="left" w:pos="3261"/>
              </w:tabs>
              <w:ind w:right="-119"/>
              <w:jc w:val="center"/>
              <w:rPr>
                <w:sz w:val="24"/>
              </w:rPr>
            </w:pPr>
            <w:r>
              <w:rPr>
                <w:sz w:val="24"/>
              </w:rPr>
              <w:t>0.155</w:t>
            </w:r>
          </w:p>
        </w:tc>
        <w:tc>
          <w:tcPr>
            <w:tcW w:w="2043" w:type="dxa"/>
            <w:tcBorders>
              <w:top w:val="nil"/>
              <w:left w:val="nil"/>
              <w:bottom w:val="nil"/>
              <w:right w:val="nil"/>
            </w:tcBorders>
            <w:shd w:val="pct20" w:color="FFFF00" w:fill="FFFFFF"/>
          </w:tcPr>
          <w:p w:rsidR="00000000" w:rsidRDefault="00D448C4">
            <w:pPr>
              <w:tabs>
                <w:tab w:val="left" w:pos="284"/>
                <w:tab w:val="left" w:pos="2835"/>
                <w:tab w:val="left" w:pos="3261"/>
              </w:tabs>
              <w:ind w:right="-86"/>
              <w:jc w:val="center"/>
              <w:rPr>
                <w:sz w:val="24"/>
              </w:rPr>
            </w:pPr>
            <w:r>
              <w:rPr>
                <w:sz w:val="24"/>
              </w:rPr>
              <w:t>173           1790</w:t>
            </w:r>
          </w:p>
        </w:tc>
      </w:tr>
      <w:tr w:rsidR="00000000">
        <w:tblPrEx>
          <w:tblCellMar>
            <w:top w:w="0" w:type="dxa"/>
            <w:bottom w:w="0" w:type="dxa"/>
          </w:tblCellMar>
        </w:tblPrEx>
        <w:trPr>
          <w:cantSplit/>
          <w:trHeight w:val="20"/>
          <w:jc w:val="right"/>
        </w:trPr>
        <w:tc>
          <w:tcPr>
            <w:tcW w:w="1972" w:type="dxa"/>
            <w:tcBorders>
              <w:top w:val="nil"/>
              <w:left w:val="nil"/>
              <w:bottom w:val="single" w:sz="12" w:space="0" w:color="000000"/>
              <w:right w:val="nil"/>
            </w:tcBorders>
            <w:shd w:val="pct20" w:color="FFFF00" w:fill="FFFFFF"/>
          </w:tcPr>
          <w:p w:rsidR="00000000" w:rsidRDefault="00D448C4">
            <w:pPr>
              <w:tabs>
                <w:tab w:val="left" w:pos="284"/>
                <w:tab w:val="left" w:pos="2835"/>
                <w:tab w:val="left" w:pos="3261"/>
              </w:tabs>
              <w:ind w:right="-65"/>
              <w:jc w:val="both"/>
              <w:rPr>
                <w:sz w:val="24"/>
              </w:rPr>
            </w:pPr>
            <w:r>
              <w:rPr>
                <w:sz w:val="24"/>
              </w:rPr>
              <w:t>Al cromo-silicio</w:t>
            </w:r>
            <w:r>
              <w:rPr>
                <w:sz w:val="24"/>
                <w:vertAlign w:val="superscript"/>
              </w:rPr>
              <w:t>e</w:t>
            </w:r>
          </w:p>
        </w:tc>
        <w:tc>
          <w:tcPr>
            <w:tcW w:w="907" w:type="dxa"/>
            <w:tcBorders>
              <w:top w:val="nil"/>
              <w:left w:val="nil"/>
              <w:bottom w:val="single" w:sz="12" w:space="0" w:color="000000"/>
              <w:right w:val="nil"/>
            </w:tcBorders>
            <w:shd w:val="pct20" w:color="FFFF00" w:fill="FFFFFF"/>
          </w:tcPr>
          <w:p w:rsidR="00000000" w:rsidRDefault="00D448C4">
            <w:pPr>
              <w:tabs>
                <w:tab w:val="left" w:pos="284"/>
                <w:tab w:val="left" w:pos="2835"/>
                <w:tab w:val="left" w:pos="3261"/>
              </w:tabs>
              <w:ind w:right="-19"/>
              <w:jc w:val="center"/>
              <w:rPr>
                <w:sz w:val="24"/>
              </w:rPr>
            </w:pPr>
            <w:r>
              <w:rPr>
                <w:sz w:val="24"/>
              </w:rPr>
              <w:t>A401</w:t>
            </w:r>
          </w:p>
        </w:tc>
        <w:tc>
          <w:tcPr>
            <w:tcW w:w="1462" w:type="dxa"/>
            <w:tcBorders>
              <w:top w:val="nil"/>
              <w:left w:val="nil"/>
              <w:bottom w:val="single" w:sz="12" w:space="0" w:color="000000"/>
              <w:right w:val="nil"/>
            </w:tcBorders>
            <w:shd w:val="pct20" w:color="FFFF00" w:fill="FFFFFF"/>
          </w:tcPr>
          <w:p w:rsidR="00000000" w:rsidRDefault="00D448C4">
            <w:pPr>
              <w:tabs>
                <w:tab w:val="left" w:pos="284"/>
                <w:tab w:val="left" w:pos="2835"/>
                <w:tab w:val="left" w:pos="3261"/>
              </w:tabs>
              <w:ind w:right="-103"/>
              <w:jc w:val="center"/>
              <w:rPr>
                <w:sz w:val="24"/>
              </w:rPr>
            </w:pPr>
            <w:r>
              <w:rPr>
                <w:sz w:val="24"/>
              </w:rPr>
              <w:t>0.063 - 0.375</w:t>
            </w:r>
          </w:p>
        </w:tc>
        <w:tc>
          <w:tcPr>
            <w:tcW w:w="1300" w:type="dxa"/>
            <w:tcBorders>
              <w:top w:val="nil"/>
              <w:left w:val="nil"/>
              <w:bottom w:val="single" w:sz="12" w:space="0" w:color="000000"/>
              <w:right w:val="nil"/>
            </w:tcBorders>
            <w:shd w:val="pct20" w:color="FFFF00" w:fill="FFFFFF"/>
          </w:tcPr>
          <w:p w:rsidR="00000000" w:rsidRDefault="00D448C4">
            <w:pPr>
              <w:tabs>
                <w:tab w:val="left" w:pos="284"/>
                <w:tab w:val="left" w:pos="2835"/>
                <w:tab w:val="left" w:pos="3261"/>
              </w:tabs>
              <w:ind w:right="-119"/>
              <w:jc w:val="center"/>
              <w:rPr>
                <w:sz w:val="24"/>
              </w:rPr>
            </w:pPr>
            <w:r>
              <w:rPr>
                <w:sz w:val="24"/>
              </w:rPr>
              <w:t>0.091</w:t>
            </w:r>
          </w:p>
        </w:tc>
        <w:tc>
          <w:tcPr>
            <w:tcW w:w="2043" w:type="dxa"/>
            <w:tcBorders>
              <w:top w:val="nil"/>
              <w:left w:val="nil"/>
              <w:bottom w:val="single" w:sz="12" w:space="0" w:color="000000"/>
              <w:right w:val="nil"/>
            </w:tcBorders>
            <w:shd w:val="pct20" w:color="FFFF00" w:fill="FFFFFF"/>
          </w:tcPr>
          <w:p w:rsidR="00000000" w:rsidRDefault="00D448C4">
            <w:pPr>
              <w:tabs>
                <w:tab w:val="left" w:pos="284"/>
                <w:tab w:val="left" w:pos="2835"/>
                <w:tab w:val="left" w:pos="3261"/>
              </w:tabs>
              <w:ind w:right="-86"/>
              <w:jc w:val="center"/>
              <w:rPr>
                <w:sz w:val="24"/>
              </w:rPr>
            </w:pPr>
            <w:r>
              <w:rPr>
                <w:sz w:val="24"/>
              </w:rPr>
              <w:t>218           1960</w:t>
            </w:r>
          </w:p>
        </w:tc>
      </w:tr>
    </w:tbl>
    <w:p w:rsidR="00000000" w:rsidRDefault="00D448C4">
      <w:pPr>
        <w:tabs>
          <w:tab w:val="left" w:pos="284"/>
          <w:tab w:val="left" w:pos="2835"/>
          <w:tab w:val="left" w:pos="3261"/>
        </w:tabs>
        <w:ind w:left="1418"/>
        <w:jc w:val="both"/>
      </w:pPr>
    </w:p>
    <w:p w:rsidR="00000000" w:rsidRDefault="00D448C4">
      <w:pPr>
        <w:tabs>
          <w:tab w:val="left" w:pos="284"/>
          <w:tab w:val="left" w:pos="2835"/>
          <w:tab w:val="left" w:pos="3261"/>
        </w:tabs>
        <w:ind w:left="1418"/>
        <w:jc w:val="both"/>
      </w:pPr>
      <w:r>
        <w:t>a. La superficie es lisa, no tiene defectos y posee brillante acabado y lustroso.</w:t>
      </w:r>
    </w:p>
    <w:p w:rsidR="00000000" w:rsidRDefault="00D448C4">
      <w:pPr>
        <w:pStyle w:val="BodyText2"/>
      </w:pPr>
      <w:r>
        <w:t>b. Tiene una ligera capa de escoria prove</w:t>
      </w:r>
      <w:r>
        <w:t>niente del tratamiento térmico, la que debe      quitarse antes de aplicar recubrimiento.</w:t>
      </w:r>
    </w:p>
    <w:p w:rsidR="00000000" w:rsidRDefault="00D448C4">
      <w:pPr>
        <w:tabs>
          <w:tab w:val="left" w:pos="284"/>
          <w:tab w:val="left" w:pos="2835"/>
          <w:tab w:val="left" w:pos="3261"/>
        </w:tabs>
        <w:ind w:left="1418"/>
        <w:jc w:val="both"/>
      </w:pPr>
      <w:r>
        <w:t>c. La superficie es lisa y brillante, sin marcas visibles.</w:t>
      </w:r>
    </w:p>
    <w:p w:rsidR="00000000" w:rsidRDefault="00D448C4">
      <w:pPr>
        <w:tabs>
          <w:tab w:val="left" w:pos="284"/>
          <w:tab w:val="left" w:pos="2835"/>
          <w:tab w:val="left" w:pos="3261"/>
        </w:tabs>
        <w:ind w:left="1418"/>
        <w:jc w:val="both"/>
      </w:pPr>
      <w:r>
        <w:t>d. Alambre revenido de calidad para aviones; también puede obtenerse recocido</w:t>
      </w:r>
    </w:p>
    <w:p w:rsidR="00000000" w:rsidRDefault="00D448C4">
      <w:pPr>
        <w:tabs>
          <w:tab w:val="left" w:pos="284"/>
          <w:tab w:val="left" w:pos="2835"/>
          <w:tab w:val="left" w:pos="3261"/>
        </w:tabs>
        <w:ind w:left="1418"/>
        <w:jc w:val="both"/>
      </w:pPr>
      <w:r>
        <w:t>e. Revenido a Rockwell C49, pero también puede obtenerse sin revenir.</w:t>
      </w:r>
    </w:p>
    <w:p w:rsidR="00000000" w:rsidRDefault="00D448C4">
      <w:pPr>
        <w:pStyle w:val="Ttulo3"/>
        <w:tabs>
          <w:tab w:val="left" w:pos="851"/>
        </w:tabs>
        <w:spacing w:line="480" w:lineRule="auto"/>
        <w:ind w:left="2127" w:hanging="709"/>
      </w:pPr>
    </w:p>
    <w:p w:rsidR="00000000" w:rsidRDefault="00D448C4">
      <w:pPr>
        <w:pStyle w:val="Ttulo3"/>
        <w:tabs>
          <w:tab w:val="left" w:pos="851"/>
        </w:tabs>
        <w:spacing w:line="480" w:lineRule="auto"/>
        <w:ind w:left="2127" w:hanging="709"/>
      </w:pPr>
      <w:r>
        <w:t>2.3.1.</w:t>
      </w:r>
      <w:r>
        <w:tab/>
        <w:t>Resortes de torsión helicoidales.</w:t>
      </w:r>
    </w:p>
    <w:p w:rsidR="00000000" w:rsidRDefault="00D448C4">
      <w:pPr>
        <w:pStyle w:val="Texto3"/>
      </w:pPr>
      <w:r>
        <w:t xml:space="preserve">Los resortes de torsión que se muestran en la figura 2.7. a continuación, son utilizados de bisagras u otros  y, de hecho, en cualquier aplicación donde se requiera momento </w:t>
      </w:r>
      <w:r>
        <w:t>de torsión.</w:t>
      </w:r>
    </w:p>
    <w:p w:rsidR="00000000" w:rsidRDefault="00BA7CC6">
      <w:pPr>
        <w:tabs>
          <w:tab w:val="left" w:pos="284"/>
        </w:tabs>
        <w:spacing w:line="480" w:lineRule="auto"/>
        <w:ind w:left="2127"/>
        <w:jc w:val="both"/>
        <w:rPr>
          <w:sz w:val="24"/>
        </w:rPr>
      </w:pPr>
      <w:r>
        <w:rPr>
          <w:noProof/>
          <w:lang w:val="es-ES"/>
        </w:rPr>
        <w:drawing>
          <wp:inline distT="0" distB="0" distL="0" distR="0">
            <wp:extent cx="3776980" cy="3180715"/>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srcRect/>
                    <a:stretch>
                      <a:fillRect/>
                    </a:stretch>
                  </pic:blipFill>
                  <pic:spPr bwMode="auto">
                    <a:xfrm>
                      <a:off x="0" y="0"/>
                      <a:ext cx="3776980" cy="3180715"/>
                    </a:xfrm>
                    <a:prstGeom prst="rect">
                      <a:avLst/>
                    </a:prstGeom>
                    <a:noFill/>
                    <a:ln w="9525">
                      <a:noFill/>
                      <a:miter lim="800000"/>
                      <a:headEnd/>
                      <a:tailEnd/>
                    </a:ln>
                  </pic:spPr>
                </pic:pic>
              </a:graphicData>
            </a:graphic>
          </wp:inline>
        </w:drawing>
      </w:r>
      <w:r w:rsidR="00D448C4">
        <w:rPr>
          <w:sz w:val="24"/>
        </w:rPr>
        <w:t xml:space="preserve">  </w:t>
      </w:r>
    </w:p>
    <w:p w:rsidR="00000000" w:rsidRDefault="00D448C4">
      <w:pPr>
        <w:spacing w:line="360" w:lineRule="auto"/>
        <w:ind w:left="1418"/>
        <w:jc w:val="center"/>
        <w:rPr>
          <w:b/>
        </w:rPr>
      </w:pPr>
      <w:r>
        <w:rPr>
          <w:b/>
        </w:rPr>
        <w:t>Figura 2.7.</w:t>
      </w:r>
    </w:p>
    <w:p w:rsidR="00000000" w:rsidRDefault="00D448C4">
      <w:pPr>
        <w:pStyle w:val="Texto1"/>
        <w:spacing w:line="240" w:lineRule="auto"/>
        <w:jc w:val="center"/>
        <w:rPr>
          <w:b/>
          <w:sz w:val="20"/>
        </w:rPr>
      </w:pPr>
      <w:r>
        <w:rPr>
          <w:b/>
          <w:sz w:val="20"/>
        </w:rPr>
        <w:t>Tipos de resortes de  torsión.</w:t>
      </w:r>
    </w:p>
    <w:p w:rsidR="00000000" w:rsidRDefault="00D448C4">
      <w:pPr>
        <w:jc w:val="center"/>
      </w:pPr>
    </w:p>
    <w:p w:rsidR="00000000" w:rsidRDefault="00D448C4">
      <w:pPr>
        <w:jc w:val="center"/>
      </w:pPr>
    </w:p>
    <w:p w:rsidR="00000000" w:rsidRDefault="00D448C4">
      <w:pPr>
        <w:jc w:val="center"/>
      </w:pPr>
    </w:p>
    <w:p w:rsidR="00000000" w:rsidRDefault="00D448C4">
      <w:pPr>
        <w:pStyle w:val="Texto3"/>
      </w:pPr>
      <w:r>
        <w:t>El diseño de estos resortes es igual a los resortes de tensión o de compresión, pero con extremos diseñados especialmente para transmitir momento torsionante.</w:t>
      </w:r>
    </w:p>
    <w:p w:rsidR="00000000" w:rsidRDefault="00D448C4">
      <w:pPr>
        <w:pStyle w:val="Texto3"/>
      </w:pPr>
      <w:r>
        <w:lastRenderedPageBreak/>
        <w:t xml:space="preserve">Un resorte de este tipo se somete a la acción de un momento flexionante </w:t>
      </w:r>
      <w:r>
        <w:rPr>
          <w:b/>
        </w:rPr>
        <w:t>M = F r</w:t>
      </w:r>
      <w:r>
        <w:t>, lo cual produce un esfuerzo normal, lo que origina un esfuerzo torsional en el alambre.  Los esfuerzos residuales contrarios al esfuerzo de torsión originado sirven para hacer más fuerte el resorte por oposició</w:t>
      </w:r>
      <w:r>
        <w:t>n al esfuerzo de trabajo, siempre que la carga se aplique en todos los casos haciendo que el resorte tienda a enrollarse más.  Debido a que el esfuerzo residual se opone al trabajo, los resortes de torsión pueden diseñarse para que funcionen a niveles de esfuerzo que sean iguales o excedan la resistencia de fluencia del material del alambre.</w:t>
      </w:r>
    </w:p>
    <w:p w:rsidR="00000000" w:rsidRDefault="00D448C4">
      <w:pPr>
        <w:pStyle w:val="Texto3"/>
      </w:pPr>
      <w:r>
        <w:t xml:space="preserve">El esfuerzo por flexión puede obtenerse aprovechando la teoría de la viga curva, </w:t>
      </w:r>
    </w:p>
    <w:p w:rsidR="00000000" w:rsidRDefault="00D448C4">
      <w:pPr>
        <w:pStyle w:val="Texto3"/>
        <w:jc w:val="center"/>
        <w:rPr>
          <w:b/>
        </w:rPr>
      </w:pPr>
      <w:r>
        <w:rPr>
          <w:b/>
        </w:rPr>
        <w:sym w:font="Symbol" w:char="F073"/>
      </w:r>
      <w:r>
        <w:rPr>
          <w:b/>
        </w:rPr>
        <w:t xml:space="preserve"> = K M (c / I)    </w:t>
      </w:r>
      <w:r>
        <w:t>(13)</w:t>
      </w:r>
    </w:p>
    <w:p w:rsidR="00000000" w:rsidRDefault="00D448C4">
      <w:pPr>
        <w:pStyle w:val="Texto3"/>
      </w:pPr>
      <w:r>
        <w:t xml:space="preserve">donde: </w:t>
      </w:r>
    </w:p>
    <w:p w:rsidR="00000000" w:rsidRDefault="00D448C4">
      <w:pPr>
        <w:pStyle w:val="Texto3"/>
      </w:pPr>
      <w:r>
        <w:rPr>
          <w:b/>
        </w:rPr>
        <w:t>K:</w:t>
      </w:r>
      <w:r>
        <w:t xml:space="preserve"> Factor de concentración del esfuerzo,</w:t>
      </w:r>
    </w:p>
    <w:p w:rsidR="00000000" w:rsidRDefault="00D448C4">
      <w:pPr>
        <w:pStyle w:val="Texto3"/>
      </w:pPr>
      <w:r>
        <w:t xml:space="preserve">Este valor </w:t>
      </w:r>
      <w:r>
        <w:rPr>
          <w:b/>
        </w:rPr>
        <w:t>K</w:t>
      </w:r>
      <w:r>
        <w:t xml:space="preserve"> </w:t>
      </w:r>
      <w:r>
        <w:t>depende de la forma del alambre y si se desea que haya esfuerzo o no en la fibra interior o exterior de la espira, para ello se ha determinado con los siguientes valores:</w:t>
      </w:r>
    </w:p>
    <w:tbl>
      <w:tblPr>
        <w:tblW w:w="0" w:type="auto"/>
        <w:tblInd w:w="2235" w:type="dxa"/>
        <w:tblLayout w:type="fixed"/>
        <w:tblLook w:val="0000"/>
      </w:tblPr>
      <w:tblGrid>
        <w:gridCol w:w="2289"/>
        <w:gridCol w:w="277"/>
        <w:gridCol w:w="3671"/>
      </w:tblGrid>
      <w:tr w:rsidR="00000000">
        <w:tblPrEx>
          <w:tblCellMar>
            <w:top w:w="0" w:type="dxa"/>
            <w:bottom w:w="0" w:type="dxa"/>
          </w:tblCellMar>
        </w:tblPrEx>
        <w:tc>
          <w:tcPr>
            <w:tcW w:w="2289" w:type="dxa"/>
            <w:tcBorders>
              <w:top w:val="nil"/>
              <w:left w:val="nil"/>
              <w:bottom w:val="nil"/>
              <w:right w:val="nil"/>
            </w:tcBorders>
          </w:tcPr>
          <w:p w:rsidR="00000000" w:rsidRDefault="00D448C4">
            <w:pPr>
              <w:tabs>
                <w:tab w:val="left" w:pos="284"/>
              </w:tabs>
              <w:jc w:val="both"/>
              <w:rPr>
                <w:sz w:val="24"/>
              </w:rPr>
            </w:pPr>
            <w:r>
              <w:rPr>
                <w:b/>
                <w:sz w:val="24"/>
              </w:rPr>
              <w:lastRenderedPageBreak/>
              <w:t>K</w:t>
            </w:r>
            <w:r>
              <w:rPr>
                <w:b/>
                <w:sz w:val="24"/>
                <w:vertAlign w:val="subscript"/>
              </w:rPr>
              <w:t>i</w:t>
            </w:r>
            <w:r>
              <w:rPr>
                <w:b/>
                <w:sz w:val="24"/>
              </w:rPr>
              <w:t xml:space="preserve"> =  </w:t>
            </w:r>
            <w:r>
              <w:rPr>
                <w:b/>
                <w:sz w:val="24"/>
                <w:u w:val="single"/>
              </w:rPr>
              <w:t>4C</w:t>
            </w:r>
            <w:r>
              <w:rPr>
                <w:b/>
                <w:sz w:val="24"/>
                <w:u w:val="single"/>
                <w:vertAlign w:val="superscript"/>
              </w:rPr>
              <w:t>2</w:t>
            </w:r>
            <w:r>
              <w:rPr>
                <w:b/>
                <w:sz w:val="24"/>
                <w:u w:val="single"/>
              </w:rPr>
              <w:t xml:space="preserve"> - C - 1</w:t>
            </w:r>
          </w:p>
        </w:tc>
        <w:tc>
          <w:tcPr>
            <w:tcW w:w="277" w:type="dxa"/>
            <w:tcBorders>
              <w:top w:val="nil"/>
              <w:left w:val="nil"/>
              <w:bottom w:val="nil"/>
              <w:right w:val="nil"/>
            </w:tcBorders>
          </w:tcPr>
          <w:p w:rsidR="00000000" w:rsidRDefault="00D448C4">
            <w:pPr>
              <w:tabs>
                <w:tab w:val="left" w:pos="284"/>
              </w:tabs>
              <w:jc w:val="both"/>
              <w:rPr>
                <w:sz w:val="24"/>
              </w:rPr>
            </w:pPr>
          </w:p>
        </w:tc>
        <w:tc>
          <w:tcPr>
            <w:tcW w:w="3671" w:type="dxa"/>
            <w:tcBorders>
              <w:top w:val="nil"/>
              <w:left w:val="nil"/>
              <w:bottom w:val="nil"/>
              <w:right w:val="nil"/>
            </w:tcBorders>
          </w:tcPr>
          <w:p w:rsidR="00000000" w:rsidRDefault="00D448C4">
            <w:pPr>
              <w:tabs>
                <w:tab w:val="left" w:pos="284"/>
              </w:tabs>
              <w:jc w:val="both"/>
              <w:rPr>
                <w:sz w:val="24"/>
              </w:rPr>
            </w:pPr>
            <w:r>
              <w:rPr>
                <w:b/>
                <w:sz w:val="24"/>
              </w:rPr>
              <w:t xml:space="preserve">       K</w:t>
            </w:r>
            <w:r>
              <w:rPr>
                <w:b/>
                <w:sz w:val="24"/>
                <w:vertAlign w:val="subscript"/>
              </w:rPr>
              <w:t>o</w:t>
            </w:r>
            <w:r>
              <w:rPr>
                <w:b/>
                <w:sz w:val="24"/>
              </w:rPr>
              <w:t xml:space="preserve"> =  </w:t>
            </w:r>
            <w:r>
              <w:rPr>
                <w:b/>
                <w:sz w:val="24"/>
                <w:u w:val="single"/>
              </w:rPr>
              <w:t>4C</w:t>
            </w:r>
            <w:r>
              <w:rPr>
                <w:b/>
                <w:sz w:val="24"/>
                <w:u w:val="single"/>
                <w:vertAlign w:val="superscript"/>
              </w:rPr>
              <w:t>2</w:t>
            </w:r>
            <w:r>
              <w:rPr>
                <w:b/>
                <w:sz w:val="24"/>
                <w:u w:val="single"/>
              </w:rPr>
              <w:t xml:space="preserve"> + C – 1</w:t>
            </w:r>
          </w:p>
        </w:tc>
      </w:tr>
      <w:tr w:rsidR="00000000">
        <w:tblPrEx>
          <w:tblCellMar>
            <w:top w:w="0" w:type="dxa"/>
            <w:bottom w:w="0" w:type="dxa"/>
          </w:tblCellMar>
        </w:tblPrEx>
        <w:tc>
          <w:tcPr>
            <w:tcW w:w="2289" w:type="dxa"/>
            <w:tcBorders>
              <w:top w:val="nil"/>
              <w:left w:val="nil"/>
              <w:bottom w:val="nil"/>
              <w:right w:val="nil"/>
            </w:tcBorders>
          </w:tcPr>
          <w:p w:rsidR="00000000" w:rsidRDefault="00D448C4">
            <w:pPr>
              <w:tabs>
                <w:tab w:val="left" w:pos="284"/>
              </w:tabs>
              <w:jc w:val="center"/>
              <w:rPr>
                <w:sz w:val="24"/>
              </w:rPr>
            </w:pPr>
            <w:r>
              <w:rPr>
                <w:b/>
                <w:sz w:val="24"/>
              </w:rPr>
              <w:t>4C (C - 1)</w:t>
            </w:r>
          </w:p>
        </w:tc>
        <w:tc>
          <w:tcPr>
            <w:tcW w:w="277" w:type="dxa"/>
            <w:tcBorders>
              <w:top w:val="nil"/>
              <w:left w:val="nil"/>
              <w:bottom w:val="nil"/>
              <w:right w:val="nil"/>
            </w:tcBorders>
          </w:tcPr>
          <w:p w:rsidR="00000000" w:rsidRDefault="00D448C4">
            <w:pPr>
              <w:tabs>
                <w:tab w:val="left" w:pos="284"/>
              </w:tabs>
              <w:jc w:val="both"/>
              <w:rPr>
                <w:sz w:val="24"/>
              </w:rPr>
            </w:pPr>
          </w:p>
        </w:tc>
        <w:tc>
          <w:tcPr>
            <w:tcW w:w="3671" w:type="dxa"/>
            <w:tcBorders>
              <w:top w:val="nil"/>
              <w:left w:val="nil"/>
              <w:bottom w:val="nil"/>
              <w:right w:val="nil"/>
            </w:tcBorders>
          </w:tcPr>
          <w:p w:rsidR="00000000" w:rsidRDefault="00D448C4">
            <w:pPr>
              <w:tabs>
                <w:tab w:val="left" w:pos="284"/>
              </w:tabs>
              <w:jc w:val="center"/>
              <w:rPr>
                <w:sz w:val="24"/>
              </w:rPr>
            </w:pPr>
            <w:r>
              <w:rPr>
                <w:b/>
                <w:sz w:val="24"/>
              </w:rPr>
              <w:t>4C (C + 1)</w:t>
            </w:r>
          </w:p>
        </w:tc>
      </w:tr>
      <w:tr w:rsidR="00000000">
        <w:tblPrEx>
          <w:tblCellMar>
            <w:top w:w="0" w:type="dxa"/>
            <w:bottom w:w="0" w:type="dxa"/>
          </w:tblCellMar>
        </w:tblPrEx>
        <w:tc>
          <w:tcPr>
            <w:tcW w:w="2289" w:type="dxa"/>
            <w:tcBorders>
              <w:top w:val="nil"/>
              <w:left w:val="nil"/>
              <w:bottom w:val="nil"/>
              <w:right w:val="nil"/>
            </w:tcBorders>
          </w:tcPr>
          <w:p w:rsidR="00000000" w:rsidRDefault="00D448C4">
            <w:pPr>
              <w:tabs>
                <w:tab w:val="left" w:pos="284"/>
              </w:tabs>
              <w:jc w:val="center"/>
              <w:rPr>
                <w:b/>
                <w:sz w:val="24"/>
              </w:rPr>
            </w:pPr>
          </w:p>
          <w:p w:rsidR="00000000" w:rsidRDefault="00D448C4">
            <w:pPr>
              <w:tabs>
                <w:tab w:val="left" w:pos="284"/>
              </w:tabs>
              <w:jc w:val="center"/>
              <w:rPr>
                <w:b/>
                <w:sz w:val="24"/>
              </w:rPr>
            </w:pPr>
          </w:p>
        </w:tc>
        <w:tc>
          <w:tcPr>
            <w:tcW w:w="277" w:type="dxa"/>
            <w:tcBorders>
              <w:top w:val="nil"/>
              <w:left w:val="nil"/>
              <w:bottom w:val="nil"/>
              <w:right w:val="nil"/>
            </w:tcBorders>
          </w:tcPr>
          <w:p w:rsidR="00000000" w:rsidRDefault="00D448C4">
            <w:pPr>
              <w:tabs>
                <w:tab w:val="left" w:pos="284"/>
              </w:tabs>
              <w:jc w:val="both"/>
              <w:rPr>
                <w:sz w:val="24"/>
              </w:rPr>
            </w:pPr>
          </w:p>
        </w:tc>
        <w:tc>
          <w:tcPr>
            <w:tcW w:w="3671" w:type="dxa"/>
            <w:tcBorders>
              <w:top w:val="nil"/>
              <w:left w:val="nil"/>
              <w:bottom w:val="nil"/>
              <w:right w:val="nil"/>
            </w:tcBorders>
          </w:tcPr>
          <w:p w:rsidR="00000000" w:rsidRDefault="00D448C4">
            <w:pPr>
              <w:tabs>
                <w:tab w:val="left" w:pos="284"/>
              </w:tabs>
              <w:jc w:val="center"/>
              <w:rPr>
                <w:b/>
                <w:sz w:val="24"/>
              </w:rPr>
            </w:pPr>
          </w:p>
        </w:tc>
      </w:tr>
    </w:tbl>
    <w:p w:rsidR="00000000" w:rsidRDefault="00D448C4">
      <w:pPr>
        <w:pStyle w:val="Texto3"/>
      </w:pPr>
      <w:r>
        <w:t xml:space="preserve">tal que </w:t>
      </w:r>
      <w:r>
        <w:rPr>
          <w:b/>
        </w:rPr>
        <w:t xml:space="preserve">C </w:t>
      </w:r>
      <w:r>
        <w:t xml:space="preserve">es el subíndice del resorte.  </w:t>
      </w:r>
      <w:r>
        <w:rPr>
          <w:b/>
        </w:rPr>
        <w:t>K</w:t>
      </w:r>
      <w:r>
        <w:rPr>
          <w:b/>
          <w:vertAlign w:val="subscript"/>
        </w:rPr>
        <w:t>o</w:t>
      </w:r>
      <w:r>
        <w:t xml:space="preserve"> es siempre menor que la unidad, por lo que se utilizará  </w:t>
      </w:r>
      <w:r>
        <w:rPr>
          <w:b/>
        </w:rPr>
        <w:t>K</w:t>
      </w:r>
      <w:r>
        <w:rPr>
          <w:b/>
          <w:vertAlign w:val="subscript"/>
        </w:rPr>
        <w:t xml:space="preserve">i </w:t>
      </w:r>
      <w:r>
        <w:rPr>
          <w:b/>
        </w:rPr>
        <w:t xml:space="preserve"> </w:t>
      </w:r>
      <w:r>
        <w:t xml:space="preserve">para  determinar  los  esfuerzos.    Reemplazando     esto     y      los     valores        de        </w:t>
      </w:r>
      <w:r>
        <w:rPr>
          <w:b/>
        </w:rPr>
        <w:t>I/c =</w:t>
      </w:r>
      <w:r>
        <w:t xml:space="preserve"> </w:t>
      </w:r>
      <w:r>
        <w:rPr>
          <w:b/>
        </w:rPr>
        <w:sym w:font="Symbol" w:char="F070"/>
      </w:r>
      <w:r>
        <w:rPr>
          <w:b/>
        </w:rPr>
        <w:t>d</w:t>
      </w:r>
      <w:r>
        <w:rPr>
          <w:b/>
          <w:vertAlign w:val="superscript"/>
        </w:rPr>
        <w:t>3</w:t>
      </w:r>
      <w:r>
        <w:rPr>
          <w:b/>
        </w:rPr>
        <w:t>/32,</w:t>
      </w:r>
      <w:r>
        <w:t xml:space="preserve"> para secciones redondas y </w:t>
      </w:r>
      <w:r>
        <w:rPr>
          <w:b/>
        </w:rPr>
        <w:t>M = F r</w:t>
      </w:r>
      <w:r>
        <w:t>, tenemos:</w:t>
      </w:r>
    </w:p>
    <w:p w:rsidR="00000000" w:rsidRDefault="00D448C4">
      <w:pPr>
        <w:pStyle w:val="Texto3"/>
        <w:jc w:val="center"/>
        <w:rPr>
          <w:vertAlign w:val="superscript"/>
        </w:rPr>
      </w:pPr>
      <w:r>
        <w:rPr>
          <w:b/>
        </w:rPr>
        <w:sym w:font="Symbol" w:char="F073"/>
      </w:r>
      <w:r>
        <w:rPr>
          <w:b/>
        </w:rPr>
        <w:t xml:space="preserve"> </w:t>
      </w:r>
      <w:r>
        <w:rPr>
          <w:b/>
        </w:rPr>
        <w:t>= K</w:t>
      </w:r>
      <w:r>
        <w:rPr>
          <w:b/>
          <w:vertAlign w:val="subscript"/>
        </w:rPr>
        <w:t>i</w:t>
      </w:r>
      <w:r>
        <w:rPr>
          <w:b/>
        </w:rPr>
        <w:t xml:space="preserve"> 32Fr / </w:t>
      </w:r>
      <w:r>
        <w:rPr>
          <w:b/>
        </w:rPr>
        <w:sym w:font="Symbol" w:char="F070"/>
      </w:r>
      <w:r>
        <w:rPr>
          <w:b/>
        </w:rPr>
        <w:t>d</w:t>
      </w:r>
      <w:r>
        <w:rPr>
          <w:b/>
          <w:vertAlign w:val="superscript"/>
        </w:rPr>
        <w:t xml:space="preserve">3      </w:t>
      </w:r>
      <w:r>
        <w:t>(14)</w:t>
      </w:r>
    </w:p>
    <w:p w:rsidR="00000000" w:rsidRDefault="00D448C4">
      <w:pPr>
        <w:pStyle w:val="Texto3"/>
      </w:pPr>
      <w:r>
        <w:t>que da el esfuerzo flexional en un resorte de torsión.</w:t>
      </w:r>
    </w:p>
    <w:p w:rsidR="00000000" w:rsidRDefault="00D448C4">
      <w:pPr>
        <w:pStyle w:val="Texto3"/>
      </w:pPr>
      <w:r>
        <w:t>Los resortes de torsión suelen utilizarse sobre una barra o un pasador redondos, por ello, a de entenderse que es necesario asegurarse que el diámetro de estos elementos nunca debe ser igual a la medida interior del resorte; de lo contrario, ocurrirá la falla en el resorte.  El diámetro interior de un resorte de torsión con carga puede obtenerse a partir de la ecuación</w:t>
      </w:r>
    </w:p>
    <w:p w:rsidR="00000000" w:rsidRDefault="00D448C4">
      <w:pPr>
        <w:pStyle w:val="Texto3"/>
        <w:jc w:val="center"/>
      </w:pPr>
      <w:r>
        <w:rPr>
          <w:b/>
        </w:rPr>
        <w:t>D’</w:t>
      </w:r>
      <w:r>
        <w:rPr>
          <w:b/>
          <w:vertAlign w:val="subscript"/>
        </w:rPr>
        <w:t xml:space="preserve">i </w:t>
      </w:r>
      <w:r>
        <w:rPr>
          <w:b/>
        </w:rPr>
        <w:t>= N D</w:t>
      </w:r>
      <w:r>
        <w:rPr>
          <w:b/>
          <w:vertAlign w:val="subscript"/>
        </w:rPr>
        <w:t>i</w:t>
      </w:r>
      <w:r>
        <w:rPr>
          <w:b/>
        </w:rPr>
        <w:t xml:space="preserve"> / N’     </w:t>
      </w:r>
      <w:r>
        <w:t>(15)</w:t>
      </w:r>
    </w:p>
    <w:p w:rsidR="00000000" w:rsidRDefault="00D448C4">
      <w:pPr>
        <w:pStyle w:val="Texto3"/>
      </w:pPr>
      <w:r>
        <w:t xml:space="preserve"> donde :</w:t>
      </w:r>
    </w:p>
    <w:p w:rsidR="00000000" w:rsidRDefault="00D448C4">
      <w:pPr>
        <w:pStyle w:val="Texto3"/>
      </w:pPr>
      <w:r>
        <w:tab/>
      </w:r>
      <w:r>
        <w:rPr>
          <w:b/>
        </w:rPr>
        <w:t>N</w:t>
      </w:r>
      <w:r>
        <w:t xml:space="preserve"> = número de vueltas o </w:t>
      </w:r>
      <w:r>
        <w:t>espiras en el resorte sin carga</w:t>
      </w:r>
    </w:p>
    <w:p w:rsidR="00000000" w:rsidRDefault="00D448C4">
      <w:pPr>
        <w:pStyle w:val="Texto3"/>
      </w:pPr>
      <w:r>
        <w:lastRenderedPageBreak/>
        <w:tab/>
      </w:r>
      <w:r>
        <w:rPr>
          <w:b/>
        </w:rPr>
        <w:t>D</w:t>
      </w:r>
      <w:r>
        <w:rPr>
          <w:b/>
          <w:vertAlign w:val="subscript"/>
        </w:rPr>
        <w:t>i</w:t>
      </w:r>
      <w:r>
        <w:rPr>
          <w:vertAlign w:val="subscript"/>
        </w:rPr>
        <w:t xml:space="preserve"> </w:t>
      </w:r>
      <w:r>
        <w:t>= diámetro interior del resorte sin carga</w:t>
      </w:r>
    </w:p>
    <w:p w:rsidR="00000000" w:rsidRDefault="00D448C4">
      <w:pPr>
        <w:pStyle w:val="Texto3"/>
      </w:pPr>
      <w:r>
        <w:tab/>
      </w:r>
      <w:r>
        <w:rPr>
          <w:b/>
        </w:rPr>
        <w:t>N</w:t>
      </w:r>
      <w:r>
        <w:t>’= número de espiras cuando está cargado</w:t>
      </w:r>
    </w:p>
    <w:p w:rsidR="00000000" w:rsidRDefault="00D448C4">
      <w:pPr>
        <w:pStyle w:val="Texto3"/>
      </w:pPr>
      <w:r>
        <w:tab/>
      </w:r>
      <w:r>
        <w:rPr>
          <w:b/>
        </w:rPr>
        <w:t>D’</w:t>
      </w:r>
      <w:r>
        <w:rPr>
          <w:b/>
          <w:vertAlign w:val="subscript"/>
        </w:rPr>
        <w:t>i</w:t>
      </w:r>
      <w:r>
        <w:t xml:space="preserve"> = diámetro interior cuando está con carga</w:t>
      </w:r>
    </w:p>
    <w:p w:rsidR="00000000" w:rsidRDefault="00D448C4">
      <w:pPr>
        <w:pStyle w:val="Texto3"/>
      </w:pPr>
      <w:r>
        <w:t>Los esfuerzos de tensión permisibles para los resortes de torsión se evalúan utilizando la teoría de distorsión, datos que se muestran en la tabla VI.</w:t>
      </w:r>
    </w:p>
    <w:p w:rsidR="00000000" w:rsidRDefault="00D448C4">
      <w:pPr>
        <w:tabs>
          <w:tab w:val="left" w:pos="284"/>
          <w:tab w:val="left" w:pos="2835"/>
          <w:tab w:val="left" w:pos="3261"/>
        </w:tabs>
        <w:spacing w:line="480" w:lineRule="auto"/>
        <w:ind w:left="2126"/>
        <w:jc w:val="center"/>
        <w:rPr>
          <w:b/>
          <w:sz w:val="24"/>
        </w:rPr>
      </w:pPr>
      <w:r>
        <w:rPr>
          <w:b/>
          <w:sz w:val="24"/>
        </w:rPr>
        <w:t>TABLA VI</w:t>
      </w:r>
    </w:p>
    <w:p w:rsidR="00000000" w:rsidRDefault="00D448C4">
      <w:pPr>
        <w:tabs>
          <w:tab w:val="left" w:pos="284"/>
          <w:tab w:val="left" w:pos="2835"/>
          <w:tab w:val="left" w:pos="3261"/>
        </w:tabs>
        <w:spacing w:line="480" w:lineRule="auto"/>
        <w:ind w:left="2126"/>
        <w:jc w:val="center"/>
        <w:rPr>
          <w:b/>
          <w:sz w:val="24"/>
        </w:rPr>
      </w:pPr>
      <w:r>
        <w:rPr>
          <w:b/>
          <w:sz w:val="24"/>
        </w:rPr>
        <w:t>Datos para cálculos de resortes según la teoría de distorsión</w:t>
      </w:r>
    </w:p>
    <w:tbl>
      <w:tblPr>
        <w:tblW w:w="0" w:type="auto"/>
        <w:tblInd w:w="2235" w:type="dxa"/>
        <w:tblBorders>
          <w:bottom w:val="single" w:sz="12" w:space="0" w:color="000000"/>
        </w:tblBorders>
        <w:tblLayout w:type="fixed"/>
        <w:tblLook w:val="0000"/>
      </w:tblPr>
      <w:tblGrid>
        <w:gridCol w:w="4898"/>
        <w:gridCol w:w="1361"/>
      </w:tblGrid>
      <w:tr w:rsidR="00000000">
        <w:tblPrEx>
          <w:tblCellMar>
            <w:top w:w="0" w:type="dxa"/>
            <w:bottom w:w="0" w:type="dxa"/>
          </w:tblCellMar>
        </w:tblPrEx>
        <w:tc>
          <w:tcPr>
            <w:tcW w:w="4898" w:type="dxa"/>
            <w:tcBorders>
              <w:top w:val="nil"/>
              <w:left w:val="nil"/>
              <w:bottom w:val="nil"/>
              <w:right w:val="nil"/>
            </w:tcBorders>
            <w:shd w:val="solid" w:color="800000" w:fill="FFFFFF"/>
          </w:tcPr>
          <w:p w:rsidR="00000000" w:rsidRDefault="00D448C4">
            <w:pPr>
              <w:tabs>
                <w:tab w:val="left" w:pos="284"/>
                <w:tab w:val="left" w:pos="2835"/>
                <w:tab w:val="left" w:pos="3261"/>
              </w:tabs>
              <w:spacing w:before="120" w:after="120"/>
              <w:jc w:val="center"/>
              <w:rPr>
                <w:b/>
                <w:caps/>
                <w:sz w:val="24"/>
              </w:rPr>
            </w:pPr>
            <w:r>
              <w:rPr>
                <w:b/>
                <w:caps/>
                <w:sz w:val="24"/>
              </w:rPr>
              <w:t>TIPO DE MATERIAL</w:t>
            </w:r>
          </w:p>
        </w:tc>
        <w:tc>
          <w:tcPr>
            <w:tcW w:w="1361" w:type="dxa"/>
            <w:tcBorders>
              <w:top w:val="nil"/>
              <w:left w:val="nil"/>
              <w:bottom w:val="nil"/>
              <w:right w:val="nil"/>
            </w:tcBorders>
            <w:shd w:val="solid" w:color="800000" w:fill="FFFFFF"/>
          </w:tcPr>
          <w:p w:rsidR="00000000" w:rsidRDefault="00D448C4">
            <w:pPr>
              <w:tabs>
                <w:tab w:val="left" w:pos="284"/>
                <w:tab w:val="left" w:pos="2835"/>
                <w:tab w:val="left" w:pos="3261"/>
              </w:tabs>
              <w:spacing w:before="120" w:after="120"/>
              <w:jc w:val="both"/>
              <w:rPr>
                <w:b/>
                <w:caps/>
                <w:sz w:val="24"/>
              </w:rPr>
            </w:pPr>
            <w:r>
              <w:rPr>
                <w:b/>
                <w:caps/>
                <w:sz w:val="24"/>
              </w:rPr>
              <w:t>S</w:t>
            </w:r>
            <w:r>
              <w:rPr>
                <w:b/>
                <w:caps/>
                <w:sz w:val="24"/>
                <w:vertAlign w:val="subscript"/>
              </w:rPr>
              <w:t xml:space="preserve">t  </w:t>
            </w:r>
            <w:r>
              <w:rPr>
                <w:b/>
                <w:caps/>
                <w:sz w:val="24"/>
              </w:rPr>
              <w:t>=</w:t>
            </w:r>
            <w:r>
              <w:rPr>
                <w:b/>
                <w:caps/>
                <w:sz w:val="24"/>
                <w:vertAlign w:val="subscript"/>
              </w:rPr>
              <w:t xml:space="preserve"> </w:t>
            </w:r>
            <w:r>
              <w:rPr>
                <w:b/>
                <w:caps/>
                <w:sz w:val="24"/>
              </w:rPr>
              <w:sym w:font="Symbol" w:char="F073"/>
            </w:r>
            <w:r>
              <w:rPr>
                <w:b/>
                <w:caps/>
                <w:sz w:val="24"/>
                <w:vertAlign w:val="subscript"/>
              </w:rPr>
              <w:t xml:space="preserve">perm </w:t>
            </w:r>
          </w:p>
        </w:tc>
      </w:tr>
      <w:tr w:rsidR="00000000">
        <w:tblPrEx>
          <w:tblCellMar>
            <w:top w:w="0" w:type="dxa"/>
            <w:bottom w:w="0" w:type="dxa"/>
          </w:tblCellMar>
        </w:tblPrEx>
        <w:tc>
          <w:tcPr>
            <w:tcW w:w="4898" w:type="dxa"/>
            <w:tcBorders>
              <w:top w:val="nil"/>
              <w:left w:val="nil"/>
              <w:bottom w:val="nil"/>
              <w:right w:val="nil"/>
            </w:tcBorders>
            <w:shd w:val="pct20" w:color="FFFF00" w:fill="FFFFFF"/>
          </w:tcPr>
          <w:p w:rsidR="00000000" w:rsidRDefault="00D448C4">
            <w:pPr>
              <w:tabs>
                <w:tab w:val="left" w:pos="284"/>
                <w:tab w:val="left" w:pos="2835"/>
                <w:tab w:val="left" w:pos="3261"/>
              </w:tabs>
              <w:spacing w:before="120" w:after="120"/>
              <w:jc w:val="center"/>
              <w:rPr>
                <w:sz w:val="24"/>
              </w:rPr>
            </w:pPr>
            <w:r>
              <w:rPr>
                <w:sz w:val="24"/>
              </w:rPr>
              <w:t>Acero al carbono estirado en frío.</w:t>
            </w:r>
          </w:p>
        </w:tc>
        <w:tc>
          <w:tcPr>
            <w:tcW w:w="1361" w:type="dxa"/>
            <w:tcBorders>
              <w:top w:val="nil"/>
              <w:left w:val="nil"/>
              <w:bottom w:val="nil"/>
              <w:right w:val="nil"/>
            </w:tcBorders>
            <w:shd w:val="pct20" w:color="FFFF00" w:fill="FFFFFF"/>
          </w:tcPr>
          <w:p w:rsidR="00000000" w:rsidRDefault="00D448C4">
            <w:pPr>
              <w:tabs>
                <w:tab w:val="left" w:pos="284"/>
                <w:tab w:val="left" w:pos="2835"/>
                <w:tab w:val="left" w:pos="3261"/>
              </w:tabs>
              <w:spacing w:before="120" w:after="120"/>
              <w:jc w:val="center"/>
              <w:rPr>
                <w:sz w:val="24"/>
              </w:rPr>
            </w:pPr>
            <w:r>
              <w:rPr>
                <w:sz w:val="24"/>
              </w:rPr>
              <w:t>0.78 S</w:t>
            </w:r>
            <w:r>
              <w:rPr>
                <w:sz w:val="24"/>
                <w:vertAlign w:val="subscript"/>
              </w:rPr>
              <w:t>ut</w:t>
            </w:r>
          </w:p>
        </w:tc>
      </w:tr>
      <w:tr w:rsidR="00000000">
        <w:tblPrEx>
          <w:tblCellMar>
            <w:top w:w="0" w:type="dxa"/>
            <w:bottom w:w="0" w:type="dxa"/>
          </w:tblCellMar>
        </w:tblPrEx>
        <w:tc>
          <w:tcPr>
            <w:tcW w:w="4898" w:type="dxa"/>
            <w:tcBorders>
              <w:top w:val="nil"/>
              <w:left w:val="nil"/>
              <w:bottom w:val="nil"/>
              <w:right w:val="nil"/>
            </w:tcBorders>
            <w:shd w:val="pct20" w:color="FFFF00" w:fill="FFFFFF"/>
          </w:tcPr>
          <w:p w:rsidR="00000000" w:rsidRDefault="00D448C4">
            <w:pPr>
              <w:tabs>
                <w:tab w:val="left" w:pos="284"/>
                <w:tab w:val="left" w:pos="2835"/>
                <w:tab w:val="left" w:pos="3261"/>
              </w:tabs>
              <w:spacing w:before="120" w:after="120"/>
              <w:jc w:val="center"/>
              <w:rPr>
                <w:sz w:val="24"/>
              </w:rPr>
            </w:pPr>
            <w:r>
              <w:rPr>
                <w:sz w:val="24"/>
              </w:rPr>
              <w:t xml:space="preserve">Acero al carbono templado y revenido, y acero </w:t>
            </w:r>
            <w:r>
              <w:rPr>
                <w:sz w:val="24"/>
              </w:rPr>
              <w:t>de baja aleación.</w:t>
            </w:r>
          </w:p>
        </w:tc>
        <w:tc>
          <w:tcPr>
            <w:tcW w:w="1361" w:type="dxa"/>
            <w:tcBorders>
              <w:top w:val="nil"/>
              <w:left w:val="nil"/>
              <w:bottom w:val="nil"/>
              <w:right w:val="nil"/>
            </w:tcBorders>
            <w:shd w:val="pct20" w:color="FFFF00" w:fill="FFFFFF"/>
          </w:tcPr>
          <w:p w:rsidR="00000000" w:rsidRDefault="00D448C4">
            <w:pPr>
              <w:tabs>
                <w:tab w:val="left" w:pos="284"/>
                <w:tab w:val="left" w:pos="2835"/>
                <w:tab w:val="left" w:pos="3261"/>
              </w:tabs>
              <w:spacing w:before="120" w:after="120"/>
              <w:jc w:val="center"/>
              <w:rPr>
                <w:sz w:val="24"/>
              </w:rPr>
            </w:pPr>
            <w:r>
              <w:rPr>
                <w:sz w:val="24"/>
              </w:rPr>
              <w:t>0.87 S</w:t>
            </w:r>
            <w:r>
              <w:rPr>
                <w:sz w:val="24"/>
                <w:vertAlign w:val="subscript"/>
              </w:rPr>
              <w:t>ut</w:t>
            </w:r>
          </w:p>
        </w:tc>
      </w:tr>
      <w:tr w:rsidR="00000000">
        <w:tblPrEx>
          <w:tblCellMar>
            <w:top w:w="0" w:type="dxa"/>
            <w:bottom w:w="0" w:type="dxa"/>
          </w:tblCellMar>
        </w:tblPrEx>
        <w:tc>
          <w:tcPr>
            <w:tcW w:w="4898" w:type="dxa"/>
            <w:tcBorders>
              <w:top w:val="nil"/>
              <w:left w:val="nil"/>
              <w:bottom w:val="single" w:sz="12" w:space="0" w:color="000000"/>
              <w:right w:val="nil"/>
            </w:tcBorders>
            <w:shd w:val="pct20" w:color="FFFF00" w:fill="FFFFFF"/>
          </w:tcPr>
          <w:p w:rsidR="00000000" w:rsidRDefault="00D448C4">
            <w:pPr>
              <w:tabs>
                <w:tab w:val="left" w:pos="284"/>
                <w:tab w:val="left" w:pos="2835"/>
                <w:tab w:val="left" w:pos="3261"/>
              </w:tabs>
              <w:spacing w:before="120" w:after="120"/>
              <w:jc w:val="center"/>
              <w:rPr>
                <w:sz w:val="24"/>
              </w:rPr>
            </w:pPr>
            <w:r>
              <w:rPr>
                <w:sz w:val="24"/>
              </w:rPr>
              <w:t>Acero inoxidable austenítico y aleaciones no férreas.</w:t>
            </w:r>
          </w:p>
        </w:tc>
        <w:tc>
          <w:tcPr>
            <w:tcW w:w="1361" w:type="dxa"/>
            <w:tcBorders>
              <w:top w:val="nil"/>
              <w:left w:val="nil"/>
              <w:bottom w:val="single" w:sz="12" w:space="0" w:color="000000"/>
              <w:right w:val="nil"/>
            </w:tcBorders>
            <w:shd w:val="pct20" w:color="FFFF00" w:fill="FFFFFF"/>
          </w:tcPr>
          <w:p w:rsidR="00000000" w:rsidRDefault="00D448C4">
            <w:pPr>
              <w:tabs>
                <w:tab w:val="left" w:pos="284"/>
                <w:tab w:val="left" w:pos="2835"/>
                <w:tab w:val="left" w:pos="3261"/>
              </w:tabs>
              <w:spacing w:before="120" w:after="120"/>
              <w:jc w:val="center"/>
              <w:rPr>
                <w:sz w:val="24"/>
              </w:rPr>
            </w:pPr>
            <w:r>
              <w:rPr>
                <w:sz w:val="24"/>
              </w:rPr>
              <w:t>0.61 S</w:t>
            </w:r>
            <w:r>
              <w:rPr>
                <w:sz w:val="24"/>
                <w:vertAlign w:val="subscript"/>
              </w:rPr>
              <w:t>ut</w:t>
            </w:r>
          </w:p>
        </w:tc>
      </w:tr>
    </w:tbl>
    <w:p w:rsidR="00000000" w:rsidRDefault="00D448C4">
      <w:pPr>
        <w:tabs>
          <w:tab w:val="left" w:pos="284"/>
        </w:tabs>
        <w:spacing w:line="480" w:lineRule="auto"/>
        <w:jc w:val="both"/>
        <w:rPr>
          <w:b/>
          <w:sz w:val="24"/>
        </w:rPr>
      </w:pPr>
    </w:p>
    <w:p w:rsidR="00000000" w:rsidRDefault="00D448C4">
      <w:pPr>
        <w:tabs>
          <w:tab w:val="left" w:pos="284"/>
        </w:tabs>
        <w:spacing w:line="480" w:lineRule="auto"/>
        <w:ind w:left="2127"/>
        <w:jc w:val="both"/>
        <w:rPr>
          <w:sz w:val="24"/>
        </w:rPr>
      </w:pPr>
      <w:r>
        <w:rPr>
          <w:sz w:val="24"/>
        </w:rPr>
        <w:tab/>
      </w:r>
      <w:r>
        <w:rPr>
          <w:sz w:val="24"/>
        </w:rPr>
        <w:tab/>
        <w:t>En base a la energía de deformación en la flexión,</w:t>
      </w:r>
      <w:r>
        <w:rPr>
          <w:b/>
          <w:sz w:val="24"/>
        </w:rPr>
        <w:t xml:space="preserve"> U=</w:t>
      </w:r>
      <w:r>
        <w:rPr>
          <w:b/>
          <w:sz w:val="24"/>
        </w:rPr>
        <w:sym w:font="Symbol" w:char="F0F2"/>
      </w:r>
      <w:r>
        <w:rPr>
          <w:b/>
          <w:sz w:val="24"/>
        </w:rPr>
        <w:t>M</w:t>
      </w:r>
      <w:r>
        <w:rPr>
          <w:b/>
          <w:sz w:val="24"/>
          <w:vertAlign w:val="superscript"/>
        </w:rPr>
        <w:t>2</w:t>
      </w:r>
      <w:r>
        <w:rPr>
          <w:b/>
          <w:sz w:val="24"/>
        </w:rPr>
        <w:t xml:space="preserve">dx/2EI </w:t>
      </w:r>
      <w:r>
        <w:rPr>
          <w:sz w:val="24"/>
        </w:rPr>
        <w:t xml:space="preserve">y aplicando el teorema de Castigliano, la deformación angular de un resorte de alambre redondo se expresa como,      </w:t>
      </w:r>
      <w:r>
        <w:rPr>
          <w:b/>
          <w:sz w:val="24"/>
        </w:rPr>
        <w:sym w:font="Symbol" w:char="F071"/>
      </w:r>
      <w:r>
        <w:rPr>
          <w:b/>
          <w:sz w:val="24"/>
        </w:rPr>
        <w:t xml:space="preserve"> = 64FrDN / d</w:t>
      </w:r>
      <w:r>
        <w:rPr>
          <w:b/>
          <w:sz w:val="24"/>
          <w:vertAlign w:val="superscript"/>
        </w:rPr>
        <w:t>4</w:t>
      </w:r>
      <w:r>
        <w:rPr>
          <w:b/>
          <w:sz w:val="24"/>
        </w:rPr>
        <w:t>E</w:t>
      </w:r>
      <w:r>
        <w:rPr>
          <w:sz w:val="24"/>
        </w:rPr>
        <w:t xml:space="preserve">, tal que el módulo del resorte es por consiguiente,  </w:t>
      </w:r>
      <w:r>
        <w:rPr>
          <w:b/>
          <w:sz w:val="24"/>
        </w:rPr>
        <w:t xml:space="preserve">k = Fr / </w:t>
      </w:r>
      <w:r>
        <w:rPr>
          <w:b/>
          <w:sz w:val="24"/>
        </w:rPr>
        <w:sym w:font="Symbol" w:char="F071"/>
      </w:r>
      <w:r>
        <w:rPr>
          <w:b/>
          <w:sz w:val="24"/>
        </w:rPr>
        <w:t xml:space="preserve"> = d</w:t>
      </w:r>
      <w:r>
        <w:rPr>
          <w:b/>
          <w:sz w:val="24"/>
          <w:vertAlign w:val="superscript"/>
        </w:rPr>
        <w:t>4</w:t>
      </w:r>
      <w:r>
        <w:rPr>
          <w:b/>
          <w:sz w:val="24"/>
        </w:rPr>
        <w:t>E / 64DN</w:t>
      </w:r>
      <w:r>
        <w:rPr>
          <w:sz w:val="24"/>
        </w:rPr>
        <w:t xml:space="preserve">.  Esta, también puede </w:t>
      </w:r>
      <w:r>
        <w:rPr>
          <w:sz w:val="24"/>
        </w:rPr>
        <w:lastRenderedPageBreak/>
        <w:t>expresarse como el momento de torsión requerido para enrollar el resorte una vuelta completa, así,</w:t>
      </w:r>
    </w:p>
    <w:p w:rsidR="00000000" w:rsidRDefault="00D448C4">
      <w:pPr>
        <w:tabs>
          <w:tab w:val="left" w:pos="284"/>
        </w:tabs>
        <w:spacing w:line="480" w:lineRule="auto"/>
        <w:jc w:val="center"/>
        <w:rPr>
          <w:sz w:val="24"/>
        </w:rPr>
      </w:pPr>
      <w:r>
        <w:rPr>
          <w:b/>
          <w:sz w:val="24"/>
        </w:rPr>
        <w:tab/>
      </w:r>
      <w:r>
        <w:rPr>
          <w:b/>
          <w:sz w:val="24"/>
        </w:rPr>
        <w:tab/>
      </w:r>
      <w:r>
        <w:rPr>
          <w:b/>
          <w:sz w:val="24"/>
        </w:rPr>
        <w:tab/>
      </w:r>
      <w:r>
        <w:rPr>
          <w:b/>
          <w:sz w:val="24"/>
        </w:rPr>
        <w:tab/>
        <w:t>k’ = d</w:t>
      </w:r>
      <w:r>
        <w:rPr>
          <w:b/>
          <w:sz w:val="24"/>
          <w:vertAlign w:val="superscript"/>
        </w:rPr>
        <w:t>4</w:t>
      </w:r>
      <w:r>
        <w:rPr>
          <w:b/>
          <w:sz w:val="24"/>
        </w:rPr>
        <w:t xml:space="preserve"> x E / 10.8</w:t>
      </w:r>
      <w:r>
        <w:rPr>
          <w:b/>
          <w:sz w:val="24"/>
        </w:rPr>
        <w:t xml:space="preserve"> x D x N  </w:t>
      </w:r>
      <w:r>
        <w:rPr>
          <w:sz w:val="24"/>
        </w:rPr>
        <w:t>(16)</w:t>
      </w:r>
    </w:p>
    <w:p w:rsidR="00000000" w:rsidRDefault="00D448C4">
      <w:pPr>
        <w:tabs>
          <w:tab w:val="left" w:pos="284"/>
        </w:tabs>
        <w:spacing w:line="480" w:lineRule="auto"/>
        <w:ind w:left="2127"/>
        <w:jc w:val="both"/>
        <w:rPr>
          <w:sz w:val="24"/>
        </w:rPr>
      </w:pPr>
      <w:r>
        <w:rPr>
          <w:sz w:val="24"/>
        </w:rPr>
        <w:t>considerando la curvatura del alambre.</w:t>
      </w:r>
    </w:p>
    <w:p w:rsidR="00000000" w:rsidRDefault="00D448C4">
      <w:pPr>
        <w:tabs>
          <w:tab w:val="left" w:pos="284"/>
        </w:tabs>
        <w:spacing w:line="480" w:lineRule="auto"/>
        <w:jc w:val="both"/>
        <w:rPr>
          <w:b/>
          <w:sz w:val="24"/>
        </w:rPr>
      </w:pPr>
    </w:p>
    <w:p w:rsidR="00000000" w:rsidRDefault="00D448C4">
      <w:pPr>
        <w:pStyle w:val="Ttulo2"/>
        <w:ind w:left="1418" w:hanging="709"/>
      </w:pPr>
      <w:r>
        <w:t>2.4.</w:t>
      </w:r>
      <w:r>
        <w:tab/>
        <w:t>Antropometría y factores humanos.</w:t>
      </w:r>
    </w:p>
    <w:p w:rsidR="00000000" w:rsidRDefault="00D448C4">
      <w:pPr>
        <w:pStyle w:val="Texto1"/>
      </w:pPr>
      <w:r>
        <w:t>La antropometría es el estudio, de las dimensiones, límites de movimientos y esfuerzos del cuerpo humano.  Este estudio es importante en el diseño de máquinas, mismas que el hombre puede operar confortable, segura y eficientemente, necesitando para ello, conocer la estructura física de su cuerpo, como también el rango de su respuesta emocional, su confort y sus prejuicios.</w:t>
      </w:r>
    </w:p>
    <w:p w:rsidR="00000000" w:rsidRDefault="00D448C4">
      <w:pPr>
        <w:pStyle w:val="Texto1"/>
      </w:pPr>
      <w:r>
        <w:t>Existe un variedad de áreas específicas do</w:t>
      </w:r>
      <w:r>
        <w:t>nde factores humanos conocidos son de suma importancia.  Sentarse es uno de los más importantes.  Este puede ser la causa de gran fatiga y disconformidad a un operador o por lo contrario gran comodidad y confort, dependiendo de la cantidad de conocimientos médicos y conveniencias de operación prácticas que tienen los asientos incorporados a su diseño.</w:t>
      </w:r>
    </w:p>
    <w:p w:rsidR="00000000" w:rsidRDefault="00D448C4">
      <w:pPr>
        <w:pStyle w:val="Texto1"/>
      </w:pPr>
      <w:r>
        <w:lastRenderedPageBreak/>
        <w:t>John Deere que en 1974 desarrolló una nueva generación de asientos, que a mas de dar una oportunidad de revisar el criterio para el desarrollo del primer dise</w:t>
      </w:r>
      <w:r>
        <w:t>ño de asiento de tractor, encontró también una nueva teoría sobre asientos confortables que en la siguiente década fue tomado como un segundo programa por el Dr. Carroll B. Larson, que con diferencia de opinión médica, levanta la nueva generación de tractores, con mejores asientos ajustables al tipo de cuerpo, con referencia al soporte lumbar para operadores que necesitan adicionalmente soporte en la parte baja de la espalda.</w:t>
      </w:r>
    </w:p>
    <w:p w:rsidR="00000000" w:rsidRDefault="00D448C4">
      <w:pPr>
        <w:pStyle w:val="Texto1"/>
      </w:pPr>
      <w:r>
        <w:t xml:space="preserve">Muchos diseñadores toman estos programas como un programa de asientos ya sea para </w:t>
      </w:r>
      <w:r>
        <w:t>tractores, equipos industriales o automóviles.</w:t>
      </w:r>
    </w:p>
    <w:p w:rsidR="00000000" w:rsidRDefault="00D448C4">
      <w:pPr>
        <w:pStyle w:val="Texto1"/>
      </w:pPr>
      <w:r>
        <w:t>Teniendo una buena posición pélvica y vertebral, no resolvemos el asunto de comodidad, puesto que con ello debe ir la posición de las extremidades que son los demás elementos del confort del cuerpo humano.  Evitar la tensión muscular es el éxito de este sistema.</w:t>
      </w:r>
    </w:p>
    <w:p w:rsidR="00000000" w:rsidRDefault="00D448C4">
      <w:pPr>
        <w:pStyle w:val="Texto1"/>
      </w:pPr>
      <w:r>
        <w:t>Para la posición del muslo con respecto al pedal se recomienda un ángulo de 110 a 120</w:t>
      </w:r>
      <w:r>
        <w:rPr>
          <w:vertAlign w:val="superscript"/>
        </w:rPr>
        <w:t>o</w:t>
      </w:r>
      <w:r>
        <w:t xml:space="preserve"> y el del pie a la pierna en un mínimo de 90</w:t>
      </w:r>
      <w:r>
        <w:rPr>
          <w:vertAlign w:val="superscript"/>
        </w:rPr>
        <w:t>o</w:t>
      </w:r>
      <w:r>
        <w:t>, como se muestra en la figura 2.8.</w:t>
      </w:r>
    </w:p>
    <w:p w:rsidR="00000000" w:rsidRDefault="00BA7CC6">
      <w:pPr>
        <w:tabs>
          <w:tab w:val="left" w:pos="284"/>
        </w:tabs>
        <w:spacing w:line="480" w:lineRule="auto"/>
        <w:ind w:left="1418"/>
        <w:jc w:val="center"/>
        <w:rPr>
          <w:sz w:val="24"/>
        </w:rPr>
      </w:pPr>
      <w:r>
        <w:rPr>
          <w:noProof/>
          <w:lang w:val="es-ES"/>
        </w:rPr>
        <w:lastRenderedPageBreak/>
        <w:drawing>
          <wp:inline distT="0" distB="0" distL="0" distR="0">
            <wp:extent cx="4277995" cy="2536190"/>
            <wp:effectExtent l="19050" t="0" r="825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srcRect/>
                    <a:stretch>
                      <a:fillRect/>
                    </a:stretch>
                  </pic:blipFill>
                  <pic:spPr bwMode="auto">
                    <a:xfrm>
                      <a:off x="0" y="0"/>
                      <a:ext cx="4277995" cy="2536190"/>
                    </a:xfrm>
                    <a:prstGeom prst="rect">
                      <a:avLst/>
                    </a:prstGeom>
                    <a:noFill/>
                    <a:ln w="9525">
                      <a:noFill/>
                      <a:miter lim="800000"/>
                      <a:headEnd/>
                      <a:tailEnd/>
                    </a:ln>
                  </pic:spPr>
                </pic:pic>
              </a:graphicData>
            </a:graphic>
          </wp:inline>
        </w:drawing>
      </w:r>
    </w:p>
    <w:p w:rsidR="00000000" w:rsidRDefault="00D448C4">
      <w:pPr>
        <w:pStyle w:val="Figura1"/>
        <w:jc w:val="center"/>
        <w:rPr>
          <w:sz w:val="20"/>
        </w:rPr>
      </w:pPr>
      <w:r>
        <w:rPr>
          <w:sz w:val="20"/>
        </w:rPr>
        <w:t>Figura 2.8.  Posiciones óptimas d</w:t>
      </w:r>
      <w:r>
        <w:rPr>
          <w:sz w:val="20"/>
        </w:rPr>
        <w:t>e la pierna y pie en la posición sentado</w:t>
      </w:r>
    </w:p>
    <w:p w:rsidR="00000000" w:rsidRDefault="00D448C4"/>
    <w:p w:rsidR="00000000" w:rsidRDefault="00D448C4"/>
    <w:p w:rsidR="00000000" w:rsidRDefault="00D448C4"/>
    <w:p w:rsidR="00000000" w:rsidRDefault="00D448C4">
      <w:pPr>
        <w:pStyle w:val="Texto1"/>
      </w:pPr>
      <w:r>
        <w:t>Antes el diseñador podía decidir sobre donde montar un asiento en el vehículo, él determinaba la posición relativa del asiento del operador a la estructura del asiento. En orden de aplicación de los datos antropométricos, la Society of Automotive Engineers estandarizó (SAE J1163), un punto de referencia conocido como el “Seat Index Point” (SIP) que está a 13.5 cm del espaldar y 9.70 cm del plano de referencia del asiento.</w:t>
      </w:r>
    </w:p>
    <w:p w:rsidR="00000000" w:rsidRDefault="00D448C4">
      <w:pPr>
        <w:pStyle w:val="Texto1"/>
      </w:pPr>
      <w:r>
        <w:t>En base a esto y otros datos más, que se m</w:t>
      </w:r>
      <w:r>
        <w:t xml:space="preserve">uestran en la figura 2.9. y 2.10., se diseñan los autos, complaciendo así la comodidad del conductor, en ello se ve la separación de los pedales, la ubicación de la palanca de cambios, la ubicación del volante en las dos opciones de posición que tienen muchos autos y el presente sistema adaptable a autos automáticos para personas </w:t>
      </w:r>
      <w:r>
        <w:lastRenderedPageBreak/>
        <w:t xml:space="preserve">que presiden de sus extremidades inferiores o del movimiento de ellas, estos datos son factores humanos a considerar como </w:t>
      </w:r>
      <w:r>
        <w:rPr>
          <w:b/>
          <w:i/>
        </w:rPr>
        <w:t>la posición, la comodidad, el sexo y la salud</w:t>
      </w:r>
      <w:r>
        <w:t xml:space="preserve"> del conducto</w:t>
      </w:r>
      <w:r>
        <w:t>r; estos factores son mostrados en la figura 2.9. y 2.10.</w:t>
      </w:r>
    </w:p>
    <w:p w:rsidR="00000000" w:rsidRDefault="00BA7CC6">
      <w:pPr>
        <w:tabs>
          <w:tab w:val="left" w:pos="284"/>
        </w:tabs>
        <w:spacing w:line="480" w:lineRule="auto"/>
        <w:ind w:left="1418"/>
        <w:jc w:val="center"/>
      </w:pPr>
      <w:r>
        <w:rPr>
          <w:noProof/>
          <w:lang w:val="es-ES"/>
        </w:rPr>
        <w:drawing>
          <wp:inline distT="0" distB="0" distL="0" distR="0">
            <wp:extent cx="4277995" cy="3379470"/>
            <wp:effectExtent l="19050" t="0" r="825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srcRect/>
                    <a:stretch>
                      <a:fillRect/>
                    </a:stretch>
                  </pic:blipFill>
                  <pic:spPr bwMode="auto">
                    <a:xfrm>
                      <a:off x="0" y="0"/>
                      <a:ext cx="4277995" cy="3379470"/>
                    </a:xfrm>
                    <a:prstGeom prst="rect">
                      <a:avLst/>
                    </a:prstGeom>
                    <a:noFill/>
                    <a:ln w="9525">
                      <a:noFill/>
                      <a:miter lim="800000"/>
                      <a:headEnd/>
                      <a:tailEnd/>
                    </a:ln>
                  </pic:spPr>
                </pic:pic>
              </a:graphicData>
            </a:graphic>
          </wp:inline>
        </w:drawing>
      </w:r>
    </w:p>
    <w:p w:rsidR="00000000" w:rsidRDefault="00D448C4">
      <w:pPr>
        <w:tabs>
          <w:tab w:val="left" w:pos="284"/>
        </w:tabs>
        <w:spacing w:line="480" w:lineRule="auto"/>
        <w:ind w:left="1418"/>
        <w:jc w:val="center"/>
        <w:rPr>
          <w:b/>
        </w:rPr>
      </w:pPr>
      <w:r>
        <w:rPr>
          <w:b/>
        </w:rPr>
        <w:t>Figura 2.9.  Esfuerzo de las piernas y resistencia de los pedales.</w:t>
      </w:r>
    </w:p>
    <w:p w:rsidR="00000000" w:rsidRDefault="00D448C4"/>
    <w:p w:rsidR="00000000" w:rsidRDefault="00D448C4"/>
    <w:p w:rsidR="00000000" w:rsidRDefault="00D448C4">
      <w:pPr>
        <w:pStyle w:val="Texto1"/>
      </w:pPr>
      <w:r>
        <w:t>Según el ángulo en que formen las rodillas tenemos las siguientes condiciones de trabajo:</w:t>
      </w:r>
    </w:p>
    <w:p w:rsidR="00000000" w:rsidRDefault="00D448C4">
      <w:pPr>
        <w:pStyle w:val="Texto1"/>
      </w:pPr>
      <w:r>
        <w:tab/>
      </w:r>
      <w:r>
        <w:tab/>
        <w:t>105 - 110</w:t>
      </w:r>
      <w:r>
        <w:rPr>
          <w:vertAlign w:val="superscript"/>
        </w:rPr>
        <w:t>o</w:t>
      </w:r>
      <w:r>
        <w:tab/>
        <w:t>Relajado</w:t>
      </w:r>
    </w:p>
    <w:p w:rsidR="00000000" w:rsidRDefault="00D448C4">
      <w:pPr>
        <w:pStyle w:val="Texto1"/>
      </w:pPr>
      <w:r>
        <w:tab/>
      </w:r>
      <w:r>
        <w:tab/>
        <w:t>110 - 120</w:t>
      </w:r>
      <w:r>
        <w:rPr>
          <w:vertAlign w:val="superscript"/>
        </w:rPr>
        <w:t>o</w:t>
      </w:r>
      <w:r>
        <w:tab/>
        <w:t>Esfuerzo Normal</w:t>
      </w:r>
    </w:p>
    <w:p w:rsidR="00000000" w:rsidRDefault="00D448C4">
      <w:pPr>
        <w:pStyle w:val="Texto1"/>
      </w:pPr>
      <w:r>
        <w:lastRenderedPageBreak/>
        <w:tab/>
      </w:r>
      <w:r>
        <w:tab/>
        <w:t>135 - 155</w:t>
      </w:r>
      <w:r>
        <w:rPr>
          <w:vertAlign w:val="superscript"/>
        </w:rPr>
        <w:t>o</w:t>
      </w:r>
      <w:r>
        <w:tab/>
        <w:t>Esfuerzo sobre 100 Lb y 44.80 Nt.</w:t>
      </w:r>
    </w:p>
    <w:p w:rsidR="00000000" w:rsidRDefault="00D448C4">
      <w:pPr>
        <w:pStyle w:val="Texto1"/>
      </w:pPr>
      <w:r>
        <w:t>La corrección para el cambio de posición del pie con respecto al pedal es:</w:t>
      </w:r>
    </w:p>
    <w:p w:rsidR="00000000" w:rsidRDefault="00D448C4">
      <w:pPr>
        <w:pStyle w:val="Texto1"/>
      </w:pPr>
      <w:r>
        <w:t>2 / 3 de la máxima fuerza</w:t>
      </w:r>
      <w:r>
        <w:tab/>
        <w:t>Esfuerzo Normal</w:t>
      </w:r>
    </w:p>
    <w:p w:rsidR="00000000" w:rsidRDefault="00D448C4">
      <w:pPr>
        <w:pStyle w:val="Texto1"/>
      </w:pPr>
      <w:r>
        <w:t>1 / 2 de la máxima fuerza</w:t>
      </w:r>
      <w:r>
        <w:tab/>
        <w:t>Fuerza sostenida sin disconformidad (</w:t>
      </w:r>
      <w:r>
        <w:rPr>
          <w:b/>
        </w:rPr>
        <w:t>*</w:t>
      </w:r>
      <w:r>
        <w:t>)</w:t>
      </w:r>
    </w:p>
    <w:p w:rsidR="00000000" w:rsidRDefault="00D448C4">
      <w:pPr>
        <w:pStyle w:val="Texto1"/>
      </w:pPr>
      <w:r>
        <w:t xml:space="preserve">1 / 3 de la </w:t>
      </w:r>
      <w:r>
        <w:t>fuerza máxima</w:t>
      </w:r>
      <w:r>
        <w:tab/>
        <w:t>Frecuentemente pero no continuamente</w:t>
      </w:r>
    </w:p>
    <w:p w:rsidR="00000000" w:rsidRDefault="00D448C4">
      <w:pPr>
        <w:pStyle w:val="Texto1"/>
      </w:pPr>
      <w:r>
        <w:rPr>
          <w:u w:val="single"/>
        </w:rPr>
        <w:t>Máxima fuerza del pie (F)</w:t>
      </w:r>
    </w:p>
    <w:p w:rsidR="00000000" w:rsidRDefault="00D448C4">
      <w:pPr>
        <w:pStyle w:val="Texto1"/>
      </w:pPr>
      <w:r>
        <w:t>Fuerza masculina (97.5 %)</w:t>
      </w:r>
      <w:r>
        <w:tab/>
      </w:r>
      <w:r>
        <w:tab/>
        <w:t>434 Lb o 197.27 Kg</w:t>
      </w:r>
    </w:p>
    <w:p w:rsidR="00000000" w:rsidRDefault="00D448C4">
      <w:pPr>
        <w:pStyle w:val="Texto1"/>
      </w:pPr>
      <w:r>
        <w:t>Fuerza promedio masculina (50 %)</w:t>
      </w:r>
      <w:r>
        <w:tab/>
        <w:t>304 Lb o 138.18 Kg</w:t>
      </w:r>
    </w:p>
    <w:p w:rsidR="00000000" w:rsidRDefault="00D448C4">
      <w:pPr>
        <w:pStyle w:val="Texto1"/>
      </w:pPr>
      <w:r>
        <w:t>Fuerza mínima masculina (2.5 %)</w:t>
      </w:r>
      <w:r>
        <w:tab/>
        <w:t>174 Lb o   79.09 Kg (</w:t>
      </w:r>
      <w:r>
        <w:rPr>
          <w:b/>
        </w:rPr>
        <w:t>*</w:t>
      </w:r>
      <w:r>
        <w:t>)</w:t>
      </w:r>
    </w:p>
    <w:p w:rsidR="00000000" w:rsidRDefault="00D448C4">
      <w:pPr>
        <w:pStyle w:val="Texto1"/>
      </w:pPr>
      <w:r>
        <w:t>Fuerza femenina (97.5%)</w:t>
      </w:r>
      <w:r>
        <w:tab/>
      </w:r>
      <w:r>
        <w:tab/>
        <w:t>311 Lb o 141.36 Kg</w:t>
      </w:r>
    </w:p>
    <w:p w:rsidR="00000000" w:rsidRDefault="00D448C4">
      <w:pPr>
        <w:pStyle w:val="Texto1"/>
      </w:pPr>
      <w:r>
        <w:tab/>
        <w:t>Fuerza promedio femenina (50 %)</w:t>
      </w:r>
      <w:r>
        <w:tab/>
        <w:t>219 Lb o   99.55 Kg</w:t>
      </w:r>
    </w:p>
    <w:p w:rsidR="00000000" w:rsidRDefault="00D448C4">
      <w:pPr>
        <w:pStyle w:val="Texto1"/>
      </w:pPr>
      <w:r>
        <w:tab/>
        <w:t>Fuerza mínima femenina (2.5 %)</w:t>
      </w:r>
      <w:r>
        <w:tab/>
        <w:t>125 Lb o   56.82 Kg</w:t>
      </w:r>
    </w:p>
    <w:p w:rsidR="00000000" w:rsidRDefault="00D448C4">
      <w:pPr>
        <w:pStyle w:val="Texto1"/>
        <w:rPr>
          <w:u w:val="single"/>
        </w:rPr>
      </w:pPr>
      <w:r>
        <w:rPr>
          <w:u w:val="single"/>
        </w:rPr>
        <w:br w:type="page"/>
      </w:r>
      <w:r>
        <w:rPr>
          <w:u w:val="single"/>
        </w:rPr>
        <w:lastRenderedPageBreak/>
        <w:t>Mínimo resistencia del pedal (Fp)</w:t>
      </w:r>
    </w:p>
    <w:p w:rsidR="00000000" w:rsidRDefault="00D448C4">
      <w:pPr>
        <w:pStyle w:val="Texto1"/>
      </w:pPr>
      <w:r>
        <w:t>El pie no resiste al pedal</w:t>
      </w:r>
      <w:r>
        <w:tab/>
      </w:r>
      <w:r>
        <w:tab/>
        <w:t>4 Lb o 1.82 Kg</w:t>
      </w:r>
    </w:p>
    <w:p w:rsidR="00000000" w:rsidRDefault="00D448C4">
      <w:pPr>
        <w:pStyle w:val="Texto1"/>
      </w:pPr>
      <w:r>
        <w:t>El pie resiste al pedal</w:t>
      </w:r>
      <w:r>
        <w:tab/>
      </w:r>
      <w:r>
        <w:tab/>
      </w:r>
      <w:r>
        <w:tab/>
        <w:t>11 Lb o 5.00 Kg</w:t>
      </w:r>
    </w:p>
    <w:p w:rsidR="00000000" w:rsidRDefault="00D448C4">
      <w:pPr>
        <w:pStyle w:val="Texto1"/>
        <w:rPr>
          <w:u w:val="single"/>
        </w:rPr>
      </w:pPr>
      <w:r>
        <w:rPr>
          <w:u w:val="single"/>
        </w:rPr>
        <w:t>Máxima fuerz</w:t>
      </w:r>
      <w:r>
        <w:rPr>
          <w:u w:val="single"/>
        </w:rPr>
        <w:t>a de empuje de la mano (f)</w:t>
      </w:r>
    </w:p>
    <w:p w:rsidR="00000000" w:rsidRDefault="00D448C4">
      <w:pPr>
        <w:pStyle w:val="Texto1"/>
      </w:pPr>
      <w:r>
        <w:t>Fuerza masculina (97.5 %)</w:t>
      </w:r>
      <w:r>
        <w:tab/>
      </w:r>
      <w:r>
        <w:tab/>
        <w:t>236 Lb o 107.27 Kg</w:t>
      </w:r>
    </w:p>
    <w:p w:rsidR="00000000" w:rsidRDefault="00D448C4">
      <w:pPr>
        <w:pStyle w:val="Texto1"/>
      </w:pPr>
      <w:r>
        <w:t>Fuerza promedio masculina (50 %)</w:t>
      </w:r>
      <w:r>
        <w:tab/>
        <w:t>138 Lb o   62.72 Kg</w:t>
      </w:r>
    </w:p>
    <w:p w:rsidR="00000000" w:rsidRDefault="00D448C4">
      <w:pPr>
        <w:pStyle w:val="Texto1"/>
      </w:pPr>
      <w:r>
        <w:t>Fuerza mínima masculina (2.5 %)</w:t>
      </w:r>
      <w:r>
        <w:tab/>
        <w:t xml:space="preserve">  40 Lb o   18.18 Kg (</w:t>
      </w:r>
      <w:r>
        <w:rPr>
          <w:b/>
        </w:rPr>
        <w:t>*</w:t>
      </w:r>
      <w:r>
        <w:t>)</w:t>
      </w:r>
    </w:p>
    <w:p w:rsidR="00000000" w:rsidRDefault="00D448C4">
      <w:pPr>
        <w:pStyle w:val="Texto1"/>
      </w:pPr>
      <w:r>
        <w:t>Fuerza femenina (97.5%)</w:t>
      </w:r>
      <w:r>
        <w:tab/>
      </w:r>
      <w:r>
        <w:tab/>
        <w:t>170 Lb o   77.27 Kg</w:t>
      </w:r>
    </w:p>
    <w:p w:rsidR="00000000" w:rsidRDefault="00D448C4">
      <w:pPr>
        <w:pStyle w:val="Texto1"/>
      </w:pPr>
      <w:r>
        <w:t>Fuerza promedio femenina (50 %)</w:t>
      </w:r>
      <w:r>
        <w:tab/>
        <w:t xml:space="preserve">  99 Lb o   45.00 Kg</w:t>
      </w:r>
    </w:p>
    <w:p w:rsidR="00000000" w:rsidRDefault="00D448C4">
      <w:pPr>
        <w:pStyle w:val="Texto1"/>
      </w:pPr>
      <w:r>
        <w:t>Fuerza mínima femenina (2.5 %)</w:t>
      </w:r>
      <w:r>
        <w:tab/>
        <w:t xml:space="preserve"> 29 Lb o   13.18 Kg</w:t>
      </w:r>
    </w:p>
    <w:p w:rsidR="00000000" w:rsidRDefault="00D448C4">
      <w:pPr>
        <w:pStyle w:val="Texto1"/>
        <w:ind w:left="698" w:firstLine="720"/>
      </w:pPr>
      <w:r>
        <w:rPr>
          <w:u w:val="single"/>
        </w:rPr>
        <w:t>Mínimo nivel de resistencia (f’)</w:t>
      </w:r>
    </w:p>
    <w:p w:rsidR="00000000" w:rsidRDefault="00D448C4">
      <w:pPr>
        <w:pStyle w:val="Texto1"/>
      </w:pPr>
      <w:r>
        <w:rPr>
          <w:color w:val="FF0000"/>
        </w:rPr>
        <w:t>El pie no resiste al pedal</w:t>
      </w:r>
      <w:r>
        <w:tab/>
      </w:r>
      <w:r>
        <w:tab/>
        <w:t xml:space="preserve">  2.00 Lb o 0.90 Kg</w:t>
      </w:r>
    </w:p>
    <w:p w:rsidR="00000000" w:rsidRDefault="00D448C4">
      <w:pPr>
        <w:pStyle w:val="Texto1"/>
      </w:pPr>
      <w:r>
        <w:rPr>
          <w:color w:val="FF0000"/>
        </w:rPr>
        <w:t>El pie resiste al pedal</w:t>
      </w:r>
      <w:r>
        <w:tab/>
      </w:r>
      <w:r>
        <w:tab/>
        <w:t xml:space="preserve">  </w:t>
      </w:r>
      <w:r>
        <w:tab/>
        <w:t>0.75 Lb o 0.34 Kg</w:t>
      </w:r>
    </w:p>
    <w:p w:rsidR="00000000" w:rsidRDefault="00D448C4">
      <w:pPr>
        <w:pStyle w:val="Texto1"/>
      </w:pPr>
      <w:r>
        <w:lastRenderedPageBreak/>
        <w:t>La corrección para el cambio de posición de la mano c</w:t>
      </w:r>
      <w:r>
        <w:t xml:space="preserve">on respecto a la palanca o tipo de uso, es </w:t>
      </w:r>
      <w:r>
        <w:rPr>
          <w:b/>
        </w:rPr>
        <w:t>c</w:t>
      </w:r>
    </w:p>
    <w:p w:rsidR="00000000" w:rsidRDefault="00D448C4">
      <w:pPr>
        <w:pStyle w:val="Texto1"/>
      </w:pPr>
      <w:r>
        <w:t>2 / 3 de la máxima fuerza</w:t>
      </w:r>
      <w:r>
        <w:tab/>
      </w:r>
      <w:r>
        <w:rPr>
          <w:color w:val="FF0000"/>
        </w:rPr>
        <w:t>Esfuerzo Normal</w:t>
      </w:r>
      <w:r>
        <w:t xml:space="preserve"> (</w:t>
      </w:r>
      <w:r>
        <w:rPr>
          <w:b/>
        </w:rPr>
        <w:t>*</w:t>
      </w:r>
      <w:r>
        <w:t>)</w:t>
      </w:r>
    </w:p>
    <w:p w:rsidR="00000000" w:rsidRDefault="00D448C4">
      <w:pPr>
        <w:pStyle w:val="Texto1"/>
      </w:pPr>
    </w:p>
    <w:p w:rsidR="00000000" w:rsidRDefault="00BA7CC6">
      <w:pPr>
        <w:pStyle w:val="Texto1"/>
        <w:jc w:val="center"/>
        <w:rPr>
          <w:b/>
          <w:sz w:val="20"/>
        </w:rPr>
      </w:pPr>
      <w:r>
        <w:rPr>
          <w:noProof/>
          <w:sz w:val="20"/>
          <w:lang w:val="es-ES"/>
        </w:rPr>
        <w:drawing>
          <wp:inline distT="0" distB="0" distL="0" distR="0">
            <wp:extent cx="4452620" cy="5407025"/>
            <wp:effectExtent l="19050" t="0" r="508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srcRect/>
                    <a:stretch>
                      <a:fillRect/>
                    </a:stretch>
                  </pic:blipFill>
                  <pic:spPr bwMode="auto">
                    <a:xfrm>
                      <a:off x="0" y="0"/>
                      <a:ext cx="4452620" cy="5407025"/>
                    </a:xfrm>
                    <a:prstGeom prst="rect">
                      <a:avLst/>
                    </a:prstGeom>
                    <a:noFill/>
                    <a:ln w="9525">
                      <a:noFill/>
                      <a:miter lim="800000"/>
                      <a:headEnd/>
                      <a:tailEnd/>
                    </a:ln>
                  </pic:spPr>
                </pic:pic>
              </a:graphicData>
            </a:graphic>
          </wp:inline>
        </w:drawing>
      </w:r>
      <w:r w:rsidR="00D448C4">
        <w:rPr>
          <w:b/>
          <w:sz w:val="20"/>
        </w:rPr>
        <w:t>Figura 2.10.  Esfuerzo de los brazos y niveles de  resistencia.</w:t>
      </w:r>
    </w:p>
    <w:p w:rsidR="00000000" w:rsidRDefault="00D448C4"/>
    <w:p w:rsidR="00000000" w:rsidRDefault="00D448C4"/>
    <w:p w:rsidR="00000000" w:rsidRDefault="00D448C4"/>
    <w:p w:rsidR="00000000" w:rsidRDefault="00D448C4">
      <w:pPr>
        <w:pStyle w:val="Texto1"/>
      </w:pPr>
      <w:r>
        <w:t>1 / 2 de la máxima fuerza</w:t>
      </w:r>
      <w:r>
        <w:tab/>
        <w:t xml:space="preserve">Fuerza sostenida sin disconformidad </w:t>
      </w:r>
    </w:p>
    <w:p w:rsidR="00000000" w:rsidRDefault="00D448C4">
      <w:pPr>
        <w:pStyle w:val="Texto1"/>
      </w:pPr>
      <w:r>
        <w:t>1 / 3 de la fuerza máxima</w:t>
      </w:r>
      <w:r>
        <w:tab/>
        <w:t>Frecuentemente usado</w:t>
      </w:r>
    </w:p>
    <w:p w:rsidR="00000000" w:rsidRDefault="00D448C4">
      <w:pPr>
        <w:pStyle w:val="Texto1"/>
      </w:pPr>
      <w:r>
        <w:t>La fuerza de la mano sobre las 30 o 40 Lbs son fatigables.</w:t>
      </w:r>
    </w:p>
    <w:p w:rsidR="00000000" w:rsidRDefault="00D448C4">
      <w:pPr>
        <w:pStyle w:val="Texto1"/>
      </w:pPr>
      <w:r>
        <w:t>En el diseño del sistema de frenos de un automóvil a todas las piezas se les dan las proporciones necesarias de modo que una fuerza de 100 Lb ó 45.45 Kg en el pedal produzca una presi</w:t>
      </w:r>
      <w:r>
        <w:t>ón en el líquido de 600 a 1200 Lb/plg</w:t>
      </w:r>
      <w:r>
        <w:rPr>
          <w:vertAlign w:val="superscript"/>
        </w:rPr>
        <w:t>2</w:t>
      </w:r>
      <w:r>
        <w:t>, la que es suficiente para producir la acción inmediata del sistema de frenos.</w:t>
      </w:r>
    </w:p>
    <w:p w:rsidR="00000000" w:rsidRDefault="00D448C4">
      <w:pPr>
        <w:pStyle w:val="Ttulo1"/>
        <w:ind w:left="1440"/>
        <w:rPr>
          <w:rFonts w:ascii="Times New Roman" w:hAnsi="Times New Roman"/>
          <w:b w:val="0"/>
        </w:rPr>
      </w:pPr>
      <w:r>
        <w:rPr>
          <w:rFonts w:ascii="Times New Roman" w:hAnsi="Times New Roman"/>
          <w:b w:val="0"/>
        </w:rPr>
        <w:t>En base a esto la máxima fuerza sostenida en el pedal cumpliendo con las condiciones antropométricas es:</w:t>
      </w:r>
    </w:p>
    <w:p w:rsidR="00000000" w:rsidRDefault="00D448C4">
      <w:pPr>
        <w:pStyle w:val="Texto"/>
        <w:jc w:val="center"/>
        <w:rPr>
          <w:b/>
        </w:rPr>
      </w:pPr>
      <w:r>
        <w:tab/>
      </w:r>
      <w:r>
        <w:rPr>
          <w:b/>
        </w:rPr>
        <w:t>F</w:t>
      </w:r>
      <w:r>
        <w:rPr>
          <w:b/>
          <w:vertAlign w:val="subscript"/>
        </w:rPr>
        <w:t>a</w:t>
      </w:r>
      <w:r>
        <w:rPr>
          <w:b/>
        </w:rPr>
        <w:t xml:space="preserve"> = F x c x 97% x 62% / 10000   </w:t>
      </w:r>
      <w:r>
        <w:t>(acelerador, 17)</w:t>
      </w:r>
    </w:p>
    <w:p w:rsidR="00000000" w:rsidRDefault="00D448C4">
      <w:pPr>
        <w:pStyle w:val="Texto"/>
        <w:jc w:val="center"/>
        <w:rPr>
          <w:b/>
        </w:rPr>
      </w:pPr>
      <w:r>
        <w:tab/>
      </w:r>
      <w:r>
        <w:rPr>
          <w:b/>
        </w:rPr>
        <w:t>F</w:t>
      </w:r>
      <w:r>
        <w:rPr>
          <w:b/>
          <w:vertAlign w:val="subscript"/>
        </w:rPr>
        <w:t>f</w:t>
      </w:r>
      <w:r>
        <w:rPr>
          <w:b/>
        </w:rPr>
        <w:t xml:space="preserve"> = F x c x 100% x 75% / 10000   </w:t>
      </w:r>
      <w:r>
        <w:t>(freno, 18)</w:t>
      </w:r>
    </w:p>
    <w:p w:rsidR="00000000" w:rsidRDefault="00D448C4">
      <w:pPr>
        <w:pStyle w:val="Ttulo1"/>
        <w:jc w:val="center"/>
        <w:rPr>
          <w:sz w:val="48"/>
        </w:rPr>
      </w:pPr>
      <w:r>
        <w:br w:type="page"/>
      </w:r>
      <w:r>
        <w:rPr>
          <w:sz w:val="48"/>
        </w:rPr>
        <w:lastRenderedPageBreak/>
        <w:t>CAP</w:t>
      </w:r>
      <w:r>
        <w:rPr>
          <w:sz w:val="48"/>
        </w:rPr>
        <w:t>ĺ</w:t>
      </w:r>
      <w:r>
        <w:rPr>
          <w:sz w:val="48"/>
        </w:rPr>
        <w:t>TULO 3</w:t>
      </w:r>
    </w:p>
    <w:p w:rsidR="00000000" w:rsidRDefault="00D448C4">
      <w:pPr>
        <w:pStyle w:val="Ttulo1"/>
        <w:jc w:val="left"/>
        <w:rPr>
          <w:sz w:val="32"/>
        </w:rPr>
      </w:pPr>
      <w:r>
        <w:rPr>
          <w:rFonts w:ascii="Times New Roman" w:hAnsi="Times New Roman"/>
          <w:sz w:val="32"/>
        </w:rPr>
        <w:t>3</w:t>
      </w:r>
      <w:r>
        <w:rPr>
          <w:sz w:val="32"/>
        </w:rPr>
        <w:t>.</w:t>
      </w:r>
      <w:r>
        <w:rPr>
          <w:sz w:val="32"/>
        </w:rPr>
        <w:tab/>
        <w:t>DISEÑO DEL MECANISMO.</w:t>
      </w:r>
    </w:p>
    <w:p w:rsidR="00000000" w:rsidRDefault="00D448C4">
      <w:pPr>
        <w:pStyle w:val="Ttulo2"/>
        <w:ind w:left="1418" w:hanging="709"/>
        <w:jc w:val="left"/>
      </w:pPr>
      <w:r>
        <w:t>3.1.</w:t>
      </w:r>
      <w:r>
        <w:tab/>
        <w:t>Diseño de forma.  Determinación de fuerzas.</w:t>
      </w:r>
    </w:p>
    <w:p w:rsidR="00000000" w:rsidRDefault="00D448C4">
      <w:pPr>
        <w:pStyle w:val="Texto1"/>
      </w:pPr>
      <w:r>
        <w:t>El diseño del mecanismo se basa en dos ideas principales:</w:t>
      </w:r>
    </w:p>
    <w:p w:rsidR="00000000" w:rsidRDefault="00D448C4">
      <w:pPr>
        <w:pStyle w:val="Texto1"/>
      </w:pPr>
      <w:r>
        <w:t>1.- El conductor no puede usar sus piernas, sól</w:t>
      </w:r>
      <w:r>
        <w:t>o podrá controlar el carro con sus manos.</w:t>
      </w:r>
    </w:p>
    <w:p w:rsidR="00000000" w:rsidRDefault="00D448C4">
      <w:pPr>
        <w:pStyle w:val="Texto1"/>
      </w:pPr>
      <w:r>
        <w:t>2.- El conductor manejará el volante con la mano derecha y con la izquierda deberá acelerar o frenar, por lo que, será necesario el uso de una palanca.  A continuación se muestra en la figura A.1 el diseño de forma del mecanismo, mismo en el que se puede apreciar la indicación de fuerzas que se aplicarán y calcularán (ver también el plano SA-00-00 como referencia de los elementos).</w:t>
      </w:r>
    </w:p>
    <w:p w:rsidR="00000000" w:rsidRDefault="00D448C4">
      <w:pPr>
        <w:pStyle w:val="Ttulo2"/>
        <w:jc w:val="left"/>
      </w:pPr>
      <w:r>
        <w:br w:type="page"/>
      </w:r>
      <w:r w:rsidR="00BA7CC6">
        <w:rPr>
          <w:noProof/>
          <w:sz w:val="20"/>
          <w:lang w:val="es-ES"/>
        </w:rPr>
        <w:lastRenderedPageBreak/>
        <w:drawing>
          <wp:inline distT="0" distB="0" distL="0" distR="0">
            <wp:extent cx="5271770" cy="5645150"/>
            <wp:effectExtent l="0" t="0" r="508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srcRect/>
                    <a:stretch>
                      <a:fillRect/>
                    </a:stretch>
                  </pic:blipFill>
                  <pic:spPr bwMode="auto">
                    <a:xfrm>
                      <a:off x="0" y="0"/>
                      <a:ext cx="5271770" cy="5645150"/>
                    </a:xfrm>
                    <a:prstGeom prst="rect">
                      <a:avLst/>
                    </a:prstGeom>
                    <a:noFill/>
                    <a:ln w="9525">
                      <a:noFill/>
                      <a:miter lim="800000"/>
                      <a:headEnd/>
                      <a:tailEnd/>
                    </a:ln>
                  </pic:spPr>
                </pic:pic>
              </a:graphicData>
            </a:graphic>
          </wp:inline>
        </w:drawing>
      </w:r>
    </w:p>
    <w:p w:rsidR="00000000" w:rsidRDefault="00D448C4">
      <w:pPr>
        <w:pStyle w:val="Figura1"/>
        <w:jc w:val="center"/>
        <w:rPr>
          <w:sz w:val="20"/>
        </w:rPr>
      </w:pPr>
      <w:r>
        <w:rPr>
          <w:sz w:val="20"/>
        </w:rPr>
        <w:t xml:space="preserve">Figura A.1.  Diseño de forma </w:t>
      </w:r>
    </w:p>
    <w:p w:rsidR="00000000" w:rsidRDefault="00D448C4">
      <w:pPr>
        <w:pStyle w:val="Ttulo2"/>
      </w:pPr>
      <w:r>
        <w:br w:type="page"/>
      </w:r>
      <w:r>
        <w:lastRenderedPageBreak/>
        <w:t>3.2.</w:t>
      </w:r>
      <w:r>
        <w:tab/>
        <w:t>Selección de materiales.  Matriz decisión.</w:t>
      </w:r>
    </w:p>
    <w:p w:rsidR="00000000" w:rsidRDefault="00D448C4">
      <w:pPr>
        <w:pStyle w:val="Texto1"/>
      </w:pPr>
      <w:r>
        <w:t xml:space="preserve">En </w:t>
      </w:r>
      <w:r>
        <w:t>la matriz decisión se consideran los materiales a fabricar para el diseño del sistema, para ello consideramos el acero inoxidable, cuya estética y presentación es agradable, pero su costo muy alto. El material galvanizado, cuya presentación no es muy buena, pero su costo es relativamente bajo.  Finalmente el acero común, que recubierto con plástico negro, engaña su presentación al combinar este con el color aluminio, a mas que el costo de los materiales es más bajo que los anteriores.</w:t>
      </w:r>
    </w:p>
    <w:p w:rsidR="00000000" w:rsidRDefault="00D448C4">
      <w:pPr>
        <w:tabs>
          <w:tab w:val="left" w:pos="284"/>
          <w:tab w:val="left" w:pos="2835"/>
          <w:tab w:val="left" w:pos="3261"/>
        </w:tabs>
        <w:spacing w:line="480" w:lineRule="auto"/>
        <w:ind w:left="2126"/>
        <w:jc w:val="center"/>
        <w:rPr>
          <w:b/>
          <w:sz w:val="24"/>
        </w:rPr>
      </w:pPr>
      <w:r>
        <w:rPr>
          <w:b/>
          <w:sz w:val="24"/>
        </w:rPr>
        <w:t>TABLA VII</w:t>
      </w:r>
    </w:p>
    <w:p w:rsidR="00000000" w:rsidRDefault="00D448C4">
      <w:pPr>
        <w:tabs>
          <w:tab w:val="left" w:pos="284"/>
          <w:tab w:val="left" w:pos="2835"/>
          <w:tab w:val="left" w:pos="3261"/>
        </w:tabs>
        <w:spacing w:line="480" w:lineRule="auto"/>
        <w:ind w:left="2126"/>
        <w:jc w:val="center"/>
        <w:rPr>
          <w:b/>
          <w:sz w:val="24"/>
        </w:rPr>
      </w:pPr>
      <w:r>
        <w:rPr>
          <w:b/>
          <w:sz w:val="24"/>
        </w:rPr>
        <w:t>Matriz decis</w:t>
      </w:r>
      <w:r>
        <w:rPr>
          <w:b/>
          <w:sz w:val="24"/>
        </w:rPr>
        <w:t>ión</w:t>
      </w:r>
    </w:p>
    <w:bookmarkStart w:id="1" w:name="_963837112"/>
    <w:bookmarkEnd w:id="1"/>
    <w:p w:rsidR="00000000" w:rsidRDefault="00D448C4">
      <w:pPr>
        <w:pStyle w:val="Texto1"/>
      </w:pPr>
      <w:r>
        <w:rPr>
          <w:sz w:val="20"/>
        </w:rPr>
        <w:object w:dxaOrig="6502" w:dyaOrig="2309">
          <v:shape id="_x0000_i1030" type="#_x0000_t75" style="width:344.35pt;height:117.7pt" o:ole="">
            <v:imagedata r:id="rId24" o:title=""/>
          </v:shape>
          <o:OLEObject Type="Embed" ProgID="Excel.Sheet.8" ShapeID="_x0000_i1030" DrawAspect="Content" ObjectID="_1309866097" r:id="rId25"/>
        </w:object>
      </w:r>
    </w:p>
    <w:p w:rsidR="00000000" w:rsidRDefault="00D448C4">
      <w:pPr>
        <w:pStyle w:val="Ttulo2"/>
        <w:ind w:left="709"/>
      </w:pPr>
      <w:r>
        <w:t>3.3.</w:t>
      </w:r>
      <w:r>
        <w:tab/>
        <w:t>Cálculo para selección de columnas.</w:t>
      </w:r>
    </w:p>
    <w:p w:rsidR="00000000" w:rsidRDefault="00D448C4">
      <w:pPr>
        <w:pStyle w:val="Texto1"/>
      </w:pPr>
      <w:r>
        <w:t>Los elementos que actúan como columnas en este diseño son la barra al acelerador y la barra al freno, cuyas funciones son acelerar y frenar respectivamente, mediante un sistema de palanca.</w:t>
      </w:r>
    </w:p>
    <w:p w:rsidR="00000000" w:rsidRDefault="00D448C4">
      <w:pPr>
        <w:pStyle w:val="Texto1"/>
      </w:pPr>
      <w:r>
        <w:lastRenderedPageBreak/>
        <w:tab/>
      </w:r>
      <w:r>
        <w:tab/>
        <w:t>Las consideraciones a tomar para el cálculo son:</w:t>
      </w:r>
    </w:p>
    <w:p w:rsidR="00000000" w:rsidRDefault="00D448C4">
      <w:pPr>
        <w:pStyle w:val="Texto1"/>
      </w:pPr>
      <w:r>
        <w:tab/>
      </w:r>
      <w:r>
        <w:tab/>
        <w:t>1.- Características del material</w:t>
      </w:r>
    </w:p>
    <w:p w:rsidR="00000000" w:rsidRDefault="00D448C4">
      <w:pPr>
        <w:pStyle w:val="Texto1"/>
      </w:pPr>
      <w:r>
        <w:tab/>
      </w:r>
      <w:r>
        <w:tab/>
        <w:t>2.- Condiciones teóricas</w:t>
      </w:r>
    </w:p>
    <w:p w:rsidR="00000000" w:rsidRDefault="00D448C4">
      <w:pPr>
        <w:pStyle w:val="Texto1"/>
      </w:pPr>
      <w:r>
        <w:t>El material considerado para el mecanismo es el acero 1020.</w:t>
      </w:r>
    </w:p>
    <w:p w:rsidR="00000000" w:rsidRDefault="00D448C4">
      <w:pPr>
        <w:pStyle w:val="Texto1"/>
      </w:pPr>
      <w:r>
        <w:t>Sus propiedades son:</w:t>
      </w:r>
    </w:p>
    <w:p w:rsidR="00000000" w:rsidRDefault="00D448C4">
      <w:pPr>
        <w:pStyle w:val="Texto1"/>
      </w:pPr>
      <w:r>
        <w:tab/>
      </w:r>
      <w:r>
        <w:tab/>
      </w:r>
      <w:r>
        <w:tab/>
        <w:t>E    =  207 GPa</w:t>
      </w:r>
    </w:p>
    <w:p w:rsidR="00000000" w:rsidRDefault="00D448C4">
      <w:pPr>
        <w:pStyle w:val="Texto1"/>
      </w:pPr>
      <w:r>
        <w:tab/>
      </w:r>
      <w:r>
        <w:tab/>
      </w:r>
      <w:r>
        <w:tab/>
        <w:t>S</w:t>
      </w:r>
      <w:r>
        <w:rPr>
          <w:vertAlign w:val="subscript"/>
        </w:rPr>
        <w:t>ut</w:t>
      </w:r>
      <w:r>
        <w:t xml:space="preserve">  =  470 MPa.</w:t>
      </w:r>
    </w:p>
    <w:p w:rsidR="00000000" w:rsidRDefault="00D448C4">
      <w:pPr>
        <w:pStyle w:val="Texto1"/>
      </w:pPr>
      <w:r>
        <w:tab/>
      </w:r>
      <w:r>
        <w:tab/>
      </w:r>
      <w:r>
        <w:tab/>
        <w:t>S</w:t>
      </w:r>
      <w:r>
        <w:rPr>
          <w:vertAlign w:val="subscript"/>
        </w:rPr>
        <w:t>yt</w:t>
      </w:r>
      <w:r>
        <w:t xml:space="preserve">  =  390 MPa.</w:t>
      </w:r>
    </w:p>
    <w:p w:rsidR="00000000" w:rsidRDefault="00D448C4">
      <w:pPr>
        <w:pStyle w:val="Texto1"/>
      </w:pPr>
      <w:r>
        <w:rPr>
          <w:b/>
        </w:rPr>
        <w:tab/>
      </w:r>
      <w:r>
        <w:rPr>
          <w:b/>
        </w:rPr>
        <w:tab/>
      </w:r>
      <w:r>
        <w:rPr>
          <w:b/>
        </w:rPr>
        <w:tab/>
      </w:r>
      <w:r>
        <w:t>S</w:t>
      </w:r>
      <w:r>
        <w:rPr>
          <w:vertAlign w:val="subscript"/>
        </w:rPr>
        <w:t>e</w:t>
      </w:r>
      <w:r>
        <w:t>’  =  0.504 x S</w:t>
      </w:r>
      <w:r>
        <w:rPr>
          <w:vertAlign w:val="subscript"/>
        </w:rPr>
        <w:t>ut</w:t>
      </w:r>
      <w:r>
        <w:t xml:space="preserve">  = 0.504 x 470  =  236.88 MPa.</w:t>
      </w:r>
    </w:p>
    <w:p w:rsidR="00000000" w:rsidRDefault="00D448C4">
      <w:pPr>
        <w:pStyle w:val="Texto1"/>
      </w:pPr>
      <w:r>
        <w:tab/>
      </w:r>
      <w:r>
        <w:tab/>
      </w:r>
      <w:r>
        <w:tab/>
        <w:t>S</w:t>
      </w:r>
      <w:r>
        <w:rPr>
          <w:vertAlign w:val="subscript"/>
        </w:rPr>
        <w:t>e</w:t>
      </w:r>
      <w:r>
        <w:t xml:space="preserve">  = k</w:t>
      </w:r>
      <w:r>
        <w:rPr>
          <w:vertAlign w:val="subscript"/>
        </w:rPr>
        <w:t>a</w:t>
      </w:r>
      <w:r>
        <w:t xml:space="preserve"> x k</w:t>
      </w:r>
      <w:r>
        <w:rPr>
          <w:vertAlign w:val="subscript"/>
        </w:rPr>
        <w:t>b</w:t>
      </w:r>
      <w:r>
        <w:t xml:space="preserve"> x k</w:t>
      </w:r>
      <w:r>
        <w:rPr>
          <w:vertAlign w:val="subscript"/>
        </w:rPr>
        <w:t>c</w:t>
      </w:r>
      <w:r>
        <w:t xml:space="preserve"> x k</w:t>
      </w:r>
      <w:r>
        <w:rPr>
          <w:vertAlign w:val="subscript"/>
        </w:rPr>
        <w:t>d</w:t>
      </w:r>
      <w:r>
        <w:t xml:space="preserve"> x k</w:t>
      </w:r>
      <w:r>
        <w:rPr>
          <w:vertAlign w:val="subscript"/>
        </w:rPr>
        <w:t>e</w:t>
      </w:r>
      <w:r>
        <w:t xml:space="preserve"> x S</w:t>
      </w:r>
      <w:r>
        <w:rPr>
          <w:vertAlign w:val="subscript"/>
        </w:rPr>
        <w:t>e</w:t>
      </w:r>
    </w:p>
    <w:p w:rsidR="00000000" w:rsidRDefault="00D448C4">
      <w:pPr>
        <w:pStyle w:val="Texto1"/>
        <w:rPr>
          <w:lang w:val="en-US"/>
        </w:rPr>
      </w:pPr>
      <w:r>
        <w:tab/>
      </w:r>
      <w:r>
        <w:tab/>
      </w:r>
      <w:r>
        <w:tab/>
      </w:r>
      <w:r>
        <w:rPr>
          <w:lang w:val="en-US"/>
        </w:rPr>
        <w:t>k</w:t>
      </w:r>
      <w:r>
        <w:rPr>
          <w:vertAlign w:val="subscript"/>
          <w:lang w:val="en-US"/>
        </w:rPr>
        <w:t>a</w:t>
      </w:r>
      <w:r>
        <w:rPr>
          <w:lang w:val="en-US"/>
        </w:rPr>
        <w:t xml:space="preserve">  =  a x S</w:t>
      </w:r>
      <w:r>
        <w:rPr>
          <w:vertAlign w:val="subscript"/>
          <w:lang w:val="en-US"/>
        </w:rPr>
        <w:t>ut</w:t>
      </w:r>
      <w:r>
        <w:rPr>
          <w:vertAlign w:val="superscript"/>
          <w:lang w:val="en-US"/>
        </w:rPr>
        <w:t>b</w:t>
      </w:r>
      <w:r>
        <w:rPr>
          <w:lang w:val="en-US"/>
        </w:rPr>
        <w:t xml:space="preserve">  = 4.51 x 470</w:t>
      </w:r>
      <w:r>
        <w:rPr>
          <w:vertAlign w:val="superscript"/>
          <w:lang w:val="en-US"/>
        </w:rPr>
        <w:t>(-0.265)</w:t>
      </w:r>
      <w:r>
        <w:rPr>
          <w:lang w:val="en-US"/>
        </w:rPr>
        <w:t xml:space="preserve">  = 0.8832</w:t>
      </w:r>
    </w:p>
    <w:p w:rsidR="00000000" w:rsidRDefault="00D448C4">
      <w:pPr>
        <w:pStyle w:val="Texto1"/>
        <w:rPr>
          <w:lang w:val="en-US"/>
        </w:rPr>
      </w:pPr>
      <w:r>
        <w:rPr>
          <w:lang w:val="en-US"/>
        </w:rPr>
        <w:tab/>
      </w:r>
      <w:r>
        <w:rPr>
          <w:lang w:val="en-US"/>
        </w:rPr>
        <w:tab/>
      </w:r>
      <w:r>
        <w:rPr>
          <w:lang w:val="en-US"/>
        </w:rPr>
        <w:tab/>
        <w:t>k</w:t>
      </w:r>
      <w:r>
        <w:rPr>
          <w:vertAlign w:val="subscript"/>
          <w:lang w:val="en-US"/>
        </w:rPr>
        <w:t>b</w:t>
      </w:r>
      <w:r>
        <w:rPr>
          <w:lang w:val="en-US"/>
        </w:rPr>
        <w:t xml:space="preserve">  =  1</w:t>
      </w:r>
    </w:p>
    <w:p w:rsidR="00000000" w:rsidRDefault="00D448C4">
      <w:pPr>
        <w:pStyle w:val="Texto1"/>
        <w:rPr>
          <w:lang w:val="en-US"/>
        </w:rPr>
      </w:pPr>
      <w:r>
        <w:rPr>
          <w:lang w:val="en-US"/>
        </w:rPr>
        <w:tab/>
      </w:r>
      <w:r>
        <w:rPr>
          <w:lang w:val="en-US"/>
        </w:rPr>
        <w:tab/>
      </w:r>
      <w:r>
        <w:rPr>
          <w:lang w:val="en-US"/>
        </w:rPr>
        <w:tab/>
        <w:t>k</w:t>
      </w:r>
      <w:r>
        <w:rPr>
          <w:vertAlign w:val="subscript"/>
          <w:lang w:val="en-US"/>
        </w:rPr>
        <w:t>c</w:t>
      </w:r>
      <w:r>
        <w:rPr>
          <w:lang w:val="en-US"/>
        </w:rPr>
        <w:t xml:space="preserve">  =  0.923</w:t>
      </w:r>
    </w:p>
    <w:p w:rsidR="00000000" w:rsidRDefault="00D448C4">
      <w:pPr>
        <w:pStyle w:val="Texto1"/>
        <w:rPr>
          <w:lang w:val="en-US"/>
        </w:rPr>
      </w:pPr>
      <w:r>
        <w:rPr>
          <w:lang w:val="en-US"/>
        </w:rPr>
        <w:lastRenderedPageBreak/>
        <w:tab/>
      </w:r>
      <w:r>
        <w:rPr>
          <w:lang w:val="en-US"/>
        </w:rPr>
        <w:tab/>
      </w:r>
      <w:r>
        <w:rPr>
          <w:lang w:val="en-US"/>
        </w:rPr>
        <w:tab/>
        <w:t>k</w:t>
      </w:r>
      <w:r>
        <w:rPr>
          <w:vertAlign w:val="subscript"/>
          <w:lang w:val="en-US"/>
        </w:rPr>
        <w:t>d</w:t>
      </w:r>
      <w:r>
        <w:rPr>
          <w:lang w:val="en-US"/>
        </w:rPr>
        <w:t xml:space="preserve">  =  k</w:t>
      </w:r>
      <w:r>
        <w:rPr>
          <w:vertAlign w:val="subscript"/>
          <w:lang w:val="en-US"/>
        </w:rPr>
        <w:t>e</w:t>
      </w:r>
      <w:r>
        <w:rPr>
          <w:lang w:val="en-US"/>
        </w:rPr>
        <w:t xml:space="preserve">  =  k</w:t>
      </w:r>
      <w:r>
        <w:rPr>
          <w:vertAlign w:val="subscript"/>
          <w:lang w:val="en-US"/>
        </w:rPr>
        <w:t>f</w:t>
      </w:r>
      <w:r>
        <w:rPr>
          <w:lang w:val="en-US"/>
        </w:rPr>
        <w:t xml:space="preserve">  =  1</w:t>
      </w:r>
    </w:p>
    <w:p w:rsidR="00000000" w:rsidRDefault="00D448C4">
      <w:pPr>
        <w:pStyle w:val="Texto1"/>
        <w:jc w:val="center"/>
      </w:pPr>
      <w:r>
        <w:t>S</w:t>
      </w:r>
      <w:r>
        <w:rPr>
          <w:vertAlign w:val="subscript"/>
        </w:rPr>
        <w:t>e</w:t>
      </w:r>
      <w:r>
        <w:t xml:space="preserve">  =  0.8832 x 1 x 0.923 x 1 x 1 x 1 x 236.88  = 193.10 MPa.</w:t>
      </w:r>
    </w:p>
    <w:p w:rsidR="00000000" w:rsidRDefault="00D448C4">
      <w:pPr>
        <w:pStyle w:val="Texto1"/>
      </w:pPr>
      <w:r>
        <w:t>r</w:t>
      </w:r>
      <w:r>
        <w:rPr>
          <w:vertAlign w:val="superscript"/>
        </w:rPr>
        <w:t>2</w:t>
      </w:r>
      <w:r>
        <w:t xml:space="preserve">  =  I</w:t>
      </w:r>
      <w:r>
        <w:rPr>
          <w:vertAlign w:val="subscript"/>
        </w:rPr>
        <w:t>x</w:t>
      </w:r>
      <w:r>
        <w:t xml:space="preserve"> / A</w:t>
      </w:r>
      <w:r>
        <w:tab/>
      </w:r>
      <w:r>
        <w:tab/>
        <w:t>I</w:t>
      </w:r>
      <w:r>
        <w:rPr>
          <w:vertAlign w:val="subscript"/>
        </w:rPr>
        <w:t>x</w:t>
      </w:r>
      <w:r>
        <w:t xml:space="preserve">  =  </w:t>
      </w:r>
      <w:r>
        <w:sym w:font="Symbol" w:char="F070"/>
      </w:r>
      <w:r>
        <w:t xml:space="preserve"> x D</w:t>
      </w:r>
      <w:r>
        <w:rPr>
          <w:vertAlign w:val="superscript"/>
        </w:rPr>
        <w:t>4</w:t>
      </w:r>
      <w:r>
        <w:t xml:space="preserve"> / 64</w:t>
      </w:r>
      <w:r>
        <w:tab/>
      </w:r>
      <w:r>
        <w:tab/>
        <w:t xml:space="preserve">A  =  </w:t>
      </w:r>
      <w:r>
        <w:sym w:font="Symbol" w:char="F070"/>
      </w:r>
      <w:r>
        <w:t xml:space="preserve"> x D</w:t>
      </w:r>
      <w:r>
        <w:rPr>
          <w:vertAlign w:val="superscript"/>
        </w:rPr>
        <w:t>2</w:t>
      </w:r>
      <w:r>
        <w:t xml:space="preserve"> / 4</w:t>
      </w:r>
    </w:p>
    <w:p w:rsidR="00000000" w:rsidRDefault="00D448C4">
      <w:pPr>
        <w:pStyle w:val="Texto1"/>
      </w:pPr>
      <w:r>
        <w:t>Asumiendo un diámetro de 10 mm, tenemos</w:t>
      </w:r>
    </w:p>
    <w:p w:rsidR="00000000" w:rsidRDefault="00D448C4">
      <w:pPr>
        <w:pStyle w:val="Texto1"/>
      </w:pPr>
      <w:r>
        <w:tab/>
      </w:r>
      <w:r>
        <w:tab/>
        <w:t>I</w:t>
      </w:r>
      <w:r>
        <w:rPr>
          <w:vertAlign w:val="subscript"/>
        </w:rPr>
        <w:t>x</w:t>
      </w:r>
      <w:r>
        <w:t xml:space="preserve"> / A   =  D</w:t>
      </w:r>
      <w:r>
        <w:rPr>
          <w:vertAlign w:val="superscript"/>
        </w:rPr>
        <w:t>2</w:t>
      </w:r>
      <w:r>
        <w:t xml:space="preserve"> / 16  =  10</w:t>
      </w:r>
      <w:r>
        <w:rPr>
          <w:vertAlign w:val="superscript"/>
        </w:rPr>
        <w:t>2</w:t>
      </w:r>
      <w:r>
        <w:t xml:space="preserve"> / 16  =  6.25 mm</w:t>
      </w:r>
      <w:r>
        <w:rPr>
          <w:vertAlign w:val="superscript"/>
        </w:rPr>
        <w:t xml:space="preserve">2 </w:t>
      </w:r>
      <w:r>
        <w:t>= 6.25 x 10</w:t>
      </w:r>
      <w:r>
        <w:rPr>
          <w:vertAlign w:val="superscript"/>
        </w:rPr>
        <w:t xml:space="preserve">-6 </w:t>
      </w:r>
      <w:r>
        <w:t>m</w:t>
      </w:r>
      <w:r>
        <w:rPr>
          <w:vertAlign w:val="superscript"/>
        </w:rPr>
        <w:t xml:space="preserve">2 </w:t>
      </w:r>
    </w:p>
    <w:p w:rsidR="00000000" w:rsidRDefault="00D448C4">
      <w:pPr>
        <w:pStyle w:val="Texto1"/>
      </w:pPr>
      <w:r>
        <w:rPr>
          <w:noProof/>
        </w:rPr>
        <w:pict>
          <v:line id="_x0000_s1027" style="position:absolute;left:0;text-align:left;z-index:251655680" from="174.5pt,1.7pt" to="196.15pt,1.75pt" o:allowincell="f"/>
        </w:pict>
      </w:r>
      <w:r>
        <w:tab/>
      </w:r>
      <w:r>
        <w:tab/>
      </w:r>
      <w:r>
        <w:tab/>
        <w:t xml:space="preserve">r  = </w:t>
      </w:r>
      <w:r>
        <w:sym w:font="Courier New" w:char="0076"/>
      </w:r>
      <w:r>
        <w:t xml:space="preserve"> 6.25  = 2.5 mm = 2.5 x 10</w:t>
      </w:r>
      <w:r>
        <w:rPr>
          <w:vertAlign w:val="superscript"/>
        </w:rPr>
        <w:t xml:space="preserve">-6 </w:t>
      </w:r>
      <w:r>
        <w:t>m</w:t>
      </w:r>
    </w:p>
    <w:p w:rsidR="00000000" w:rsidRDefault="00D448C4">
      <w:pPr>
        <w:pStyle w:val="Texto1"/>
      </w:pPr>
      <w:r>
        <w:t>Las barras actuarán articuladas en los extremos lo que e</w:t>
      </w:r>
      <w:r>
        <w:t>s una condición teórica y nos indica la longitud efectiva según se ve en la información de la figura 2.3 y en la tabla I.  La longitud de las barras serán dadas según el diseño de forma del sistema.</w:t>
      </w:r>
    </w:p>
    <w:p w:rsidR="00000000" w:rsidRDefault="00D448C4">
      <w:pPr>
        <w:pStyle w:val="Texto1"/>
        <w:rPr>
          <w:lang w:val="fr-FR"/>
        </w:rPr>
      </w:pPr>
      <w:r>
        <w:tab/>
      </w:r>
      <w:r>
        <w:tab/>
      </w:r>
      <w:r>
        <w:tab/>
      </w:r>
      <w:r>
        <w:rPr>
          <w:lang w:val="fr-FR"/>
        </w:rPr>
        <w:t>Le  =  L  = 300 mm</w:t>
      </w:r>
    </w:p>
    <w:p w:rsidR="00000000" w:rsidRDefault="00D448C4">
      <w:pPr>
        <w:pStyle w:val="Texto1"/>
        <w:rPr>
          <w:lang w:val="fr-FR"/>
        </w:rPr>
      </w:pPr>
      <w:r>
        <w:rPr>
          <w:lang w:val="fr-FR"/>
        </w:rPr>
        <w:tab/>
      </w:r>
      <w:r>
        <w:rPr>
          <w:lang w:val="fr-FR"/>
        </w:rPr>
        <w:tab/>
      </w:r>
      <w:r>
        <w:rPr>
          <w:lang w:val="fr-FR"/>
        </w:rPr>
        <w:tab/>
        <w:t>Le / r  =  300 / 2.5  =  120</w:t>
      </w:r>
    </w:p>
    <w:p w:rsidR="00000000" w:rsidRDefault="00D448C4">
      <w:pPr>
        <w:pStyle w:val="Texto1"/>
        <w:rPr>
          <w:lang w:val="fr-FR"/>
        </w:rPr>
      </w:pPr>
      <w:r>
        <w:rPr>
          <w:lang w:val="fr-FR"/>
        </w:rPr>
        <w:t>C</w:t>
      </w:r>
      <w:r>
        <w:rPr>
          <w:vertAlign w:val="subscript"/>
          <w:lang w:val="fr-FR"/>
        </w:rPr>
        <w:t>c</w:t>
      </w:r>
      <w:r>
        <w:rPr>
          <w:lang w:val="fr-FR"/>
        </w:rPr>
        <w:t xml:space="preserve">  =  </w:t>
      </w:r>
      <w:r>
        <w:sym w:font="Courier New" w:char="0076"/>
      </w:r>
      <w:r>
        <w:rPr>
          <w:lang w:val="fr-FR"/>
        </w:rPr>
        <w:t xml:space="preserve"> 2 x </w:t>
      </w:r>
      <w:r>
        <w:sym w:font="Symbol" w:char="F070"/>
      </w:r>
      <w:r>
        <w:rPr>
          <w:vertAlign w:val="superscript"/>
          <w:lang w:val="fr-FR"/>
        </w:rPr>
        <w:t>2</w:t>
      </w:r>
      <w:r>
        <w:rPr>
          <w:lang w:val="fr-FR"/>
        </w:rPr>
        <w:t xml:space="preserve"> x E / S</w:t>
      </w:r>
      <w:r>
        <w:rPr>
          <w:vertAlign w:val="subscript"/>
          <w:lang w:val="fr-FR"/>
        </w:rPr>
        <w:t>yt</w:t>
      </w:r>
      <w:r>
        <w:rPr>
          <w:lang w:val="fr-FR"/>
        </w:rPr>
        <w:t xml:space="preserve">  =  </w:t>
      </w:r>
      <w:r>
        <w:sym w:font="Courier New" w:char="0076"/>
      </w:r>
      <w:r>
        <w:rPr>
          <w:lang w:val="fr-FR"/>
        </w:rPr>
        <w:t xml:space="preserve"> 2 x </w:t>
      </w:r>
      <w:r>
        <w:sym w:font="Symbol" w:char="F070"/>
      </w:r>
      <w:r>
        <w:rPr>
          <w:vertAlign w:val="superscript"/>
          <w:lang w:val="fr-FR"/>
        </w:rPr>
        <w:t>2</w:t>
      </w:r>
      <w:r>
        <w:rPr>
          <w:lang w:val="fr-FR"/>
        </w:rPr>
        <w:t xml:space="preserve"> x 207 x 10</w:t>
      </w:r>
      <w:r>
        <w:rPr>
          <w:vertAlign w:val="superscript"/>
          <w:lang w:val="fr-FR"/>
        </w:rPr>
        <w:t>9</w:t>
      </w:r>
      <w:r>
        <w:rPr>
          <w:lang w:val="fr-FR"/>
        </w:rPr>
        <w:t xml:space="preserve"> / 390 x 10</w:t>
      </w:r>
      <w:r>
        <w:rPr>
          <w:vertAlign w:val="superscript"/>
          <w:lang w:val="fr-FR"/>
        </w:rPr>
        <w:t>6</w:t>
      </w:r>
      <w:r>
        <w:rPr>
          <w:lang w:val="fr-FR"/>
        </w:rPr>
        <w:t xml:space="preserve">  =  102.36</w:t>
      </w:r>
    </w:p>
    <w:p w:rsidR="00000000" w:rsidRDefault="00D448C4">
      <w:pPr>
        <w:pStyle w:val="Texto1"/>
      </w:pPr>
      <w:r>
        <w:t>Le / r  &gt; Cc  ; Columna larga.</w:t>
      </w:r>
    </w:p>
    <w:p w:rsidR="00000000" w:rsidRDefault="00D448C4">
      <w:pPr>
        <w:pStyle w:val="Texto1"/>
      </w:pPr>
      <w:r>
        <w:lastRenderedPageBreak/>
        <w:tab/>
      </w:r>
      <w:r>
        <w:tab/>
      </w:r>
      <w:r>
        <w:tab/>
      </w:r>
      <w:r>
        <w:sym w:font="Symbol" w:char="F073"/>
      </w:r>
      <w:r>
        <w:rPr>
          <w:vertAlign w:val="subscript"/>
        </w:rPr>
        <w:t>y</w:t>
      </w:r>
      <w:r>
        <w:t xml:space="preserve">  = 12 x </w:t>
      </w:r>
      <w:r>
        <w:sym w:font="Symbol" w:char="F070"/>
      </w:r>
      <w:r>
        <w:rPr>
          <w:vertAlign w:val="superscript"/>
        </w:rPr>
        <w:t>2</w:t>
      </w:r>
      <w:r>
        <w:t xml:space="preserve"> x E / 23 x (Le / r)</w:t>
      </w:r>
      <w:r>
        <w:rPr>
          <w:vertAlign w:val="superscript"/>
        </w:rPr>
        <w:t>2</w:t>
      </w:r>
      <w:r>
        <w:tab/>
        <w:t>;</w:t>
      </w:r>
      <w:r>
        <w:tab/>
        <w:t>n  = 1.92</w:t>
      </w:r>
    </w:p>
    <w:p w:rsidR="00000000" w:rsidRDefault="00D448C4">
      <w:pPr>
        <w:pStyle w:val="Texto1"/>
        <w:rPr>
          <w:vertAlign w:val="superscript"/>
        </w:rPr>
      </w:pPr>
      <w:r>
        <w:tab/>
      </w:r>
      <w:r>
        <w:tab/>
      </w:r>
      <w:r>
        <w:tab/>
      </w:r>
      <w:r>
        <w:sym w:font="Symbol" w:char="F073"/>
      </w:r>
      <w:r>
        <w:rPr>
          <w:vertAlign w:val="subscript"/>
        </w:rPr>
        <w:t>y</w:t>
      </w:r>
      <w:r>
        <w:t xml:space="preserve">  =  </w:t>
      </w:r>
      <w:r>
        <w:sym w:font="Symbol" w:char="F070"/>
      </w:r>
      <w:r>
        <w:rPr>
          <w:vertAlign w:val="superscript"/>
        </w:rPr>
        <w:t>2</w:t>
      </w:r>
      <w:r>
        <w:t xml:space="preserve"> x 207 x 10</w:t>
      </w:r>
      <w:r>
        <w:rPr>
          <w:vertAlign w:val="superscript"/>
        </w:rPr>
        <w:t>9</w:t>
      </w:r>
      <w:r>
        <w:t xml:space="preserve"> / 1.92 x 120</w:t>
      </w:r>
      <w:r>
        <w:rPr>
          <w:vertAlign w:val="superscript"/>
        </w:rPr>
        <w:t>2</w:t>
      </w:r>
    </w:p>
    <w:p w:rsidR="00000000" w:rsidRDefault="00D448C4">
      <w:pPr>
        <w:pStyle w:val="Texto1"/>
      </w:pPr>
      <w:r>
        <w:tab/>
      </w:r>
      <w:r>
        <w:tab/>
      </w:r>
      <w:r>
        <w:tab/>
      </w:r>
      <w:r>
        <w:sym w:font="Symbol" w:char="F073"/>
      </w:r>
      <w:r>
        <w:rPr>
          <w:vertAlign w:val="subscript"/>
        </w:rPr>
        <w:t>y</w:t>
      </w:r>
      <w:r>
        <w:t xml:space="preserve">  =  74.02 MPa.   </w:t>
      </w:r>
    </w:p>
    <w:p w:rsidR="00000000" w:rsidRDefault="00D448C4">
      <w:pPr>
        <w:pStyle w:val="Texto1"/>
      </w:pPr>
      <w:r>
        <w:t>Así,</w:t>
      </w:r>
      <w:r>
        <w:tab/>
      </w:r>
      <w:r>
        <w:tab/>
        <w:t>S</w:t>
      </w:r>
      <w:r>
        <w:rPr>
          <w:vertAlign w:val="subscript"/>
        </w:rPr>
        <w:t>yt</w:t>
      </w:r>
      <w:r>
        <w:t xml:space="preserve">  &gt;  </w:t>
      </w:r>
      <w:r>
        <w:sym w:font="Symbol" w:char="F073"/>
      </w:r>
      <w:r>
        <w:rPr>
          <w:vertAlign w:val="subscript"/>
        </w:rPr>
        <w:t>y</w:t>
      </w:r>
      <w:r>
        <w:t xml:space="preserve">  </w:t>
      </w:r>
    </w:p>
    <w:p w:rsidR="00000000" w:rsidRDefault="00D448C4">
      <w:pPr>
        <w:pStyle w:val="Texto1"/>
      </w:pPr>
      <w:r>
        <w:t xml:space="preserve">Según los datos de la </w:t>
      </w:r>
      <w:r>
        <w:t>antropometría en la figura 2.9 del punto 2.4, la fuerza que aplica el pie al acelerador se calcula con los siguientes datos:</w:t>
      </w:r>
    </w:p>
    <w:p w:rsidR="00000000" w:rsidRDefault="00D448C4">
      <w:pPr>
        <w:pStyle w:val="Texto1"/>
      </w:pPr>
      <w:r>
        <w:tab/>
      </w:r>
      <w:r>
        <w:tab/>
        <w:t>F</w:t>
      </w:r>
      <w:r>
        <w:rPr>
          <w:vertAlign w:val="subscript"/>
        </w:rPr>
        <w:t>a</w:t>
      </w:r>
      <w:r>
        <w:t xml:space="preserve">  =  566 x ½ x 0.93 x 0.62  =  163.18 Nt</w:t>
      </w:r>
    </w:p>
    <w:p w:rsidR="00000000" w:rsidRDefault="00D448C4">
      <w:pPr>
        <w:pStyle w:val="Texto1"/>
      </w:pPr>
      <w:r>
        <w:tab/>
      </w:r>
      <w:r>
        <w:tab/>
        <w:t>Se asumió al inicio un diámetro de 10 x 10</w:t>
      </w:r>
      <w:r>
        <w:rPr>
          <w:vertAlign w:val="superscript"/>
        </w:rPr>
        <w:t>-3</w:t>
      </w:r>
      <w:r>
        <w:t xml:space="preserve"> m </w:t>
      </w:r>
    </w:p>
    <w:p w:rsidR="00000000" w:rsidRDefault="00D448C4">
      <w:pPr>
        <w:pStyle w:val="Texto1"/>
        <w:rPr>
          <w:b/>
        </w:rPr>
      </w:pPr>
      <w:r>
        <w:sym w:font="Symbol" w:char="F073"/>
      </w:r>
      <w:r>
        <w:rPr>
          <w:vertAlign w:val="subscript"/>
        </w:rPr>
        <w:t>a</w:t>
      </w:r>
      <w:r>
        <w:t xml:space="preserve">  =  163.18 / (</w:t>
      </w:r>
      <w:r>
        <w:sym w:font="Symbol" w:char="F070"/>
      </w:r>
      <w:r>
        <w:t xml:space="preserve"> x D</w:t>
      </w:r>
      <w:r>
        <w:rPr>
          <w:vertAlign w:val="superscript"/>
        </w:rPr>
        <w:t>2</w:t>
      </w:r>
      <w:r>
        <w:t xml:space="preserve"> / 4)  =  163.18 x 4 / </w:t>
      </w:r>
      <w:r>
        <w:sym w:font="Symbol" w:char="F070"/>
      </w:r>
      <w:r>
        <w:t xml:space="preserve"> x (10/1000)</w:t>
      </w:r>
      <w:r>
        <w:rPr>
          <w:vertAlign w:val="superscript"/>
        </w:rPr>
        <w:t>2</w:t>
      </w:r>
      <w:r>
        <w:t xml:space="preserve">  =2.1 MPa</w:t>
      </w:r>
    </w:p>
    <w:p w:rsidR="00000000" w:rsidRDefault="00D448C4">
      <w:pPr>
        <w:pStyle w:val="Texto1"/>
        <w:jc w:val="center"/>
      </w:pPr>
      <w:r>
        <w:sym w:font="Symbol" w:char="F073"/>
      </w:r>
      <w:r>
        <w:rPr>
          <w:vertAlign w:val="subscript"/>
        </w:rPr>
        <w:t>a</w:t>
      </w:r>
      <w:r>
        <w:t xml:space="preserve">  &lt;  </w:t>
      </w:r>
      <w:r>
        <w:sym w:font="Symbol" w:char="F073"/>
      </w:r>
      <w:r>
        <w:rPr>
          <w:vertAlign w:val="subscript"/>
        </w:rPr>
        <w:t>y</w:t>
      </w:r>
      <w:r>
        <w:t xml:space="preserve">  , cumple con la condición de análisis.</w:t>
      </w:r>
    </w:p>
    <w:p w:rsidR="00000000" w:rsidRDefault="00D448C4">
      <w:pPr>
        <w:pStyle w:val="Texto1"/>
      </w:pPr>
      <w:r>
        <w:t>En base a esto hacemos una hoja de cálculo para la selección de la columna.</w:t>
      </w:r>
    </w:p>
    <w:p w:rsidR="00000000" w:rsidRDefault="00D448C4">
      <w:pPr>
        <w:pStyle w:val="Texto1"/>
        <w:jc w:val="center"/>
        <w:rPr>
          <w:b/>
        </w:rPr>
      </w:pPr>
      <w:r>
        <w:br w:type="page"/>
      </w:r>
      <w:r>
        <w:rPr>
          <w:b/>
        </w:rPr>
        <w:lastRenderedPageBreak/>
        <w:t>TABLA VIII</w:t>
      </w:r>
    </w:p>
    <w:p w:rsidR="00000000" w:rsidRDefault="00D448C4">
      <w:pPr>
        <w:spacing w:line="480" w:lineRule="auto"/>
        <w:jc w:val="center"/>
        <w:rPr>
          <w:b/>
          <w:sz w:val="24"/>
        </w:rPr>
      </w:pPr>
      <w:r>
        <w:rPr>
          <w:b/>
          <w:sz w:val="24"/>
        </w:rPr>
        <w:t>Selección de columna (barra de aceleración)</w:t>
      </w:r>
    </w:p>
    <w:tbl>
      <w:tblPr>
        <w:tblW w:w="0" w:type="auto"/>
        <w:tblInd w:w="1448" w:type="dxa"/>
        <w:tblLayout w:type="fixed"/>
        <w:tblCellMar>
          <w:left w:w="30" w:type="dxa"/>
          <w:right w:w="30" w:type="dxa"/>
        </w:tblCellMar>
        <w:tblLook w:val="0000"/>
      </w:tblPr>
      <w:tblGrid>
        <w:gridCol w:w="472"/>
        <w:gridCol w:w="540"/>
        <w:gridCol w:w="540"/>
        <w:gridCol w:w="720"/>
        <w:gridCol w:w="630"/>
        <w:gridCol w:w="720"/>
        <w:gridCol w:w="1080"/>
        <w:gridCol w:w="360"/>
        <w:gridCol w:w="900"/>
        <w:gridCol w:w="1080"/>
      </w:tblGrid>
      <w:tr w:rsidR="00000000">
        <w:tblPrEx>
          <w:tblCellMar>
            <w:top w:w="0" w:type="dxa"/>
            <w:bottom w:w="0" w:type="dxa"/>
          </w:tblCellMar>
        </w:tblPrEx>
        <w:trPr>
          <w:trHeight w:val="260"/>
        </w:trPr>
        <w:tc>
          <w:tcPr>
            <w:tcW w:w="472" w:type="dxa"/>
            <w:tcBorders>
              <w:top w:val="nil"/>
              <w:left w:val="nil"/>
              <w:bottom w:val="nil"/>
              <w:right w:val="nil"/>
            </w:tcBorders>
            <w:shd w:val="solid" w:color="FFFFFF" w:fill="800000"/>
          </w:tcPr>
          <w:p w:rsidR="00000000" w:rsidRDefault="00D448C4">
            <w:pPr>
              <w:spacing w:line="480" w:lineRule="auto"/>
              <w:jc w:val="right"/>
              <w:rPr>
                <w:rFonts w:ascii="Arial" w:hAnsi="Arial"/>
                <w:b/>
                <w:color w:val="000000"/>
                <w:sz w:val="16"/>
              </w:rPr>
            </w:pPr>
          </w:p>
        </w:tc>
        <w:tc>
          <w:tcPr>
            <w:tcW w:w="540" w:type="dxa"/>
            <w:tcBorders>
              <w:top w:val="nil"/>
              <w:left w:val="nil"/>
              <w:bottom w:val="nil"/>
              <w:right w:val="nil"/>
            </w:tcBorders>
            <w:shd w:val="solid" w:color="FFFFFF" w:fill="800000"/>
          </w:tcPr>
          <w:p w:rsidR="00000000" w:rsidRDefault="00D448C4">
            <w:pPr>
              <w:spacing w:line="480" w:lineRule="auto"/>
              <w:jc w:val="right"/>
              <w:rPr>
                <w:rFonts w:ascii="Arial" w:hAnsi="Arial"/>
                <w:b/>
                <w:color w:val="000000"/>
                <w:sz w:val="16"/>
              </w:rPr>
            </w:pPr>
          </w:p>
        </w:tc>
        <w:tc>
          <w:tcPr>
            <w:tcW w:w="540" w:type="dxa"/>
            <w:tcBorders>
              <w:top w:val="nil"/>
              <w:left w:val="nil"/>
              <w:bottom w:val="nil"/>
              <w:right w:val="nil"/>
            </w:tcBorders>
            <w:shd w:val="solid" w:color="FFFFFF" w:fill="800000"/>
          </w:tcPr>
          <w:p w:rsidR="00000000" w:rsidRDefault="00D448C4">
            <w:pPr>
              <w:spacing w:line="480" w:lineRule="auto"/>
              <w:jc w:val="right"/>
              <w:rPr>
                <w:rFonts w:ascii="Arial" w:hAnsi="Arial"/>
                <w:b/>
                <w:color w:val="000000"/>
                <w:sz w:val="16"/>
              </w:rPr>
            </w:pPr>
          </w:p>
        </w:tc>
        <w:tc>
          <w:tcPr>
            <w:tcW w:w="720" w:type="dxa"/>
            <w:tcBorders>
              <w:top w:val="nil"/>
              <w:left w:val="nil"/>
              <w:bottom w:val="nil"/>
              <w:right w:val="nil"/>
            </w:tcBorders>
            <w:shd w:val="solid" w:color="FFFFFF" w:fill="800000"/>
          </w:tcPr>
          <w:p w:rsidR="00000000" w:rsidRDefault="00D448C4">
            <w:pPr>
              <w:spacing w:line="480" w:lineRule="auto"/>
              <w:jc w:val="right"/>
              <w:rPr>
                <w:rFonts w:ascii="Arial" w:hAnsi="Arial"/>
                <w:b/>
                <w:color w:val="000000"/>
                <w:sz w:val="16"/>
              </w:rPr>
            </w:pPr>
          </w:p>
        </w:tc>
        <w:tc>
          <w:tcPr>
            <w:tcW w:w="630" w:type="dxa"/>
            <w:tcBorders>
              <w:top w:val="nil"/>
              <w:left w:val="nil"/>
              <w:bottom w:val="nil"/>
              <w:right w:val="nil"/>
            </w:tcBorders>
            <w:shd w:val="solid" w:color="FFFFFF" w:fill="800000"/>
          </w:tcPr>
          <w:p w:rsidR="00000000" w:rsidRDefault="00D448C4">
            <w:pPr>
              <w:spacing w:line="480" w:lineRule="auto"/>
              <w:jc w:val="right"/>
              <w:rPr>
                <w:rFonts w:ascii="Arial" w:hAnsi="Arial"/>
                <w:b/>
                <w:color w:val="000000"/>
                <w:sz w:val="16"/>
              </w:rPr>
            </w:pPr>
          </w:p>
        </w:tc>
        <w:tc>
          <w:tcPr>
            <w:tcW w:w="720" w:type="dxa"/>
            <w:tcBorders>
              <w:top w:val="nil"/>
              <w:left w:val="nil"/>
              <w:bottom w:val="nil"/>
              <w:right w:val="nil"/>
            </w:tcBorders>
            <w:shd w:val="solid" w:color="FFFFFF" w:fill="800000"/>
          </w:tcPr>
          <w:p w:rsidR="00000000" w:rsidRDefault="00D448C4">
            <w:pPr>
              <w:spacing w:line="480" w:lineRule="auto"/>
              <w:jc w:val="right"/>
              <w:rPr>
                <w:rFonts w:ascii="Arial" w:hAnsi="Arial"/>
                <w:b/>
                <w:color w:val="000000"/>
                <w:sz w:val="16"/>
              </w:rPr>
            </w:pPr>
          </w:p>
        </w:tc>
        <w:tc>
          <w:tcPr>
            <w:tcW w:w="1080" w:type="dxa"/>
            <w:tcBorders>
              <w:top w:val="nil"/>
              <w:left w:val="nil"/>
              <w:bottom w:val="nil"/>
              <w:right w:val="nil"/>
            </w:tcBorders>
            <w:shd w:val="solid" w:color="FFFFFF" w:fill="800000"/>
          </w:tcPr>
          <w:p w:rsidR="00000000" w:rsidRDefault="00D448C4">
            <w:pPr>
              <w:spacing w:line="480" w:lineRule="auto"/>
              <w:jc w:val="right"/>
              <w:rPr>
                <w:rFonts w:ascii="Arial" w:hAnsi="Arial"/>
                <w:b/>
                <w:color w:val="FFFFFF"/>
                <w:sz w:val="16"/>
              </w:rPr>
            </w:pPr>
          </w:p>
        </w:tc>
        <w:tc>
          <w:tcPr>
            <w:tcW w:w="2340" w:type="dxa"/>
            <w:gridSpan w:val="3"/>
            <w:tcBorders>
              <w:top w:val="single" w:sz="12" w:space="0" w:color="000000"/>
              <w:left w:val="single" w:sz="12" w:space="0" w:color="000000"/>
              <w:bottom w:val="single" w:sz="12" w:space="0" w:color="000000"/>
              <w:right w:val="single" w:sz="12" w:space="0" w:color="000000"/>
            </w:tcBorders>
            <w:shd w:val="solid" w:color="800000" w:fill="800000"/>
          </w:tcPr>
          <w:p w:rsidR="00000000" w:rsidRDefault="00D448C4">
            <w:pPr>
              <w:spacing w:line="480" w:lineRule="auto"/>
              <w:jc w:val="center"/>
              <w:rPr>
                <w:rFonts w:ascii="Arial" w:hAnsi="Arial"/>
                <w:b/>
                <w:color w:val="FFFFFF"/>
                <w:sz w:val="16"/>
              </w:rPr>
            </w:pPr>
            <w:r>
              <w:rPr>
                <w:rFonts w:ascii="Arial" w:hAnsi="Arial"/>
                <w:b/>
                <w:color w:val="FFFFFF"/>
                <w:sz w:val="16"/>
              </w:rPr>
              <w:t>Le/k&gt;Cc</w:t>
            </w:r>
          </w:p>
        </w:tc>
      </w:tr>
      <w:tr w:rsidR="00000000">
        <w:tblPrEx>
          <w:tblCellMar>
            <w:top w:w="0" w:type="dxa"/>
            <w:bottom w:w="0" w:type="dxa"/>
          </w:tblCellMar>
        </w:tblPrEx>
        <w:trPr>
          <w:trHeight w:val="260"/>
        </w:trPr>
        <w:tc>
          <w:tcPr>
            <w:tcW w:w="472" w:type="dxa"/>
            <w:tcBorders>
              <w:top w:val="nil"/>
              <w:left w:val="nil"/>
              <w:bottom w:val="single" w:sz="12" w:space="0" w:color="000000"/>
              <w:right w:val="nil"/>
            </w:tcBorders>
            <w:shd w:val="solid" w:color="FFFFFF" w:fill="800000"/>
          </w:tcPr>
          <w:p w:rsidR="00000000" w:rsidRDefault="00D448C4">
            <w:pPr>
              <w:spacing w:line="480" w:lineRule="auto"/>
              <w:jc w:val="right"/>
              <w:rPr>
                <w:rFonts w:ascii="Arial" w:hAnsi="Arial"/>
                <w:b/>
                <w:color w:val="000000"/>
                <w:sz w:val="16"/>
              </w:rPr>
            </w:pPr>
          </w:p>
        </w:tc>
        <w:tc>
          <w:tcPr>
            <w:tcW w:w="540" w:type="dxa"/>
            <w:tcBorders>
              <w:top w:val="nil"/>
              <w:left w:val="nil"/>
              <w:bottom w:val="single" w:sz="12" w:space="0" w:color="000000"/>
              <w:right w:val="nil"/>
            </w:tcBorders>
            <w:shd w:val="solid" w:color="FFFFFF" w:fill="800000"/>
          </w:tcPr>
          <w:p w:rsidR="00000000" w:rsidRDefault="00D448C4">
            <w:pPr>
              <w:spacing w:line="480" w:lineRule="auto"/>
              <w:jc w:val="right"/>
              <w:rPr>
                <w:rFonts w:ascii="Arial" w:hAnsi="Arial"/>
                <w:b/>
                <w:color w:val="000000"/>
                <w:sz w:val="16"/>
              </w:rPr>
            </w:pPr>
          </w:p>
        </w:tc>
        <w:tc>
          <w:tcPr>
            <w:tcW w:w="540" w:type="dxa"/>
            <w:tcBorders>
              <w:top w:val="nil"/>
              <w:left w:val="nil"/>
              <w:bottom w:val="single" w:sz="12" w:space="0" w:color="000000"/>
              <w:right w:val="nil"/>
            </w:tcBorders>
            <w:shd w:val="solid" w:color="FFFFFF" w:fill="800000"/>
          </w:tcPr>
          <w:p w:rsidR="00000000" w:rsidRDefault="00D448C4">
            <w:pPr>
              <w:spacing w:line="480" w:lineRule="auto"/>
              <w:jc w:val="right"/>
              <w:rPr>
                <w:rFonts w:ascii="Arial" w:hAnsi="Arial"/>
                <w:b/>
                <w:color w:val="000000"/>
                <w:sz w:val="16"/>
              </w:rPr>
            </w:pPr>
          </w:p>
        </w:tc>
        <w:tc>
          <w:tcPr>
            <w:tcW w:w="720" w:type="dxa"/>
            <w:tcBorders>
              <w:top w:val="nil"/>
              <w:left w:val="nil"/>
              <w:bottom w:val="single" w:sz="12" w:space="0" w:color="000000"/>
              <w:right w:val="nil"/>
            </w:tcBorders>
            <w:shd w:val="solid" w:color="FFFFFF" w:fill="800000"/>
          </w:tcPr>
          <w:p w:rsidR="00000000" w:rsidRDefault="00D448C4">
            <w:pPr>
              <w:spacing w:line="480" w:lineRule="auto"/>
              <w:jc w:val="right"/>
              <w:rPr>
                <w:rFonts w:ascii="Arial" w:hAnsi="Arial"/>
                <w:b/>
                <w:color w:val="000000"/>
                <w:sz w:val="16"/>
              </w:rPr>
            </w:pPr>
          </w:p>
        </w:tc>
        <w:tc>
          <w:tcPr>
            <w:tcW w:w="630" w:type="dxa"/>
            <w:tcBorders>
              <w:top w:val="nil"/>
              <w:left w:val="nil"/>
              <w:bottom w:val="single" w:sz="12" w:space="0" w:color="000000"/>
              <w:right w:val="nil"/>
            </w:tcBorders>
            <w:shd w:val="solid" w:color="FFFFFF" w:fill="800000"/>
          </w:tcPr>
          <w:p w:rsidR="00000000" w:rsidRDefault="00D448C4">
            <w:pPr>
              <w:spacing w:line="480" w:lineRule="auto"/>
              <w:jc w:val="right"/>
              <w:rPr>
                <w:rFonts w:ascii="Arial" w:hAnsi="Arial"/>
                <w:b/>
                <w:color w:val="000000"/>
                <w:sz w:val="16"/>
              </w:rPr>
            </w:pPr>
          </w:p>
        </w:tc>
        <w:tc>
          <w:tcPr>
            <w:tcW w:w="720" w:type="dxa"/>
            <w:tcBorders>
              <w:top w:val="nil"/>
              <w:left w:val="nil"/>
              <w:bottom w:val="single" w:sz="12" w:space="0" w:color="000000"/>
              <w:right w:val="nil"/>
            </w:tcBorders>
            <w:shd w:val="solid" w:color="FFFFFF" w:fill="800000"/>
          </w:tcPr>
          <w:p w:rsidR="00000000" w:rsidRDefault="00D448C4">
            <w:pPr>
              <w:spacing w:line="480" w:lineRule="auto"/>
              <w:jc w:val="right"/>
              <w:rPr>
                <w:rFonts w:ascii="Arial" w:hAnsi="Arial"/>
                <w:b/>
                <w:color w:val="000000"/>
                <w:sz w:val="16"/>
              </w:rPr>
            </w:pPr>
          </w:p>
        </w:tc>
        <w:tc>
          <w:tcPr>
            <w:tcW w:w="1080" w:type="dxa"/>
            <w:tcBorders>
              <w:top w:val="nil"/>
              <w:left w:val="nil"/>
              <w:bottom w:val="nil"/>
              <w:right w:val="nil"/>
            </w:tcBorders>
            <w:shd w:val="solid" w:color="FFFFFF" w:fill="800000"/>
          </w:tcPr>
          <w:p w:rsidR="00000000" w:rsidRDefault="00D448C4">
            <w:pPr>
              <w:spacing w:line="480" w:lineRule="auto"/>
              <w:jc w:val="center"/>
              <w:rPr>
                <w:rFonts w:ascii="Arial" w:hAnsi="Arial"/>
                <w:b/>
                <w:color w:val="FFFFFF"/>
                <w:sz w:val="16"/>
              </w:rPr>
            </w:pPr>
          </w:p>
        </w:tc>
        <w:tc>
          <w:tcPr>
            <w:tcW w:w="2340" w:type="dxa"/>
            <w:gridSpan w:val="3"/>
            <w:tcBorders>
              <w:top w:val="nil"/>
              <w:left w:val="single" w:sz="12" w:space="0" w:color="000000"/>
              <w:bottom w:val="single" w:sz="12" w:space="0" w:color="000000"/>
              <w:right w:val="single" w:sz="12" w:space="0" w:color="000000"/>
            </w:tcBorders>
            <w:shd w:val="solid" w:color="800000" w:fill="800000"/>
          </w:tcPr>
          <w:p w:rsidR="00000000" w:rsidRDefault="00D448C4">
            <w:pPr>
              <w:spacing w:line="480" w:lineRule="auto"/>
              <w:jc w:val="center"/>
              <w:rPr>
                <w:rFonts w:ascii="Arial" w:hAnsi="Arial"/>
                <w:b/>
                <w:color w:val="FFFFFF"/>
                <w:sz w:val="16"/>
              </w:rPr>
            </w:pPr>
            <w:r>
              <w:rPr>
                <w:rFonts w:ascii="Arial" w:hAnsi="Arial"/>
                <w:b/>
                <w:color w:val="FFFFFF"/>
                <w:sz w:val="16"/>
              </w:rPr>
              <w:t>Esfuerzo</w:t>
            </w:r>
          </w:p>
        </w:tc>
      </w:tr>
      <w:tr w:rsidR="00000000">
        <w:tblPrEx>
          <w:tblCellMar>
            <w:top w:w="0" w:type="dxa"/>
            <w:bottom w:w="0" w:type="dxa"/>
          </w:tblCellMar>
        </w:tblPrEx>
        <w:trPr>
          <w:trHeight w:val="450"/>
        </w:trPr>
        <w:tc>
          <w:tcPr>
            <w:tcW w:w="472" w:type="dxa"/>
            <w:tcBorders>
              <w:top w:val="nil"/>
              <w:left w:val="single" w:sz="12" w:space="0" w:color="000000"/>
              <w:bottom w:val="nil"/>
              <w:right w:val="single" w:sz="6" w:space="0" w:color="000000"/>
            </w:tcBorders>
            <w:shd w:val="solid" w:color="800000" w:fill="auto"/>
          </w:tcPr>
          <w:p w:rsidR="00000000" w:rsidRDefault="00D448C4">
            <w:pPr>
              <w:spacing w:line="480" w:lineRule="auto"/>
              <w:jc w:val="center"/>
              <w:rPr>
                <w:rFonts w:ascii="Arial" w:hAnsi="Arial"/>
                <w:b/>
                <w:color w:val="FFFFFF"/>
                <w:sz w:val="16"/>
              </w:rPr>
            </w:pPr>
            <w:r>
              <w:rPr>
                <w:rFonts w:ascii="Arial" w:hAnsi="Arial"/>
                <w:b/>
                <w:color w:val="FFFFFF"/>
                <w:sz w:val="16"/>
              </w:rPr>
              <w:t>D</w:t>
            </w:r>
          </w:p>
        </w:tc>
        <w:tc>
          <w:tcPr>
            <w:tcW w:w="540" w:type="dxa"/>
            <w:tcBorders>
              <w:top w:val="nil"/>
              <w:left w:val="nil"/>
              <w:bottom w:val="nil"/>
              <w:right w:val="single" w:sz="6" w:space="0" w:color="000000"/>
            </w:tcBorders>
            <w:shd w:val="solid" w:color="800000" w:fill="auto"/>
          </w:tcPr>
          <w:p w:rsidR="00000000" w:rsidRDefault="00D448C4">
            <w:pPr>
              <w:spacing w:line="480" w:lineRule="auto"/>
              <w:jc w:val="center"/>
              <w:rPr>
                <w:rFonts w:ascii="Arial" w:hAnsi="Arial"/>
                <w:b/>
                <w:color w:val="FFFFFF"/>
                <w:sz w:val="16"/>
              </w:rPr>
            </w:pPr>
            <w:r>
              <w:rPr>
                <w:rFonts w:ascii="Arial" w:hAnsi="Arial"/>
                <w:b/>
                <w:color w:val="FFFFFF"/>
                <w:sz w:val="16"/>
              </w:rPr>
              <w:t>R</w:t>
            </w:r>
          </w:p>
        </w:tc>
        <w:tc>
          <w:tcPr>
            <w:tcW w:w="540" w:type="dxa"/>
            <w:tcBorders>
              <w:top w:val="nil"/>
              <w:left w:val="nil"/>
              <w:bottom w:val="nil"/>
              <w:right w:val="single" w:sz="6" w:space="0" w:color="000000"/>
            </w:tcBorders>
            <w:shd w:val="solid" w:color="800000" w:fill="auto"/>
          </w:tcPr>
          <w:p w:rsidR="00000000" w:rsidRDefault="00D448C4">
            <w:pPr>
              <w:spacing w:line="480" w:lineRule="auto"/>
              <w:jc w:val="center"/>
              <w:rPr>
                <w:rFonts w:ascii="Arial" w:hAnsi="Arial"/>
                <w:b/>
                <w:color w:val="FFFFFF"/>
                <w:sz w:val="16"/>
              </w:rPr>
            </w:pPr>
            <w:r>
              <w:rPr>
                <w:rFonts w:ascii="Arial" w:hAnsi="Arial"/>
                <w:b/>
                <w:color w:val="FFFFFF"/>
                <w:sz w:val="16"/>
              </w:rPr>
              <w:t>Le</w:t>
            </w:r>
          </w:p>
        </w:tc>
        <w:tc>
          <w:tcPr>
            <w:tcW w:w="720" w:type="dxa"/>
            <w:tcBorders>
              <w:top w:val="nil"/>
              <w:left w:val="nil"/>
              <w:bottom w:val="nil"/>
              <w:right w:val="single" w:sz="6" w:space="0" w:color="000000"/>
            </w:tcBorders>
            <w:shd w:val="solid" w:color="800000" w:fill="auto"/>
          </w:tcPr>
          <w:p w:rsidR="00000000" w:rsidRDefault="00D448C4">
            <w:pPr>
              <w:spacing w:line="480" w:lineRule="auto"/>
              <w:jc w:val="center"/>
              <w:rPr>
                <w:rFonts w:ascii="Arial" w:hAnsi="Arial"/>
                <w:b/>
                <w:color w:val="FFFFFF"/>
                <w:sz w:val="16"/>
              </w:rPr>
            </w:pPr>
            <w:r>
              <w:rPr>
                <w:rFonts w:ascii="Arial" w:hAnsi="Arial"/>
                <w:b/>
                <w:color w:val="FFFFFF"/>
                <w:sz w:val="16"/>
              </w:rPr>
              <w:t>Le/r</w:t>
            </w:r>
          </w:p>
        </w:tc>
        <w:tc>
          <w:tcPr>
            <w:tcW w:w="630" w:type="dxa"/>
            <w:tcBorders>
              <w:top w:val="nil"/>
              <w:left w:val="nil"/>
              <w:bottom w:val="nil"/>
              <w:right w:val="single" w:sz="6" w:space="0" w:color="000000"/>
            </w:tcBorders>
            <w:shd w:val="solid" w:color="800000" w:fill="auto"/>
          </w:tcPr>
          <w:p w:rsidR="00000000" w:rsidRDefault="00D448C4">
            <w:pPr>
              <w:spacing w:line="480" w:lineRule="auto"/>
              <w:jc w:val="center"/>
              <w:rPr>
                <w:rFonts w:ascii="Arial" w:hAnsi="Arial"/>
                <w:b/>
                <w:color w:val="FFFFFF"/>
                <w:sz w:val="16"/>
              </w:rPr>
            </w:pPr>
            <w:r>
              <w:rPr>
                <w:rFonts w:ascii="Arial" w:hAnsi="Arial"/>
                <w:b/>
                <w:color w:val="FFFFFF"/>
                <w:sz w:val="16"/>
              </w:rPr>
              <w:t>Cc</w:t>
            </w:r>
          </w:p>
        </w:tc>
        <w:tc>
          <w:tcPr>
            <w:tcW w:w="720" w:type="dxa"/>
            <w:tcBorders>
              <w:top w:val="nil"/>
              <w:left w:val="nil"/>
              <w:bottom w:val="nil"/>
              <w:right w:val="nil"/>
            </w:tcBorders>
            <w:shd w:val="solid" w:color="800000" w:fill="auto"/>
          </w:tcPr>
          <w:p w:rsidR="00000000" w:rsidRDefault="00D448C4">
            <w:pPr>
              <w:spacing w:line="480" w:lineRule="auto"/>
              <w:jc w:val="center"/>
              <w:rPr>
                <w:rFonts w:ascii="Arial" w:hAnsi="Arial"/>
                <w:b/>
                <w:color w:val="FFFFFF"/>
                <w:sz w:val="16"/>
              </w:rPr>
            </w:pPr>
            <w:r>
              <w:rPr>
                <w:rFonts w:ascii="Arial" w:hAnsi="Arial"/>
                <w:b/>
                <w:color w:val="FFFFFF"/>
                <w:sz w:val="16"/>
              </w:rPr>
              <w:t>A</w:t>
            </w:r>
          </w:p>
        </w:tc>
        <w:tc>
          <w:tcPr>
            <w:tcW w:w="1080" w:type="dxa"/>
            <w:tcBorders>
              <w:top w:val="single" w:sz="12" w:space="0" w:color="000000"/>
              <w:left w:val="single" w:sz="6" w:space="0" w:color="000000"/>
              <w:bottom w:val="nil"/>
              <w:right w:val="nil"/>
            </w:tcBorders>
            <w:shd w:val="solid" w:color="800000" w:fill="auto"/>
          </w:tcPr>
          <w:p w:rsidR="00000000" w:rsidRDefault="00D448C4">
            <w:pPr>
              <w:spacing w:line="480" w:lineRule="auto"/>
              <w:jc w:val="center"/>
              <w:rPr>
                <w:rFonts w:ascii="Arial" w:hAnsi="Arial"/>
                <w:b/>
                <w:color w:val="FFFFFF"/>
                <w:sz w:val="16"/>
              </w:rPr>
            </w:pPr>
            <w:r>
              <w:rPr>
                <w:rFonts w:ascii="Arial" w:hAnsi="Arial"/>
                <w:b/>
                <w:color w:val="FFFFFF"/>
                <w:sz w:val="16"/>
              </w:rPr>
              <w:t>Fuerza Aplicada</w:t>
            </w:r>
          </w:p>
        </w:tc>
        <w:tc>
          <w:tcPr>
            <w:tcW w:w="360" w:type="dxa"/>
            <w:tcBorders>
              <w:top w:val="nil"/>
              <w:left w:val="single" w:sz="12" w:space="0" w:color="000000"/>
              <w:bottom w:val="nil"/>
              <w:right w:val="single" w:sz="6" w:space="0" w:color="000000"/>
            </w:tcBorders>
            <w:shd w:val="solid" w:color="800000" w:fill="auto"/>
          </w:tcPr>
          <w:p w:rsidR="00000000" w:rsidRDefault="00D448C4">
            <w:pPr>
              <w:spacing w:line="480" w:lineRule="auto"/>
              <w:jc w:val="center"/>
              <w:rPr>
                <w:rFonts w:ascii="Arial" w:hAnsi="Arial"/>
                <w:b/>
                <w:color w:val="FFFFFF"/>
                <w:sz w:val="16"/>
              </w:rPr>
            </w:pPr>
            <w:r>
              <w:rPr>
                <w:rFonts w:ascii="Arial" w:hAnsi="Arial"/>
                <w:b/>
                <w:color w:val="FFFFFF"/>
                <w:sz w:val="16"/>
              </w:rPr>
              <w:t>n</w:t>
            </w:r>
          </w:p>
        </w:tc>
        <w:tc>
          <w:tcPr>
            <w:tcW w:w="900" w:type="dxa"/>
            <w:tcBorders>
              <w:top w:val="nil"/>
              <w:left w:val="nil"/>
              <w:bottom w:val="nil"/>
              <w:right w:val="single" w:sz="6" w:space="0" w:color="000000"/>
            </w:tcBorders>
            <w:shd w:val="solid" w:color="800000" w:fill="auto"/>
          </w:tcPr>
          <w:p w:rsidR="00000000" w:rsidRDefault="00D448C4">
            <w:pPr>
              <w:spacing w:line="480" w:lineRule="auto"/>
              <w:jc w:val="center"/>
              <w:rPr>
                <w:rFonts w:ascii="Arial" w:hAnsi="Arial"/>
                <w:b/>
                <w:color w:val="FFFFFF"/>
                <w:sz w:val="16"/>
              </w:rPr>
            </w:pPr>
            <w:r>
              <w:rPr>
                <w:rFonts w:ascii="Arial" w:hAnsi="Arial"/>
                <w:b/>
                <w:color w:val="FFFFFF"/>
                <w:sz w:val="16"/>
              </w:rPr>
              <w:t>Fluencia (MPa)</w:t>
            </w:r>
          </w:p>
        </w:tc>
        <w:tc>
          <w:tcPr>
            <w:tcW w:w="1080" w:type="dxa"/>
            <w:tcBorders>
              <w:top w:val="nil"/>
              <w:left w:val="nil"/>
              <w:bottom w:val="nil"/>
              <w:right w:val="single" w:sz="12" w:space="0" w:color="000000"/>
            </w:tcBorders>
            <w:shd w:val="solid" w:color="800000" w:fill="auto"/>
          </w:tcPr>
          <w:p w:rsidR="00000000" w:rsidRDefault="00D448C4">
            <w:pPr>
              <w:spacing w:line="480" w:lineRule="auto"/>
              <w:jc w:val="center"/>
              <w:rPr>
                <w:rFonts w:ascii="Arial" w:hAnsi="Arial"/>
                <w:b/>
                <w:color w:val="FFFFFF"/>
                <w:sz w:val="16"/>
              </w:rPr>
            </w:pPr>
            <w:r>
              <w:rPr>
                <w:rFonts w:ascii="Arial" w:hAnsi="Arial"/>
                <w:b/>
                <w:color w:val="FFFFFF"/>
                <w:sz w:val="16"/>
              </w:rPr>
              <w:t>Aplicado (MPa)</w:t>
            </w:r>
          </w:p>
        </w:tc>
      </w:tr>
      <w:tr w:rsidR="00000000">
        <w:tblPrEx>
          <w:tblCellMar>
            <w:top w:w="0" w:type="dxa"/>
            <w:bottom w:w="0" w:type="dxa"/>
          </w:tblCellMar>
        </w:tblPrEx>
        <w:trPr>
          <w:trHeight w:val="260"/>
        </w:trPr>
        <w:tc>
          <w:tcPr>
            <w:tcW w:w="472" w:type="dxa"/>
            <w:tcBorders>
              <w:top w:val="nil"/>
              <w:left w:val="single" w:sz="12" w:space="0" w:color="000000"/>
              <w:bottom w:val="nil"/>
              <w:right w:val="single" w:sz="6" w:space="0" w:color="000000"/>
            </w:tcBorders>
            <w:shd w:val="solid" w:color="800000" w:fill="auto"/>
          </w:tcPr>
          <w:p w:rsidR="00000000" w:rsidRDefault="00D448C4">
            <w:pPr>
              <w:spacing w:line="480" w:lineRule="auto"/>
              <w:jc w:val="center"/>
              <w:rPr>
                <w:rFonts w:ascii="Arial" w:hAnsi="Arial"/>
                <w:b/>
                <w:color w:val="FFFFFF"/>
                <w:sz w:val="16"/>
              </w:rPr>
            </w:pPr>
            <w:r>
              <w:rPr>
                <w:rFonts w:ascii="Arial" w:hAnsi="Arial"/>
                <w:b/>
                <w:color w:val="FFFFFF"/>
                <w:sz w:val="16"/>
              </w:rPr>
              <w:t>(m)</w:t>
            </w:r>
          </w:p>
        </w:tc>
        <w:tc>
          <w:tcPr>
            <w:tcW w:w="540" w:type="dxa"/>
            <w:tcBorders>
              <w:top w:val="nil"/>
              <w:left w:val="single" w:sz="6" w:space="0" w:color="000000"/>
              <w:bottom w:val="nil"/>
              <w:right w:val="single" w:sz="6" w:space="0" w:color="000000"/>
            </w:tcBorders>
            <w:shd w:val="solid" w:color="800000" w:fill="auto"/>
          </w:tcPr>
          <w:p w:rsidR="00000000" w:rsidRDefault="00D448C4">
            <w:pPr>
              <w:spacing w:line="480" w:lineRule="auto"/>
              <w:jc w:val="center"/>
              <w:rPr>
                <w:rFonts w:ascii="Arial" w:hAnsi="Arial"/>
                <w:b/>
                <w:color w:val="FFFFFF"/>
                <w:sz w:val="16"/>
              </w:rPr>
            </w:pPr>
            <w:r>
              <w:rPr>
                <w:rFonts w:ascii="Arial" w:hAnsi="Arial"/>
                <w:b/>
                <w:color w:val="FFFFFF"/>
                <w:sz w:val="16"/>
              </w:rPr>
              <w:t>(m)</w:t>
            </w:r>
          </w:p>
        </w:tc>
        <w:tc>
          <w:tcPr>
            <w:tcW w:w="540" w:type="dxa"/>
            <w:tcBorders>
              <w:top w:val="nil"/>
              <w:left w:val="single" w:sz="6" w:space="0" w:color="000000"/>
              <w:bottom w:val="nil"/>
              <w:right w:val="single" w:sz="6" w:space="0" w:color="000000"/>
            </w:tcBorders>
            <w:shd w:val="solid" w:color="800000" w:fill="auto"/>
          </w:tcPr>
          <w:p w:rsidR="00000000" w:rsidRDefault="00D448C4">
            <w:pPr>
              <w:spacing w:line="480" w:lineRule="auto"/>
              <w:jc w:val="center"/>
              <w:rPr>
                <w:rFonts w:ascii="Arial" w:hAnsi="Arial"/>
                <w:b/>
                <w:color w:val="FFFFFF"/>
                <w:sz w:val="16"/>
              </w:rPr>
            </w:pPr>
            <w:r>
              <w:rPr>
                <w:rFonts w:ascii="Arial" w:hAnsi="Arial"/>
                <w:b/>
                <w:color w:val="FFFFFF"/>
                <w:sz w:val="16"/>
              </w:rPr>
              <w:t>(m)</w:t>
            </w:r>
          </w:p>
        </w:tc>
        <w:tc>
          <w:tcPr>
            <w:tcW w:w="720" w:type="dxa"/>
            <w:tcBorders>
              <w:top w:val="nil"/>
              <w:left w:val="single" w:sz="6" w:space="0" w:color="000000"/>
              <w:bottom w:val="nil"/>
              <w:right w:val="single" w:sz="6" w:space="0" w:color="000000"/>
            </w:tcBorders>
            <w:shd w:val="solid" w:color="800000" w:fill="auto"/>
          </w:tcPr>
          <w:p w:rsidR="00000000" w:rsidRDefault="00D448C4">
            <w:pPr>
              <w:spacing w:line="480" w:lineRule="auto"/>
              <w:jc w:val="center"/>
              <w:rPr>
                <w:rFonts w:ascii="Arial" w:hAnsi="Arial"/>
                <w:b/>
                <w:color w:val="FFFFFF"/>
                <w:sz w:val="16"/>
              </w:rPr>
            </w:pPr>
          </w:p>
        </w:tc>
        <w:tc>
          <w:tcPr>
            <w:tcW w:w="630" w:type="dxa"/>
            <w:tcBorders>
              <w:top w:val="nil"/>
              <w:left w:val="single" w:sz="6" w:space="0" w:color="000000"/>
              <w:bottom w:val="nil"/>
              <w:right w:val="single" w:sz="6" w:space="0" w:color="000000"/>
            </w:tcBorders>
            <w:shd w:val="solid" w:color="800000" w:fill="auto"/>
          </w:tcPr>
          <w:p w:rsidR="00000000" w:rsidRDefault="00D448C4">
            <w:pPr>
              <w:spacing w:line="480" w:lineRule="auto"/>
              <w:jc w:val="center"/>
              <w:rPr>
                <w:rFonts w:ascii="Arial" w:hAnsi="Arial"/>
                <w:b/>
                <w:color w:val="FFFFFF"/>
                <w:sz w:val="16"/>
              </w:rPr>
            </w:pPr>
          </w:p>
        </w:tc>
        <w:tc>
          <w:tcPr>
            <w:tcW w:w="720" w:type="dxa"/>
            <w:tcBorders>
              <w:top w:val="nil"/>
              <w:left w:val="single" w:sz="6" w:space="0" w:color="000000"/>
              <w:bottom w:val="nil"/>
              <w:right w:val="nil"/>
            </w:tcBorders>
            <w:shd w:val="solid" w:color="800000" w:fill="auto"/>
          </w:tcPr>
          <w:p w:rsidR="00000000" w:rsidRDefault="00D448C4">
            <w:pPr>
              <w:spacing w:line="480" w:lineRule="auto"/>
              <w:jc w:val="center"/>
              <w:rPr>
                <w:rFonts w:ascii="Arial" w:hAnsi="Arial"/>
                <w:b/>
                <w:color w:val="FFFFFF"/>
                <w:sz w:val="16"/>
              </w:rPr>
            </w:pPr>
            <w:r>
              <w:rPr>
                <w:rFonts w:ascii="Arial" w:hAnsi="Arial"/>
                <w:b/>
                <w:color w:val="FFFFFF"/>
                <w:sz w:val="16"/>
              </w:rPr>
              <w:t>(m^2)</w:t>
            </w:r>
          </w:p>
        </w:tc>
        <w:tc>
          <w:tcPr>
            <w:tcW w:w="1080" w:type="dxa"/>
            <w:tcBorders>
              <w:top w:val="nil"/>
              <w:left w:val="single" w:sz="6" w:space="0" w:color="000000"/>
              <w:bottom w:val="nil"/>
              <w:right w:val="nil"/>
            </w:tcBorders>
            <w:shd w:val="solid" w:color="800000" w:fill="auto"/>
          </w:tcPr>
          <w:p w:rsidR="00000000" w:rsidRDefault="00D448C4">
            <w:pPr>
              <w:spacing w:line="480" w:lineRule="auto"/>
              <w:jc w:val="center"/>
              <w:rPr>
                <w:rFonts w:ascii="Arial" w:hAnsi="Arial"/>
                <w:b/>
                <w:color w:val="FFFFFF"/>
                <w:sz w:val="16"/>
              </w:rPr>
            </w:pPr>
            <w:r>
              <w:rPr>
                <w:rFonts w:ascii="Arial" w:hAnsi="Arial"/>
                <w:b/>
                <w:color w:val="FFFFFF"/>
                <w:sz w:val="16"/>
              </w:rPr>
              <w:t>Fa (Nt)</w:t>
            </w:r>
          </w:p>
        </w:tc>
        <w:tc>
          <w:tcPr>
            <w:tcW w:w="360" w:type="dxa"/>
            <w:tcBorders>
              <w:top w:val="nil"/>
              <w:left w:val="single" w:sz="12" w:space="0" w:color="auto"/>
              <w:bottom w:val="nil"/>
              <w:right w:val="single" w:sz="6" w:space="0" w:color="auto"/>
            </w:tcBorders>
            <w:shd w:val="solid" w:color="800000" w:fill="auto"/>
          </w:tcPr>
          <w:p w:rsidR="00000000" w:rsidRDefault="00D448C4">
            <w:pPr>
              <w:spacing w:line="480" w:lineRule="auto"/>
              <w:jc w:val="center"/>
              <w:rPr>
                <w:rFonts w:ascii="Arial" w:hAnsi="Arial"/>
                <w:b/>
                <w:color w:val="FFFFFF"/>
                <w:sz w:val="16"/>
              </w:rPr>
            </w:pPr>
          </w:p>
        </w:tc>
        <w:tc>
          <w:tcPr>
            <w:tcW w:w="900" w:type="dxa"/>
            <w:tcBorders>
              <w:top w:val="nil"/>
              <w:left w:val="nil"/>
              <w:bottom w:val="nil"/>
              <w:right w:val="single" w:sz="6" w:space="0" w:color="auto"/>
            </w:tcBorders>
            <w:shd w:val="solid" w:color="800000" w:fill="auto"/>
          </w:tcPr>
          <w:p w:rsidR="00000000" w:rsidRDefault="00D448C4">
            <w:pPr>
              <w:spacing w:line="480" w:lineRule="auto"/>
              <w:jc w:val="center"/>
              <w:rPr>
                <w:rFonts w:ascii="Arial" w:hAnsi="Arial"/>
                <w:b/>
                <w:color w:val="FFFFFF"/>
                <w:sz w:val="16"/>
              </w:rPr>
            </w:pPr>
          </w:p>
        </w:tc>
        <w:tc>
          <w:tcPr>
            <w:tcW w:w="1080" w:type="dxa"/>
            <w:tcBorders>
              <w:top w:val="nil"/>
              <w:left w:val="nil"/>
              <w:bottom w:val="nil"/>
              <w:right w:val="single" w:sz="12" w:space="0" w:color="auto"/>
            </w:tcBorders>
            <w:shd w:val="solid" w:color="800000" w:fill="auto"/>
          </w:tcPr>
          <w:p w:rsidR="00000000" w:rsidRDefault="00D448C4">
            <w:pPr>
              <w:spacing w:line="480" w:lineRule="auto"/>
              <w:jc w:val="center"/>
              <w:rPr>
                <w:rFonts w:ascii="Arial" w:hAnsi="Arial"/>
                <w:b/>
                <w:color w:val="FFFFFF"/>
                <w:sz w:val="16"/>
              </w:rPr>
            </w:pPr>
          </w:p>
        </w:tc>
      </w:tr>
      <w:tr w:rsidR="00000000">
        <w:tblPrEx>
          <w:tblCellMar>
            <w:top w:w="0" w:type="dxa"/>
            <w:bottom w:w="0" w:type="dxa"/>
          </w:tblCellMar>
        </w:tblPrEx>
        <w:trPr>
          <w:trHeight w:val="250"/>
        </w:trPr>
        <w:tc>
          <w:tcPr>
            <w:tcW w:w="472" w:type="dxa"/>
            <w:tcBorders>
              <w:top w:val="single" w:sz="12" w:space="0" w:color="000000"/>
              <w:left w:val="single" w:sz="12" w:space="0" w:color="000000"/>
              <w:bottom w:val="single" w:sz="6" w:space="0" w:color="000000"/>
              <w:right w:val="single" w:sz="6" w:space="0" w:color="000000"/>
            </w:tcBorders>
            <w:shd w:val="pct15" w:color="FF0000" w:fill="FFFFFF"/>
          </w:tcPr>
          <w:p w:rsidR="00000000" w:rsidRDefault="00D448C4">
            <w:pPr>
              <w:spacing w:line="480" w:lineRule="auto"/>
              <w:jc w:val="right"/>
              <w:rPr>
                <w:sz w:val="16"/>
              </w:rPr>
            </w:pPr>
            <w:r>
              <w:rPr>
                <w:sz w:val="16"/>
              </w:rPr>
              <w:t xml:space="preserve"> 0.010 </w:t>
            </w:r>
          </w:p>
        </w:tc>
        <w:tc>
          <w:tcPr>
            <w:tcW w:w="540" w:type="dxa"/>
            <w:tcBorders>
              <w:top w:val="single" w:sz="12" w:space="0" w:color="000000"/>
              <w:left w:val="nil"/>
              <w:bottom w:val="single" w:sz="6" w:space="0" w:color="000000"/>
              <w:right w:val="single" w:sz="6" w:space="0" w:color="000000"/>
            </w:tcBorders>
            <w:shd w:val="pct15" w:color="FF0000" w:fill="FFFFFF"/>
          </w:tcPr>
          <w:p w:rsidR="00000000" w:rsidRDefault="00D448C4">
            <w:pPr>
              <w:spacing w:line="480" w:lineRule="auto"/>
              <w:jc w:val="right"/>
              <w:rPr>
                <w:sz w:val="16"/>
              </w:rPr>
            </w:pPr>
            <w:r>
              <w:rPr>
                <w:sz w:val="16"/>
              </w:rPr>
              <w:t>0.0025</w:t>
            </w:r>
          </w:p>
        </w:tc>
        <w:tc>
          <w:tcPr>
            <w:tcW w:w="540" w:type="dxa"/>
            <w:tcBorders>
              <w:top w:val="single" w:sz="12" w:space="0" w:color="000000"/>
              <w:left w:val="nil"/>
              <w:bottom w:val="single" w:sz="6" w:space="0" w:color="000000"/>
              <w:right w:val="single" w:sz="6" w:space="0" w:color="000000"/>
            </w:tcBorders>
            <w:shd w:val="pct15" w:color="FF0000" w:fill="FFFFFF"/>
          </w:tcPr>
          <w:p w:rsidR="00000000" w:rsidRDefault="00D448C4">
            <w:pPr>
              <w:spacing w:line="480" w:lineRule="auto"/>
              <w:jc w:val="right"/>
              <w:rPr>
                <w:sz w:val="16"/>
              </w:rPr>
            </w:pPr>
            <w:r>
              <w:rPr>
                <w:sz w:val="16"/>
              </w:rPr>
              <w:t xml:space="preserve">0.300 </w:t>
            </w:r>
          </w:p>
        </w:tc>
        <w:tc>
          <w:tcPr>
            <w:tcW w:w="720" w:type="dxa"/>
            <w:tcBorders>
              <w:top w:val="single" w:sz="12" w:space="0" w:color="000000"/>
              <w:left w:val="nil"/>
              <w:bottom w:val="single" w:sz="6" w:space="0" w:color="000000"/>
              <w:right w:val="single" w:sz="6" w:space="0" w:color="000000"/>
            </w:tcBorders>
            <w:shd w:val="pct15" w:color="FF0000" w:fill="FFFFFF"/>
          </w:tcPr>
          <w:p w:rsidR="00000000" w:rsidRDefault="00D448C4">
            <w:pPr>
              <w:spacing w:line="480" w:lineRule="auto"/>
              <w:jc w:val="right"/>
              <w:rPr>
                <w:sz w:val="16"/>
              </w:rPr>
            </w:pPr>
            <w:r>
              <w:rPr>
                <w:sz w:val="16"/>
              </w:rPr>
              <w:t xml:space="preserve"> 120.00 </w:t>
            </w:r>
          </w:p>
        </w:tc>
        <w:tc>
          <w:tcPr>
            <w:tcW w:w="630" w:type="dxa"/>
            <w:tcBorders>
              <w:top w:val="single" w:sz="12" w:space="0" w:color="000000"/>
              <w:left w:val="nil"/>
              <w:bottom w:val="single" w:sz="6" w:space="0" w:color="000000"/>
              <w:right w:val="single" w:sz="6" w:space="0" w:color="000000"/>
            </w:tcBorders>
            <w:shd w:val="pct15" w:color="FF0000" w:fill="FFFFFF"/>
          </w:tcPr>
          <w:p w:rsidR="00000000" w:rsidRDefault="00D448C4">
            <w:pPr>
              <w:spacing w:line="480" w:lineRule="auto"/>
              <w:jc w:val="right"/>
              <w:rPr>
                <w:sz w:val="16"/>
              </w:rPr>
            </w:pPr>
            <w:r>
              <w:rPr>
                <w:sz w:val="16"/>
              </w:rPr>
              <w:t xml:space="preserve">  102.36 </w:t>
            </w:r>
          </w:p>
        </w:tc>
        <w:tc>
          <w:tcPr>
            <w:tcW w:w="720" w:type="dxa"/>
            <w:tcBorders>
              <w:top w:val="single" w:sz="12" w:space="0" w:color="000000"/>
              <w:left w:val="nil"/>
              <w:bottom w:val="single" w:sz="6" w:space="0" w:color="000000"/>
              <w:right w:val="nil"/>
            </w:tcBorders>
            <w:shd w:val="pct15" w:color="FF0000" w:fill="FFFFFF"/>
          </w:tcPr>
          <w:p w:rsidR="00000000" w:rsidRDefault="00D448C4">
            <w:pPr>
              <w:spacing w:line="480" w:lineRule="auto"/>
              <w:jc w:val="right"/>
              <w:rPr>
                <w:sz w:val="16"/>
              </w:rPr>
            </w:pPr>
            <w:r>
              <w:rPr>
                <w:sz w:val="16"/>
              </w:rPr>
              <w:t>7.85E-05</w:t>
            </w:r>
          </w:p>
        </w:tc>
        <w:tc>
          <w:tcPr>
            <w:tcW w:w="1080" w:type="dxa"/>
            <w:tcBorders>
              <w:top w:val="single" w:sz="12" w:space="0" w:color="000000"/>
              <w:left w:val="single" w:sz="6" w:space="0" w:color="000000"/>
              <w:bottom w:val="single" w:sz="6" w:space="0" w:color="000000"/>
              <w:right w:val="nil"/>
            </w:tcBorders>
            <w:shd w:val="pct15" w:color="FF0000" w:fill="FFFFFF"/>
          </w:tcPr>
          <w:p w:rsidR="00000000" w:rsidRDefault="00D448C4">
            <w:pPr>
              <w:spacing w:line="480" w:lineRule="auto"/>
              <w:jc w:val="right"/>
              <w:rPr>
                <w:sz w:val="16"/>
              </w:rPr>
            </w:pPr>
            <w:r>
              <w:rPr>
                <w:sz w:val="16"/>
              </w:rPr>
              <w:t xml:space="preserve">   163.18 </w:t>
            </w:r>
          </w:p>
        </w:tc>
        <w:tc>
          <w:tcPr>
            <w:tcW w:w="360" w:type="dxa"/>
            <w:tcBorders>
              <w:top w:val="single" w:sz="12" w:space="0" w:color="000000"/>
              <w:left w:val="single" w:sz="12" w:space="0" w:color="000000"/>
              <w:bottom w:val="single" w:sz="6" w:space="0" w:color="000000"/>
              <w:right w:val="single" w:sz="6" w:space="0" w:color="000000"/>
            </w:tcBorders>
            <w:shd w:val="pct15" w:color="FF0000" w:fill="FFFFFF"/>
          </w:tcPr>
          <w:p w:rsidR="00000000" w:rsidRDefault="00D448C4">
            <w:pPr>
              <w:spacing w:line="480" w:lineRule="auto"/>
              <w:jc w:val="right"/>
              <w:rPr>
                <w:sz w:val="16"/>
              </w:rPr>
            </w:pPr>
            <w:r>
              <w:rPr>
                <w:sz w:val="16"/>
              </w:rPr>
              <w:t xml:space="preserve"> - </w:t>
            </w:r>
          </w:p>
        </w:tc>
        <w:tc>
          <w:tcPr>
            <w:tcW w:w="900" w:type="dxa"/>
            <w:tcBorders>
              <w:top w:val="single" w:sz="12" w:space="0" w:color="000000"/>
              <w:left w:val="nil"/>
              <w:bottom w:val="single" w:sz="6" w:space="0" w:color="000000"/>
              <w:right w:val="single" w:sz="6" w:space="0" w:color="000000"/>
            </w:tcBorders>
            <w:shd w:val="pct15" w:color="FF0000" w:fill="FFFFFF"/>
          </w:tcPr>
          <w:p w:rsidR="00000000" w:rsidRDefault="00D448C4">
            <w:pPr>
              <w:spacing w:line="480" w:lineRule="auto"/>
              <w:jc w:val="right"/>
              <w:rPr>
                <w:sz w:val="16"/>
              </w:rPr>
            </w:pPr>
            <w:r>
              <w:rPr>
                <w:sz w:val="16"/>
              </w:rPr>
              <w:t xml:space="preserve">     74.02 </w:t>
            </w:r>
          </w:p>
        </w:tc>
        <w:tc>
          <w:tcPr>
            <w:tcW w:w="1080" w:type="dxa"/>
            <w:tcBorders>
              <w:top w:val="single" w:sz="12" w:space="0" w:color="000000"/>
              <w:left w:val="nil"/>
              <w:bottom w:val="single" w:sz="6" w:space="0" w:color="000000"/>
              <w:right w:val="single" w:sz="12" w:space="0" w:color="000000"/>
            </w:tcBorders>
            <w:shd w:val="pct15" w:color="FF0000" w:fill="FFFFFF"/>
          </w:tcPr>
          <w:p w:rsidR="00000000" w:rsidRDefault="00D448C4">
            <w:pPr>
              <w:spacing w:line="480" w:lineRule="auto"/>
              <w:jc w:val="right"/>
              <w:rPr>
                <w:sz w:val="16"/>
              </w:rPr>
            </w:pPr>
            <w:r>
              <w:rPr>
                <w:sz w:val="16"/>
              </w:rPr>
              <w:t xml:space="preserve">        2.08 </w:t>
            </w:r>
          </w:p>
        </w:tc>
      </w:tr>
      <w:tr w:rsidR="00000000">
        <w:tblPrEx>
          <w:tblCellMar>
            <w:top w:w="0" w:type="dxa"/>
            <w:bottom w:w="0" w:type="dxa"/>
          </w:tblCellMar>
        </w:tblPrEx>
        <w:trPr>
          <w:trHeight w:val="250"/>
        </w:trPr>
        <w:tc>
          <w:tcPr>
            <w:tcW w:w="472" w:type="dxa"/>
            <w:tcBorders>
              <w:top w:val="single" w:sz="6" w:space="0" w:color="000000"/>
              <w:left w:val="single" w:sz="12" w:space="0" w:color="000000"/>
              <w:bottom w:val="single" w:sz="6" w:space="0" w:color="000000"/>
              <w:right w:val="single" w:sz="6" w:space="0" w:color="000000"/>
            </w:tcBorders>
            <w:shd w:val="pct15" w:color="FF0000" w:fill="FFFFFF"/>
          </w:tcPr>
          <w:p w:rsidR="00000000" w:rsidRDefault="00D448C4">
            <w:pPr>
              <w:spacing w:line="480" w:lineRule="auto"/>
              <w:jc w:val="right"/>
              <w:rPr>
                <w:sz w:val="16"/>
              </w:rPr>
            </w:pPr>
            <w:r>
              <w:rPr>
                <w:sz w:val="16"/>
              </w:rPr>
              <w:t xml:space="preserve">0.00 8 </w:t>
            </w:r>
          </w:p>
        </w:tc>
        <w:tc>
          <w:tcPr>
            <w:tcW w:w="540" w:type="dxa"/>
            <w:tcBorders>
              <w:top w:val="single" w:sz="6" w:space="0" w:color="000000"/>
              <w:left w:val="nil"/>
              <w:bottom w:val="single" w:sz="6" w:space="0" w:color="000000"/>
              <w:right w:val="single" w:sz="6" w:space="0" w:color="000000"/>
            </w:tcBorders>
            <w:shd w:val="pct15" w:color="FF0000" w:fill="FFFFFF"/>
          </w:tcPr>
          <w:p w:rsidR="00000000" w:rsidRDefault="00D448C4">
            <w:pPr>
              <w:spacing w:line="480" w:lineRule="auto"/>
              <w:jc w:val="right"/>
              <w:rPr>
                <w:sz w:val="16"/>
              </w:rPr>
            </w:pPr>
            <w:r>
              <w:rPr>
                <w:sz w:val="16"/>
              </w:rPr>
              <w:t xml:space="preserve">0.002 </w:t>
            </w:r>
          </w:p>
        </w:tc>
        <w:tc>
          <w:tcPr>
            <w:tcW w:w="540" w:type="dxa"/>
            <w:tcBorders>
              <w:top w:val="single" w:sz="6" w:space="0" w:color="000000"/>
              <w:left w:val="nil"/>
              <w:bottom w:val="single" w:sz="6" w:space="0" w:color="000000"/>
              <w:right w:val="single" w:sz="6" w:space="0" w:color="000000"/>
            </w:tcBorders>
            <w:shd w:val="pct15" w:color="FF0000" w:fill="FFFFFF"/>
          </w:tcPr>
          <w:p w:rsidR="00000000" w:rsidRDefault="00D448C4">
            <w:pPr>
              <w:spacing w:line="480" w:lineRule="auto"/>
              <w:jc w:val="right"/>
              <w:rPr>
                <w:sz w:val="16"/>
              </w:rPr>
            </w:pPr>
            <w:r>
              <w:rPr>
                <w:sz w:val="16"/>
              </w:rPr>
              <w:t xml:space="preserve"> 0.300 </w:t>
            </w:r>
          </w:p>
        </w:tc>
        <w:tc>
          <w:tcPr>
            <w:tcW w:w="720" w:type="dxa"/>
            <w:tcBorders>
              <w:top w:val="single" w:sz="6" w:space="0" w:color="000000"/>
              <w:left w:val="nil"/>
              <w:bottom w:val="single" w:sz="6" w:space="0" w:color="000000"/>
              <w:right w:val="single" w:sz="6" w:space="0" w:color="000000"/>
            </w:tcBorders>
            <w:shd w:val="pct15" w:color="FF0000" w:fill="FFFFFF"/>
          </w:tcPr>
          <w:p w:rsidR="00000000" w:rsidRDefault="00D448C4">
            <w:pPr>
              <w:spacing w:line="480" w:lineRule="auto"/>
              <w:jc w:val="right"/>
              <w:rPr>
                <w:sz w:val="16"/>
              </w:rPr>
            </w:pPr>
            <w:r>
              <w:rPr>
                <w:sz w:val="16"/>
              </w:rPr>
              <w:t xml:space="preserve"> 150.00 </w:t>
            </w:r>
          </w:p>
        </w:tc>
        <w:tc>
          <w:tcPr>
            <w:tcW w:w="630" w:type="dxa"/>
            <w:tcBorders>
              <w:top w:val="single" w:sz="6" w:space="0" w:color="000000"/>
              <w:left w:val="nil"/>
              <w:bottom w:val="single" w:sz="6" w:space="0" w:color="000000"/>
              <w:right w:val="single" w:sz="6" w:space="0" w:color="000000"/>
            </w:tcBorders>
            <w:shd w:val="pct15" w:color="FF0000" w:fill="FFFFFF"/>
          </w:tcPr>
          <w:p w:rsidR="00000000" w:rsidRDefault="00D448C4">
            <w:pPr>
              <w:spacing w:line="480" w:lineRule="auto"/>
              <w:jc w:val="right"/>
              <w:rPr>
                <w:sz w:val="16"/>
              </w:rPr>
            </w:pPr>
            <w:r>
              <w:rPr>
                <w:sz w:val="16"/>
              </w:rPr>
              <w:t xml:space="preserve">  102.36 </w:t>
            </w:r>
          </w:p>
        </w:tc>
        <w:tc>
          <w:tcPr>
            <w:tcW w:w="720" w:type="dxa"/>
            <w:tcBorders>
              <w:top w:val="single" w:sz="6" w:space="0" w:color="000000"/>
              <w:left w:val="nil"/>
              <w:bottom w:val="single" w:sz="6" w:space="0" w:color="000000"/>
              <w:right w:val="nil"/>
            </w:tcBorders>
            <w:shd w:val="pct15" w:color="FF0000" w:fill="FFFFFF"/>
          </w:tcPr>
          <w:p w:rsidR="00000000" w:rsidRDefault="00D448C4">
            <w:pPr>
              <w:spacing w:line="480" w:lineRule="auto"/>
              <w:jc w:val="right"/>
              <w:rPr>
                <w:sz w:val="16"/>
              </w:rPr>
            </w:pPr>
            <w:r>
              <w:rPr>
                <w:sz w:val="16"/>
              </w:rPr>
              <w:t>5.03E-05</w:t>
            </w:r>
          </w:p>
        </w:tc>
        <w:tc>
          <w:tcPr>
            <w:tcW w:w="1080" w:type="dxa"/>
            <w:tcBorders>
              <w:top w:val="single" w:sz="6" w:space="0" w:color="000000"/>
              <w:left w:val="single" w:sz="6" w:space="0" w:color="000000"/>
              <w:bottom w:val="single" w:sz="6" w:space="0" w:color="000000"/>
              <w:right w:val="nil"/>
            </w:tcBorders>
            <w:shd w:val="pct15" w:color="FF0000" w:fill="FFFFFF"/>
          </w:tcPr>
          <w:p w:rsidR="00000000" w:rsidRDefault="00D448C4">
            <w:pPr>
              <w:spacing w:line="480" w:lineRule="auto"/>
              <w:jc w:val="right"/>
              <w:rPr>
                <w:sz w:val="16"/>
              </w:rPr>
            </w:pPr>
            <w:r>
              <w:rPr>
                <w:sz w:val="16"/>
              </w:rPr>
              <w:t xml:space="preserve">   163.18 </w:t>
            </w:r>
          </w:p>
        </w:tc>
        <w:tc>
          <w:tcPr>
            <w:tcW w:w="360" w:type="dxa"/>
            <w:tcBorders>
              <w:top w:val="single" w:sz="6" w:space="0" w:color="000000"/>
              <w:left w:val="single" w:sz="12" w:space="0" w:color="000000"/>
              <w:bottom w:val="single" w:sz="6" w:space="0" w:color="000000"/>
              <w:right w:val="single" w:sz="6" w:space="0" w:color="000000"/>
            </w:tcBorders>
            <w:shd w:val="pct15" w:color="FF0000" w:fill="FFFFFF"/>
          </w:tcPr>
          <w:p w:rsidR="00000000" w:rsidRDefault="00D448C4">
            <w:pPr>
              <w:spacing w:line="480" w:lineRule="auto"/>
              <w:jc w:val="right"/>
              <w:rPr>
                <w:sz w:val="16"/>
              </w:rPr>
            </w:pPr>
            <w:r>
              <w:rPr>
                <w:sz w:val="16"/>
              </w:rPr>
              <w:t xml:space="preserve"> - </w:t>
            </w:r>
          </w:p>
        </w:tc>
        <w:tc>
          <w:tcPr>
            <w:tcW w:w="900" w:type="dxa"/>
            <w:tcBorders>
              <w:top w:val="single" w:sz="6" w:space="0" w:color="000000"/>
              <w:left w:val="nil"/>
              <w:bottom w:val="single" w:sz="6" w:space="0" w:color="000000"/>
              <w:right w:val="single" w:sz="6" w:space="0" w:color="000000"/>
            </w:tcBorders>
            <w:shd w:val="pct15" w:color="FF0000" w:fill="FFFFFF"/>
          </w:tcPr>
          <w:p w:rsidR="00000000" w:rsidRDefault="00D448C4">
            <w:pPr>
              <w:spacing w:line="480" w:lineRule="auto"/>
              <w:jc w:val="right"/>
              <w:rPr>
                <w:sz w:val="16"/>
              </w:rPr>
            </w:pPr>
            <w:r>
              <w:rPr>
                <w:sz w:val="16"/>
              </w:rPr>
              <w:t xml:space="preserve">     47.37 </w:t>
            </w:r>
          </w:p>
        </w:tc>
        <w:tc>
          <w:tcPr>
            <w:tcW w:w="1080" w:type="dxa"/>
            <w:tcBorders>
              <w:top w:val="single" w:sz="6" w:space="0" w:color="000000"/>
              <w:left w:val="nil"/>
              <w:bottom w:val="single" w:sz="6" w:space="0" w:color="000000"/>
              <w:right w:val="single" w:sz="12" w:space="0" w:color="000000"/>
            </w:tcBorders>
            <w:shd w:val="pct15" w:color="FF0000" w:fill="FFFFFF"/>
          </w:tcPr>
          <w:p w:rsidR="00000000" w:rsidRDefault="00D448C4">
            <w:pPr>
              <w:spacing w:line="480" w:lineRule="auto"/>
              <w:jc w:val="right"/>
              <w:rPr>
                <w:sz w:val="16"/>
              </w:rPr>
            </w:pPr>
            <w:r>
              <w:rPr>
                <w:sz w:val="16"/>
              </w:rPr>
              <w:t xml:space="preserve">        3.25 </w:t>
            </w:r>
          </w:p>
        </w:tc>
      </w:tr>
      <w:tr w:rsidR="00000000">
        <w:tblPrEx>
          <w:tblCellMar>
            <w:top w:w="0" w:type="dxa"/>
            <w:bottom w:w="0" w:type="dxa"/>
          </w:tblCellMar>
        </w:tblPrEx>
        <w:trPr>
          <w:trHeight w:val="250"/>
        </w:trPr>
        <w:tc>
          <w:tcPr>
            <w:tcW w:w="472" w:type="dxa"/>
            <w:tcBorders>
              <w:top w:val="single" w:sz="6" w:space="0" w:color="000000"/>
              <w:left w:val="single" w:sz="12" w:space="0" w:color="000000"/>
              <w:bottom w:val="single" w:sz="6" w:space="0" w:color="000000"/>
              <w:right w:val="single" w:sz="6" w:space="0" w:color="000000"/>
            </w:tcBorders>
            <w:shd w:val="pct15" w:color="FF0000" w:fill="FFFFFF"/>
          </w:tcPr>
          <w:p w:rsidR="00000000" w:rsidRDefault="00D448C4">
            <w:pPr>
              <w:spacing w:line="480" w:lineRule="auto"/>
              <w:jc w:val="right"/>
              <w:rPr>
                <w:sz w:val="16"/>
              </w:rPr>
            </w:pPr>
            <w:r>
              <w:rPr>
                <w:sz w:val="16"/>
              </w:rPr>
              <w:t xml:space="preserve">0.006 </w:t>
            </w:r>
          </w:p>
        </w:tc>
        <w:tc>
          <w:tcPr>
            <w:tcW w:w="540" w:type="dxa"/>
            <w:tcBorders>
              <w:top w:val="single" w:sz="6" w:space="0" w:color="000000"/>
              <w:left w:val="nil"/>
              <w:bottom w:val="single" w:sz="6" w:space="0" w:color="000000"/>
              <w:right w:val="single" w:sz="6" w:space="0" w:color="000000"/>
            </w:tcBorders>
            <w:shd w:val="pct15" w:color="FF0000" w:fill="FFFFFF"/>
          </w:tcPr>
          <w:p w:rsidR="00000000" w:rsidRDefault="00D448C4">
            <w:pPr>
              <w:spacing w:line="480" w:lineRule="auto"/>
              <w:jc w:val="right"/>
              <w:rPr>
                <w:sz w:val="16"/>
              </w:rPr>
            </w:pPr>
            <w:r>
              <w:rPr>
                <w:sz w:val="16"/>
              </w:rPr>
              <w:t xml:space="preserve">0.0015 </w:t>
            </w:r>
          </w:p>
        </w:tc>
        <w:tc>
          <w:tcPr>
            <w:tcW w:w="540" w:type="dxa"/>
            <w:tcBorders>
              <w:top w:val="single" w:sz="6" w:space="0" w:color="000000"/>
              <w:left w:val="nil"/>
              <w:bottom w:val="single" w:sz="6" w:space="0" w:color="000000"/>
              <w:right w:val="single" w:sz="6" w:space="0" w:color="000000"/>
            </w:tcBorders>
            <w:shd w:val="pct15" w:color="FF0000" w:fill="FFFFFF"/>
          </w:tcPr>
          <w:p w:rsidR="00000000" w:rsidRDefault="00D448C4">
            <w:pPr>
              <w:spacing w:line="480" w:lineRule="auto"/>
              <w:jc w:val="right"/>
              <w:rPr>
                <w:sz w:val="16"/>
              </w:rPr>
            </w:pPr>
            <w:r>
              <w:rPr>
                <w:sz w:val="16"/>
              </w:rPr>
              <w:t xml:space="preserve"> 0.300</w:t>
            </w:r>
          </w:p>
        </w:tc>
        <w:tc>
          <w:tcPr>
            <w:tcW w:w="720" w:type="dxa"/>
            <w:tcBorders>
              <w:top w:val="single" w:sz="6" w:space="0" w:color="000000"/>
              <w:left w:val="nil"/>
              <w:bottom w:val="single" w:sz="6" w:space="0" w:color="000000"/>
              <w:right w:val="single" w:sz="6" w:space="0" w:color="000000"/>
            </w:tcBorders>
            <w:shd w:val="pct15" w:color="FF0000" w:fill="FFFFFF"/>
          </w:tcPr>
          <w:p w:rsidR="00000000" w:rsidRDefault="00D448C4">
            <w:pPr>
              <w:spacing w:line="480" w:lineRule="auto"/>
              <w:jc w:val="right"/>
              <w:rPr>
                <w:sz w:val="16"/>
              </w:rPr>
            </w:pPr>
            <w:r>
              <w:rPr>
                <w:sz w:val="16"/>
              </w:rPr>
              <w:t xml:space="preserve"> 200.00 </w:t>
            </w:r>
          </w:p>
        </w:tc>
        <w:tc>
          <w:tcPr>
            <w:tcW w:w="630" w:type="dxa"/>
            <w:tcBorders>
              <w:top w:val="single" w:sz="6" w:space="0" w:color="000000"/>
              <w:left w:val="nil"/>
              <w:bottom w:val="single" w:sz="6" w:space="0" w:color="000000"/>
              <w:right w:val="single" w:sz="6" w:space="0" w:color="000000"/>
            </w:tcBorders>
            <w:shd w:val="pct15" w:color="FF0000" w:fill="FFFFFF"/>
          </w:tcPr>
          <w:p w:rsidR="00000000" w:rsidRDefault="00D448C4">
            <w:pPr>
              <w:spacing w:line="480" w:lineRule="auto"/>
              <w:jc w:val="right"/>
              <w:rPr>
                <w:sz w:val="16"/>
              </w:rPr>
            </w:pPr>
            <w:r>
              <w:rPr>
                <w:sz w:val="16"/>
              </w:rPr>
              <w:t xml:space="preserve">  102.36 </w:t>
            </w:r>
          </w:p>
        </w:tc>
        <w:tc>
          <w:tcPr>
            <w:tcW w:w="720" w:type="dxa"/>
            <w:tcBorders>
              <w:top w:val="single" w:sz="6" w:space="0" w:color="000000"/>
              <w:left w:val="nil"/>
              <w:bottom w:val="single" w:sz="6" w:space="0" w:color="000000"/>
              <w:right w:val="nil"/>
            </w:tcBorders>
            <w:shd w:val="pct15" w:color="FF0000" w:fill="FFFFFF"/>
          </w:tcPr>
          <w:p w:rsidR="00000000" w:rsidRDefault="00D448C4">
            <w:pPr>
              <w:spacing w:line="480" w:lineRule="auto"/>
              <w:jc w:val="right"/>
              <w:rPr>
                <w:sz w:val="16"/>
              </w:rPr>
            </w:pPr>
            <w:r>
              <w:rPr>
                <w:sz w:val="16"/>
              </w:rPr>
              <w:t>2.83E-05</w:t>
            </w:r>
          </w:p>
        </w:tc>
        <w:tc>
          <w:tcPr>
            <w:tcW w:w="1080" w:type="dxa"/>
            <w:tcBorders>
              <w:top w:val="single" w:sz="6" w:space="0" w:color="000000"/>
              <w:left w:val="single" w:sz="6" w:space="0" w:color="000000"/>
              <w:bottom w:val="single" w:sz="6" w:space="0" w:color="000000"/>
              <w:right w:val="nil"/>
            </w:tcBorders>
            <w:shd w:val="pct15" w:color="FF0000" w:fill="FFFFFF"/>
          </w:tcPr>
          <w:p w:rsidR="00000000" w:rsidRDefault="00D448C4">
            <w:pPr>
              <w:spacing w:line="480" w:lineRule="auto"/>
              <w:jc w:val="right"/>
              <w:rPr>
                <w:sz w:val="16"/>
              </w:rPr>
            </w:pPr>
            <w:r>
              <w:rPr>
                <w:sz w:val="16"/>
              </w:rPr>
              <w:t xml:space="preserve">   163.18 </w:t>
            </w:r>
          </w:p>
        </w:tc>
        <w:tc>
          <w:tcPr>
            <w:tcW w:w="360" w:type="dxa"/>
            <w:tcBorders>
              <w:top w:val="single" w:sz="6" w:space="0" w:color="000000"/>
              <w:left w:val="single" w:sz="12" w:space="0" w:color="000000"/>
              <w:bottom w:val="single" w:sz="6" w:space="0" w:color="000000"/>
              <w:right w:val="single" w:sz="6" w:space="0" w:color="000000"/>
            </w:tcBorders>
            <w:shd w:val="pct15" w:color="FF0000" w:fill="FFFFFF"/>
          </w:tcPr>
          <w:p w:rsidR="00000000" w:rsidRDefault="00D448C4">
            <w:pPr>
              <w:spacing w:line="480" w:lineRule="auto"/>
              <w:jc w:val="right"/>
              <w:rPr>
                <w:sz w:val="16"/>
              </w:rPr>
            </w:pPr>
            <w:r>
              <w:rPr>
                <w:sz w:val="16"/>
              </w:rPr>
              <w:t xml:space="preserve"> - </w:t>
            </w:r>
          </w:p>
        </w:tc>
        <w:tc>
          <w:tcPr>
            <w:tcW w:w="900" w:type="dxa"/>
            <w:tcBorders>
              <w:top w:val="single" w:sz="6" w:space="0" w:color="000000"/>
              <w:left w:val="nil"/>
              <w:bottom w:val="single" w:sz="6" w:space="0" w:color="000000"/>
              <w:right w:val="single" w:sz="6" w:space="0" w:color="000000"/>
            </w:tcBorders>
            <w:shd w:val="pct15" w:color="FF0000" w:fill="FFFFFF"/>
          </w:tcPr>
          <w:p w:rsidR="00000000" w:rsidRDefault="00D448C4">
            <w:pPr>
              <w:spacing w:line="480" w:lineRule="auto"/>
              <w:jc w:val="right"/>
              <w:rPr>
                <w:sz w:val="16"/>
              </w:rPr>
            </w:pPr>
            <w:r>
              <w:rPr>
                <w:sz w:val="16"/>
              </w:rPr>
              <w:t xml:space="preserve">     26.65 </w:t>
            </w:r>
          </w:p>
        </w:tc>
        <w:tc>
          <w:tcPr>
            <w:tcW w:w="1080" w:type="dxa"/>
            <w:tcBorders>
              <w:top w:val="single" w:sz="6" w:space="0" w:color="000000"/>
              <w:left w:val="nil"/>
              <w:bottom w:val="single" w:sz="6" w:space="0" w:color="000000"/>
              <w:right w:val="single" w:sz="12" w:space="0" w:color="000000"/>
            </w:tcBorders>
            <w:shd w:val="pct15" w:color="FF0000" w:fill="FFFFFF"/>
          </w:tcPr>
          <w:p w:rsidR="00000000" w:rsidRDefault="00D448C4">
            <w:pPr>
              <w:spacing w:line="480" w:lineRule="auto"/>
              <w:jc w:val="right"/>
              <w:rPr>
                <w:sz w:val="16"/>
              </w:rPr>
            </w:pPr>
            <w:r>
              <w:rPr>
                <w:sz w:val="16"/>
              </w:rPr>
              <w:t xml:space="preserve">        5.77 </w:t>
            </w:r>
          </w:p>
        </w:tc>
      </w:tr>
      <w:tr w:rsidR="00000000">
        <w:tblPrEx>
          <w:tblCellMar>
            <w:top w:w="0" w:type="dxa"/>
            <w:bottom w:w="0" w:type="dxa"/>
          </w:tblCellMar>
        </w:tblPrEx>
        <w:trPr>
          <w:trHeight w:val="210"/>
        </w:trPr>
        <w:tc>
          <w:tcPr>
            <w:tcW w:w="472" w:type="dxa"/>
            <w:tcBorders>
              <w:top w:val="single" w:sz="6" w:space="0" w:color="000000"/>
              <w:left w:val="single" w:sz="12" w:space="0" w:color="000000"/>
              <w:bottom w:val="single" w:sz="6" w:space="0" w:color="000000"/>
              <w:right w:val="single" w:sz="6" w:space="0" w:color="000000"/>
            </w:tcBorders>
            <w:shd w:val="pct15" w:color="FF0000" w:fill="FFFFFF"/>
          </w:tcPr>
          <w:p w:rsidR="00000000" w:rsidRDefault="00D448C4">
            <w:pPr>
              <w:spacing w:line="480" w:lineRule="auto"/>
              <w:jc w:val="right"/>
              <w:rPr>
                <w:b/>
                <w:sz w:val="16"/>
              </w:rPr>
            </w:pPr>
            <w:r>
              <w:rPr>
                <w:b/>
                <w:sz w:val="16"/>
              </w:rPr>
              <w:t xml:space="preserve">0.005 </w:t>
            </w:r>
          </w:p>
        </w:tc>
        <w:tc>
          <w:tcPr>
            <w:tcW w:w="540" w:type="dxa"/>
            <w:tcBorders>
              <w:top w:val="single" w:sz="6" w:space="0" w:color="000000"/>
              <w:left w:val="nil"/>
              <w:bottom w:val="single" w:sz="6" w:space="0" w:color="000000"/>
              <w:right w:val="single" w:sz="6" w:space="0" w:color="000000"/>
            </w:tcBorders>
            <w:shd w:val="pct15" w:color="FF0000" w:fill="FFFFFF"/>
          </w:tcPr>
          <w:p w:rsidR="00000000" w:rsidRDefault="00D448C4">
            <w:pPr>
              <w:spacing w:line="480" w:lineRule="auto"/>
              <w:jc w:val="right"/>
              <w:rPr>
                <w:b/>
                <w:sz w:val="16"/>
              </w:rPr>
            </w:pPr>
            <w:r>
              <w:rPr>
                <w:b/>
                <w:sz w:val="16"/>
              </w:rPr>
              <w:t xml:space="preserve">0.0013 </w:t>
            </w:r>
          </w:p>
        </w:tc>
        <w:tc>
          <w:tcPr>
            <w:tcW w:w="540" w:type="dxa"/>
            <w:tcBorders>
              <w:top w:val="single" w:sz="6" w:space="0" w:color="000000"/>
              <w:left w:val="nil"/>
              <w:bottom w:val="single" w:sz="6" w:space="0" w:color="000000"/>
              <w:right w:val="single" w:sz="6" w:space="0" w:color="000000"/>
            </w:tcBorders>
            <w:shd w:val="pct15" w:color="FF0000" w:fill="FFFFFF"/>
          </w:tcPr>
          <w:p w:rsidR="00000000" w:rsidRDefault="00D448C4">
            <w:pPr>
              <w:spacing w:line="480" w:lineRule="auto"/>
              <w:jc w:val="right"/>
              <w:rPr>
                <w:b/>
                <w:sz w:val="16"/>
              </w:rPr>
            </w:pPr>
            <w:r>
              <w:rPr>
                <w:b/>
                <w:sz w:val="16"/>
              </w:rPr>
              <w:t xml:space="preserve"> 0.300</w:t>
            </w:r>
          </w:p>
        </w:tc>
        <w:tc>
          <w:tcPr>
            <w:tcW w:w="720" w:type="dxa"/>
            <w:tcBorders>
              <w:top w:val="single" w:sz="6" w:space="0" w:color="000000"/>
              <w:left w:val="nil"/>
              <w:bottom w:val="single" w:sz="6" w:space="0" w:color="000000"/>
              <w:right w:val="single" w:sz="6" w:space="0" w:color="000000"/>
            </w:tcBorders>
            <w:shd w:val="pct15" w:color="FF0000" w:fill="FFFFFF"/>
          </w:tcPr>
          <w:p w:rsidR="00000000" w:rsidRDefault="00D448C4">
            <w:pPr>
              <w:spacing w:line="480" w:lineRule="auto"/>
              <w:jc w:val="right"/>
              <w:rPr>
                <w:b/>
                <w:sz w:val="16"/>
              </w:rPr>
            </w:pPr>
            <w:r>
              <w:rPr>
                <w:b/>
                <w:sz w:val="16"/>
              </w:rPr>
              <w:t xml:space="preserve"> 240.00 </w:t>
            </w:r>
          </w:p>
        </w:tc>
        <w:tc>
          <w:tcPr>
            <w:tcW w:w="630" w:type="dxa"/>
            <w:tcBorders>
              <w:top w:val="single" w:sz="6" w:space="0" w:color="000000"/>
              <w:left w:val="nil"/>
              <w:bottom w:val="single" w:sz="6" w:space="0" w:color="000000"/>
              <w:right w:val="single" w:sz="6" w:space="0" w:color="000000"/>
            </w:tcBorders>
            <w:shd w:val="pct15" w:color="FF0000" w:fill="FFFFFF"/>
          </w:tcPr>
          <w:p w:rsidR="00000000" w:rsidRDefault="00D448C4">
            <w:pPr>
              <w:spacing w:line="480" w:lineRule="auto"/>
              <w:jc w:val="right"/>
              <w:rPr>
                <w:b/>
                <w:sz w:val="16"/>
              </w:rPr>
            </w:pPr>
            <w:r>
              <w:rPr>
                <w:b/>
                <w:sz w:val="16"/>
              </w:rPr>
              <w:t xml:space="preserve">  102.36 </w:t>
            </w:r>
          </w:p>
        </w:tc>
        <w:tc>
          <w:tcPr>
            <w:tcW w:w="720" w:type="dxa"/>
            <w:tcBorders>
              <w:top w:val="single" w:sz="6" w:space="0" w:color="000000"/>
              <w:left w:val="nil"/>
              <w:bottom w:val="single" w:sz="6" w:space="0" w:color="000000"/>
              <w:right w:val="nil"/>
            </w:tcBorders>
            <w:shd w:val="pct15" w:color="FF0000" w:fill="FFFFFF"/>
          </w:tcPr>
          <w:p w:rsidR="00000000" w:rsidRDefault="00D448C4">
            <w:pPr>
              <w:spacing w:line="480" w:lineRule="auto"/>
              <w:jc w:val="right"/>
              <w:rPr>
                <w:b/>
                <w:sz w:val="16"/>
              </w:rPr>
            </w:pPr>
            <w:r>
              <w:rPr>
                <w:b/>
                <w:sz w:val="16"/>
              </w:rPr>
              <w:t>1.96E-05</w:t>
            </w:r>
          </w:p>
        </w:tc>
        <w:tc>
          <w:tcPr>
            <w:tcW w:w="1080" w:type="dxa"/>
            <w:tcBorders>
              <w:top w:val="single" w:sz="6" w:space="0" w:color="000000"/>
              <w:left w:val="single" w:sz="6" w:space="0" w:color="000000"/>
              <w:bottom w:val="single" w:sz="6" w:space="0" w:color="000000"/>
              <w:right w:val="nil"/>
            </w:tcBorders>
            <w:shd w:val="pct15" w:color="FF0000" w:fill="FFFFFF"/>
          </w:tcPr>
          <w:p w:rsidR="00000000" w:rsidRDefault="00D448C4">
            <w:pPr>
              <w:spacing w:line="480" w:lineRule="auto"/>
              <w:jc w:val="right"/>
              <w:rPr>
                <w:b/>
                <w:sz w:val="16"/>
              </w:rPr>
            </w:pPr>
            <w:r>
              <w:rPr>
                <w:b/>
                <w:sz w:val="16"/>
              </w:rPr>
              <w:t xml:space="preserve">   163.18 </w:t>
            </w:r>
          </w:p>
        </w:tc>
        <w:tc>
          <w:tcPr>
            <w:tcW w:w="360" w:type="dxa"/>
            <w:tcBorders>
              <w:top w:val="single" w:sz="6" w:space="0" w:color="000000"/>
              <w:left w:val="single" w:sz="12" w:space="0" w:color="000000"/>
              <w:bottom w:val="single" w:sz="6" w:space="0" w:color="000000"/>
              <w:right w:val="single" w:sz="6" w:space="0" w:color="000000"/>
            </w:tcBorders>
            <w:shd w:val="pct15" w:color="FF0000" w:fill="FFFFFF"/>
          </w:tcPr>
          <w:p w:rsidR="00000000" w:rsidRDefault="00D448C4">
            <w:pPr>
              <w:spacing w:line="480" w:lineRule="auto"/>
              <w:jc w:val="right"/>
              <w:rPr>
                <w:b/>
                <w:sz w:val="16"/>
              </w:rPr>
            </w:pPr>
            <w:r>
              <w:rPr>
                <w:b/>
                <w:sz w:val="16"/>
              </w:rPr>
              <w:t xml:space="preserve"> - </w:t>
            </w:r>
          </w:p>
        </w:tc>
        <w:tc>
          <w:tcPr>
            <w:tcW w:w="900" w:type="dxa"/>
            <w:tcBorders>
              <w:top w:val="single" w:sz="6" w:space="0" w:color="000000"/>
              <w:left w:val="nil"/>
              <w:bottom w:val="single" w:sz="6" w:space="0" w:color="000000"/>
              <w:right w:val="single" w:sz="6" w:space="0" w:color="000000"/>
            </w:tcBorders>
            <w:shd w:val="pct15" w:color="FF0000" w:fill="FFFFFF"/>
          </w:tcPr>
          <w:p w:rsidR="00000000" w:rsidRDefault="00D448C4">
            <w:pPr>
              <w:spacing w:line="480" w:lineRule="auto"/>
              <w:jc w:val="right"/>
              <w:rPr>
                <w:b/>
                <w:sz w:val="16"/>
              </w:rPr>
            </w:pPr>
            <w:r>
              <w:rPr>
                <w:b/>
                <w:sz w:val="16"/>
              </w:rPr>
              <w:t xml:space="preserve">     18.51 </w:t>
            </w:r>
          </w:p>
        </w:tc>
        <w:tc>
          <w:tcPr>
            <w:tcW w:w="1080" w:type="dxa"/>
            <w:tcBorders>
              <w:top w:val="single" w:sz="6" w:space="0" w:color="000000"/>
              <w:left w:val="nil"/>
              <w:bottom w:val="single" w:sz="6" w:space="0" w:color="000000"/>
              <w:right w:val="single" w:sz="12" w:space="0" w:color="000000"/>
            </w:tcBorders>
            <w:shd w:val="pct15" w:color="FF0000" w:fill="FFFFFF"/>
          </w:tcPr>
          <w:p w:rsidR="00000000" w:rsidRDefault="00D448C4">
            <w:pPr>
              <w:spacing w:line="480" w:lineRule="auto"/>
              <w:jc w:val="right"/>
              <w:rPr>
                <w:b/>
                <w:sz w:val="16"/>
              </w:rPr>
            </w:pPr>
            <w:r>
              <w:rPr>
                <w:b/>
                <w:sz w:val="16"/>
              </w:rPr>
              <w:t xml:space="preserve">        8.31 </w:t>
            </w:r>
          </w:p>
        </w:tc>
      </w:tr>
      <w:tr w:rsidR="00000000">
        <w:tblPrEx>
          <w:tblCellMar>
            <w:top w:w="0" w:type="dxa"/>
            <w:bottom w:w="0" w:type="dxa"/>
          </w:tblCellMar>
        </w:tblPrEx>
        <w:trPr>
          <w:trHeight w:val="260"/>
        </w:trPr>
        <w:tc>
          <w:tcPr>
            <w:tcW w:w="472" w:type="dxa"/>
            <w:tcBorders>
              <w:top w:val="single" w:sz="6" w:space="0" w:color="000000"/>
              <w:left w:val="single" w:sz="12" w:space="0" w:color="000000"/>
              <w:bottom w:val="single" w:sz="12" w:space="0" w:color="000000"/>
              <w:right w:val="single" w:sz="6" w:space="0" w:color="000000"/>
            </w:tcBorders>
            <w:shd w:val="pct15" w:color="FF0000" w:fill="FFFFFF"/>
          </w:tcPr>
          <w:p w:rsidR="00000000" w:rsidRDefault="00D448C4">
            <w:pPr>
              <w:spacing w:line="480" w:lineRule="auto"/>
              <w:jc w:val="right"/>
              <w:rPr>
                <w:sz w:val="16"/>
              </w:rPr>
            </w:pPr>
            <w:r>
              <w:rPr>
                <w:sz w:val="16"/>
              </w:rPr>
              <w:t>0.004</w:t>
            </w:r>
          </w:p>
        </w:tc>
        <w:tc>
          <w:tcPr>
            <w:tcW w:w="540" w:type="dxa"/>
            <w:tcBorders>
              <w:top w:val="single" w:sz="6" w:space="0" w:color="000000"/>
              <w:left w:val="nil"/>
              <w:bottom w:val="single" w:sz="12" w:space="0" w:color="000000"/>
              <w:right w:val="single" w:sz="6" w:space="0" w:color="000000"/>
            </w:tcBorders>
            <w:shd w:val="pct15" w:color="FF0000" w:fill="FFFFFF"/>
          </w:tcPr>
          <w:p w:rsidR="00000000" w:rsidRDefault="00D448C4">
            <w:pPr>
              <w:spacing w:line="480" w:lineRule="auto"/>
              <w:jc w:val="right"/>
              <w:rPr>
                <w:sz w:val="16"/>
              </w:rPr>
            </w:pPr>
            <w:r>
              <w:rPr>
                <w:sz w:val="16"/>
              </w:rPr>
              <w:t xml:space="preserve">  0.001 </w:t>
            </w:r>
          </w:p>
        </w:tc>
        <w:tc>
          <w:tcPr>
            <w:tcW w:w="540" w:type="dxa"/>
            <w:tcBorders>
              <w:top w:val="single" w:sz="6" w:space="0" w:color="000000"/>
              <w:left w:val="nil"/>
              <w:bottom w:val="single" w:sz="12" w:space="0" w:color="000000"/>
              <w:right w:val="single" w:sz="6" w:space="0" w:color="000000"/>
            </w:tcBorders>
            <w:shd w:val="pct15" w:color="FF0000" w:fill="FFFFFF"/>
          </w:tcPr>
          <w:p w:rsidR="00000000" w:rsidRDefault="00D448C4">
            <w:pPr>
              <w:spacing w:line="480" w:lineRule="auto"/>
              <w:jc w:val="right"/>
              <w:rPr>
                <w:sz w:val="16"/>
              </w:rPr>
            </w:pPr>
            <w:r>
              <w:rPr>
                <w:sz w:val="16"/>
              </w:rPr>
              <w:t xml:space="preserve"> 0.300</w:t>
            </w:r>
          </w:p>
        </w:tc>
        <w:tc>
          <w:tcPr>
            <w:tcW w:w="720" w:type="dxa"/>
            <w:tcBorders>
              <w:top w:val="single" w:sz="6" w:space="0" w:color="000000"/>
              <w:left w:val="nil"/>
              <w:bottom w:val="single" w:sz="12" w:space="0" w:color="000000"/>
              <w:right w:val="single" w:sz="6" w:space="0" w:color="000000"/>
            </w:tcBorders>
            <w:shd w:val="pct15" w:color="FF0000" w:fill="FFFFFF"/>
          </w:tcPr>
          <w:p w:rsidR="00000000" w:rsidRDefault="00D448C4">
            <w:pPr>
              <w:spacing w:line="480" w:lineRule="auto"/>
              <w:jc w:val="right"/>
              <w:rPr>
                <w:sz w:val="16"/>
              </w:rPr>
            </w:pPr>
            <w:r>
              <w:rPr>
                <w:sz w:val="16"/>
              </w:rPr>
              <w:t xml:space="preserve"> 300.00 </w:t>
            </w:r>
          </w:p>
        </w:tc>
        <w:tc>
          <w:tcPr>
            <w:tcW w:w="630" w:type="dxa"/>
            <w:tcBorders>
              <w:top w:val="single" w:sz="6" w:space="0" w:color="000000"/>
              <w:left w:val="nil"/>
              <w:bottom w:val="single" w:sz="12" w:space="0" w:color="000000"/>
              <w:right w:val="single" w:sz="6" w:space="0" w:color="000000"/>
            </w:tcBorders>
            <w:shd w:val="pct15" w:color="FF0000" w:fill="FFFFFF"/>
          </w:tcPr>
          <w:p w:rsidR="00000000" w:rsidRDefault="00D448C4">
            <w:pPr>
              <w:spacing w:line="480" w:lineRule="auto"/>
              <w:jc w:val="right"/>
              <w:rPr>
                <w:sz w:val="16"/>
              </w:rPr>
            </w:pPr>
            <w:r>
              <w:rPr>
                <w:sz w:val="16"/>
              </w:rPr>
              <w:t xml:space="preserve">  102.36 </w:t>
            </w:r>
          </w:p>
        </w:tc>
        <w:tc>
          <w:tcPr>
            <w:tcW w:w="720" w:type="dxa"/>
            <w:tcBorders>
              <w:top w:val="single" w:sz="6" w:space="0" w:color="000000"/>
              <w:left w:val="nil"/>
              <w:bottom w:val="single" w:sz="12" w:space="0" w:color="000000"/>
              <w:right w:val="nil"/>
            </w:tcBorders>
            <w:shd w:val="pct15" w:color="FF0000" w:fill="FFFFFF"/>
          </w:tcPr>
          <w:p w:rsidR="00000000" w:rsidRDefault="00D448C4">
            <w:pPr>
              <w:spacing w:line="480" w:lineRule="auto"/>
              <w:jc w:val="right"/>
              <w:rPr>
                <w:sz w:val="16"/>
              </w:rPr>
            </w:pPr>
            <w:r>
              <w:rPr>
                <w:sz w:val="16"/>
              </w:rPr>
              <w:t>1.26E-05</w:t>
            </w:r>
          </w:p>
        </w:tc>
        <w:tc>
          <w:tcPr>
            <w:tcW w:w="1080" w:type="dxa"/>
            <w:tcBorders>
              <w:top w:val="single" w:sz="6" w:space="0" w:color="000000"/>
              <w:left w:val="single" w:sz="6" w:space="0" w:color="000000"/>
              <w:bottom w:val="single" w:sz="12" w:space="0" w:color="000000"/>
              <w:right w:val="nil"/>
            </w:tcBorders>
            <w:shd w:val="pct15" w:color="FF0000" w:fill="FFFFFF"/>
          </w:tcPr>
          <w:p w:rsidR="00000000" w:rsidRDefault="00D448C4">
            <w:pPr>
              <w:spacing w:line="480" w:lineRule="auto"/>
              <w:jc w:val="right"/>
              <w:rPr>
                <w:sz w:val="16"/>
              </w:rPr>
            </w:pPr>
            <w:r>
              <w:rPr>
                <w:sz w:val="16"/>
              </w:rPr>
              <w:t xml:space="preserve"> </w:t>
            </w:r>
            <w:r>
              <w:rPr>
                <w:sz w:val="16"/>
              </w:rPr>
              <w:t xml:space="preserve">  163.18 </w:t>
            </w:r>
          </w:p>
        </w:tc>
        <w:tc>
          <w:tcPr>
            <w:tcW w:w="360" w:type="dxa"/>
            <w:tcBorders>
              <w:top w:val="single" w:sz="6" w:space="0" w:color="000000"/>
              <w:left w:val="single" w:sz="12" w:space="0" w:color="000000"/>
              <w:bottom w:val="single" w:sz="12" w:space="0" w:color="000000"/>
              <w:right w:val="single" w:sz="6" w:space="0" w:color="000000"/>
            </w:tcBorders>
            <w:shd w:val="pct15" w:color="FF0000" w:fill="FFFFFF"/>
          </w:tcPr>
          <w:p w:rsidR="00000000" w:rsidRDefault="00D448C4">
            <w:pPr>
              <w:spacing w:line="480" w:lineRule="auto"/>
              <w:jc w:val="right"/>
              <w:rPr>
                <w:sz w:val="16"/>
              </w:rPr>
            </w:pPr>
            <w:r>
              <w:rPr>
                <w:sz w:val="16"/>
              </w:rPr>
              <w:t xml:space="preserve"> - </w:t>
            </w:r>
          </w:p>
        </w:tc>
        <w:tc>
          <w:tcPr>
            <w:tcW w:w="900" w:type="dxa"/>
            <w:tcBorders>
              <w:top w:val="single" w:sz="6" w:space="0" w:color="000000"/>
              <w:left w:val="nil"/>
              <w:bottom w:val="single" w:sz="12" w:space="0" w:color="000000"/>
              <w:right w:val="single" w:sz="6" w:space="0" w:color="000000"/>
            </w:tcBorders>
            <w:shd w:val="pct15" w:color="FF0000" w:fill="FFFFFF"/>
          </w:tcPr>
          <w:p w:rsidR="00000000" w:rsidRDefault="00D448C4">
            <w:pPr>
              <w:spacing w:line="480" w:lineRule="auto"/>
              <w:jc w:val="right"/>
              <w:rPr>
                <w:sz w:val="16"/>
              </w:rPr>
            </w:pPr>
            <w:r>
              <w:rPr>
                <w:sz w:val="16"/>
              </w:rPr>
              <w:t xml:space="preserve">     11.82 </w:t>
            </w:r>
          </w:p>
        </w:tc>
        <w:tc>
          <w:tcPr>
            <w:tcW w:w="1080" w:type="dxa"/>
            <w:tcBorders>
              <w:top w:val="single" w:sz="6" w:space="0" w:color="000000"/>
              <w:left w:val="nil"/>
              <w:bottom w:val="single" w:sz="12" w:space="0" w:color="000000"/>
              <w:right w:val="single" w:sz="12" w:space="0" w:color="000000"/>
            </w:tcBorders>
            <w:shd w:val="pct15" w:color="FF0000" w:fill="FFFFFF"/>
          </w:tcPr>
          <w:p w:rsidR="00000000" w:rsidRDefault="00D448C4">
            <w:pPr>
              <w:spacing w:line="480" w:lineRule="auto"/>
              <w:jc w:val="right"/>
              <w:rPr>
                <w:sz w:val="16"/>
              </w:rPr>
            </w:pPr>
            <w:r>
              <w:rPr>
                <w:sz w:val="16"/>
              </w:rPr>
              <w:t xml:space="preserve">      12.99 </w:t>
            </w:r>
          </w:p>
        </w:tc>
      </w:tr>
    </w:tbl>
    <w:p w:rsidR="00000000" w:rsidRDefault="00D448C4">
      <w:pPr>
        <w:tabs>
          <w:tab w:val="left" w:pos="284"/>
        </w:tabs>
        <w:spacing w:line="480" w:lineRule="auto"/>
        <w:rPr>
          <w:sz w:val="24"/>
        </w:rPr>
      </w:pPr>
    </w:p>
    <w:p w:rsidR="00000000" w:rsidRDefault="00D448C4">
      <w:pPr>
        <w:tabs>
          <w:tab w:val="left" w:pos="284"/>
        </w:tabs>
        <w:spacing w:line="480" w:lineRule="auto"/>
        <w:rPr>
          <w:sz w:val="24"/>
        </w:rPr>
      </w:pPr>
      <w:r>
        <w:rPr>
          <w:sz w:val="24"/>
        </w:rPr>
        <w:tab/>
      </w:r>
      <w:r>
        <w:rPr>
          <w:sz w:val="24"/>
        </w:rPr>
        <w:tab/>
      </w:r>
      <w:r>
        <w:rPr>
          <w:sz w:val="24"/>
        </w:rPr>
        <w:tab/>
        <w:t xml:space="preserve">Una barra circular maciza es más pesada que una hueca con una misma </w:t>
      </w:r>
      <w:r>
        <w:rPr>
          <w:sz w:val="24"/>
        </w:rPr>
        <w:tab/>
      </w:r>
      <w:r>
        <w:rPr>
          <w:sz w:val="24"/>
        </w:rPr>
        <w:tab/>
      </w:r>
      <w:r>
        <w:rPr>
          <w:sz w:val="24"/>
        </w:rPr>
        <w:tab/>
        <w:t xml:space="preserve">inercia, por lo que hallaremos su equivalente hueco, ver siguiente tabla </w:t>
      </w:r>
      <w:r>
        <w:rPr>
          <w:sz w:val="24"/>
        </w:rPr>
        <w:tab/>
      </w:r>
      <w:r>
        <w:rPr>
          <w:sz w:val="24"/>
        </w:rPr>
        <w:tab/>
      </w:r>
      <w:r>
        <w:rPr>
          <w:sz w:val="24"/>
        </w:rPr>
        <w:tab/>
        <w:t>de resultados.</w:t>
      </w:r>
    </w:p>
    <w:p w:rsidR="00000000" w:rsidRDefault="00D448C4">
      <w:pPr>
        <w:spacing w:line="480" w:lineRule="auto"/>
        <w:jc w:val="center"/>
        <w:rPr>
          <w:b/>
          <w:sz w:val="24"/>
        </w:rPr>
      </w:pPr>
      <w:r>
        <w:rPr>
          <w:b/>
          <w:sz w:val="24"/>
        </w:rPr>
        <w:t xml:space="preserve">                         TABLA IX</w:t>
      </w:r>
    </w:p>
    <w:p w:rsidR="00000000" w:rsidRDefault="00D448C4">
      <w:pPr>
        <w:spacing w:line="480" w:lineRule="auto"/>
        <w:jc w:val="center"/>
        <w:rPr>
          <w:b/>
          <w:sz w:val="24"/>
        </w:rPr>
      </w:pPr>
      <w:r>
        <w:rPr>
          <w:b/>
          <w:sz w:val="24"/>
        </w:rPr>
        <w:t xml:space="preserve">                          Equivalente hueco (barra de aceleración)</w:t>
      </w:r>
    </w:p>
    <w:p w:rsidR="00000000" w:rsidRDefault="00D448C4">
      <w:pPr>
        <w:tabs>
          <w:tab w:val="left" w:pos="284"/>
        </w:tabs>
        <w:spacing w:line="480" w:lineRule="auto"/>
        <w:jc w:val="right"/>
        <w:rPr>
          <w:sz w:val="24"/>
        </w:rPr>
      </w:pPr>
      <w:r>
        <w:object w:dxaOrig="5071" w:dyaOrig="1617">
          <v:shape id="_x0000_i1031" type="#_x0000_t75" style="width:326.8pt;height:99.55pt" o:ole="">
            <v:imagedata r:id="rId26" o:title=""/>
          </v:shape>
          <o:OLEObject Type="Embed" ProgID="Excel.Sheet.8" ShapeID="_x0000_i1031" DrawAspect="Content" ObjectID="_1309866098" r:id="rId27"/>
        </w:object>
      </w:r>
    </w:p>
    <w:p w:rsidR="00000000" w:rsidRDefault="00D448C4">
      <w:pPr>
        <w:tabs>
          <w:tab w:val="left" w:pos="284"/>
        </w:tabs>
        <w:spacing w:line="480" w:lineRule="auto"/>
        <w:ind w:left="1418"/>
        <w:jc w:val="both"/>
        <w:rPr>
          <w:sz w:val="24"/>
        </w:rPr>
      </w:pPr>
      <w:r>
        <w:rPr>
          <w:sz w:val="24"/>
        </w:rPr>
        <w:t xml:space="preserve">Vemos que para una barra maciza de 5 mm el tubo equivale a una de 0.23 plg de diámetro exterior o 5.842 mm lo que en el mercado no es comercial, para la selección usaremos la tabla </w:t>
      </w:r>
      <w:r>
        <w:rPr>
          <w:sz w:val="24"/>
        </w:rPr>
        <w:t>del apéndice A, así el resultado es de un tubo de 1/8” que tiene 0.405 plg de exterior, el espesor debe ser de cédula 40 para que permita hacer rosca en sus extremos y así adaptar la rótula seleccionada.</w:t>
      </w:r>
    </w:p>
    <w:p w:rsidR="00000000" w:rsidRDefault="00D448C4">
      <w:pPr>
        <w:pStyle w:val="Texto1"/>
      </w:pPr>
      <w:r>
        <w:t>El mismo procedimiento se usa para seleccionar la barra al freno, elemento que permitirá detener el carro de manera lenta o rápida.  La única diferencia es que la posición del pie aumenta el porcentaje de reacción a aplicarse, así, la fuerza aplicada al freno es:</w:t>
      </w:r>
    </w:p>
    <w:p w:rsidR="00000000" w:rsidRDefault="00D448C4">
      <w:pPr>
        <w:pStyle w:val="Texto1"/>
        <w:jc w:val="center"/>
        <w:rPr>
          <w:lang w:val="en-US"/>
        </w:rPr>
      </w:pPr>
      <w:r>
        <w:rPr>
          <w:lang w:val="en-US"/>
        </w:rPr>
        <w:t>F</w:t>
      </w:r>
      <w:r>
        <w:rPr>
          <w:vertAlign w:val="subscript"/>
          <w:lang w:val="en-US"/>
        </w:rPr>
        <w:t>f</w:t>
      </w:r>
      <w:r>
        <w:rPr>
          <w:lang w:val="en-US"/>
        </w:rPr>
        <w:t xml:space="preserve">  = 566 x ½ x 1 x 0.75  =  212.25 Nt</w:t>
      </w:r>
    </w:p>
    <w:p w:rsidR="00000000" w:rsidRDefault="00D448C4">
      <w:pPr>
        <w:spacing w:line="480" w:lineRule="auto"/>
        <w:jc w:val="center"/>
        <w:rPr>
          <w:b/>
          <w:sz w:val="24"/>
          <w:lang w:val="en-US"/>
        </w:rPr>
      </w:pPr>
      <w:r>
        <w:rPr>
          <w:b/>
          <w:sz w:val="24"/>
          <w:lang w:val="en-US"/>
        </w:rPr>
        <w:t>TABLA</w:t>
      </w:r>
      <w:r>
        <w:rPr>
          <w:b/>
          <w:sz w:val="24"/>
          <w:lang w:val="en-US"/>
        </w:rPr>
        <w:t xml:space="preserve"> X</w:t>
      </w:r>
    </w:p>
    <w:p w:rsidR="00000000" w:rsidRDefault="00D448C4">
      <w:pPr>
        <w:spacing w:line="480" w:lineRule="auto"/>
        <w:jc w:val="center"/>
        <w:rPr>
          <w:b/>
          <w:sz w:val="24"/>
        </w:rPr>
      </w:pPr>
      <w:r>
        <w:rPr>
          <w:b/>
          <w:sz w:val="24"/>
        </w:rPr>
        <w:t>Selección de columna (barra del freno)</w:t>
      </w:r>
    </w:p>
    <w:tbl>
      <w:tblPr>
        <w:tblW w:w="0" w:type="auto"/>
        <w:tblInd w:w="1448" w:type="dxa"/>
        <w:tblLayout w:type="fixed"/>
        <w:tblCellMar>
          <w:left w:w="30" w:type="dxa"/>
          <w:right w:w="30" w:type="dxa"/>
        </w:tblCellMar>
        <w:tblLook w:val="0000"/>
      </w:tblPr>
      <w:tblGrid>
        <w:gridCol w:w="560"/>
        <w:gridCol w:w="722"/>
        <w:gridCol w:w="385"/>
        <w:gridCol w:w="567"/>
        <w:gridCol w:w="612"/>
        <w:gridCol w:w="760"/>
        <w:gridCol w:w="766"/>
        <w:gridCol w:w="460"/>
        <w:gridCol w:w="798"/>
        <w:gridCol w:w="890"/>
      </w:tblGrid>
      <w:tr w:rsidR="00000000">
        <w:tblPrEx>
          <w:tblCellMar>
            <w:top w:w="0" w:type="dxa"/>
            <w:bottom w:w="0" w:type="dxa"/>
          </w:tblCellMar>
        </w:tblPrEx>
        <w:trPr>
          <w:trHeight w:val="260"/>
        </w:trPr>
        <w:tc>
          <w:tcPr>
            <w:tcW w:w="560" w:type="dxa"/>
            <w:tcBorders>
              <w:top w:val="nil"/>
              <w:left w:val="nil"/>
              <w:bottom w:val="nil"/>
              <w:right w:val="nil"/>
            </w:tcBorders>
            <w:shd w:val="solid" w:color="FFFFFF" w:fill="FFFFFF"/>
          </w:tcPr>
          <w:p w:rsidR="00000000" w:rsidRDefault="00D448C4">
            <w:pPr>
              <w:spacing w:before="120" w:after="120"/>
              <w:jc w:val="right"/>
              <w:rPr>
                <w:rFonts w:ascii="Arial" w:hAnsi="Arial"/>
                <w:b/>
                <w:color w:val="FFFFFF"/>
                <w:sz w:val="16"/>
              </w:rPr>
            </w:pPr>
          </w:p>
        </w:tc>
        <w:tc>
          <w:tcPr>
            <w:tcW w:w="722" w:type="dxa"/>
            <w:tcBorders>
              <w:top w:val="nil"/>
              <w:left w:val="nil"/>
              <w:bottom w:val="nil"/>
              <w:right w:val="nil"/>
            </w:tcBorders>
            <w:shd w:val="solid" w:color="FFFFFF" w:fill="FFFFFF"/>
          </w:tcPr>
          <w:p w:rsidR="00000000" w:rsidRDefault="00D448C4">
            <w:pPr>
              <w:spacing w:before="120" w:after="120"/>
              <w:jc w:val="right"/>
              <w:rPr>
                <w:rFonts w:ascii="Arial" w:hAnsi="Arial"/>
                <w:b/>
                <w:color w:val="FFFFFF"/>
                <w:sz w:val="16"/>
              </w:rPr>
            </w:pPr>
          </w:p>
        </w:tc>
        <w:tc>
          <w:tcPr>
            <w:tcW w:w="385" w:type="dxa"/>
            <w:tcBorders>
              <w:top w:val="nil"/>
              <w:left w:val="nil"/>
              <w:bottom w:val="nil"/>
              <w:right w:val="nil"/>
            </w:tcBorders>
            <w:shd w:val="solid" w:color="FFFFFF" w:fill="FFFFFF"/>
          </w:tcPr>
          <w:p w:rsidR="00000000" w:rsidRDefault="00D448C4">
            <w:pPr>
              <w:spacing w:before="120" w:after="120"/>
              <w:jc w:val="right"/>
              <w:rPr>
                <w:rFonts w:ascii="Arial" w:hAnsi="Arial"/>
                <w:b/>
                <w:color w:val="FFFFFF"/>
                <w:sz w:val="16"/>
              </w:rPr>
            </w:pPr>
          </w:p>
        </w:tc>
        <w:tc>
          <w:tcPr>
            <w:tcW w:w="567" w:type="dxa"/>
            <w:tcBorders>
              <w:top w:val="nil"/>
              <w:left w:val="nil"/>
              <w:bottom w:val="nil"/>
              <w:right w:val="nil"/>
            </w:tcBorders>
            <w:shd w:val="solid" w:color="FFFFFF" w:fill="FFFFFF"/>
          </w:tcPr>
          <w:p w:rsidR="00000000" w:rsidRDefault="00D448C4">
            <w:pPr>
              <w:spacing w:before="120" w:after="120"/>
              <w:jc w:val="right"/>
              <w:rPr>
                <w:rFonts w:ascii="Arial" w:hAnsi="Arial"/>
                <w:b/>
                <w:color w:val="FFFFFF"/>
                <w:sz w:val="16"/>
              </w:rPr>
            </w:pPr>
          </w:p>
        </w:tc>
        <w:tc>
          <w:tcPr>
            <w:tcW w:w="612" w:type="dxa"/>
            <w:tcBorders>
              <w:top w:val="nil"/>
              <w:left w:val="nil"/>
              <w:bottom w:val="nil"/>
              <w:right w:val="nil"/>
            </w:tcBorders>
            <w:shd w:val="solid" w:color="FFFFFF" w:fill="FFFFFF"/>
          </w:tcPr>
          <w:p w:rsidR="00000000" w:rsidRDefault="00D448C4">
            <w:pPr>
              <w:spacing w:before="120" w:after="120"/>
              <w:jc w:val="right"/>
              <w:rPr>
                <w:rFonts w:ascii="Arial" w:hAnsi="Arial"/>
                <w:b/>
                <w:color w:val="FFFFFF"/>
                <w:sz w:val="16"/>
              </w:rPr>
            </w:pPr>
          </w:p>
        </w:tc>
        <w:tc>
          <w:tcPr>
            <w:tcW w:w="760" w:type="dxa"/>
            <w:tcBorders>
              <w:top w:val="nil"/>
              <w:left w:val="nil"/>
              <w:bottom w:val="nil"/>
              <w:right w:val="nil"/>
            </w:tcBorders>
            <w:shd w:val="solid" w:color="FFFFFF" w:fill="FFFFFF"/>
          </w:tcPr>
          <w:p w:rsidR="00000000" w:rsidRDefault="00D448C4">
            <w:pPr>
              <w:spacing w:before="120" w:after="120"/>
              <w:jc w:val="right"/>
              <w:rPr>
                <w:rFonts w:ascii="Arial" w:hAnsi="Arial"/>
                <w:b/>
                <w:color w:val="FFFFFF"/>
                <w:sz w:val="16"/>
              </w:rPr>
            </w:pPr>
          </w:p>
        </w:tc>
        <w:tc>
          <w:tcPr>
            <w:tcW w:w="766" w:type="dxa"/>
            <w:tcBorders>
              <w:top w:val="nil"/>
              <w:left w:val="nil"/>
              <w:bottom w:val="nil"/>
              <w:right w:val="nil"/>
            </w:tcBorders>
            <w:shd w:val="solid" w:color="FFFFFF" w:fill="FFFFFF"/>
          </w:tcPr>
          <w:p w:rsidR="00000000" w:rsidRDefault="00D448C4">
            <w:pPr>
              <w:spacing w:before="120" w:after="120"/>
              <w:jc w:val="right"/>
              <w:rPr>
                <w:rFonts w:ascii="Arial" w:hAnsi="Arial"/>
                <w:b/>
                <w:color w:val="FFFFFF"/>
                <w:sz w:val="16"/>
              </w:rPr>
            </w:pPr>
          </w:p>
        </w:tc>
        <w:tc>
          <w:tcPr>
            <w:tcW w:w="2148" w:type="dxa"/>
            <w:gridSpan w:val="3"/>
            <w:tcBorders>
              <w:top w:val="nil"/>
              <w:left w:val="nil"/>
              <w:bottom w:val="nil"/>
              <w:right w:val="nil"/>
            </w:tcBorders>
            <w:shd w:val="solid" w:color="800000" w:fill="FFFFFF"/>
          </w:tcPr>
          <w:p w:rsidR="00000000" w:rsidRDefault="00D448C4">
            <w:pPr>
              <w:spacing w:before="120" w:after="120"/>
              <w:jc w:val="center"/>
              <w:rPr>
                <w:rFonts w:ascii="Arial" w:hAnsi="Arial"/>
                <w:b/>
                <w:color w:val="FFFFFF"/>
                <w:sz w:val="16"/>
              </w:rPr>
            </w:pPr>
            <w:r>
              <w:rPr>
                <w:rFonts w:ascii="Arial" w:hAnsi="Arial"/>
                <w:b/>
                <w:color w:val="FFFFFF"/>
                <w:sz w:val="16"/>
              </w:rPr>
              <w:t>Le/k&gt;Cc</w:t>
            </w:r>
          </w:p>
        </w:tc>
      </w:tr>
      <w:tr w:rsidR="00000000">
        <w:tblPrEx>
          <w:tblCellMar>
            <w:top w:w="0" w:type="dxa"/>
            <w:bottom w:w="0" w:type="dxa"/>
          </w:tblCellMar>
        </w:tblPrEx>
        <w:trPr>
          <w:trHeight w:val="260"/>
        </w:trPr>
        <w:tc>
          <w:tcPr>
            <w:tcW w:w="560" w:type="dxa"/>
            <w:tcBorders>
              <w:top w:val="nil"/>
              <w:left w:val="nil"/>
              <w:bottom w:val="nil"/>
              <w:right w:val="nil"/>
            </w:tcBorders>
            <w:shd w:val="solid" w:color="FFFFFF" w:fill="FFFFFF"/>
          </w:tcPr>
          <w:p w:rsidR="00000000" w:rsidRDefault="00D448C4">
            <w:pPr>
              <w:spacing w:before="120" w:after="120"/>
              <w:jc w:val="right"/>
              <w:rPr>
                <w:rFonts w:ascii="Arial" w:hAnsi="Arial"/>
                <w:b/>
                <w:color w:val="FFFFFF"/>
                <w:sz w:val="16"/>
              </w:rPr>
            </w:pPr>
          </w:p>
        </w:tc>
        <w:tc>
          <w:tcPr>
            <w:tcW w:w="722" w:type="dxa"/>
            <w:tcBorders>
              <w:top w:val="nil"/>
              <w:left w:val="nil"/>
              <w:bottom w:val="nil"/>
              <w:right w:val="nil"/>
            </w:tcBorders>
            <w:shd w:val="solid" w:color="FFFFFF" w:fill="FFFFFF"/>
          </w:tcPr>
          <w:p w:rsidR="00000000" w:rsidRDefault="00D448C4">
            <w:pPr>
              <w:spacing w:before="120" w:after="120"/>
              <w:jc w:val="right"/>
              <w:rPr>
                <w:rFonts w:ascii="Arial" w:hAnsi="Arial"/>
                <w:b/>
                <w:color w:val="FFFFFF"/>
                <w:sz w:val="16"/>
              </w:rPr>
            </w:pPr>
          </w:p>
        </w:tc>
        <w:tc>
          <w:tcPr>
            <w:tcW w:w="385" w:type="dxa"/>
            <w:tcBorders>
              <w:top w:val="nil"/>
              <w:left w:val="nil"/>
              <w:bottom w:val="nil"/>
              <w:right w:val="nil"/>
            </w:tcBorders>
            <w:shd w:val="solid" w:color="FFFFFF" w:fill="FFFFFF"/>
          </w:tcPr>
          <w:p w:rsidR="00000000" w:rsidRDefault="00D448C4">
            <w:pPr>
              <w:spacing w:before="120" w:after="120"/>
              <w:jc w:val="right"/>
              <w:rPr>
                <w:rFonts w:ascii="Arial" w:hAnsi="Arial"/>
                <w:b/>
                <w:color w:val="FFFFFF"/>
                <w:sz w:val="16"/>
              </w:rPr>
            </w:pPr>
          </w:p>
        </w:tc>
        <w:tc>
          <w:tcPr>
            <w:tcW w:w="567" w:type="dxa"/>
            <w:tcBorders>
              <w:top w:val="nil"/>
              <w:left w:val="nil"/>
              <w:bottom w:val="nil"/>
              <w:right w:val="nil"/>
            </w:tcBorders>
            <w:shd w:val="solid" w:color="FFFFFF" w:fill="FFFFFF"/>
          </w:tcPr>
          <w:p w:rsidR="00000000" w:rsidRDefault="00D448C4">
            <w:pPr>
              <w:spacing w:before="120" w:after="120"/>
              <w:jc w:val="right"/>
              <w:rPr>
                <w:rFonts w:ascii="Arial" w:hAnsi="Arial"/>
                <w:b/>
                <w:color w:val="FFFFFF"/>
                <w:sz w:val="16"/>
              </w:rPr>
            </w:pPr>
          </w:p>
        </w:tc>
        <w:tc>
          <w:tcPr>
            <w:tcW w:w="612" w:type="dxa"/>
            <w:tcBorders>
              <w:top w:val="nil"/>
              <w:left w:val="nil"/>
              <w:bottom w:val="nil"/>
              <w:right w:val="nil"/>
            </w:tcBorders>
            <w:shd w:val="solid" w:color="FFFFFF" w:fill="FFFFFF"/>
          </w:tcPr>
          <w:p w:rsidR="00000000" w:rsidRDefault="00D448C4">
            <w:pPr>
              <w:spacing w:before="120" w:after="120"/>
              <w:jc w:val="right"/>
              <w:rPr>
                <w:rFonts w:ascii="Arial" w:hAnsi="Arial"/>
                <w:b/>
                <w:color w:val="FFFFFF"/>
                <w:sz w:val="16"/>
              </w:rPr>
            </w:pPr>
          </w:p>
        </w:tc>
        <w:tc>
          <w:tcPr>
            <w:tcW w:w="760" w:type="dxa"/>
            <w:tcBorders>
              <w:top w:val="nil"/>
              <w:left w:val="nil"/>
              <w:bottom w:val="nil"/>
              <w:right w:val="nil"/>
            </w:tcBorders>
            <w:shd w:val="solid" w:color="FFFFFF" w:fill="FFFFFF"/>
          </w:tcPr>
          <w:p w:rsidR="00000000" w:rsidRDefault="00D448C4">
            <w:pPr>
              <w:spacing w:before="120" w:after="120"/>
              <w:jc w:val="right"/>
              <w:rPr>
                <w:rFonts w:ascii="Arial" w:hAnsi="Arial"/>
                <w:b/>
                <w:color w:val="FFFFFF"/>
                <w:sz w:val="16"/>
              </w:rPr>
            </w:pPr>
          </w:p>
        </w:tc>
        <w:tc>
          <w:tcPr>
            <w:tcW w:w="766" w:type="dxa"/>
            <w:tcBorders>
              <w:top w:val="nil"/>
              <w:left w:val="nil"/>
              <w:bottom w:val="nil"/>
              <w:right w:val="nil"/>
            </w:tcBorders>
            <w:shd w:val="solid" w:color="FFFFFF" w:fill="FFFFFF"/>
          </w:tcPr>
          <w:p w:rsidR="00000000" w:rsidRDefault="00D448C4">
            <w:pPr>
              <w:spacing w:before="120" w:after="120"/>
              <w:jc w:val="center"/>
              <w:rPr>
                <w:rFonts w:ascii="Arial" w:hAnsi="Arial"/>
                <w:b/>
                <w:color w:val="FFFFFF"/>
                <w:sz w:val="16"/>
              </w:rPr>
            </w:pPr>
          </w:p>
        </w:tc>
        <w:tc>
          <w:tcPr>
            <w:tcW w:w="2148" w:type="dxa"/>
            <w:gridSpan w:val="3"/>
            <w:tcBorders>
              <w:top w:val="nil"/>
              <w:left w:val="nil"/>
              <w:bottom w:val="nil"/>
              <w:right w:val="nil"/>
            </w:tcBorders>
            <w:shd w:val="solid" w:color="800000" w:fill="FFFFFF"/>
          </w:tcPr>
          <w:p w:rsidR="00000000" w:rsidRDefault="00D448C4">
            <w:pPr>
              <w:spacing w:before="120" w:after="120"/>
              <w:jc w:val="center"/>
              <w:rPr>
                <w:rFonts w:ascii="Arial" w:hAnsi="Arial"/>
                <w:b/>
                <w:color w:val="FFFFFF"/>
                <w:sz w:val="16"/>
              </w:rPr>
            </w:pPr>
            <w:r>
              <w:rPr>
                <w:rFonts w:ascii="Arial" w:hAnsi="Arial"/>
                <w:b/>
                <w:color w:val="FFFFFF"/>
                <w:sz w:val="16"/>
              </w:rPr>
              <w:t>Esfuerzo</w:t>
            </w:r>
          </w:p>
        </w:tc>
      </w:tr>
      <w:tr w:rsidR="00000000">
        <w:tblPrEx>
          <w:tblCellMar>
            <w:top w:w="0" w:type="dxa"/>
            <w:bottom w:w="0" w:type="dxa"/>
          </w:tblCellMar>
        </w:tblPrEx>
        <w:trPr>
          <w:trHeight w:val="450"/>
        </w:trPr>
        <w:tc>
          <w:tcPr>
            <w:tcW w:w="560" w:type="dxa"/>
            <w:tcBorders>
              <w:top w:val="nil"/>
              <w:left w:val="nil"/>
              <w:bottom w:val="nil"/>
              <w:right w:val="nil"/>
            </w:tcBorders>
            <w:shd w:val="solid" w:color="800000" w:fill="FFFFFF"/>
          </w:tcPr>
          <w:p w:rsidR="00000000" w:rsidRDefault="00D448C4">
            <w:pPr>
              <w:spacing w:before="120" w:after="120"/>
              <w:jc w:val="center"/>
              <w:rPr>
                <w:rFonts w:ascii="Arial" w:hAnsi="Arial"/>
                <w:b/>
                <w:color w:val="FFFFFF"/>
                <w:sz w:val="16"/>
              </w:rPr>
            </w:pPr>
            <w:r>
              <w:rPr>
                <w:rFonts w:ascii="Arial" w:hAnsi="Arial"/>
                <w:b/>
                <w:color w:val="FFFFFF"/>
                <w:sz w:val="16"/>
              </w:rPr>
              <w:t>D</w:t>
            </w:r>
          </w:p>
        </w:tc>
        <w:tc>
          <w:tcPr>
            <w:tcW w:w="722" w:type="dxa"/>
            <w:tcBorders>
              <w:top w:val="nil"/>
              <w:left w:val="nil"/>
              <w:bottom w:val="nil"/>
              <w:right w:val="nil"/>
            </w:tcBorders>
            <w:shd w:val="solid" w:color="800000" w:fill="FFFFFF"/>
          </w:tcPr>
          <w:p w:rsidR="00000000" w:rsidRDefault="00D448C4">
            <w:pPr>
              <w:spacing w:before="120" w:after="120"/>
              <w:jc w:val="center"/>
              <w:rPr>
                <w:rFonts w:ascii="Arial" w:hAnsi="Arial"/>
                <w:b/>
                <w:color w:val="FFFFFF"/>
                <w:sz w:val="16"/>
              </w:rPr>
            </w:pPr>
            <w:r>
              <w:rPr>
                <w:rFonts w:ascii="Arial" w:hAnsi="Arial"/>
                <w:b/>
                <w:color w:val="FFFFFF"/>
                <w:sz w:val="16"/>
              </w:rPr>
              <w:t>K</w:t>
            </w:r>
          </w:p>
        </w:tc>
        <w:tc>
          <w:tcPr>
            <w:tcW w:w="385" w:type="dxa"/>
            <w:tcBorders>
              <w:top w:val="nil"/>
              <w:left w:val="nil"/>
              <w:bottom w:val="nil"/>
              <w:right w:val="nil"/>
            </w:tcBorders>
            <w:shd w:val="solid" w:color="800000" w:fill="FFFFFF"/>
          </w:tcPr>
          <w:p w:rsidR="00000000" w:rsidRDefault="00D448C4">
            <w:pPr>
              <w:spacing w:before="120" w:after="120"/>
              <w:jc w:val="center"/>
              <w:rPr>
                <w:rFonts w:ascii="Arial" w:hAnsi="Arial"/>
                <w:b/>
                <w:color w:val="FFFFFF"/>
                <w:sz w:val="16"/>
              </w:rPr>
            </w:pPr>
            <w:r>
              <w:rPr>
                <w:rFonts w:ascii="Arial" w:hAnsi="Arial"/>
                <w:b/>
                <w:color w:val="FFFFFF"/>
                <w:sz w:val="16"/>
              </w:rPr>
              <w:t>Le</w:t>
            </w:r>
          </w:p>
        </w:tc>
        <w:tc>
          <w:tcPr>
            <w:tcW w:w="567" w:type="dxa"/>
            <w:tcBorders>
              <w:top w:val="nil"/>
              <w:left w:val="nil"/>
              <w:bottom w:val="nil"/>
              <w:right w:val="nil"/>
            </w:tcBorders>
            <w:shd w:val="solid" w:color="800000" w:fill="FFFFFF"/>
          </w:tcPr>
          <w:p w:rsidR="00000000" w:rsidRDefault="00D448C4">
            <w:pPr>
              <w:spacing w:before="120" w:after="120"/>
              <w:jc w:val="center"/>
              <w:rPr>
                <w:rFonts w:ascii="Arial" w:hAnsi="Arial"/>
                <w:b/>
                <w:color w:val="FFFFFF"/>
                <w:sz w:val="16"/>
              </w:rPr>
            </w:pPr>
            <w:r>
              <w:rPr>
                <w:rFonts w:ascii="Arial" w:hAnsi="Arial"/>
                <w:b/>
                <w:color w:val="FFFFFF"/>
                <w:sz w:val="16"/>
              </w:rPr>
              <w:t>Le/K</w:t>
            </w:r>
          </w:p>
        </w:tc>
        <w:tc>
          <w:tcPr>
            <w:tcW w:w="612" w:type="dxa"/>
            <w:tcBorders>
              <w:top w:val="nil"/>
              <w:left w:val="nil"/>
              <w:bottom w:val="nil"/>
              <w:right w:val="nil"/>
            </w:tcBorders>
            <w:shd w:val="solid" w:color="800000" w:fill="FFFFFF"/>
          </w:tcPr>
          <w:p w:rsidR="00000000" w:rsidRDefault="00D448C4">
            <w:pPr>
              <w:spacing w:before="120" w:after="120"/>
              <w:jc w:val="center"/>
              <w:rPr>
                <w:rFonts w:ascii="Arial" w:hAnsi="Arial"/>
                <w:b/>
                <w:color w:val="FFFFFF"/>
                <w:sz w:val="16"/>
              </w:rPr>
            </w:pPr>
            <w:r>
              <w:rPr>
                <w:rFonts w:ascii="Arial" w:hAnsi="Arial"/>
                <w:b/>
                <w:color w:val="FFFFFF"/>
                <w:sz w:val="16"/>
              </w:rPr>
              <w:t>Cc</w:t>
            </w:r>
          </w:p>
        </w:tc>
        <w:tc>
          <w:tcPr>
            <w:tcW w:w="760" w:type="dxa"/>
            <w:tcBorders>
              <w:top w:val="nil"/>
              <w:left w:val="nil"/>
              <w:bottom w:val="nil"/>
              <w:right w:val="nil"/>
            </w:tcBorders>
            <w:shd w:val="solid" w:color="800000" w:fill="FFFFFF"/>
          </w:tcPr>
          <w:p w:rsidR="00000000" w:rsidRDefault="00D448C4">
            <w:pPr>
              <w:spacing w:before="120" w:after="120"/>
              <w:jc w:val="center"/>
              <w:rPr>
                <w:rFonts w:ascii="Arial" w:hAnsi="Arial"/>
                <w:b/>
                <w:color w:val="FFFFFF"/>
                <w:sz w:val="16"/>
              </w:rPr>
            </w:pPr>
            <w:r>
              <w:rPr>
                <w:rFonts w:ascii="Arial" w:hAnsi="Arial"/>
                <w:b/>
                <w:color w:val="FFFFFF"/>
                <w:sz w:val="16"/>
              </w:rPr>
              <w:t>A</w:t>
            </w:r>
          </w:p>
        </w:tc>
        <w:tc>
          <w:tcPr>
            <w:tcW w:w="766" w:type="dxa"/>
            <w:tcBorders>
              <w:top w:val="nil"/>
              <w:left w:val="nil"/>
              <w:bottom w:val="nil"/>
              <w:right w:val="nil"/>
            </w:tcBorders>
            <w:shd w:val="solid" w:color="800000" w:fill="FFFFFF"/>
          </w:tcPr>
          <w:p w:rsidR="00000000" w:rsidRDefault="00D448C4">
            <w:pPr>
              <w:spacing w:before="120" w:after="120"/>
              <w:jc w:val="center"/>
              <w:rPr>
                <w:rFonts w:ascii="Arial" w:hAnsi="Arial"/>
                <w:b/>
                <w:color w:val="FFFFFF"/>
                <w:sz w:val="16"/>
              </w:rPr>
            </w:pPr>
            <w:r>
              <w:rPr>
                <w:rFonts w:ascii="Arial" w:hAnsi="Arial"/>
                <w:b/>
                <w:color w:val="FFFFFF"/>
                <w:sz w:val="16"/>
              </w:rPr>
              <w:t>Fuerza Aplicada</w:t>
            </w:r>
          </w:p>
        </w:tc>
        <w:tc>
          <w:tcPr>
            <w:tcW w:w="460" w:type="dxa"/>
            <w:tcBorders>
              <w:top w:val="nil"/>
              <w:left w:val="nil"/>
              <w:bottom w:val="nil"/>
              <w:right w:val="nil"/>
            </w:tcBorders>
            <w:shd w:val="solid" w:color="800000" w:fill="FFFFFF"/>
          </w:tcPr>
          <w:p w:rsidR="00000000" w:rsidRDefault="00D448C4">
            <w:pPr>
              <w:spacing w:before="120" w:after="120"/>
              <w:jc w:val="center"/>
              <w:rPr>
                <w:rFonts w:ascii="Arial" w:hAnsi="Arial"/>
                <w:b/>
                <w:color w:val="FFFFFF"/>
                <w:sz w:val="16"/>
              </w:rPr>
            </w:pPr>
            <w:r>
              <w:rPr>
                <w:rFonts w:ascii="Arial" w:hAnsi="Arial"/>
                <w:b/>
                <w:color w:val="FFFFFF"/>
                <w:sz w:val="16"/>
              </w:rPr>
              <w:t>n</w:t>
            </w:r>
          </w:p>
        </w:tc>
        <w:tc>
          <w:tcPr>
            <w:tcW w:w="798" w:type="dxa"/>
            <w:tcBorders>
              <w:top w:val="nil"/>
              <w:left w:val="nil"/>
              <w:bottom w:val="nil"/>
              <w:right w:val="nil"/>
            </w:tcBorders>
            <w:shd w:val="solid" w:color="800000" w:fill="FFFFFF"/>
          </w:tcPr>
          <w:p w:rsidR="00000000" w:rsidRDefault="00D448C4">
            <w:pPr>
              <w:spacing w:before="120" w:after="120"/>
              <w:jc w:val="center"/>
              <w:rPr>
                <w:rFonts w:ascii="Arial" w:hAnsi="Arial"/>
                <w:b/>
                <w:color w:val="FFFFFF"/>
                <w:sz w:val="16"/>
              </w:rPr>
            </w:pPr>
            <w:r>
              <w:rPr>
                <w:rFonts w:ascii="Arial" w:hAnsi="Arial"/>
                <w:b/>
                <w:color w:val="FFFFFF"/>
                <w:sz w:val="16"/>
              </w:rPr>
              <w:t>Fluencia (MPa)</w:t>
            </w:r>
          </w:p>
        </w:tc>
        <w:tc>
          <w:tcPr>
            <w:tcW w:w="890" w:type="dxa"/>
            <w:tcBorders>
              <w:top w:val="nil"/>
              <w:left w:val="nil"/>
              <w:bottom w:val="nil"/>
              <w:right w:val="nil"/>
            </w:tcBorders>
            <w:shd w:val="solid" w:color="800000" w:fill="FFFFFF"/>
          </w:tcPr>
          <w:p w:rsidR="00000000" w:rsidRDefault="00D448C4">
            <w:pPr>
              <w:spacing w:before="120" w:after="120"/>
              <w:jc w:val="center"/>
              <w:rPr>
                <w:rFonts w:ascii="Arial" w:hAnsi="Arial"/>
                <w:b/>
                <w:color w:val="FFFFFF"/>
                <w:sz w:val="16"/>
              </w:rPr>
            </w:pPr>
            <w:r>
              <w:rPr>
                <w:rFonts w:ascii="Arial" w:hAnsi="Arial"/>
                <w:b/>
                <w:color w:val="FFFFFF"/>
                <w:sz w:val="16"/>
              </w:rPr>
              <w:t>Aplicado (MPa)</w:t>
            </w:r>
          </w:p>
        </w:tc>
      </w:tr>
      <w:tr w:rsidR="00000000">
        <w:tblPrEx>
          <w:tblCellMar>
            <w:top w:w="0" w:type="dxa"/>
            <w:bottom w:w="0" w:type="dxa"/>
          </w:tblCellMar>
        </w:tblPrEx>
        <w:trPr>
          <w:trHeight w:val="260"/>
        </w:trPr>
        <w:tc>
          <w:tcPr>
            <w:tcW w:w="560" w:type="dxa"/>
            <w:tcBorders>
              <w:top w:val="nil"/>
              <w:left w:val="nil"/>
              <w:bottom w:val="nil"/>
              <w:right w:val="nil"/>
            </w:tcBorders>
            <w:shd w:val="solid" w:color="800000" w:fill="FFFFFF"/>
          </w:tcPr>
          <w:p w:rsidR="00000000" w:rsidRDefault="00D448C4">
            <w:pPr>
              <w:spacing w:before="120" w:after="120"/>
              <w:jc w:val="center"/>
              <w:rPr>
                <w:rFonts w:ascii="Arial" w:hAnsi="Arial"/>
                <w:b/>
                <w:color w:val="FFFFFF"/>
                <w:sz w:val="16"/>
              </w:rPr>
            </w:pPr>
            <w:r>
              <w:rPr>
                <w:rFonts w:ascii="Arial" w:hAnsi="Arial"/>
                <w:b/>
                <w:color w:val="FFFFFF"/>
                <w:sz w:val="16"/>
              </w:rPr>
              <w:lastRenderedPageBreak/>
              <w:t>(m)</w:t>
            </w:r>
          </w:p>
        </w:tc>
        <w:tc>
          <w:tcPr>
            <w:tcW w:w="722" w:type="dxa"/>
            <w:tcBorders>
              <w:top w:val="nil"/>
              <w:left w:val="nil"/>
              <w:bottom w:val="nil"/>
              <w:right w:val="nil"/>
            </w:tcBorders>
            <w:shd w:val="solid" w:color="800000" w:fill="FFFFFF"/>
          </w:tcPr>
          <w:p w:rsidR="00000000" w:rsidRDefault="00D448C4">
            <w:pPr>
              <w:spacing w:before="120" w:after="120"/>
              <w:jc w:val="center"/>
              <w:rPr>
                <w:rFonts w:ascii="Arial" w:hAnsi="Arial"/>
                <w:b/>
                <w:color w:val="FFFFFF"/>
                <w:sz w:val="16"/>
              </w:rPr>
            </w:pPr>
            <w:r>
              <w:rPr>
                <w:rFonts w:ascii="Arial" w:hAnsi="Arial"/>
                <w:b/>
                <w:color w:val="FFFFFF"/>
                <w:sz w:val="16"/>
              </w:rPr>
              <w:t>(m)</w:t>
            </w:r>
          </w:p>
        </w:tc>
        <w:tc>
          <w:tcPr>
            <w:tcW w:w="385" w:type="dxa"/>
            <w:tcBorders>
              <w:top w:val="nil"/>
              <w:left w:val="nil"/>
              <w:bottom w:val="nil"/>
              <w:right w:val="nil"/>
            </w:tcBorders>
            <w:shd w:val="solid" w:color="800000" w:fill="FFFFFF"/>
          </w:tcPr>
          <w:p w:rsidR="00000000" w:rsidRDefault="00D448C4">
            <w:pPr>
              <w:spacing w:before="120" w:after="120"/>
              <w:jc w:val="center"/>
              <w:rPr>
                <w:rFonts w:ascii="Arial" w:hAnsi="Arial"/>
                <w:b/>
                <w:color w:val="FFFFFF"/>
                <w:sz w:val="16"/>
              </w:rPr>
            </w:pPr>
            <w:r>
              <w:rPr>
                <w:rFonts w:ascii="Arial" w:hAnsi="Arial"/>
                <w:b/>
                <w:color w:val="FFFFFF"/>
                <w:sz w:val="16"/>
              </w:rPr>
              <w:t>(m)</w:t>
            </w:r>
          </w:p>
        </w:tc>
        <w:tc>
          <w:tcPr>
            <w:tcW w:w="567" w:type="dxa"/>
            <w:tcBorders>
              <w:top w:val="nil"/>
              <w:left w:val="nil"/>
              <w:bottom w:val="nil"/>
              <w:right w:val="nil"/>
            </w:tcBorders>
            <w:shd w:val="solid" w:color="800000" w:fill="FFFFFF"/>
          </w:tcPr>
          <w:p w:rsidR="00000000" w:rsidRDefault="00D448C4">
            <w:pPr>
              <w:spacing w:before="120" w:after="120"/>
              <w:jc w:val="center"/>
              <w:rPr>
                <w:rFonts w:ascii="Arial" w:hAnsi="Arial"/>
                <w:b/>
                <w:color w:val="FFFFFF"/>
                <w:sz w:val="16"/>
              </w:rPr>
            </w:pPr>
          </w:p>
        </w:tc>
        <w:tc>
          <w:tcPr>
            <w:tcW w:w="612" w:type="dxa"/>
            <w:tcBorders>
              <w:top w:val="nil"/>
              <w:left w:val="nil"/>
              <w:bottom w:val="nil"/>
              <w:right w:val="nil"/>
            </w:tcBorders>
            <w:shd w:val="solid" w:color="800000" w:fill="FFFFFF"/>
          </w:tcPr>
          <w:p w:rsidR="00000000" w:rsidRDefault="00D448C4">
            <w:pPr>
              <w:spacing w:before="120" w:after="120"/>
              <w:jc w:val="center"/>
              <w:rPr>
                <w:rFonts w:ascii="Arial" w:hAnsi="Arial"/>
                <w:b/>
                <w:color w:val="FFFFFF"/>
                <w:sz w:val="16"/>
              </w:rPr>
            </w:pPr>
          </w:p>
        </w:tc>
        <w:tc>
          <w:tcPr>
            <w:tcW w:w="760" w:type="dxa"/>
            <w:tcBorders>
              <w:top w:val="nil"/>
              <w:left w:val="nil"/>
              <w:bottom w:val="nil"/>
              <w:right w:val="nil"/>
            </w:tcBorders>
            <w:shd w:val="solid" w:color="800000" w:fill="FFFFFF"/>
          </w:tcPr>
          <w:p w:rsidR="00000000" w:rsidRDefault="00D448C4">
            <w:pPr>
              <w:spacing w:before="120" w:after="120"/>
              <w:jc w:val="center"/>
              <w:rPr>
                <w:rFonts w:ascii="Arial" w:hAnsi="Arial"/>
                <w:b/>
                <w:color w:val="FFFFFF"/>
                <w:sz w:val="16"/>
              </w:rPr>
            </w:pPr>
            <w:r>
              <w:rPr>
                <w:rFonts w:ascii="Arial" w:hAnsi="Arial"/>
                <w:b/>
                <w:color w:val="FFFFFF"/>
                <w:sz w:val="16"/>
              </w:rPr>
              <w:t>(m^2)</w:t>
            </w:r>
          </w:p>
        </w:tc>
        <w:tc>
          <w:tcPr>
            <w:tcW w:w="766" w:type="dxa"/>
            <w:tcBorders>
              <w:top w:val="nil"/>
              <w:left w:val="nil"/>
              <w:bottom w:val="nil"/>
              <w:right w:val="nil"/>
            </w:tcBorders>
            <w:shd w:val="solid" w:color="800000" w:fill="FFFFFF"/>
          </w:tcPr>
          <w:p w:rsidR="00000000" w:rsidRDefault="00D448C4">
            <w:pPr>
              <w:spacing w:before="120" w:after="120"/>
              <w:jc w:val="center"/>
              <w:rPr>
                <w:rFonts w:ascii="Arial" w:hAnsi="Arial"/>
                <w:b/>
                <w:color w:val="FFFFFF"/>
                <w:sz w:val="16"/>
              </w:rPr>
            </w:pPr>
            <w:r>
              <w:rPr>
                <w:rFonts w:ascii="Arial" w:hAnsi="Arial"/>
                <w:b/>
                <w:color w:val="FFFFFF"/>
                <w:sz w:val="16"/>
              </w:rPr>
              <w:t>F</w:t>
            </w:r>
            <w:r>
              <w:rPr>
                <w:rFonts w:ascii="Arial" w:hAnsi="Arial"/>
                <w:b/>
                <w:color w:val="FFFFFF"/>
                <w:sz w:val="16"/>
                <w:vertAlign w:val="subscript"/>
              </w:rPr>
              <w:t>f</w:t>
            </w:r>
            <w:r>
              <w:rPr>
                <w:rFonts w:ascii="Arial" w:hAnsi="Arial"/>
                <w:b/>
                <w:color w:val="FFFFFF"/>
                <w:sz w:val="16"/>
              </w:rPr>
              <w:t xml:space="preserve"> (Nt)</w:t>
            </w:r>
          </w:p>
        </w:tc>
        <w:tc>
          <w:tcPr>
            <w:tcW w:w="460" w:type="dxa"/>
            <w:tcBorders>
              <w:top w:val="nil"/>
              <w:left w:val="nil"/>
              <w:bottom w:val="nil"/>
              <w:right w:val="nil"/>
            </w:tcBorders>
            <w:shd w:val="solid" w:color="800000" w:fill="FFFFFF"/>
          </w:tcPr>
          <w:p w:rsidR="00000000" w:rsidRDefault="00D448C4">
            <w:pPr>
              <w:spacing w:before="120" w:after="120"/>
              <w:jc w:val="center"/>
              <w:rPr>
                <w:rFonts w:ascii="Arial" w:hAnsi="Arial"/>
                <w:b/>
                <w:color w:val="FFFFFF"/>
                <w:sz w:val="16"/>
              </w:rPr>
            </w:pPr>
          </w:p>
        </w:tc>
        <w:tc>
          <w:tcPr>
            <w:tcW w:w="798" w:type="dxa"/>
            <w:tcBorders>
              <w:top w:val="nil"/>
              <w:left w:val="nil"/>
              <w:bottom w:val="nil"/>
              <w:right w:val="nil"/>
            </w:tcBorders>
            <w:shd w:val="solid" w:color="800000" w:fill="FFFFFF"/>
          </w:tcPr>
          <w:p w:rsidR="00000000" w:rsidRDefault="00D448C4">
            <w:pPr>
              <w:spacing w:before="120" w:after="120"/>
              <w:jc w:val="center"/>
              <w:rPr>
                <w:rFonts w:ascii="Arial" w:hAnsi="Arial"/>
                <w:b/>
                <w:color w:val="FFFFFF"/>
                <w:sz w:val="16"/>
              </w:rPr>
            </w:pPr>
          </w:p>
        </w:tc>
        <w:tc>
          <w:tcPr>
            <w:tcW w:w="890" w:type="dxa"/>
            <w:tcBorders>
              <w:top w:val="nil"/>
              <w:left w:val="nil"/>
              <w:bottom w:val="nil"/>
              <w:right w:val="nil"/>
            </w:tcBorders>
            <w:shd w:val="solid" w:color="800000" w:fill="FFFFFF"/>
          </w:tcPr>
          <w:p w:rsidR="00000000" w:rsidRDefault="00D448C4">
            <w:pPr>
              <w:spacing w:before="120" w:after="120"/>
              <w:jc w:val="center"/>
              <w:rPr>
                <w:rFonts w:ascii="Arial" w:hAnsi="Arial"/>
                <w:b/>
                <w:color w:val="FFFFFF"/>
                <w:sz w:val="16"/>
              </w:rPr>
            </w:pPr>
          </w:p>
        </w:tc>
      </w:tr>
      <w:tr w:rsidR="00000000">
        <w:tblPrEx>
          <w:tblCellMar>
            <w:top w:w="0" w:type="dxa"/>
            <w:bottom w:w="0" w:type="dxa"/>
          </w:tblCellMar>
        </w:tblPrEx>
        <w:trPr>
          <w:trHeight w:val="572"/>
        </w:trPr>
        <w:tc>
          <w:tcPr>
            <w:tcW w:w="560" w:type="dxa"/>
            <w:tcBorders>
              <w:top w:val="nil"/>
              <w:left w:val="single" w:sz="12" w:space="0" w:color="000000"/>
              <w:bottom w:val="single" w:sz="6" w:space="0" w:color="000000"/>
              <w:right w:val="single" w:sz="6" w:space="0" w:color="000000"/>
            </w:tcBorders>
            <w:shd w:val="pct15" w:color="800000" w:fill="FFFFFF"/>
          </w:tcPr>
          <w:p w:rsidR="00000000" w:rsidRDefault="00D448C4">
            <w:pPr>
              <w:spacing w:before="120" w:after="120"/>
              <w:jc w:val="center"/>
              <w:rPr>
                <w:rFonts w:ascii="Arial" w:hAnsi="Arial"/>
                <w:color w:val="000000"/>
                <w:sz w:val="16"/>
              </w:rPr>
            </w:pPr>
            <w:r>
              <w:rPr>
                <w:rFonts w:ascii="Arial" w:hAnsi="Arial"/>
                <w:color w:val="000000"/>
                <w:sz w:val="16"/>
              </w:rPr>
              <w:t xml:space="preserve">0.010 </w:t>
            </w:r>
          </w:p>
        </w:tc>
        <w:tc>
          <w:tcPr>
            <w:tcW w:w="722" w:type="dxa"/>
            <w:tcBorders>
              <w:top w:val="nil"/>
              <w:left w:val="nil"/>
              <w:bottom w:val="single" w:sz="6" w:space="0" w:color="000000"/>
              <w:right w:val="single" w:sz="6" w:space="0" w:color="000000"/>
            </w:tcBorders>
            <w:shd w:val="pct15" w:color="800000" w:fill="FFFFFF"/>
          </w:tcPr>
          <w:p w:rsidR="00000000" w:rsidRDefault="00D448C4">
            <w:pPr>
              <w:spacing w:before="120" w:after="120"/>
              <w:jc w:val="center"/>
              <w:rPr>
                <w:rFonts w:ascii="Arial" w:hAnsi="Arial"/>
                <w:color w:val="000000"/>
                <w:sz w:val="16"/>
              </w:rPr>
            </w:pPr>
            <w:r>
              <w:rPr>
                <w:rFonts w:ascii="Arial" w:hAnsi="Arial"/>
                <w:color w:val="000000"/>
                <w:sz w:val="16"/>
              </w:rPr>
              <w:t xml:space="preserve">0.0025 </w:t>
            </w:r>
          </w:p>
        </w:tc>
        <w:tc>
          <w:tcPr>
            <w:tcW w:w="385" w:type="dxa"/>
            <w:tcBorders>
              <w:top w:val="nil"/>
              <w:left w:val="nil"/>
              <w:bottom w:val="single" w:sz="6" w:space="0" w:color="000000"/>
              <w:right w:val="single" w:sz="6" w:space="0" w:color="000000"/>
            </w:tcBorders>
            <w:shd w:val="pct15" w:color="800000" w:fill="FFFFFF"/>
          </w:tcPr>
          <w:p w:rsidR="00000000" w:rsidRDefault="00D448C4">
            <w:pPr>
              <w:spacing w:before="120" w:after="120"/>
              <w:jc w:val="center"/>
              <w:rPr>
                <w:rFonts w:ascii="Arial" w:hAnsi="Arial"/>
                <w:color w:val="000000"/>
                <w:sz w:val="16"/>
              </w:rPr>
            </w:pPr>
            <w:r>
              <w:rPr>
                <w:rFonts w:ascii="Arial" w:hAnsi="Arial"/>
                <w:color w:val="000000"/>
                <w:sz w:val="16"/>
              </w:rPr>
              <w:t xml:space="preserve">0.58 </w:t>
            </w:r>
          </w:p>
        </w:tc>
        <w:tc>
          <w:tcPr>
            <w:tcW w:w="567" w:type="dxa"/>
            <w:tcBorders>
              <w:top w:val="nil"/>
              <w:left w:val="nil"/>
              <w:bottom w:val="single" w:sz="6" w:space="0" w:color="000000"/>
              <w:right w:val="single" w:sz="6" w:space="0" w:color="000000"/>
            </w:tcBorders>
            <w:shd w:val="pct15" w:color="800000" w:fill="FFFFFF"/>
          </w:tcPr>
          <w:p w:rsidR="00000000" w:rsidRDefault="00D448C4">
            <w:pPr>
              <w:spacing w:before="120" w:after="120"/>
              <w:jc w:val="center"/>
              <w:rPr>
                <w:rFonts w:ascii="Arial" w:hAnsi="Arial"/>
                <w:color w:val="000000"/>
                <w:sz w:val="16"/>
              </w:rPr>
            </w:pPr>
            <w:r>
              <w:rPr>
                <w:rFonts w:ascii="Arial" w:hAnsi="Arial"/>
                <w:color w:val="000000"/>
                <w:sz w:val="16"/>
              </w:rPr>
              <w:t xml:space="preserve">232.00 </w:t>
            </w:r>
          </w:p>
        </w:tc>
        <w:tc>
          <w:tcPr>
            <w:tcW w:w="612" w:type="dxa"/>
            <w:tcBorders>
              <w:top w:val="nil"/>
              <w:left w:val="nil"/>
              <w:bottom w:val="single" w:sz="6" w:space="0" w:color="000000"/>
              <w:right w:val="single" w:sz="6" w:space="0" w:color="000000"/>
            </w:tcBorders>
            <w:shd w:val="pct15" w:color="800000" w:fill="FFFFFF"/>
          </w:tcPr>
          <w:p w:rsidR="00000000" w:rsidRDefault="00D448C4">
            <w:pPr>
              <w:spacing w:before="120" w:after="120"/>
              <w:jc w:val="center"/>
              <w:rPr>
                <w:rFonts w:ascii="Arial" w:hAnsi="Arial"/>
                <w:color w:val="000000"/>
                <w:sz w:val="16"/>
              </w:rPr>
            </w:pPr>
            <w:r>
              <w:rPr>
                <w:rFonts w:ascii="Arial" w:hAnsi="Arial"/>
                <w:color w:val="000000"/>
                <w:sz w:val="16"/>
              </w:rPr>
              <w:t xml:space="preserve">102.36 </w:t>
            </w:r>
          </w:p>
        </w:tc>
        <w:tc>
          <w:tcPr>
            <w:tcW w:w="760" w:type="dxa"/>
            <w:tcBorders>
              <w:top w:val="nil"/>
              <w:left w:val="nil"/>
              <w:bottom w:val="single" w:sz="6" w:space="0" w:color="000000"/>
              <w:right w:val="nil"/>
            </w:tcBorders>
            <w:shd w:val="pct15" w:color="800000" w:fill="FFFFFF"/>
          </w:tcPr>
          <w:p w:rsidR="00000000" w:rsidRDefault="00D448C4">
            <w:pPr>
              <w:spacing w:before="120" w:after="120"/>
              <w:jc w:val="center"/>
              <w:rPr>
                <w:rFonts w:ascii="Arial" w:hAnsi="Arial"/>
                <w:color w:val="000000"/>
                <w:sz w:val="16"/>
              </w:rPr>
            </w:pPr>
            <w:r>
              <w:rPr>
                <w:rFonts w:ascii="Arial" w:hAnsi="Arial"/>
                <w:color w:val="000000"/>
                <w:sz w:val="16"/>
              </w:rPr>
              <w:t>7.85E-05</w:t>
            </w:r>
          </w:p>
        </w:tc>
        <w:tc>
          <w:tcPr>
            <w:tcW w:w="766" w:type="dxa"/>
            <w:tcBorders>
              <w:top w:val="nil"/>
              <w:left w:val="single" w:sz="6" w:space="0" w:color="000000"/>
              <w:bottom w:val="single" w:sz="6" w:space="0" w:color="000000"/>
              <w:right w:val="nil"/>
            </w:tcBorders>
            <w:shd w:val="pct15" w:color="800000" w:fill="FFFFFF"/>
          </w:tcPr>
          <w:p w:rsidR="00000000" w:rsidRDefault="00D448C4">
            <w:pPr>
              <w:spacing w:before="120" w:after="120"/>
              <w:jc w:val="center"/>
              <w:rPr>
                <w:rFonts w:ascii="Arial" w:hAnsi="Arial"/>
                <w:color w:val="000000"/>
                <w:sz w:val="16"/>
              </w:rPr>
            </w:pPr>
            <w:r>
              <w:rPr>
                <w:rFonts w:ascii="Arial" w:hAnsi="Arial"/>
                <w:color w:val="000000"/>
                <w:sz w:val="16"/>
              </w:rPr>
              <w:t>212.25</w:t>
            </w:r>
          </w:p>
        </w:tc>
        <w:tc>
          <w:tcPr>
            <w:tcW w:w="460" w:type="dxa"/>
            <w:tcBorders>
              <w:top w:val="nil"/>
              <w:left w:val="single" w:sz="12" w:space="0" w:color="000000"/>
              <w:bottom w:val="single" w:sz="6" w:space="0" w:color="000000"/>
              <w:right w:val="single" w:sz="6" w:space="0" w:color="000000"/>
            </w:tcBorders>
            <w:shd w:val="pct15" w:color="800000" w:fill="FFFFFF"/>
          </w:tcPr>
          <w:p w:rsidR="00000000" w:rsidRDefault="00D448C4">
            <w:pPr>
              <w:spacing w:before="120" w:after="120"/>
              <w:jc w:val="center"/>
              <w:rPr>
                <w:rFonts w:ascii="Arial" w:hAnsi="Arial"/>
                <w:color w:val="000000"/>
                <w:sz w:val="16"/>
              </w:rPr>
            </w:pPr>
            <w:r>
              <w:rPr>
                <w:rFonts w:ascii="Arial" w:hAnsi="Arial"/>
                <w:color w:val="000000"/>
                <w:sz w:val="16"/>
              </w:rPr>
              <w:t>-</w:t>
            </w:r>
          </w:p>
        </w:tc>
        <w:tc>
          <w:tcPr>
            <w:tcW w:w="798" w:type="dxa"/>
            <w:tcBorders>
              <w:top w:val="nil"/>
              <w:left w:val="nil"/>
              <w:bottom w:val="single" w:sz="6" w:space="0" w:color="000000"/>
              <w:right w:val="single" w:sz="6" w:space="0" w:color="000000"/>
            </w:tcBorders>
            <w:shd w:val="pct15" w:color="800000" w:fill="FFFFFF"/>
          </w:tcPr>
          <w:p w:rsidR="00000000" w:rsidRDefault="00D448C4">
            <w:pPr>
              <w:spacing w:before="120" w:after="120"/>
              <w:jc w:val="center"/>
              <w:rPr>
                <w:rFonts w:ascii="Arial" w:hAnsi="Arial"/>
                <w:color w:val="000000"/>
                <w:sz w:val="16"/>
              </w:rPr>
            </w:pPr>
            <w:r>
              <w:rPr>
                <w:rFonts w:ascii="Arial" w:hAnsi="Arial"/>
                <w:color w:val="000000"/>
                <w:sz w:val="16"/>
              </w:rPr>
              <w:t xml:space="preserve">19.77 </w:t>
            </w:r>
          </w:p>
        </w:tc>
        <w:tc>
          <w:tcPr>
            <w:tcW w:w="890" w:type="dxa"/>
            <w:tcBorders>
              <w:top w:val="nil"/>
              <w:left w:val="nil"/>
              <w:bottom w:val="single" w:sz="6" w:space="0" w:color="000000"/>
              <w:right w:val="single" w:sz="12" w:space="0" w:color="000000"/>
            </w:tcBorders>
            <w:shd w:val="pct15" w:color="800000" w:fill="FFFFFF"/>
          </w:tcPr>
          <w:p w:rsidR="00000000" w:rsidRDefault="00D448C4">
            <w:pPr>
              <w:spacing w:before="120" w:after="120"/>
              <w:jc w:val="center"/>
              <w:rPr>
                <w:rFonts w:ascii="Arial" w:hAnsi="Arial"/>
                <w:color w:val="000000"/>
                <w:sz w:val="16"/>
              </w:rPr>
            </w:pPr>
            <w:r>
              <w:rPr>
                <w:rFonts w:ascii="Arial" w:hAnsi="Arial"/>
                <w:color w:val="000000"/>
                <w:sz w:val="16"/>
              </w:rPr>
              <w:t xml:space="preserve">2.70 </w:t>
            </w:r>
          </w:p>
        </w:tc>
      </w:tr>
      <w:tr w:rsidR="00000000">
        <w:tblPrEx>
          <w:tblCellMar>
            <w:top w:w="0" w:type="dxa"/>
            <w:bottom w:w="0" w:type="dxa"/>
          </w:tblCellMar>
        </w:tblPrEx>
        <w:trPr>
          <w:trHeight w:val="250"/>
        </w:trPr>
        <w:tc>
          <w:tcPr>
            <w:tcW w:w="560" w:type="dxa"/>
            <w:tcBorders>
              <w:top w:val="single" w:sz="6" w:space="0" w:color="000000"/>
              <w:left w:val="single" w:sz="12" w:space="0" w:color="000000"/>
              <w:bottom w:val="single" w:sz="6" w:space="0" w:color="000000"/>
              <w:right w:val="single" w:sz="6" w:space="0" w:color="000000"/>
            </w:tcBorders>
            <w:shd w:val="pct15" w:color="800000" w:fill="FFFFFF"/>
          </w:tcPr>
          <w:p w:rsidR="00000000" w:rsidRDefault="00D448C4">
            <w:pPr>
              <w:spacing w:before="120" w:after="120"/>
              <w:jc w:val="center"/>
              <w:rPr>
                <w:rFonts w:ascii="Arial" w:hAnsi="Arial"/>
                <w:b/>
                <w:sz w:val="16"/>
              </w:rPr>
            </w:pPr>
            <w:r>
              <w:rPr>
                <w:rFonts w:ascii="Arial" w:hAnsi="Arial"/>
                <w:b/>
                <w:sz w:val="16"/>
              </w:rPr>
              <w:t>0.008</w:t>
            </w:r>
          </w:p>
        </w:tc>
        <w:tc>
          <w:tcPr>
            <w:tcW w:w="722" w:type="dxa"/>
            <w:tcBorders>
              <w:top w:val="single" w:sz="6" w:space="0" w:color="000000"/>
              <w:left w:val="nil"/>
              <w:bottom w:val="single" w:sz="6" w:space="0" w:color="000000"/>
              <w:right w:val="single" w:sz="6" w:space="0" w:color="000000"/>
            </w:tcBorders>
            <w:shd w:val="pct15" w:color="800000" w:fill="FFFFFF"/>
          </w:tcPr>
          <w:p w:rsidR="00000000" w:rsidRDefault="00D448C4">
            <w:pPr>
              <w:spacing w:before="120" w:after="120"/>
              <w:jc w:val="center"/>
              <w:rPr>
                <w:rFonts w:ascii="Arial" w:hAnsi="Arial"/>
                <w:b/>
                <w:sz w:val="16"/>
              </w:rPr>
            </w:pPr>
            <w:r>
              <w:rPr>
                <w:rFonts w:ascii="Arial" w:hAnsi="Arial"/>
                <w:b/>
                <w:sz w:val="16"/>
              </w:rPr>
              <w:t xml:space="preserve">0.002 </w:t>
            </w:r>
          </w:p>
        </w:tc>
        <w:tc>
          <w:tcPr>
            <w:tcW w:w="385" w:type="dxa"/>
            <w:tcBorders>
              <w:top w:val="single" w:sz="6" w:space="0" w:color="000000"/>
              <w:left w:val="nil"/>
              <w:bottom w:val="single" w:sz="6" w:space="0" w:color="000000"/>
              <w:right w:val="single" w:sz="6" w:space="0" w:color="000000"/>
            </w:tcBorders>
            <w:shd w:val="pct15" w:color="800000" w:fill="FFFFFF"/>
          </w:tcPr>
          <w:p w:rsidR="00000000" w:rsidRDefault="00D448C4">
            <w:pPr>
              <w:spacing w:before="120" w:after="120"/>
              <w:jc w:val="center"/>
              <w:rPr>
                <w:rFonts w:ascii="Arial" w:hAnsi="Arial"/>
                <w:b/>
                <w:sz w:val="16"/>
              </w:rPr>
            </w:pPr>
            <w:r>
              <w:rPr>
                <w:rFonts w:ascii="Arial" w:hAnsi="Arial"/>
                <w:b/>
                <w:sz w:val="16"/>
              </w:rPr>
              <w:t xml:space="preserve">0.58 </w:t>
            </w:r>
          </w:p>
        </w:tc>
        <w:tc>
          <w:tcPr>
            <w:tcW w:w="567" w:type="dxa"/>
            <w:tcBorders>
              <w:top w:val="single" w:sz="6" w:space="0" w:color="000000"/>
              <w:left w:val="nil"/>
              <w:bottom w:val="single" w:sz="6" w:space="0" w:color="000000"/>
              <w:right w:val="single" w:sz="6" w:space="0" w:color="000000"/>
            </w:tcBorders>
            <w:shd w:val="pct15" w:color="800000" w:fill="FFFFFF"/>
          </w:tcPr>
          <w:p w:rsidR="00000000" w:rsidRDefault="00D448C4">
            <w:pPr>
              <w:spacing w:before="120" w:after="120"/>
              <w:jc w:val="center"/>
              <w:rPr>
                <w:rFonts w:ascii="Arial" w:hAnsi="Arial"/>
                <w:b/>
                <w:sz w:val="16"/>
              </w:rPr>
            </w:pPr>
            <w:r>
              <w:rPr>
                <w:rFonts w:ascii="Arial" w:hAnsi="Arial"/>
                <w:b/>
                <w:sz w:val="16"/>
              </w:rPr>
              <w:t xml:space="preserve">290.00 </w:t>
            </w:r>
          </w:p>
        </w:tc>
        <w:tc>
          <w:tcPr>
            <w:tcW w:w="612" w:type="dxa"/>
            <w:tcBorders>
              <w:top w:val="single" w:sz="6" w:space="0" w:color="000000"/>
              <w:left w:val="nil"/>
              <w:bottom w:val="single" w:sz="6" w:space="0" w:color="000000"/>
              <w:right w:val="single" w:sz="6" w:space="0" w:color="000000"/>
            </w:tcBorders>
            <w:shd w:val="pct15" w:color="800000" w:fill="FFFFFF"/>
          </w:tcPr>
          <w:p w:rsidR="00000000" w:rsidRDefault="00D448C4">
            <w:pPr>
              <w:spacing w:before="120" w:after="120"/>
              <w:jc w:val="center"/>
              <w:rPr>
                <w:rFonts w:ascii="Arial" w:hAnsi="Arial"/>
                <w:b/>
                <w:sz w:val="16"/>
              </w:rPr>
            </w:pPr>
            <w:r>
              <w:rPr>
                <w:rFonts w:ascii="Arial" w:hAnsi="Arial"/>
                <w:b/>
                <w:sz w:val="16"/>
              </w:rPr>
              <w:t xml:space="preserve">102.36 </w:t>
            </w:r>
          </w:p>
        </w:tc>
        <w:tc>
          <w:tcPr>
            <w:tcW w:w="760" w:type="dxa"/>
            <w:tcBorders>
              <w:top w:val="single" w:sz="6" w:space="0" w:color="000000"/>
              <w:left w:val="nil"/>
              <w:bottom w:val="single" w:sz="6" w:space="0" w:color="000000"/>
              <w:right w:val="nil"/>
            </w:tcBorders>
            <w:shd w:val="pct15" w:color="800000" w:fill="FFFFFF"/>
          </w:tcPr>
          <w:p w:rsidR="00000000" w:rsidRDefault="00D448C4">
            <w:pPr>
              <w:spacing w:before="120" w:after="120"/>
              <w:jc w:val="center"/>
              <w:rPr>
                <w:rFonts w:ascii="Arial" w:hAnsi="Arial"/>
                <w:b/>
                <w:sz w:val="16"/>
              </w:rPr>
            </w:pPr>
            <w:r>
              <w:rPr>
                <w:rFonts w:ascii="Arial" w:hAnsi="Arial"/>
                <w:b/>
                <w:sz w:val="16"/>
              </w:rPr>
              <w:t>5.03E-05</w:t>
            </w:r>
          </w:p>
        </w:tc>
        <w:tc>
          <w:tcPr>
            <w:tcW w:w="766" w:type="dxa"/>
            <w:tcBorders>
              <w:top w:val="single" w:sz="6" w:space="0" w:color="000000"/>
              <w:left w:val="single" w:sz="6" w:space="0" w:color="000000"/>
              <w:bottom w:val="single" w:sz="6" w:space="0" w:color="000000"/>
              <w:right w:val="nil"/>
            </w:tcBorders>
            <w:shd w:val="pct15" w:color="800000" w:fill="FFFFFF"/>
          </w:tcPr>
          <w:p w:rsidR="00000000" w:rsidRDefault="00D448C4">
            <w:pPr>
              <w:spacing w:before="120" w:after="120"/>
              <w:jc w:val="center"/>
              <w:rPr>
                <w:rFonts w:ascii="Arial" w:hAnsi="Arial"/>
                <w:b/>
                <w:sz w:val="16"/>
              </w:rPr>
            </w:pPr>
            <w:r>
              <w:rPr>
                <w:rFonts w:ascii="Arial" w:hAnsi="Arial"/>
                <w:b/>
                <w:sz w:val="16"/>
              </w:rPr>
              <w:t xml:space="preserve">212.25 </w:t>
            </w:r>
          </w:p>
        </w:tc>
        <w:tc>
          <w:tcPr>
            <w:tcW w:w="460" w:type="dxa"/>
            <w:tcBorders>
              <w:top w:val="single" w:sz="6" w:space="0" w:color="000000"/>
              <w:left w:val="single" w:sz="12" w:space="0" w:color="000000"/>
              <w:bottom w:val="single" w:sz="6" w:space="0" w:color="000000"/>
              <w:right w:val="single" w:sz="6" w:space="0" w:color="000000"/>
            </w:tcBorders>
            <w:shd w:val="pct15" w:color="800000" w:fill="FFFFFF"/>
          </w:tcPr>
          <w:p w:rsidR="00000000" w:rsidRDefault="00D448C4">
            <w:pPr>
              <w:spacing w:before="120" w:after="120"/>
              <w:jc w:val="center"/>
              <w:rPr>
                <w:rFonts w:ascii="Arial" w:hAnsi="Arial"/>
                <w:b/>
                <w:sz w:val="16"/>
              </w:rPr>
            </w:pPr>
            <w:r>
              <w:rPr>
                <w:rFonts w:ascii="Arial" w:hAnsi="Arial"/>
                <w:b/>
                <w:sz w:val="16"/>
              </w:rPr>
              <w:t xml:space="preserve">- </w:t>
            </w:r>
          </w:p>
        </w:tc>
        <w:tc>
          <w:tcPr>
            <w:tcW w:w="798" w:type="dxa"/>
            <w:tcBorders>
              <w:top w:val="single" w:sz="6" w:space="0" w:color="000000"/>
              <w:left w:val="nil"/>
              <w:bottom w:val="single" w:sz="6" w:space="0" w:color="000000"/>
              <w:right w:val="single" w:sz="6" w:space="0" w:color="000000"/>
            </w:tcBorders>
            <w:shd w:val="pct15" w:color="800000" w:fill="FFFFFF"/>
          </w:tcPr>
          <w:p w:rsidR="00000000" w:rsidRDefault="00D448C4">
            <w:pPr>
              <w:spacing w:before="120" w:after="120"/>
              <w:jc w:val="center"/>
              <w:rPr>
                <w:rFonts w:ascii="Arial" w:hAnsi="Arial"/>
                <w:b/>
                <w:sz w:val="16"/>
              </w:rPr>
            </w:pPr>
            <w:r>
              <w:rPr>
                <w:rFonts w:ascii="Arial" w:hAnsi="Arial"/>
                <w:b/>
                <w:sz w:val="16"/>
              </w:rPr>
              <w:t xml:space="preserve">12.65 </w:t>
            </w:r>
          </w:p>
        </w:tc>
        <w:tc>
          <w:tcPr>
            <w:tcW w:w="890" w:type="dxa"/>
            <w:tcBorders>
              <w:top w:val="single" w:sz="6" w:space="0" w:color="000000"/>
              <w:left w:val="nil"/>
              <w:bottom w:val="single" w:sz="6" w:space="0" w:color="000000"/>
              <w:right w:val="single" w:sz="12" w:space="0" w:color="000000"/>
            </w:tcBorders>
            <w:shd w:val="pct15" w:color="800000" w:fill="FFFFFF"/>
          </w:tcPr>
          <w:p w:rsidR="00000000" w:rsidRDefault="00D448C4">
            <w:pPr>
              <w:spacing w:before="120" w:after="120"/>
              <w:jc w:val="center"/>
              <w:rPr>
                <w:rFonts w:ascii="Arial" w:hAnsi="Arial"/>
                <w:b/>
                <w:sz w:val="16"/>
              </w:rPr>
            </w:pPr>
            <w:r>
              <w:rPr>
                <w:rFonts w:ascii="Arial" w:hAnsi="Arial"/>
                <w:b/>
                <w:sz w:val="16"/>
              </w:rPr>
              <w:t xml:space="preserve">4.22 </w:t>
            </w:r>
          </w:p>
        </w:tc>
      </w:tr>
      <w:tr w:rsidR="00000000">
        <w:tblPrEx>
          <w:tblCellMar>
            <w:top w:w="0" w:type="dxa"/>
            <w:bottom w:w="0" w:type="dxa"/>
          </w:tblCellMar>
        </w:tblPrEx>
        <w:trPr>
          <w:trHeight w:val="250"/>
        </w:trPr>
        <w:tc>
          <w:tcPr>
            <w:tcW w:w="560" w:type="dxa"/>
            <w:tcBorders>
              <w:top w:val="single" w:sz="6" w:space="0" w:color="000000"/>
              <w:left w:val="single" w:sz="12" w:space="0" w:color="000000"/>
              <w:bottom w:val="nil"/>
              <w:right w:val="single" w:sz="6" w:space="0" w:color="000000"/>
            </w:tcBorders>
            <w:shd w:val="pct15" w:color="800000" w:fill="FFFFFF"/>
          </w:tcPr>
          <w:p w:rsidR="00000000" w:rsidRDefault="00D448C4">
            <w:pPr>
              <w:spacing w:before="120" w:after="120"/>
              <w:jc w:val="center"/>
              <w:rPr>
                <w:rFonts w:ascii="Arial" w:hAnsi="Arial"/>
                <w:color w:val="000000"/>
                <w:sz w:val="16"/>
              </w:rPr>
            </w:pPr>
            <w:r>
              <w:rPr>
                <w:rFonts w:ascii="Arial" w:hAnsi="Arial"/>
                <w:color w:val="000000"/>
                <w:sz w:val="16"/>
              </w:rPr>
              <w:t xml:space="preserve">0.006 </w:t>
            </w:r>
          </w:p>
        </w:tc>
        <w:tc>
          <w:tcPr>
            <w:tcW w:w="722" w:type="dxa"/>
            <w:tcBorders>
              <w:top w:val="single" w:sz="6" w:space="0" w:color="000000"/>
              <w:left w:val="nil"/>
              <w:bottom w:val="nil"/>
              <w:right w:val="single" w:sz="6" w:space="0" w:color="000000"/>
            </w:tcBorders>
            <w:shd w:val="pct15" w:color="800000" w:fill="FFFFFF"/>
          </w:tcPr>
          <w:p w:rsidR="00000000" w:rsidRDefault="00D448C4">
            <w:pPr>
              <w:spacing w:before="120" w:after="120"/>
              <w:jc w:val="center"/>
              <w:rPr>
                <w:rFonts w:ascii="Arial" w:hAnsi="Arial"/>
                <w:color w:val="000000"/>
                <w:sz w:val="16"/>
              </w:rPr>
            </w:pPr>
            <w:r>
              <w:rPr>
                <w:rFonts w:ascii="Arial" w:hAnsi="Arial"/>
                <w:color w:val="000000"/>
                <w:sz w:val="16"/>
              </w:rPr>
              <w:t xml:space="preserve">0.0015 </w:t>
            </w:r>
          </w:p>
        </w:tc>
        <w:tc>
          <w:tcPr>
            <w:tcW w:w="385" w:type="dxa"/>
            <w:tcBorders>
              <w:top w:val="single" w:sz="6" w:space="0" w:color="000000"/>
              <w:left w:val="nil"/>
              <w:bottom w:val="nil"/>
              <w:right w:val="single" w:sz="6" w:space="0" w:color="000000"/>
            </w:tcBorders>
            <w:shd w:val="pct15" w:color="800000" w:fill="FFFFFF"/>
          </w:tcPr>
          <w:p w:rsidR="00000000" w:rsidRDefault="00D448C4">
            <w:pPr>
              <w:spacing w:before="120" w:after="120"/>
              <w:jc w:val="center"/>
              <w:rPr>
                <w:rFonts w:ascii="Arial" w:hAnsi="Arial"/>
                <w:color w:val="000000"/>
                <w:sz w:val="16"/>
              </w:rPr>
            </w:pPr>
            <w:r>
              <w:rPr>
                <w:rFonts w:ascii="Arial" w:hAnsi="Arial"/>
                <w:color w:val="000000"/>
                <w:sz w:val="16"/>
              </w:rPr>
              <w:t xml:space="preserve">0.58 </w:t>
            </w:r>
          </w:p>
        </w:tc>
        <w:tc>
          <w:tcPr>
            <w:tcW w:w="567" w:type="dxa"/>
            <w:tcBorders>
              <w:top w:val="single" w:sz="6" w:space="0" w:color="000000"/>
              <w:left w:val="nil"/>
              <w:bottom w:val="nil"/>
              <w:right w:val="single" w:sz="6" w:space="0" w:color="000000"/>
            </w:tcBorders>
            <w:shd w:val="pct15" w:color="800000" w:fill="FFFFFF"/>
          </w:tcPr>
          <w:p w:rsidR="00000000" w:rsidRDefault="00D448C4">
            <w:pPr>
              <w:spacing w:before="120" w:after="120"/>
              <w:jc w:val="center"/>
              <w:rPr>
                <w:rFonts w:ascii="Arial" w:hAnsi="Arial"/>
                <w:color w:val="000000"/>
                <w:sz w:val="16"/>
              </w:rPr>
            </w:pPr>
            <w:r>
              <w:rPr>
                <w:rFonts w:ascii="Arial" w:hAnsi="Arial"/>
                <w:color w:val="000000"/>
                <w:sz w:val="16"/>
              </w:rPr>
              <w:t xml:space="preserve">386.67 </w:t>
            </w:r>
          </w:p>
        </w:tc>
        <w:tc>
          <w:tcPr>
            <w:tcW w:w="612" w:type="dxa"/>
            <w:tcBorders>
              <w:top w:val="single" w:sz="6" w:space="0" w:color="000000"/>
              <w:left w:val="nil"/>
              <w:bottom w:val="nil"/>
              <w:right w:val="single" w:sz="6" w:space="0" w:color="000000"/>
            </w:tcBorders>
            <w:shd w:val="pct15" w:color="800000" w:fill="FFFFFF"/>
          </w:tcPr>
          <w:p w:rsidR="00000000" w:rsidRDefault="00D448C4">
            <w:pPr>
              <w:spacing w:before="120" w:after="120"/>
              <w:jc w:val="center"/>
              <w:rPr>
                <w:rFonts w:ascii="Arial" w:hAnsi="Arial"/>
                <w:color w:val="000000"/>
                <w:sz w:val="16"/>
              </w:rPr>
            </w:pPr>
            <w:r>
              <w:rPr>
                <w:rFonts w:ascii="Arial" w:hAnsi="Arial"/>
                <w:color w:val="000000"/>
                <w:sz w:val="16"/>
              </w:rPr>
              <w:t xml:space="preserve">102.36 </w:t>
            </w:r>
          </w:p>
        </w:tc>
        <w:tc>
          <w:tcPr>
            <w:tcW w:w="760" w:type="dxa"/>
            <w:tcBorders>
              <w:top w:val="single" w:sz="6" w:space="0" w:color="000000"/>
              <w:left w:val="nil"/>
              <w:bottom w:val="nil"/>
              <w:right w:val="nil"/>
            </w:tcBorders>
            <w:shd w:val="pct15" w:color="800000" w:fill="FFFFFF"/>
          </w:tcPr>
          <w:p w:rsidR="00000000" w:rsidRDefault="00D448C4">
            <w:pPr>
              <w:spacing w:before="120" w:after="120"/>
              <w:jc w:val="center"/>
              <w:rPr>
                <w:rFonts w:ascii="Arial" w:hAnsi="Arial"/>
                <w:color w:val="000000"/>
                <w:sz w:val="16"/>
              </w:rPr>
            </w:pPr>
            <w:r>
              <w:rPr>
                <w:rFonts w:ascii="Arial" w:hAnsi="Arial"/>
                <w:color w:val="000000"/>
                <w:sz w:val="16"/>
              </w:rPr>
              <w:t>2.83E-05</w:t>
            </w:r>
          </w:p>
        </w:tc>
        <w:tc>
          <w:tcPr>
            <w:tcW w:w="766" w:type="dxa"/>
            <w:tcBorders>
              <w:top w:val="single" w:sz="6" w:space="0" w:color="000000"/>
              <w:left w:val="single" w:sz="6" w:space="0" w:color="000000"/>
              <w:bottom w:val="nil"/>
              <w:right w:val="nil"/>
            </w:tcBorders>
            <w:shd w:val="pct15" w:color="800000" w:fill="FFFFFF"/>
          </w:tcPr>
          <w:p w:rsidR="00000000" w:rsidRDefault="00D448C4">
            <w:pPr>
              <w:spacing w:before="120" w:after="120"/>
              <w:jc w:val="center"/>
              <w:rPr>
                <w:rFonts w:ascii="Arial" w:hAnsi="Arial"/>
                <w:color w:val="000000"/>
                <w:sz w:val="16"/>
              </w:rPr>
            </w:pPr>
            <w:r>
              <w:rPr>
                <w:rFonts w:ascii="Arial" w:hAnsi="Arial"/>
                <w:color w:val="000000"/>
                <w:sz w:val="16"/>
              </w:rPr>
              <w:t xml:space="preserve">212.25 </w:t>
            </w:r>
          </w:p>
        </w:tc>
        <w:tc>
          <w:tcPr>
            <w:tcW w:w="460" w:type="dxa"/>
            <w:tcBorders>
              <w:top w:val="single" w:sz="6" w:space="0" w:color="000000"/>
              <w:left w:val="single" w:sz="12" w:space="0" w:color="000000"/>
              <w:bottom w:val="nil"/>
              <w:right w:val="single" w:sz="6" w:space="0" w:color="000000"/>
            </w:tcBorders>
            <w:shd w:val="pct15" w:color="800000" w:fill="FFFFFF"/>
          </w:tcPr>
          <w:p w:rsidR="00000000" w:rsidRDefault="00D448C4">
            <w:pPr>
              <w:spacing w:before="120" w:after="120"/>
              <w:jc w:val="center"/>
              <w:rPr>
                <w:rFonts w:ascii="Arial" w:hAnsi="Arial"/>
                <w:color w:val="000000"/>
                <w:sz w:val="16"/>
              </w:rPr>
            </w:pPr>
            <w:r>
              <w:rPr>
                <w:rFonts w:ascii="Arial" w:hAnsi="Arial"/>
                <w:color w:val="000000"/>
                <w:sz w:val="16"/>
              </w:rPr>
              <w:t xml:space="preserve">- </w:t>
            </w:r>
          </w:p>
        </w:tc>
        <w:tc>
          <w:tcPr>
            <w:tcW w:w="798" w:type="dxa"/>
            <w:tcBorders>
              <w:top w:val="single" w:sz="6" w:space="0" w:color="000000"/>
              <w:left w:val="nil"/>
              <w:bottom w:val="nil"/>
              <w:right w:val="single" w:sz="6" w:space="0" w:color="000000"/>
            </w:tcBorders>
            <w:shd w:val="pct15" w:color="800000" w:fill="FFFFFF"/>
          </w:tcPr>
          <w:p w:rsidR="00000000" w:rsidRDefault="00D448C4">
            <w:pPr>
              <w:spacing w:before="120" w:after="120"/>
              <w:jc w:val="center"/>
              <w:rPr>
                <w:rFonts w:ascii="Arial" w:hAnsi="Arial"/>
                <w:color w:val="000000"/>
                <w:sz w:val="16"/>
              </w:rPr>
            </w:pPr>
            <w:r>
              <w:rPr>
                <w:rFonts w:ascii="Arial" w:hAnsi="Arial"/>
                <w:color w:val="000000"/>
                <w:sz w:val="16"/>
              </w:rPr>
              <w:t xml:space="preserve">7.12 </w:t>
            </w:r>
          </w:p>
        </w:tc>
        <w:tc>
          <w:tcPr>
            <w:tcW w:w="890" w:type="dxa"/>
            <w:tcBorders>
              <w:top w:val="single" w:sz="6" w:space="0" w:color="000000"/>
              <w:left w:val="nil"/>
              <w:bottom w:val="nil"/>
              <w:right w:val="single" w:sz="12" w:space="0" w:color="000000"/>
            </w:tcBorders>
            <w:shd w:val="pct15" w:color="800000" w:fill="FFFFFF"/>
          </w:tcPr>
          <w:p w:rsidR="00000000" w:rsidRDefault="00D448C4">
            <w:pPr>
              <w:spacing w:before="120" w:after="120"/>
              <w:jc w:val="center"/>
              <w:rPr>
                <w:rFonts w:ascii="Arial" w:hAnsi="Arial"/>
                <w:color w:val="000000"/>
                <w:sz w:val="16"/>
              </w:rPr>
            </w:pPr>
            <w:r>
              <w:rPr>
                <w:rFonts w:ascii="Arial" w:hAnsi="Arial"/>
                <w:color w:val="000000"/>
                <w:sz w:val="16"/>
              </w:rPr>
              <w:t xml:space="preserve">7.51 </w:t>
            </w:r>
          </w:p>
        </w:tc>
      </w:tr>
      <w:tr w:rsidR="00000000">
        <w:tblPrEx>
          <w:tblCellMar>
            <w:top w:w="0" w:type="dxa"/>
            <w:bottom w:w="0" w:type="dxa"/>
          </w:tblCellMar>
        </w:tblPrEx>
        <w:trPr>
          <w:trHeight w:val="250"/>
        </w:trPr>
        <w:tc>
          <w:tcPr>
            <w:tcW w:w="560" w:type="dxa"/>
            <w:tcBorders>
              <w:top w:val="single" w:sz="6" w:space="0" w:color="000000"/>
              <w:left w:val="single" w:sz="12" w:space="0" w:color="000000"/>
              <w:bottom w:val="nil"/>
              <w:right w:val="single" w:sz="6" w:space="0" w:color="000000"/>
            </w:tcBorders>
            <w:shd w:val="pct15" w:color="800000" w:fill="FFFFFF"/>
          </w:tcPr>
          <w:p w:rsidR="00000000" w:rsidRDefault="00D448C4">
            <w:pPr>
              <w:spacing w:before="120" w:after="120"/>
              <w:jc w:val="center"/>
              <w:rPr>
                <w:rFonts w:ascii="Arial" w:hAnsi="Arial"/>
                <w:color w:val="000000"/>
                <w:sz w:val="16"/>
              </w:rPr>
            </w:pPr>
            <w:r>
              <w:rPr>
                <w:rFonts w:ascii="Arial" w:hAnsi="Arial"/>
                <w:color w:val="000000"/>
                <w:sz w:val="16"/>
              </w:rPr>
              <w:t xml:space="preserve">0.005 </w:t>
            </w:r>
          </w:p>
        </w:tc>
        <w:tc>
          <w:tcPr>
            <w:tcW w:w="722" w:type="dxa"/>
            <w:tcBorders>
              <w:top w:val="single" w:sz="6" w:space="0" w:color="000000"/>
              <w:left w:val="nil"/>
              <w:bottom w:val="nil"/>
              <w:right w:val="single" w:sz="6" w:space="0" w:color="000000"/>
            </w:tcBorders>
            <w:shd w:val="pct15" w:color="800000" w:fill="FFFFFF"/>
          </w:tcPr>
          <w:p w:rsidR="00000000" w:rsidRDefault="00D448C4">
            <w:pPr>
              <w:spacing w:before="120" w:after="120"/>
              <w:jc w:val="center"/>
              <w:rPr>
                <w:rFonts w:ascii="Arial" w:hAnsi="Arial"/>
                <w:color w:val="000000"/>
                <w:sz w:val="16"/>
              </w:rPr>
            </w:pPr>
            <w:r>
              <w:rPr>
                <w:rFonts w:ascii="Arial" w:hAnsi="Arial"/>
                <w:color w:val="000000"/>
                <w:sz w:val="16"/>
              </w:rPr>
              <w:t xml:space="preserve">0.0013 </w:t>
            </w:r>
          </w:p>
        </w:tc>
        <w:tc>
          <w:tcPr>
            <w:tcW w:w="385" w:type="dxa"/>
            <w:tcBorders>
              <w:top w:val="single" w:sz="6" w:space="0" w:color="000000"/>
              <w:left w:val="nil"/>
              <w:bottom w:val="nil"/>
              <w:right w:val="single" w:sz="6" w:space="0" w:color="000000"/>
            </w:tcBorders>
            <w:shd w:val="pct15" w:color="800000" w:fill="FFFFFF"/>
          </w:tcPr>
          <w:p w:rsidR="00000000" w:rsidRDefault="00D448C4">
            <w:pPr>
              <w:spacing w:before="120" w:after="120"/>
              <w:jc w:val="center"/>
              <w:rPr>
                <w:rFonts w:ascii="Arial" w:hAnsi="Arial"/>
                <w:color w:val="000000"/>
                <w:sz w:val="16"/>
              </w:rPr>
            </w:pPr>
            <w:r>
              <w:rPr>
                <w:rFonts w:ascii="Arial" w:hAnsi="Arial"/>
                <w:color w:val="000000"/>
                <w:sz w:val="16"/>
              </w:rPr>
              <w:t xml:space="preserve">0.58 </w:t>
            </w:r>
          </w:p>
        </w:tc>
        <w:tc>
          <w:tcPr>
            <w:tcW w:w="567" w:type="dxa"/>
            <w:tcBorders>
              <w:top w:val="single" w:sz="6" w:space="0" w:color="000000"/>
              <w:left w:val="nil"/>
              <w:bottom w:val="nil"/>
              <w:right w:val="single" w:sz="6" w:space="0" w:color="000000"/>
            </w:tcBorders>
            <w:shd w:val="pct15" w:color="800000" w:fill="FFFFFF"/>
          </w:tcPr>
          <w:p w:rsidR="00000000" w:rsidRDefault="00D448C4">
            <w:pPr>
              <w:spacing w:before="120" w:after="120"/>
              <w:jc w:val="center"/>
              <w:rPr>
                <w:rFonts w:ascii="Arial" w:hAnsi="Arial"/>
                <w:color w:val="000000"/>
                <w:sz w:val="16"/>
              </w:rPr>
            </w:pPr>
            <w:r>
              <w:rPr>
                <w:rFonts w:ascii="Arial" w:hAnsi="Arial"/>
                <w:color w:val="000000"/>
                <w:sz w:val="16"/>
              </w:rPr>
              <w:t xml:space="preserve">464.00 </w:t>
            </w:r>
          </w:p>
        </w:tc>
        <w:tc>
          <w:tcPr>
            <w:tcW w:w="612" w:type="dxa"/>
            <w:tcBorders>
              <w:top w:val="single" w:sz="6" w:space="0" w:color="000000"/>
              <w:left w:val="nil"/>
              <w:bottom w:val="nil"/>
              <w:right w:val="single" w:sz="6" w:space="0" w:color="000000"/>
            </w:tcBorders>
            <w:shd w:val="pct15" w:color="800000" w:fill="FFFFFF"/>
          </w:tcPr>
          <w:p w:rsidR="00000000" w:rsidRDefault="00D448C4">
            <w:pPr>
              <w:spacing w:before="120" w:after="120"/>
              <w:jc w:val="center"/>
              <w:rPr>
                <w:rFonts w:ascii="Arial" w:hAnsi="Arial"/>
                <w:color w:val="000000"/>
                <w:sz w:val="16"/>
              </w:rPr>
            </w:pPr>
            <w:r>
              <w:rPr>
                <w:rFonts w:ascii="Arial" w:hAnsi="Arial"/>
                <w:color w:val="000000"/>
                <w:sz w:val="16"/>
              </w:rPr>
              <w:t xml:space="preserve">102.36 </w:t>
            </w:r>
          </w:p>
        </w:tc>
        <w:tc>
          <w:tcPr>
            <w:tcW w:w="760" w:type="dxa"/>
            <w:tcBorders>
              <w:top w:val="single" w:sz="6" w:space="0" w:color="000000"/>
              <w:left w:val="nil"/>
              <w:bottom w:val="nil"/>
              <w:right w:val="nil"/>
            </w:tcBorders>
            <w:shd w:val="pct15" w:color="800000" w:fill="FFFFFF"/>
          </w:tcPr>
          <w:p w:rsidR="00000000" w:rsidRDefault="00D448C4">
            <w:pPr>
              <w:spacing w:before="120" w:after="120"/>
              <w:jc w:val="center"/>
              <w:rPr>
                <w:rFonts w:ascii="Arial" w:hAnsi="Arial"/>
                <w:color w:val="000000"/>
                <w:sz w:val="16"/>
              </w:rPr>
            </w:pPr>
            <w:r>
              <w:rPr>
                <w:rFonts w:ascii="Arial" w:hAnsi="Arial"/>
                <w:color w:val="000000"/>
                <w:sz w:val="16"/>
              </w:rPr>
              <w:t>1.96E-05</w:t>
            </w:r>
          </w:p>
        </w:tc>
        <w:tc>
          <w:tcPr>
            <w:tcW w:w="766" w:type="dxa"/>
            <w:tcBorders>
              <w:top w:val="single" w:sz="6" w:space="0" w:color="000000"/>
              <w:left w:val="single" w:sz="6" w:space="0" w:color="000000"/>
              <w:bottom w:val="nil"/>
              <w:right w:val="nil"/>
            </w:tcBorders>
            <w:shd w:val="pct15" w:color="800000" w:fill="FFFFFF"/>
          </w:tcPr>
          <w:p w:rsidR="00000000" w:rsidRDefault="00D448C4">
            <w:pPr>
              <w:spacing w:before="120" w:after="120"/>
              <w:jc w:val="center"/>
              <w:rPr>
                <w:rFonts w:ascii="Arial" w:hAnsi="Arial"/>
                <w:color w:val="000000"/>
                <w:sz w:val="16"/>
              </w:rPr>
            </w:pPr>
            <w:r>
              <w:rPr>
                <w:rFonts w:ascii="Arial" w:hAnsi="Arial"/>
                <w:color w:val="000000"/>
                <w:sz w:val="16"/>
              </w:rPr>
              <w:t xml:space="preserve">212.25 </w:t>
            </w:r>
          </w:p>
        </w:tc>
        <w:tc>
          <w:tcPr>
            <w:tcW w:w="460" w:type="dxa"/>
            <w:tcBorders>
              <w:top w:val="single" w:sz="6" w:space="0" w:color="000000"/>
              <w:left w:val="single" w:sz="12" w:space="0" w:color="000000"/>
              <w:bottom w:val="nil"/>
              <w:right w:val="single" w:sz="6" w:space="0" w:color="000000"/>
            </w:tcBorders>
            <w:shd w:val="pct15" w:color="800000" w:fill="FFFFFF"/>
          </w:tcPr>
          <w:p w:rsidR="00000000" w:rsidRDefault="00D448C4">
            <w:pPr>
              <w:spacing w:before="120" w:after="120"/>
              <w:jc w:val="center"/>
              <w:rPr>
                <w:rFonts w:ascii="Arial" w:hAnsi="Arial"/>
                <w:color w:val="000000"/>
                <w:sz w:val="16"/>
              </w:rPr>
            </w:pPr>
            <w:r>
              <w:rPr>
                <w:rFonts w:ascii="Arial" w:hAnsi="Arial"/>
                <w:color w:val="000000"/>
                <w:sz w:val="16"/>
              </w:rPr>
              <w:t xml:space="preserve">- </w:t>
            </w:r>
          </w:p>
        </w:tc>
        <w:tc>
          <w:tcPr>
            <w:tcW w:w="798" w:type="dxa"/>
            <w:tcBorders>
              <w:top w:val="single" w:sz="6" w:space="0" w:color="000000"/>
              <w:left w:val="nil"/>
              <w:bottom w:val="nil"/>
              <w:right w:val="single" w:sz="6" w:space="0" w:color="000000"/>
            </w:tcBorders>
            <w:shd w:val="pct15" w:color="800000" w:fill="FFFFFF"/>
          </w:tcPr>
          <w:p w:rsidR="00000000" w:rsidRDefault="00D448C4">
            <w:pPr>
              <w:spacing w:before="120" w:after="120"/>
              <w:jc w:val="center"/>
              <w:rPr>
                <w:rFonts w:ascii="Arial" w:hAnsi="Arial"/>
                <w:color w:val="000000"/>
                <w:sz w:val="16"/>
              </w:rPr>
            </w:pPr>
            <w:r>
              <w:rPr>
                <w:rFonts w:ascii="Arial" w:hAnsi="Arial"/>
                <w:color w:val="000000"/>
                <w:sz w:val="16"/>
              </w:rPr>
              <w:t xml:space="preserve">4.94 </w:t>
            </w:r>
          </w:p>
        </w:tc>
        <w:tc>
          <w:tcPr>
            <w:tcW w:w="890" w:type="dxa"/>
            <w:tcBorders>
              <w:top w:val="single" w:sz="6" w:space="0" w:color="000000"/>
              <w:left w:val="nil"/>
              <w:bottom w:val="nil"/>
              <w:right w:val="single" w:sz="12" w:space="0" w:color="000000"/>
            </w:tcBorders>
            <w:shd w:val="pct15" w:color="800000" w:fill="FFFFFF"/>
          </w:tcPr>
          <w:p w:rsidR="00000000" w:rsidRDefault="00D448C4">
            <w:pPr>
              <w:spacing w:before="120" w:after="120"/>
              <w:jc w:val="center"/>
              <w:rPr>
                <w:rFonts w:ascii="Arial" w:hAnsi="Arial"/>
                <w:color w:val="000000"/>
                <w:sz w:val="16"/>
              </w:rPr>
            </w:pPr>
            <w:r>
              <w:rPr>
                <w:rFonts w:ascii="Arial" w:hAnsi="Arial"/>
                <w:color w:val="000000"/>
                <w:sz w:val="16"/>
              </w:rPr>
              <w:t xml:space="preserve">10.81 </w:t>
            </w:r>
          </w:p>
        </w:tc>
      </w:tr>
      <w:tr w:rsidR="00000000">
        <w:tblPrEx>
          <w:tblCellMar>
            <w:top w:w="0" w:type="dxa"/>
            <w:bottom w:w="0" w:type="dxa"/>
          </w:tblCellMar>
        </w:tblPrEx>
        <w:trPr>
          <w:trHeight w:val="260"/>
        </w:trPr>
        <w:tc>
          <w:tcPr>
            <w:tcW w:w="560" w:type="dxa"/>
            <w:tcBorders>
              <w:top w:val="single" w:sz="6" w:space="0" w:color="000000"/>
              <w:left w:val="single" w:sz="12" w:space="0" w:color="000000"/>
              <w:bottom w:val="single" w:sz="12" w:space="0" w:color="000000"/>
              <w:right w:val="single" w:sz="6" w:space="0" w:color="000000"/>
            </w:tcBorders>
            <w:shd w:val="pct15" w:color="800000" w:fill="FFFFFF"/>
          </w:tcPr>
          <w:p w:rsidR="00000000" w:rsidRDefault="00D448C4">
            <w:pPr>
              <w:spacing w:before="120" w:after="120"/>
              <w:jc w:val="center"/>
              <w:rPr>
                <w:rFonts w:ascii="Arial" w:hAnsi="Arial"/>
                <w:color w:val="000000"/>
                <w:sz w:val="16"/>
              </w:rPr>
            </w:pPr>
            <w:r>
              <w:rPr>
                <w:rFonts w:ascii="Arial" w:hAnsi="Arial"/>
                <w:color w:val="000000"/>
                <w:sz w:val="16"/>
              </w:rPr>
              <w:t xml:space="preserve">0.004 </w:t>
            </w:r>
          </w:p>
        </w:tc>
        <w:tc>
          <w:tcPr>
            <w:tcW w:w="722" w:type="dxa"/>
            <w:tcBorders>
              <w:top w:val="single" w:sz="6" w:space="0" w:color="000000"/>
              <w:left w:val="nil"/>
              <w:bottom w:val="single" w:sz="12" w:space="0" w:color="000000"/>
              <w:right w:val="single" w:sz="6" w:space="0" w:color="000000"/>
            </w:tcBorders>
            <w:shd w:val="pct15" w:color="800000" w:fill="FFFFFF"/>
          </w:tcPr>
          <w:p w:rsidR="00000000" w:rsidRDefault="00D448C4">
            <w:pPr>
              <w:spacing w:before="120" w:after="120"/>
              <w:jc w:val="center"/>
              <w:rPr>
                <w:rFonts w:ascii="Arial" w:hAnsi="Arial"/>
                <w:color w:val="000000"/>
                <w:sz w:val="16"/>
              </w:rPr>
            </w:pPr>
            <w:r>
              <w:rPr>
                <w:rFonts w:ascii="Arial" w:hAnsi="Arial"/>
                <w:color w:val="000000"/>
                <w:sz w:val="16"/>
              </w:rPr>
              <w:t xml:space="preserve">0.001 </w:t>
            </w:r>
          </w:p>
        </w:tc>
        <w:tc>
          <w:tcPr>
            <w:tcW w:w="385" w:type="dxa"/>
            <w:tcBorders>
              <w:top w:val="single" w:sz="6" w:space="0" w:color="000000"/>
              <w:left w:val="nil"/>
              <w:bottom w:val="single" w:sz="12" w:space="0" w:color="000000"/>
              <w:right w:val="single" w:sz="6" w:space="0" w:color="000000"/>
            </w:tcBorders>
            <w:shd w:val="pct15" w:color="800000" w:fill="FFFFFF"/>
          </w:tcPr>
          <w:p w:rsidR="00000000" w:rsidRDefault="00D448C4">
            <w:pPr>
              <w:spacing w:before="120" w:after="120"/>
              <w:jc w:val="center"/>
              <w:rPr>
                <w:rFonts w:ascii="Arial" w:hAnsi="Arial"/>
                <w:color w:val="000000"/>
                <w:sz w:val="16"/>
              </w:rPr>
            </w:pPr>
            <w:r>
              <w:rPr>
                <w:rFonts w:ascii="Arial" w:hAnsi="Arial"/>
                <w:color w:val="000000"/>
                <w:sz w:val="16"/>
              </w:rPr>
              <w:t>0.58</w:t>
            </w:r>
          </w:p>
        </w:tc>
        <w:tc>
          <w:tcPr>
            <w:tcW w:w="567" w:type="dxa"/>
            <w:tcBorders>
              <w:top w:val="single" w:sz="6" w:space="0" w:color="000000"/>
              <w:left w:val="nil"/>
              <w:bottom w:val="single" w:sz="12" w:space="0" w:color="000000"/>
              <w:right w:val="single" w:sz="6" w:space="0" w:color="000000"/>
            </w:tcBorders>
            <w:shd w:val="pct15" w:color="800000" w:fill="FFFFFF"/>
          </w:tcPr>
          <w:p w:rsidR="00000000" w:rsidRDefault="00D448C4">
            <w:pPr>
              <w:spacing w:before="120" w:after="120"/>
              <w:jc w:val="center"/>
              <w:rPr>
                <w:rFonts w:ascii="Arial" w:hAnsi="Arial"/>
                <w:color w:val="000000"/>
                <w:sz w:val="16"/>
              </w:rPr>
            </w:pPr>
            <w:r>
              <w:rPr>
                <w:rFonts w:ascii="Arial" w:hAnsi="Arial"/>
                <w:color w:val="000000"/>
                <w:sz w:val="16"/>
              </w:rPr>
              <w:t xml:space="preserve">580.00 </w:t>
            </w:r>
          </w:p>
        </w:tc>
        <w:tc>
          <w:tcPr>
            <w:tcW w:w="612" w:type="dxa"/>
            <w:tcBorders>
              <w:top w:val="single" w:sz="6" w:space="0" w:color="000000"/>
              <w:left w:val="nil"/>
              <w:bottom w:val="single" w:sz="12" w:space="0" w:color="000000"/>
              <w:right w:val="single" w:sz="6" w:space="0" w:color="000000"/>
            </w:tcBorders>
            <w:shd w:val="pct15" w:color="800000" w:fill="FFFFFF"/>
          </w:tcPr>
          <w:p w:rsidR="00000000" w:rsidRDefault="00D448C4">
            <w:pPr>
              <w:spacing w:before="120" w:after="120"/>
              <w:jc w:val="center"/>
              <w:rPr>
                <w:rFonts w:ascii="Arial" w:hAnsi="Arial"/>
                <w:color w:val="000000"/>
                <w:sz w:val="16"/>
              </w:rPr>
            </w:pPr>
            <w:r>
              <w:rPr>
                <w:rFonts w:ascii="Arial" w:hAnsi="Arial"/>
                <w:color w:val="000000"/>
                <w:sz w:val="16"/>
              </w:rPr>
              <w:t xml:space="preserve">102.36 </w:t>
            </w:r>
          </w:p>
        </w:tc>
        <w:tc>
          <w:tcPr>
            <w:tcW w:w="760" w:type="dxa"/>
            <w:tcBorders>
              <w:top w:val="single" w:sz="6" w:space="0" w:color="000000"/>
              <w:left w:val="nil"/>
              <w:bottom w:val="single" w:sz="12" w:space="0" w:color="000000"/>
              <w:right w:val="nil"/>
            </w:tcBorders>
            <w:shd w:val="pct15" w:color="800000" w:fill="FFFFFF"/>
          </w:tcPr>
          <w:p w:rsidR="00000000" w:rsidRDefault="00D448C4">
            <w:pPr>
              <w:spacing w:before="120" w:after="120"/>
              <w:jc w:val="center"/>
              <w:rPr>
                <w:rFonts w:ascii="Arial" w:hAnsi="Arial"/>
                <w:color w:val="000000"/>
                <w:sz w:val="16"/>
              </w:rPr>
            </w:pPr>
            <w:r>
              <w:rPr>
                <w:rFonts w:ascii="Arial" w:hAnsi="Arial"/>
                <w:color w:val="000000"/>
                <w:sz w:val="16"/>
              </w:rPr>
              <w:t>1.26E-05</w:t>
            </w:r>
          </w:p>
        </w:tc>
        <w:tc>
          <w:tcPr>
            <w:tcW w:w="766" w:type="dxa"/>
            <w:tcBorders>
              <w:top w:val="single" w:sz="6" w:space="0" w:color="000000"/>
              <w:left w:val="single" w:sz="6" w:space="0" w:color="000000"/>
              <w:bottom w:val="single" w:sz="12" w:space="0" w:color="000000"/>
              <w:right w:val="nil"/>
            </w:tcBorders>
            <w:shd w:val="pct15" w:color="800000" w:fill="FFFFFF"/>
          </w:tcPr>
          <w:p w:rsidR="00000000" w:rsidRDefault="00D448C4">
            <w:pPr>
              <w:spacing w:before="120" w:after="120"/>
              <w:jc w:val="center"/>
              <w:rPr>
                <w:rFonts w:ascii="Arial" w:hAnsi="Arial"/>
                <w:color w:val="000000"/>
                <w:sz w:val="16"/>
              </w:rPr>
            </w:pPr>
            <w:r>
              <w:rPr>
                <w:rFonts w:ascii="Arial" w:hAnsi="Arial"/>
                <w:color w:val="000000"/>
                <w:sz w:val="16"/>
              </w:rPr>
              <w:t xml:space="preserve">212.25 </w:t>
            </w:r>
          </w:p>
        </w:tc>
        <w:tc>
          <w:tcPr>
            <w:tcW w:w="460" w:type="dxa"/>
            <w:tcBorders>
              <w:top w:val="single" w:sz="6" w:space="0" w:color="000000"/>
              <w:left w:val="single" w:sz="12" w:space="0" w:color="000000"/>
              <w:bottom w:val="single" w:sz="12" w:space="0" w:color="000000"/>
              <w:right w:val="single" w:sz="6" w:space="0" w:color="000000"/>
            </w:tcBorders>
            <w:shd w:val="pct15" w:color="800000" w:fill="FFFFFF"/>
          </w:tcPr>
          <w:p w:rsidR="00000000" w:rsidRDefault="00D448C4">
            <w:pPr>
              <w:spacing w:before="120" w:after="120"/>
              <w:jc w:val="center"/>
              <w:rPr>
                <w:rFonts w:ascii="Arial" w:hAnsi="Arial"/>
                <w:color w:val="000000"/>
                <w:sz w:val="16"/>
              </w:rPr>
            </w:pPr>
            <w:r>
              <w:rPr>
                <w:rFonts w:ascii="Arial" w:hAnsi="Arial"/>
                <w:color w:val="000000"/>
                <w:sz w:val="16"/>
              </w:rPr>
              <w:t xml:space="preserve">- </w:t>
            </w:r>
          </w:p>
        </w:tc>
        <w:tc>
          <w:tcPr>
            <w:tcW w:w="798" w:type="dxa"/>
            <w:tcBorders>
              <w:top w:val="single" w:sz="6" w:space="0" w:color="000000"/>
              <w:left w:val="nil"/>
              <w:bottom w:val="single" w:sz="12" w:space="0" w:color="000000"/>
              <w:right w:val="single" w:sz="6" w:space="0" w:color="000000"/>
            </w:tcBorders>
            <w:shd w:val="pct15" w:color="800000" w:fill="FFFFFF"/>
          </w:tcPr>
          <w:p w:rsidR="00000000" w:rsidRDefault="00D448C4">
            <w:pPr>
              <w:spacing w:before="120" w:after="120"/>
              <w:jc w:val="center"/>
              <w:rPr>
                <w:rFonts w:ascii="Arial" w:hAnsi="Arial"/>
                <w:color w:val="000000"/>
                <w:sz w:val="16"/>
              </w:rPr>
            </w:pPr>
            <w:r>
              <w:rPr>
                <w:rFonts w:ascii="Arial" w:hAnsi="Arial"/>
                <w:color w:val="000000"/>
                <w:sz w:val="16"/>
              </w:rPr>
              <w:t xml:space="preserve">3.16 </w:t>
            </w:r>
          </w:p>
        </w:tc>
        <w:tc>
          <w:tcPr>
            <w:tcW w:w="890" w:type="dxa"/>
            <w:tcBorders>
              <w:top w:val="single" w:sz="6" w:space="0" w:color="000000"/>
              <w:left w:val="nil"/>
              <w:bottom w:val="single" w:sz="12" w:space="0" w:color="000000"/>
              <w:right w:val="single" w:sz="12" w:space="0" w:color="000000"/>
            </w:tcBorders>
            <w:shd w:val="pct15" w:color="800000" w:fill="FFFFFF"/>
          </w:tcPr>
          <w:p w:rsidR="00000000" w:rsidRDefault="00D448C4">
            <w:pPr>
              <w:spacing w:before="120" w:after="120"/>
              <w:jc w:val="center"/>
              <w:rPr>
                <w:rFonts w:ascii="Arial" w:hAnsi="Arial"/>
                <w:color w:val="000000"/>
                <w:sz w:val="16"/>
              </w:rPr>
            </w:pPr>
            <w:r>
              <w:rPr>
                <w:rFonts w:ascii="Arial" w:hAnsi="Arial"/>
                <w:color w:val="000000"/>
                <w:sz w:val="16"/>
              </w:rPr>
              <w:t xml:space="preserve">16.89 </w:t>
            </w:r>
          </w:p>
        </w:tc>
      </w:tr>
    </w:tbl>
    <w:p w:rsidR="00000000" w:rsidRDefault="00D448C4">
      <w:pPr>
        <w:tabs>
          <w:tab w:val="left" w:pos="284"/>
        </w:tabs>
        <w:spacing w:line="480" w:lineRule="auto"/>
        <w:rPr>
          <w:sz w:val="24"/>
        </w:rPr>
      </w:pPr>
    </w:p>
    <w:p w:rsidR="00000000" w:rsidRDefault="00D448C4">
      <w:pPr>
        <w:pStyle w:val="Texto1"/>
      </w:pPr>
      <w:r>
        <w:t>Para hallar su equivalente hueco usaremos la misma tabla que en el caso anterior.</w:t>
      </w:r>
    </w:p>
    <w:p w:rsidR="00000000" w:rsidRDefault="00D448C4">
      <w:pPr>
        <w:spacing w:line="480" w:lineRule="auto"/>
        <w:jc w:val="center"/>
        <w:rPr>
          <w:b/>
          <w:sz w:val="24"/>
        </w:rPr>
      </w:pPr>
      <w:r>
        <w:rPr>
          <w:b/>
          <w:sz w:val="24"/>
        </w:rPr>
        <w:t>TABLA XI</w:t>
      </w:r>
    </w:p>
    <w:p w:rsidR="00000000" w:rsidRDefault="00D448C4">
      <w:pPr>
        <w:spacing w:line="480" w:lineRule="auto"/>
        <w:jc w:val="center"/>
        <w:rPr>
          <w:b/>
          <w:sz w:val="24"/>
        </w:rPr>
      </w:pPr>
      <w:r>
        <w:rPr>
          <w:b/>
          <w:sz w:val="24"/>
        </w:rPr>
        <w:t>Equivalente hueco (barra del freno)</w:t>
      </w:r>
    </w:p>
    <w:p w:rsidR="00000000" w:rsidRDefault="00D448C4">
      <w:pPr>
        <w:pStyle w:val="Texto1"/>
      </w:pPr>
      <w:r>
        <w:tab/>
      </w:r>
      <w:r>
        <w:tab/>
      </w:r>
      <w:r>
        <w:rPr>
          <w:sz w:val="20"/>
        </w:rPr>
        <w:object w:dxaOrig="5071" w:dyaOrig="1617">
          <v:shape id="_x0000_i1032" type="#_x0000_t75" style="width:258.55pt;height:98.9pt" o:ole="">
            <v:imagedata r:id="rId28" o:title=""/>
          </v:shape>
          <o:OLEObject Type="Embed" ProgID="Excel.Sheet.8" ShapeID="_x0000_i1032" DrawAspect="Content" ObjectID="_1309866099" r:id="rId29"/>
        </w:object>
      </w:r>
    </w:p>
    <w:p w:rsidR="00000000" w:rsidRDefault="00D448C4">
      <w:pPr>
        <w:pStyle w:val="Texto1"/>
      </w:pPr>
      <w:r>
        <w:t>Por lo tanto usando el apéndice A, seleccionamos el mismo tubo.</w:t>
      </w:r>
    </w:p>
    <w:p w:rsidR="00000000" w:rsidRDefault="00D448C4">
      <w:pPr>
        <w:pStyle w:val="Ttulo2"/>
        <w:ind w:left="1418" w:hanging="709"/>
      </w:pPr>
      <w:r>
        <w:t>3.4.</w:t>
      </w:r>
      <w:r>
        <w:tab/>
        <w:t>Cálculo para la selección de rótulas</w:t>
      </w:r>
    </w:p>
    <w:p w:rsidR="00000000" w:rsidRDefault="00D448C4">
      <w:pPr>
        <w:pStyle w:val="Texto1"/>
      </w:pPr>
      <w:r>
        <w:t>Diámetro de la barra al acelerador..................................d</w:t>
      </w:r>
      <w:r>
        <w:rPr>
          <w:vertAlign w:val="subscript"/>
        </w:rPr>
        <w:t>a</w:t>
      </w:r>
      <w:r>
        <w:t xml:space="preserve"> =0.0103 m</w:t>
      </w:r>
    </w:p>
    <w:p w:rsidR="00000000" w:rsidRDefault="00D448C4">
      <w:pPr>
        <w:pStyle w:val="Texto1"/>
      </w:pPr>
      <w:r>
        <w:t>Diámetro de la barra al freno..........................................d</w:t>
      </w:r>
      <w:r>
        <w:rPr>
          <w:vertAlign w:val="subscript"/>
        </w:rPr>
        <w:t>f</w:t>
      </w:r>
      <w:r>
        <w:t xml:space="preserve"> =0.0103 m</w:t>
      </w:r>
    </w:p>
    <w:p w:rsidR="00000000" w:rsidRDefault="00D448C4">
      <w:pPr>
        <w:pStyle w:val="Texto1"/>
      </w:pPr>
      <w:r>
        <w:lastRenderedPageBreak/>
        <w:t>Estos diámetros indican el diámetro interior del vástago.  Las fuerzas a sopor</w:t>
      </w:r>
      <w:r>
        <w:t>tar serán F</w:t>
      </w:r>
      <w:r>
        <w:rPr>
          <w:vertAlign w:val="subscript"/>
        </w:rPr>
        <w:t>f</w:t>
      </w:r>
      <w:r>
        <w:t xml:space="preserve"> = 212.25 Nt que es la fuerza que soporta el freno, y       F</w:t>
      </w:r>
      <w:r>
        <w:rPr>
          <w:vertAlign w:val="subscript"/>
        </w:rPr>
        <w:t xml:space="preserve">a </w:t>
      </w:r>
      <w:r>
        <w:t>= 163.18 Nt que es la fuerza que soporta el acelerador.</w:t>
      </w:r>
    </w:p>
    <w:p w:rsidR="00000000" w:rsidRDefault="00D448C4">
      <w:pPr>
        <w:pStyle w:val="Texto1"/>
        <w:spacing w:line="360" w:lineRule="auto"/>
      </w:pPr>
      <w:r>
        <w:t>Para la selección de rótulas, trabajaremos con la rótula de vástago de material acero/acero a temperatura ambiente y los siguientes datos:</w:t>
      </w:r>
    </w:p>
    <w:p w:rsidR="00000000" w:rsidRDefault="00D448C4">
      <w:pPr>
        <w:pStyle w:val="Texto1"/>
        <w:spacing w:line="360" w:lineRule="auto"/>
      </w:pPr>
      <w:r>
        <w:t>Z = 10 oscilaciones por minuto, considerando 16 horas de uso para 4 años,</w:t>
      </w:r>
    </w:p>
    <w:p w:rsidR="00000000" w:rsidRDefault="00D448C4">
      <w:pPr>
        <w:pStyle w:val="Texto1"/>
        <w:spacing w:line="360" w:lineRule="auto"/>
      </w:pPr>
      <w:r>
        <w:t>K</w:t>
      </w:r>
      <w:r>
        <w:rPr>
          <w:vertAlign w:val="subscript"/>
        </w:rPr>
        <w:t>1</w:t>
      </w:r>
      <w:r>
        <w:t xml:space="preserve"> = 5</w:t>
      </w:r>
    </w:p>
    <w:p w:rsidR="00000000" w:rsidRDefault="00D448C4">
      <w:pPr>
        <w:pStyle w:val="Texto1"/>
        <w:spacing w:line="360" w:lineRule="auto"/>
      </w:pPr>
      <w:r>
        <w:t>K</w:t>
      </w:r>
      <w:r>
        <w:rPr>
          <w:vertAlign w:val="subscript"/>
        </w:rPr>
        <w:t>T</w:t>
      </w:r>
      <w:r>
        <w:t xml:space="preserve"> = 1</w:t>
      </w:r>
    </w:p>
    <w:p w:rsidR="00000000" w:rsidRDefault="00D448C4">
      <w:pPr>
        <w:pStyle w:val="Texto1"/>
        <w:spacing w:line="360" w:lineRule="auto"/>
      </w:pPr>
      <w:r>
        <w:t>s = 1, según tabla III</w:t>
      </w:r>
    </w:p>
    <w:p w:rsidR="00000000" w:rsidRDefault="00D448C4">
      <w:pPr>
        <w:pStyle w:val="Texto1"/>
        <w:jc w:val="center"/>
        <w:rPr>
          <w:vertAlign w:val="subscript"/>
        </w:rPr>
      </w:pPr>
      <w:r>
        <w:t>P = F</w:t>
      </w:r>
      <w:r>
        <w:rPr>
          <w:vertAlign w:val="subscript"/>
        </w:rPr>
        <w:t>r</w:t>
      </w:r>
      <w:r>
        <w:t xml:space="preserve"> + F</w:t>
      </w:r>
      <w:r>
        <w:rPr>
          <w:vertAlign w:val="subscript"/>
        </w:rPr>
        <w:t>x</w:t>
      </w:r>
    </w:p>
    <w:p w:rsidR="00000000" w:rsidRDefault="00D448C4">
      <w:pPr>
        <w:pStyle w:val="Texto1"/>
      </w:pPr>
      <w:r>
        <w:t>donde  F</w:t>
      </w:r>
      <w:r>
        <w:rPr>
          <w:vertAlign w:val="subscript"/>
        </w:rPr>
        <w:t>r</w:t>
      </w:r>
      <w:r>
        <w:t xml:space="preserve"> = Fuerza Radial y F</w:t>
      </w:r>
      <w:r>
        <w:rPr>
          <w:vertAlign w:val="subscript"/>
        </w:rPr>
        <w:t>x</w:t>
      </w:r>
      <w:r>
        <w:t xml:space="preserve"> = Fuerza Axial.</w:t>
      </w:r>
    </w:p>
    <w:p w:rsidR="00000000" w:rsidRDefault="00D448C4">
      <w:pPr>
        <w:pStyle w:val="Texto1"/>
        <w:rPr>
          <w:lang w:val="en-GB"/>
        </w:rPr>
      </w:pPr>
      <w:r>
        <w:tab/>
      </w:r>
      <w:r>
        <w:tab/>
      </w:r>
      <w:r>
        <w:tab/>
      </w:r>
      <w:r>
        <w:rPr>
          <w:lang w:val="en-GB"/>
        </w:rPr>
        <w:t>F</w:t>
      </w:r>
      <w:r>
        <w:rPr>
          <w:vertAlign w:val="subscript"/>
          <w:lang w:val="en-GB"/>
        </w:rPr>
        <w:t>x</w:t>
      </w:r>
      <w:r>
        <w:rPr>
          <w:lang w:val="en-GB"/>
        </w:rPr>
        <w:t xml:space="preserve">  =  F</w:t>
      </w:r>
      <w:r>
        <w:rPr>
          <w:vertAlign w:val="subscript"/>
          <w:lang w:val="en-GB"/>
        </w:rPr>
        <w:t>a</w:t>
      </w:r>
      <w:r>
        <w:rPr>
          <w:lang w:val="en-GB"/>
        </w:rPr>
        <w:t xml:space="preserve">  =  163.18 Nt.</w:t>
      </w:r>
    </w:p>
    <w:p w:rsidR="00000000" w:rsidRDefault="00D448C4">
      <w:pPr>
        <w:pStyle w:val="Texto1"/>
        <w:rPr>
          <w:lang w:val="en-GB"/>
        </w:rPr>
      </w:pPr>
      <w:r>
        <w:rPr>
          <w:lang w:val="en-GB"/>
        </w:rPr>
        <w:tab/>
      </w:r>
      <w:r>
        <w:rPr>
          <w:lang w:val="en-GB"/>
        </w:rPr>
        <w:tab/>
      </w:r>
      <w:r>
        <w:rPr>
          <w:lang w:val="en-GB"/>
        </w:rPr>
        <w:tab/>
        <w:t>F</w:t>
      </w:r>
      <w:r>
        <w:rPr>
          <w:vertAlign w:val="subscript"/>
          <w:lang w:val="en-GB"/>
        </w:rPr>
        <w:t>x</w:t>
      </w:r>
      <w:r>
        <w:rPr>
          <w:lang w:val="en-GB"/>
        </w:rPr>
        <w:t xml:space="preserve">  =  F</w:t>
      </w:r>
      <w:r>
        <w:rPr>
          <w:vertAlign w:val="subscript"/>
          <w:lang w:val="en-GB"/>
        </w:rPr>
        <w:t>f</w:t>
      </w:r>
      <w:r>
        <w:rPr>
          <w:lang w:val="en-GB"/>
        </w:rPr>
        <w:t xml:space="preserve">  =  212.25 Nt.</w:t>
      </w:r>
    </w:p>
    <w:p w:rsidR="00000000" w:rsidRDefault="00D448C4">
      <w:pPr>
        <w:pStyle w:val="Texto1"/>
      </w:pPr>
      <w:r>
        <w:rPr>
          <w:lang w:val="en-GB"/>
        </w:rPr>
        <w:tab/>
      </w:r>
      <w:r>
        <w:rPr>
          <w:lang w:val="en-GB"/>
        </w:rPr>
        <w:tab/>
      </w:r>
      <w:r>
        <w:rPr>
          <w:lang w:val="en-GB"/>
        </w:rPr>
        <w:tab/>
      </w:r>
      <w:r>
        <w:t>P</w:t>
      </w:r>
      <w:r>
        <w:rPr>
          <w:vertAlign w:val="subscript"/>
        </w:rPr>
        <w:t>a</w:t>
      </w:r>
      <w:r>
        <w:t xml:space="preserve"> = 0 + 163.</w:t>
      </w:r>
      <w:r>
        <w:t>18 = 163.18 Nt</w:t>
      </w:r>
    </w:p>
    <w:p w:rsidR="00000000" w:rsidRDefault="00D448C4">
      <w:pPr>
        <w:pStyle w:val="Texto1"/>
      </w:pPr>
      <w:r>
        <w:tab/>
      </w:r>
      <w:r>
        <w:tab/>
      </w:r>
      <w:r>
        <w:tab/>
        <w:t>P</w:t>
      </w:r>
      <w:r>
        <w:rPr>
          <w:vertAlign w:val="subscript"/>
        </w:rPr>
        <w:t>f</w:t>
      </w:r>
      <w:r>
        <w:t xml:space="preserve"> = 0 + 212.25 = 212.25 Nt</w:t>
      </w:r>
    </w:p>
    <w:p w:rsidR="00000000" w:rsidRDefault="00D448C4">
      <w:pPr>
        <w:pStyle w:val="Texto1"/>
        <w:ind w:left="2835"/>
      </w:pPr>
      <w:r>
        <w:lastRenderedPageBreak/>
        <w:t>Z = 10 oscilaciones por minuto = 13’824.000 oscilaciones en 4 años</w:t>
      </w:r>
    </w:p>
    <w:p w:rsidR="00000000" w:rsidRDefault="00D448C4">
      <w:pPr>
        <w:pStyle w:val="Texto1"/>
        <w:rPr>
          <w:lang w:val="en-US"/>
        </w:rPr>
      </w:pPr>
      <w:r>
        <w:tab/>
      </w:r>
      <w:r>
        <w:tab/>
      </w:r>
      <w:r>
        <w:tab/>
      </w:r>
      <w:r>
        <w:rPr>
          <w:lang w:val="en-US"/>
        </w:rPr>
        <w:t>(C / P)</w:t>
      </w:r>
      <w:r>
        <w:rPr>
          <w:vertAlign w:val="superscript"/>
          <w:lang w:val="en-US"/>
        </w:rPr>
        <w:t>3</w:t>
      </w:r>
      <w:r>
        <w:rPr>
          <w:lang w:val="en-US"/>
        </w:rPr>
        <w:t xml:space="preserve"> = Z / (10</w:t>
      </w:r>
      <w:r>
        <w:rPr>
          <w:vertAlign w:val="superscript"/>
          <w:lang w:val="en-US"/>
        </w:rPr>
        <w:t>5</w:t>
      </w:r>
      <w:r>
        <w:rPr>
          <w:lang w:val="en-US"/>
        </w:rPr>
        <w:t xml:space="preserve"> x K</w:t>
      </w:r>
      <w:r>
        <w:rPr>
          <w:vertAlign w:val="subscript"/>
          <w:lang w:val="en-US"/>
        </w:rPr>
        <w:t>1</w:t>
      </w:r>
      <w:r>
        <w:rPr>
          <w:lang w:val="en-US"/>
        </w:rPr>
        <w:t xml:space="preserve"> x K</w:t>
      </w:r>
      <w:r>
        <w:rPr>
          <w:vertAlign w:val="subscript"/>
          <w:lang w:val="en-US"/>
        </w:rPr>
        <w:t>T</w:t>
      </w:r>
      <w:r>
        <w:rPr>
          <w:vertAlign w:val="superscript"/>
          <w:lang w:val="en-US"/>
        </w:rPr>
        <w:t>3</w:t>
      </w:r>
      <w:r>
        <w:rPr>
          <w:lang w:val="en-US"/>
        </w:rPr>
        <w:t xml:space="preserve"> x s)</w:t>
      </w:r>
    </w:p>
    <w:p w:rsidR="00000000" w:rsidRDefault="00D448C4">
      <w:pPr>
        <w:pStyle w:val="Texto1"/>
      </w:pPr>
      <w:r>
        <w:rPr>
          <w:lang w:val="en-US"/>
        </w:rPr>
        <w:tab/>
      </w:r>
      <w:r>
        <w:rPr>
          <w:lang w:val="en-US"/>
        </w:rPr>
        <w:tab/>
      </w:r>
      <w:r>
        <w:rPr>
          <w:lang w:val="en-US"/>
        </w:rPr>
        <w:tab/>
      </w:r>
      <w:r>
        <w:rPr>
          <w:lang w:val="en-US"/>
        </w:rPr>
        <w:tab/>
      </w:r>
      <w:r>
        <w:t>= 138.24 x 10</w:t>
      </w:r>
      <w:r>
        <w:rPr>
          <w:vertAlign w:val="superscript"/>
        </w:rPr>
        <w:t>5</w:t>
      </w:r>
      <w:r>
        <w:t xml:space="preserve"> / (10</w:t>
      </w:r>
      <w:r>
        <w:rPr>
          <w:vertAlign w:val="superscript"/>
        </w:rPr>
        <w:t>5</w:t>
      </w:r>
      <w:r>
        <w:t xml:space="preserve"> x 5 x 1</w:t>
      </w:r>
      <w:r>
        <w:rPr>
          <w:vertAlign w:val="superscript"/>
        </w:rPr>
        <w:t>3</w:t>
      </w:r>
      <w:r>
        <w:t xml:space="preserve"> x 1) = 27.648 </w:t>
      </w:r>
    </w:p>
    <w:p w:rsidR="00000000" w:rsidRDefault="00D448C4">
      <w:pPr>
        <w:pStyle w:val="Texto1"/>
      </w:pPr>
      <w:r>
        <w:tab/>
      </w:r>
      <w:r>
        <w:tab/>
      </w:r>
      <w:r>
        <w:tab/>
        <w:t>C</w:t>
      </w:r>
      <w:r>
        <w:rPr>
          <w:vertAlign w:val="subscript"/>
        </w:rPr>
        <w:t>a</w:t>
      </w:r>
      <w:r>
        <w:t xml:space="preserve"> = 493.43 Nt                    y</w:t>
      </w:r>
    </w:p>
    <w:p w:rsidR="00000000" w:rsidRDefault="00D448C4">
      <w:pPr>
        <w:pStyle w:val="Texto1"/>
      </w:pPr>
      <w:r>
        <w:tab/>
      </w:r>
      <w:r>
        <w:tab/>
      </w:r>
      <w:r>
        <w:tab/>
        <w:t>C</w:t>
      </w:r>
      <w:r>
        <w:rPr>
          <w:vertAlign w:val="subscript"/>
        </w:rPr>
        <w:t>f</w:t>
      </w:r>
      <w:r>
        <w:t xml:space="preserve"> = 641.80 Nt</w:t>
      </w:r>
    </w:p>
    <w:p w:rsidR="00000000" w:rsidRDefault="00D448C4">
      <w:pPr>
        <w:pStyle w:val="Texto1"/>
      </w:pPr>
      <w:r>
        <w:rPr>
          <w:color w:val="FF0000"/>
        </w:rPr>
        <w:tab/>
      </w:r>
      <w:r>
        <w:rPr>
          <w:color w:val="FF0000"/>
        </w:rPr>
        <w:tab/>
      </w:r>
      <w:r>
        <w:rPr>
          <w:color w:val="FF0000"/>
        </w:rPr>
        <w:tab/>
      </w:r>
      <w:r>
        <w:t>Seleccionamos la rótula en base al apéndice C</w:t>
      </w:r>
    </w:p>
    <w:p w:rsidR="00000000" w:rsidRDefault="00D448C4">
      <w:pPr>
        <w:pStyle w:val="Texto1"/>
      </w:pPr>
      <w:r>
        <w:t>El resultado es una rótula con vástago de diámetro 6 x 10 -³m que tiene una carga dinámica de 930 Nt y rosca M6, por lo tanto, según los tubos seleccionados para las barra del acelerador y freno, se puede</w:t>
      </w:r>
      <w:r>
        <w:t>n usar las rótulas de diámetro 10 mm con rosca M10, así, el extremo del tubo se maquinará para una rosca M10.</w:t>
      </w:r>
    </w:p>
    <w:p w:rsidR="00000000" w:rsidRDefault="00D448C4">
      <w:pPr>
        <w:pStyle w:val="Ttulo2"/>
        <w:ind w:left="709"/>
      </w:pPr>
      <w:r>
        <w:t>3.5.</w:t>
      </w:r>
      <w:r>
        <w:tab/>
        <w:t>Cálculo para la selección del resorte.</w:t>
      </w:r>
    </w:p>
    <w:p w:rsidR="00000000" w:rsidRDefault="00D448C4">
      <w:pPr>
        <w:pStyle w:val="Texto1"/>
      </w:pPr>
      <w:r>
        <w:t xml:space="preserve">Para el cálculo del resorte trabajaremos con un diámetro del resorte </w:t>
      </w:r>
      <w:r>
        <w:rPr>
          <w:b/>
        </w:rPr>
        <w:t>d</w:t>
      </w:r>
      <w:r>
        <w:t xml:space="preserve"> asumido y con un límite de reducción de su diámetro interior  no menor al </w:t>
      </w:r>
      <w:r>
        <w:lastRenderedPageBreak/>
        <w:t>de la barra que enrolla que es igual a 0.025 m, utilizaremos los datos tomados de la tabla III.  Vale anotar, que el resorte aguantará una fuerza torsional debida al movimiento de la mano hacia el conductor, fuerz</w:t>
      </w:r>
      <w:r>
        <w:t>a que se calcula según los factores de la figura 2.10 del punto 2.4.</w:t>
      </w:r>
    </w:p>
    <w:p w:rsidR="00000000" w:rsidRDefault="00D448C4">
      <w:pPr>
        <w:pStyle w:val="Texto1"/>
      </w:pPr>
      <w:r>
        <w:tab/>
      </w:r>
      <w:r>
        <w:tab/>
        <w:t>F</w:t>
      </w:r>
      <w:r>
        <w:rPr>
          <w:vertAlign w:val="subscript"/>
        </w:rPr>
        <w:t xml:space="preserve">m </w:t>
      </w:r>
      <w:r>
        <w:t>= 12.92 x ½ x 0.88 x 1 = 5.68 Nt</w:t>
      </w:r>
    </w:p>
    <w:p w:rsidR="00000000" w:rsidRDefault="00D448C4">
      <w:pPr>
        <w:pStyle w:val="Texto1"/>
      </w:pPr>
      <w:r>
        <w:t>Con este valor e iterando (ver apéndice D)</w:t>
      </w:r>
      <w:r>
        <w:rPr>
          <w:color w:val="FF0000"/>
        </w:rPr>
        <w:t xml:space="preserve"> </w:t>
      </w:r>
      <w:r>
        <w:t>obtenemos que el diámetro del resorte es de 0.10711 plg que equivalen a 0.00272 m, su reducción al aplicar la fuerza es de 0.028 m, por lo que la barra en la que se encuentra el resorte debe ser más de 0.025 m, para que no exista mucha holgura, considero que la barra debe ser de 0.027 m.</w:t>
      </w:r>
    </w:p>
    <w:p w:rsidR="00000000" w:rsidRDefault="00D448C4">
      <w:pPr>
        <w:pStyle w:val="Ttulo1"/>
        <w:jc w:val="center"/>
        <w:rPr>
          <w:sz w:val="48"/>
        </w:rPr>
      </w:pPr>
      <w:r>
        <w:br w:type="page"/>
      </w:r>
      <w:r>
        <w:rPr>
          <w:sz w:val="48"/>
        </w:rPr>
        <w:lastRenderedPageBreak/>
        <w:t>CAP</w:t>
      </w:r>
      <w:r>
        <w:rPr>
          <w:sz w:val="48"/>
        </w:rPr>
        <w:t>ĺ</w:t>
      </w:r>
      <w:r>
        <w:rPr>
          <w:sz w:val="48"/>
        </w:rPr>
        <w:t>TULO 4</w:t>
      </w:r>
    </w:p>
    <w:p w:rsidR="00000000" w:rsidRDefault="00D448C4">
      <w:pPr>
        <w:pStyle w:val="Ttulo1"/>
        <w:rPr>
          <w:sz w:val="32"/>
        </w:rPr>
      </w:pPr>
      <w:r>
        <w:rPr>
          <w:rFonts w:ascii="Times New Roman" w:hAnsi="Times New Roman"/>
          <w:sz w:val="32"/>
        </w:rPr>
        <w:t>4</w:t>
      </w:r>
      <w:r>
        <w:rPr>
          <w:sz w:val="32"/>
        </w:rPr>
        <w:t>.</w:t>
      </w:r>
      <w:r>
        <w:rPr>
          <w:sz w:val="32"/>
        </w:rPr>
        <w:tab/>
        <w:t>COSTOS.</w:t>
      </w:r>
    </w:p>
    <w:p w:rsidR="00000000" w:rsidRDefault="00D448C4">
      <w:pPr>
        <w:pStyle w:val="Ttulo2"/>
        <w:ind w:left="709"/>
      </w:pPr>
      <w:r>
        <w:t>4.1.</w:t>
      </w:r>
      <w:r>
        <w:tab/>
        <w:t>Costos</w:t>
      </w:r>
    </w:p>
    <w:p w:rsidR="00000000" w:rsidRDefault="00D448C4">
      <w:pPr>
        <w:pStyle w:val="Texto1"/>
      </w:pPr>
      <w:r>
        <w:t>En el  apéndice E se muestra la compar</w:t>
      </w:r>
      <w:r>
        <w:t>ación de costos de material necesario para el mecanismo, tanto en inoxidable como en acero común.  Se incluye también el costo de mano de obra de torno e instalación, que oscila aproximadamente en 100.000,00 sucres por día, se estima que el sistema puede ser fabricado e instalado en un día de 8 horas laborables, considerando que la materia prima esté lista en el lugar de trabajo.</w:t>
      </w:r>
    </w:p>
    <w:p w:rsidR="00000000" w:rsidRDefault="00D448C4">
      <w:pPr>
        <w:pStyle w:val="Ttulo1"/>
        <w:jc w:val="center"/>
        <w:rPr>
          <w:sz w:val="48"/>
        </w:rPr>
      </w:pPr>
      <w:r>
        <w:br w:type="page"/>
      </w:r>
      <w:r>
        <w:rPr>
          <w:sz w:val="48"/>
        </w:rPr>
        <w:lastRenderedPageBreak/>
        <w:t>CAP</w:t>
      </w:r>
      <w:r>
        <w:rPr>
          <w:sz w:val="48"/>
        </w:rPr>
        <w:t>ĺ</w:t>
      </w:r>
      <w:r>
        <w:rPr>
          <w:sz w:val="48"/>
        </w:rPr>
        <w:t>TULO 5</w:t>
      </w:r>
    </w:p>
    <w:p w:rsidR="00000000" w:rsidRDefault="00D448C4">
      <w:pPr>
        <w:pStyle w:val="Ttulo1"/>
        <w:rPr>
          <w:sz w:val="32"/>
        </w:rPr>
      </w:pPr>
      <w:r>
        <w:rPr>
          <w:rFonts w:ascii="Times New Roman" w:hAnsi="Times New Roman"/>
          <w:sz w:val="32"/>
        </w:rPr>
        <w:t>5</w:t>
      </w:r>
      <w:r>
        <w:rPr>
          <w:sz w:val="32"/>
        </w:rPr>
        <w:t>.</w:t>
      </w:r>
      <w:r>
        <w:rPr>
          <w:sz w:val="32"/>
        </w:rPr>
        <w:tab/>
        <w:t>CONCLUSIONES Y RECOMENDACIONES</w:t>
      </w:r>
    </w:p>
    <w:p w:rsidR="00000000" w:rsidRDefault="00D448C4">
      <w:pPr>
        <w:pStyle w:val="Ttulo2"/>
        <w:ind w:left="709"/>
      </w:pPr>
      <w:r>
        <w:t>5.1.</w:t>
      </w:r>
      <w:r>
        <w:tab/>
        <w:t>Conclusiones y recomendaciones.</w:t>
      </w:r>
    </w:p>
    <w:p w:rsidR="00000000" w:rsidRDefault="00D448C4">
      <w:pPr>
        <w:pStyle w:val="Texto1"/>
        <w:rPr>
          <w:b/>
        </w:rPr>
      </w:pPr>
      <w:r>
        <w:rPr>
          <w:b/>
        </w:rPr>
        <w:t>Conclusiones.</w:t>
      </w:r>
    </w:p>
    <w:p w:rsidR="00000000" w:rsidRDefault="00D448C4" w:rsidP="00BA7CC6">
      <w:pPr>
        <w:pStyle w:val="Texto1"/>
        <w:numPr>
          <w:ilvl w:val="0"/>
          <w:numId w:val="2"/>
        </w:numPr>
      </w:pPr>
      <w:r>
        <w:t>Inicialmente se ha definido la c</w:t>
      </w:r>
      <w:r>
        <w:t>onstrucción del mecanismo en acero común, tomando como referencias, el costo, la estética y el mantenimiento.  Revisando la tabla de costos vemos que la diferencia entre el acero inoxidable y el acero común es de aproximadamente 217.000,00 sucres, (refiriéndonos solo a la materia prima), esto quiere decir que es casi el 42% en costo.  Esta diferencia es grande, pero hay que considerar que la estética del sistema en acero inoxidable es de mejor apreciación.  El mecanismo se construirá en acero común, pero de</w:t>
      </w:r>
      <w:r>
        <w:t xml:space="preserve">bemos dejar a consideración de la persona que desee adquirirlo, cambiar el material, ya que si lo desean en acero inoxidable, las medidas son las mismas, la única diferencia será la presentación o estética, el costo y el mantenimiento de este.  En efecto, existirán personas que económicamente puedan pagar la diferencia de costo, por lo tanto, el </w:t>
      </w:r>
      <w:r>
        <w:lastRenderedPageBreak/>
        <w:t>mecanismo se construirá en acero común o en acero inoxidable, según el gusto, y economía del cliente.</w:t>
      </w:r>
    </w:p>
    <w:p w:rsidR="00000000" w:rsidRDefault="00D448C4" w:rsidP="00BA7CC6">
      <w:pPr>
        <w:pStyle w:val="Texto1"/>
        <w:numPr>
          <w:ilvl w:val="0"/>
          <w:numId w:val="3"/>
        </w:numPr>
      </w:pPr>
      <w:r>
        <w:t>El mecanismo podrá ser manejado por un parapléjico de extremid</w:t>
      </w:r>
      <w:r>
        <w:t>ades inferiores, o por una persona con sus extremidades en buen estado, ya sea el segundo, que desee usar el mecanismo o manejar el auto normalmente ya que no le estorbará.</w:t>
      </w:r>
    </w:p>
    <w:p w:rsidR="00000000" w:rsidRDefault="00D448C4">
      <w:pPr>
        <w:pStyle w:val="Texto1"/>
        <w:rPr>
          <w:b/>
        </w:rPr>
      </w:pPr>
      <w:r>
        <w:rPr>
          <w:b/>
        </w:rPr>
        <w:t>Recomendaciones.</w:t>
      </w:r>
    </w:p>
    <w:p w:rsidR="00000000" w:rsidRDefault="00D448C4" w:rsidP="00BA7CC6">
      <w:pPr>
        <w:pStyle w:val="Texto1"/>
        <w:numPr>
          <w:ilvl w:val="0"/>
          <w:numId w:val="4"/>
        </w:numPr>
      </w:pPr>
      <w:r>
        <w:t>Con el actual avance de la ciencia, este modelo manual podrá ser automático, talvez manejado mentalmente, claro está, que el ser humano es impaciente, en especial por su independencia, lo que nos lleva a iniciar con modelos sencillos, como los manuales.</w:t>
      </w:r>
    </w:p>
    <w:p w:rsidR="00D448C4" w:rsidRDefault="00D448C4" w:rsidP="00BA7CC6">
      <w:pPr>
        <w:pStyle w:val="Texto1"/>
        <w:numPr>
          <w:ilvl w:val="0"/>
          <w:numId w:val="5"/>
        </w:numPr>
      </w:pPr>
      <w:r>
        <w:t>Considero que en ciertos países como el nuestro, para conducir autos</w:t>
      </w:r>
      <w:r>
        <w:t xml:space="preserve"> en carreteras, se necesita de muy buenos reflejos, por lo que talvez, el conductor prefiera usar un sistema con reacciones rápidas, incluso yo lo recomendaría, pero en países con excelentes carreteras incluye eso sin curvas continuas e irregularidades-, tiene que ser aburrido conducir un auto automatizado, si el sistema diseñado se le colocara un tope para aceleración crucero, el conductor seguro se dormirá lo que provocará un accidente, por lo que no lo he mencionado en los capítulos anteriores;  </w:t>
      </w:r>
      <w:r>
        <w:lastRenderedPageBreak/>
        <w:t xml:space="preserve">incluso </w:t>
      </w:r>
      <w:r>
        <w:t>en nuestras carreteras, la velocidad crucero no funcionaría, por los diversos cambios de velocidad a hacer por las irregularidades del camino.  Por lo tanto, este mecanismo no será fácilmente reemplazado por otro, ya que existen demasiadas variantes de adaptación del ser humano como tal.</w:t>
      </w:r>
    </w:p>
    <w:sectPr w:rsidR="00D448C4">
      <w:headerReference w:type="default" r:id="rId30"/>
      <w:headerReference w:type="first" r:id="rId31"/>
      <w:footerReference w:type="first" r:id="rId32"/>
      <w:type w:val="nextColumn"/>
      <w:pgSz w:w="11907" w:h="16840" w:code="9"/>
      <w:pgMar w:top="2268" w:right="1361" w:bottom="1980" w:left="2268" w:header="1418"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8C4" w:rsidRDefault="00D448C4">
      <w:r>
        <w:separator/>
      </w:r>
    </w:p>
  </w:endnote>
  <w:endnote w:type="continuationSeparator" w:id="1">
    <w:p w:rsidR="00D448C4" w:rsidRDefault="00D448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448C4">
    <w:pPr>
      <w:pStyle w:val="Piedepgina"/>
      <w:jc w:val="center"/>
      <w:rPr>
        <w:sz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8C4" w:rsidRDefault="00D448C4">
      <w:r>
        <w:separator/>
      </w:r>
    </w:p>
  </w:footnote>
  <w:footnote w:type="continuationSeparator" w:id="1">
    <w:p w:rsidR="00D448C4" w:rsidRDefault="00D448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448C4">
    <w:pPr>
      <w:pStyle w:val="Encabezado"/>
      <w:jc w:val="right"/>
      <w:rPr>
        <w:sz w:val="24"/>
      </w:rPr>
    </w:pPr>
    <w:r>
      <w:rPr>
        <w:rStyle w:val="Nmerodepgina"/>
      </w:rPr>
      <w:fldChar w:fldCharType="begin"/>
    </w:r>
    <w:r>
      <w:rPr>
        <w:rStyle w:val="Nmerodepgina"/>
      </w:rPr>
      <w:instrText xml:space="preserve"> PAGE </w:instrText>
    </w:r>
    <w:r>
      <w:rPr>
        <w:rStyle w:val="Nmerodepgina"/>
      </w:rPr>
      <w:fldChar w:fldCharType="separate"/>
    </w:r>
    <w:r w:rsidR="00BA7CC6">
      <w:rPr>
        <w:rStyle w:val="Nmerodepgina"/>
        <w:noProof/>
      </w:rPr>
      <w:t>50</w:t>
    </w:r>
    <w:r>
      <w:rPr>
        <w:rStyle w:val="Nmerodepgina"/>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448C4">
    <w:pPr>
      <w:pStyle w:val="Encabezado"/>
      <w:jc w:val="right"/>
      <w:rPr>
        <w:b/>
        <w:sz w:val="24"/>
      </w:rPr>
    </w:pPr>
    <w:r>
      <w:rPr>
        <w:rStyle w:val="Nmerodepgina"/>
      </w:rPr>
      <w:fldChar w:fldCharType="begin"/>
    </w:r>
    <w:r>
      <w:rPr>
        <w:rStyle w:val="Nmerodepgina"/>
      </w:rPr>
      <w:instrText xml:space="preserve"> PAGE </w:instrText>
    </w:r>
    <w:r>
      <w:rPr>
        <w:rStyle w:val="Nmerodepgina"/>
      </w:rPr>
      <w:fldChar w:fldCharType="separate"/>
    </w:r>
    <w:r w:rsidR="00BA7CC6">
      <w:rPr>
        <w:rStyle w:val="Nmerodepgina"/>
        <w:noProof/>
      </w:rPr>
      <w:t>1</w:t>
    </w:r>
    <w:r>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77B3A"/>
    <w:multiLevelType w:val="singleLevel"/>
    <w:tmpl w:val="223EE770"/>
    <w:lvl w:ilvl="0">
      <w:start w:val="1"/>
      <w:numFmt w:val="none"/>
      <w:lvlText w:val=""/>
      <w:legacy w:legacy="1" w:legacySpace="0" w:legacyIndent="283"/>
      <w:lvlJc w:val="left"/>
      <w:pPr>
        <w:ind w:left="1701" w:hanging="283"/>
      </w:pPr>
      <w:rPr>
        <w:rFonts w:ascii="Symbol" w:hAnsi="Symbol" w:hint="default"/>
      </w:rPr>
    </w:lvl>
  </w:abstractNum>
  <w:abstractNum w:abstractNumId="1">
    <w:nsid w:val="10B352C2"/>
    <w:multiLevelType w:val="singleLevel"/>
    <w:tmpl w:val="223EE770"/>
    <w:lvl w:ilvl="0">
      <w:start w:val="1"/>
      <w:numFmt w:val="none"/>
      <w:lvlText w:val=""/>
      <w:legacy w:legacy="1" w:legacySpace="0" w:legacyIndent="283"/>
      <w:lvlJc w:val="left"/>
      <w:pPr>
        <w:ind w:left="1701" w:hanging="283"/>
      </w:pPr>
      <w:rPr>
        <w:rFonts w:ascii="Symbol" w:hAnsi="Symbol" w:hint="default"/>
      </w:rPr>
    </w:lvl>
  </w:abstractNum>
  <w:abstractNum w:abstractNumId="2">
    <w:nsid w:val="3BFB4072"/>
    <w:multiLevelType w:val="singleLevel"/>
    <w:tmpl w:val="223EE770"/>
    <w:lvl w:ilvl="0">
      <w:start w:val="1"/>
      <w:numFmt w:val="none"/>
      <w:lvlText w:val=""/>
      <w:legacy w:legacy="1" w:legacySpace="0" w:legacyIndent="283"/>
      <w:lvlJc w:val="left"/>
      <w:pPr>
        <w:ind w:left="1701" w:hanging="283"/>
      </w:pPr>
      <w:rPr>
        <w:rFonts w:ascii="Symbol" w:hAnsi="Symbol" w:hint="default"/>
      </w:rPr>
    </w:lvl>
  </w:abstractNum>
  <w:abstractNum w:abstractNumId="3">
    <w:nsid w:val="586A2436"/>
    <w:multiLevelType w:val="singleLevel"/>
    <w:tmpl w:val="223EE770"/>
    <w:lvl w:ilvl="0">
      <w:start w:val="1"/>
      <w:numFmt w:val="none"/>
      <w:lvlText w:val=""/>
      <w:legacy w:legacy="1" w:legacySpace="0" w:legacyIndent="283"/>
      <w:lvlJc w:val="left"/>
      <w:pPr>
        <w:ind w:left="1701" w:hanging="283"/>
      </w:pPr>
      <w:rPr>
        <w:rFonts w:ascii="Symbol" w:hAnsi="Symbol" w:hint="default"/>
      </w:rPr>
    </w:lvl>
  </w:abstractNum>
  <w:abstractNum w:abstractNumId="4">
    <w:nsid w:val="7FF819B9"/>
    <w:multiLevelType w:val="singleLevel"/>
    <w:tmpl w:val="D7F0A414"/>
    <w:lvl w:ilvl="0">
      <w:start w:val="1"/>
      <w:numFmt w:val="decimal"/>
      <w:lvlText w:val="%1."/>
      <w:legacy w:legacy="1" w:legacySpace="0" w:legacyIndent="283"/>
      <w:lvlJc w:val="left"/>
      <w:pPr>
        <w:ind w:left="1560" w:hanging="283"/>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doNotHyphenateCap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BA7CC6"/>
    <w:rsid w:val="00BA7CC6"/>
    <w:rsid w:val="00D448C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s-ES_tradnl"/>
    </w:rPr>
  </w:style>
  <w:style w:type="paragraph" w:styleId="Ttulo1">
    <w:name w:val="heading 1"/>
    <w:basedOn w:val="Normal"/>
    <w:next w:val="Texto"/>
    <w:qFormat/>
    <w:pPr>
      <w:keepNext/>
      <w:spacing w:after="360" w:line="480" w:lineRule="auto"/>
      <w:jc w:val="both"/>
      <w:outlineLvl w:val="0"/>
    </w:pPr>
    <w:rPr>
      <w:rFonts w:ascii="Arial" w:hAnsi="Arial"/>
      <w:b/>
      <w:kern w:val="28"/>
      <w:sz w:val="24"/>
    </w:rPr>
  </w:style>
  <w:style w:type="paragraph" w:styleId="Ttulo2">
    <w:name w:val="heading 2"/>
    <w:basedOn w:val="Normal"/>
    <w:next w:val="Texto1"/>
    <w:qFormat/>
    <w:pPr>
      <w:keepNext/>
      <w:spacing w:after="360" w:line="480" w:lineRule="auto"/>
      <w:jc w:val="both"/>
      <w:outlineLvl w:val="1"/>
    </w:pPr>
    <w:rPr>
      <w:b/>
      <w:kern w:val="28"/>
      <w:sz w:val="24"/>
    </w:rPr>
  </w:style>
  <w:style w:type="paragraph" w:styleId="Ttulo3">
    <w:name w:val="heading 3"/>
    <w:basedOn w:val="Normal"/>
    <w:next w:val="Texto3"/>
    <w:qFormat/>
    <w:pPr>
      <w:keepNext/>
      <w:spacing w:after="360"/>
      <w:outlineLvl w:val="2"/>
    </w:pPr>
    <w:rPr>
      <w:b/>
      <w:kern w:val="28"/>
      <w:sz w:val="24"/>
    </w:rPr>
  </w:style>
  <w:style w:type="paragraph" w:styleId="Ttulo4">
    <w:name w:val="heading 4"/>
    <w:basedOn w:val="Normal"/>
    <w:next w:val="Normal"/>
    <w:qFormat/>
    <w:pPr>
      <w:keepNext/>
      <w:spacing w:before="120" w:after="80"/>
      <w:outlineLvl w:val="3"/>
    </w:pPr>
    <w:rPr>
      <w:b/>
      <w:i/>
      <w:kern w:val="28"/>
      <w:sz w:val="24"/>
    </w:rPr>
  </w:style>
  <w:style w:type="paragraph" w:styleId="Ttulo5">
    <w:name w:val="heading 5"/>
    <w:basedOn w:val="Normal"/>
    <w:next w:val="Normal"/>
    <w:qFormat/>
    <w:pPr>
      <w:keepNext/>
      <w:spacing w:before="120" w:after="80"/>
      <w:outlineLvl w:val="4"/>
    </w:pPr>
    <w:rPr>
      <w:rFonts w:ascii="Arial" w:hAnsi="Arial"/>
      <w:b/>
      <w:kern w:val="28"/>
    </w:rPr>
  </w:style>
  <w:style w:type="paragraph" w:styleId="Ttulo6">
    <w:name w:val="heading 6"/>
    <w:basedOn w:val="Normal"/>
    <w:next w:val="Normal"/>
    <w:qFormat/>
    <w:pPr>
      <w:keepNext/>
      <w:spacing w:before="120" w:after="80"/>
      <w:outlineLvl w:val="5"/>
    </w:pPr>
    <w:rPr>
      <w:rFonts w:ascii="Arial" w:hAnsi="Arial"/>
      <w:b/>
      <w:i/>
      <w:kern w:val="28"/>
    </w:rPr>
  </w:style>
  <w:style w:type="paragraph" w:styleId="Ttulo7">
    <w:name w:val="heading 7"/>
    <w:basedOn w:val="Normal"/>
    <w:next w:val="Normal"/>
    <w:qFormat/>
    <w:pPr>
      <w:keepNext/>
      <w:spacing w:before="80" w:after="60"/>
      <w:outlineLvl w:val="6"/>
    </w:pPr>
    <w:rPr>
      <w:b/>
      <w:kern w:val="28"/>
    </w:rPr>
  </w:style>
  <w:style w:type="paragraph" w:styleId="Ttulo8">
    <w:name w:val="heading 8"/>
    <w:basedOn w:val="Normal"/>
    <w:next w:val="Normal"/>
    <w:qFormat/>
    <w:pPr>
      <w:keepNext/>
      <w:spacing w:before="80" w:after="60"/>
      <w:outlineLvl w:val="7"/>
    </w:pPr>
    <w:rPr>
      <w:b/>
      <w:i/>
      <w:kern w:val="28"/>
    </w:rPr>
  </w:style>
  <w:style w:type="paragraph" w:styleId="Ttulo9">
    <w:name w:val="heading 9"/>
    <w:basedOn w:val="Normal"/>
    <w:next w:val="Normal"/>
    <w:qFormat/>
    <w:pPr>
      <w:keepNext/>
      <w:spacing w:before="80" w:after="60"/>
      <w:outlineLvl w:val="8"/>
    </w:pPr>
    <w:rPr>
      <w:b/>
      <w:i/>
      <w:kern w:val="28"/>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spacing w:after="360" w:line="480" w:lineRule="auto"/>
      <w:jc w:val="both"/>
    </w:pPr>
    <w:rPr>
      <w:sz w:val="24"/>
    </w:rPr>
  </w:style>
  <w:style w:type="paragraph" w:customStyle="1" w:styleId="Texto1">
    <w:name w:val="Texto1"/>
    <w:basedOn w:val="Normal"/>
    <w:pPr>
      <w:spacing w:after="360" w:line="480" w:lineRule="auto"/>
      <w:ind w:left="1418"/>
      <w:jc w:val="both"/>
    </w:pPr>
    <w:rPr>
      <w:sz w:val="24"/>
    </w:rPr>
  </w:style>
  <w:style w:type="paragraph" w:styleId="Piedepgina">
    <w:name w:val="footer"/>
    <w:basedOn w:val="Normal"/>
    <w:semiHidden/>
    <w:pPr>
      <w:keepLines/>
      <w:tabs>
        <w:tab w:val="center" w:pos="4320"/>
        <w:tab w:val="right" w:pos="8640"/>
      </w:tabs>
    </w:pPr>
  </w:style>
  <w:style w:type="paragraph" w:styleId="Encabezado">
    <w:name w:val="header"/>
    <w:basedOn w:val="Normal"/>
    <w:semiHidden/>
    <w:pPr>
      <w:keepLines/>
      <w:tabs>
        <w:tab w:val="center" w:pos="4320"/>
        <w:tab w:val="right" w:pos="8640"/>
      </w:tabs>
    </w:pPr>
  </w:style>
  <w:style w:type="paragraph" w:styleId="Epgrafe">
    <w:name w:val="caption"/>
    <w:basedOn w:val="Normal"/>
    <w:next w:val="Normal"/>
    <w:qFormat/>
    <w:pPr>
      <w:spacing w:before="120" w:after="120"/>
    </w:pPr>
    <w:rPr>
      <w:b/>
    </w:rPr>
  </w:style>
  <w:style w:type="paragraph" w:customStyle="1" w:styleId="Figura1">
    <w:name w:val="Figura 1"/>
    <w:basedOn w:val="Texto1"/>
    <w:next w:val="Texto1"/>
    <w:pPr>
      <w:spacing w:line="240" w:lineRule="auto"/>
      <w:ind w:left="2552" w:hanging="1134"/>
      <w:jc w:val="left"/>
    </w:pPr>
    <w:rPr>
      <w:b/>
    </w:rPr>
  </w:style>
  <w:style w:type="paragraph" w:customStyle="1" w:styleId="Texto3">
    <w:name w:val="Texto3"/>
    <w:basedOn w:val="Normal"/>
    <w:pPr>
      <w:spacing w:after="360" w:line="480" w:lineRule="auto"/>
      <w:ind w:left="2127"/>
      <w:jc w:val="both"/>
    </w:pPr>
    <w:rPr>
      <w:sz w:val="24"/>
    </w:rPr>
  </w:style>
  <w:style w:type="paragraph" w:customStyle="1" w:styleId="BodyText2">
    <w:name w:val="Body Text 2"/>
    <w:basedOn w:val="Normal"/>
    <w:pPr>
      <w:tabs>
        <w:tab w:val="left" w:pos="284"/>
        <w:tab w:val="left" w:pos="2835"/>
        <w:tab w:val="left" w:pos="3261"/>
      </w:tabs>
      <w:ind w:left="1620" w:hanging="180"/>
      <w:jc w:val="both"/>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Hoja_de_c_lculo_de_Microsoft_Office_Excel_97-20032.xls"/><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Hoja_de_c_lculo_de_Microsoft_Office_Excel_97-20031.xls"/><Relationship Id="rId20" Type="http://schemas.openxmlformats.org/officeDocument/2006/relationships/image" Target="media/image9.wmf"/><Relationship Id="rId29" Type="http://schemas.openxmlformats.org/officeDocument/2006/relationships/oleObject" Target="embeddings/Hoja_de_c_lculo_de_Microsoft_Office_Excel_97-20034.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3.wmf"/><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2.wmf"/><Relationship Id="rId28" Type="http://schemas.openxmlformats.org/officeDocument/2006/relationships/image" Target="media/image15.wmf"/><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11.wmf"/><Relationship Id="rId27" Type="http://schemas.openxmlformats.org/officeDocument/2006/relationships/oleObject" Target="embeddings/Hoja_de_c_lculo_de_Microsoft_Office_Excel_97-20033.xls"/><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PLANTILL\INFORME1.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INFORME1</Template>
  <TotalTime>0</TotalTime>
  <Pages>50</Pages>
  <Words>5440</Words>
  <Characters>29921</Characters>
  <Application>Microsoft Office Word</Application>
  <DocSecurity>0</DocSecurity>
  <Lines>249</Lines>
  <Paragraphs>70</Paragraphs>
  <ScaleCrop>false</ScaleCrop>
  <HeadingPairs>
    <vt:vector size="2" baseType="variant">
      <vt:variant>
        <vt:lpstr>CAPITULO Y</vt:lpstr>
      </vt:variant>
      <vt:variant>
        <vt:i4>0</vt:i4>
      </vt:variant>
    </vt:vector>
  </HeadingPairs>
  <Company>Familia Guzmán Neira</Company>
  <LinksUpToDate>false</LinksUpToDate>
  <CharactersWithSpaces>35291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Y</dc:title>
  <dc:subject/>
  <dc:creator>Joffre y Jenny</dc:creator>
  <cp:keywords/>
  <dc:description/>
  <cp:lastModifiedBy>Ayudante</cp:lastModifiedBy>
  <cp:revision>2</cp:revision>
  <cp:lastPrinted>2006-08-09T18:40:00Z</cp:lastPrinted>
  <dcterms:created xsi:type="dcterms:W3CDTF">2009-07-23T19:55:00Z</dcterms:created>
  <dcterms:modified xsi:type="dcterms:W3CDTF">2009-07-23T19:55:00Z</dcterms:modified>
</cp:coreProperties>
</file>