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1B1" w:rsidRDefault="00A361B1" w:rsidP="00A361B1">
      <w:pPr>
        <w:pStyle w:val="Ttulo1"/>
        <w:rPr>
          <w:rFonts w:ascii="Arial" w:hAnsi="Arial" w:cs="Arial"/>
          <w:sz w:val="24"/>
        </w:rPr>
      </w:pPr>
    </w:p>
    <w:p w:rsidR="00A361B1" w:rsidRDefault="00A361B1" w:rsidP="00A361B1"/>
    <w:p w:rsidR="00A361B1" w:rsidRDefault="00A361B1" w:rsidP="00A361B1"/>
    <w:p w:rsidR="00A361B1" w:rsidRDefault="00A361B1" w:rsidP="00A361B1"/>
    <w:p w:rsidR="00A361B1" w:rsidRDefault="00A361B1" w:rsidP="00A361B1"/>
    <w:p w:rsidR="00A361B1" w:rsidRDefault="00A361B1" w:rsidP="00A361B1"/>
    <w:p w:rsidR="00A361B1" w:rsidRDefault="00A361B1" w:rsidP="00A361B1"/>
    <w:p w:rsidR="00A361B1" w:rsidRPr="00311E27" w:rsidRDefault="00311E27" w:rsidP="00A361B1">
      <w:pPr>
        <w:pStyle w:val="Ttulo1"/>
        <w:rPr>
          <w:rFonts w:ascii="Arial" w:hAnsi="Arial" w:cs="Arial"/>
          <w:sz w:val="48"/>
          <w:szCs w:val="48"/>
        </w:rPr>
      </w:pPr>
      <w:r>
        <w:rPr>
          <w:rFonts w:ascii="Arial" w:hAnsi="Arial" w:cs="Arial"/>
          <w:sz w:val="48"/>
          <w:szCs w:val="48"/>
        </w:rPr>
        <w:t>CAPI</w:t>
      </w:r>
      <w:r w:rsidR="00A361B1" w:rsidRPr="00311E27">
        <w:rPr>
          <w:rFonts w:ascii="Arial" w:hAnsi="Arial" w:cs="Arial"/>
          <w:sz w:val="48"/>
          <w:szCs w:val="48"/>
        </w:rPr>
        <w:t>TULO 4</w:t>
      </w:r>
    </w:p>
    <w:p w:rsidR="00311E27" w:rsidRPr="00311E27" w:rsidRDefault="00311E27" w:rsidP="00311E27"/>
    <w:p w:rsidR="00A361B1" w:rsidRDefault="00A361B1" w:rsidP="00A361B1"/>
    <w:p w:rsidR="00A361B1" w:rsidRDefault="00A361B1" w:rsidP="00A361B1"/>
    <w:p w:rsidR="00A361B1" w:rsidRDefault="00A361B1" w:rsidP="00A361B1"/>
    <w:p w:rsidR="00A361B1" w:rsidRDefault="00311E27" w:rsidP="00311E27">
      <w:pPr>
        <w:numPr>
          <w:ilvl w:val="0"/>
          <w:numId w:val="1"/>
        </w:numPr>
        <w:tabs>
          <w:tab w:val="clear" w:pos="1065"/>
          <w:tab w:val="num" w:pos="0"/>
        </w:tabs>
        <w:ind w:left="0" w:hanging="360"/>
        <w:jc w:val="both"/>
        <w:rPr>
          <w:rFonts w:cs="Arial"/>
          <w:b/>
          <w:bCs/>
          <w:sz w:val="32"/>
        </w:rPr>
      </w:pPr>
      <w:r w:rsidRPr="00311E27">
        <w:rPr>
          <w:rFonts w:cs="Arial"/>
          <w:b/>
          <w:bCs/>
          <w:sz w:val="32"/>
        </w:rPr>
        <w:t>REGULADOR CUADRÁTICO LINEAL EN EL DISEÑO FINAL DEL SISTEMA DE CONTROL</w:t>
      </w:r>
      <w:r>
        <w:rPr>
          <w:rFonts w:cs="Arial"/>
          <w:b/>
          <w:bCs/>
          <w:sz w:val="32"/>
        </w:rPr>
        <w:t xml:space="preserve"> </w:t>
      </w:r>
      <w:r w:rsidR="00A361B1" w:rsidRPr="00954020">
        <w:rPr>
          <w:rFonts w:cs="Arial"/>
          <w:b/>
          <w:bCs/>
          <w:sz w:val="32"/>
        </w:rPr>
        <w:t>.</w:t>
      </w:r>
    </w:p>
    <w:p w:rsidR="00A361B1" w:rsidRDefault="00A361B1" w:rsidP="00A361B1">
      <w:pPr>
        <w:ind w:left="-360"/>
        <w:jc w:val="both"/>
        <w:rPr>
          <w:rFonts w:cs="Arial"/>
          <w:b/>
          <w:bCs/>
          <w:sz w:val="32"/>
        </w:rPr>
      </w:pPr>
    </w:p>
    <w:p w:rsidR="00A361B1" w:rsidRDefault="00A361B1" w:rsidP="00A361B1">
      <w:pPr>
        <w:ind w:left="-360"/>
        <w:jc w:val="both"/>
        <w:rPr>
          <w:rFonts w:cs="Arial"/>
          <w:b/>
          <w:bCs/>
          <w:sz w:val="32"/>
        </w:rPr>
      </w:pPr>
    </w:p>
    <w:p w:rsidR="00A361B1" w:rsidRDefault="00A361B1" w:rsidP="00A361B1">
      <w:pPr>
        <w:ind w:left="-360"/>
        <w:jc w:val="both"/>
        <w:rPr>
          <w:rFonts w:cs="Arial"/>
          <w:b/>
          <w:bCs/>
          <w:sz w:val="32"/>
        </w:rPr>
      </w:pPr>
    </w:p>
    <w:p w:rsidR="00A361B1" w:rsidRPr="003D328A" w:rsidRDefault="00A361B1" w:rsidP="00A361B1">
      <w:pPr>
        <w:pStyle w:val="NormalWeb"/>
        <w:spacing w:line="480" w:lineRule="auto"/>
        <w:jc w:val="both"/>
        <w:rPr>
          <w:rFonts w:ascii="Arial" w:hAnsi="Arial" w:cs="Arial"/>
        </w:rPr>
      </w:pPr>
      <w:r w:rsidRPr="003D328A">
        <w:rPr>
          <w:rFonts w:ascii="Arial" w:hAnsi="Arial" w:cs="Arial"/>
        </w:rPr>
        <w:t>El sistema péndulo invertido, es un sistema SIMO no lineal con alto grado de acoplamiento entre las variables cuya resolución en términos de control automático puede obtener un sin número de soluciones, tal cual hemos visto. No obstante, para fines prácticos, nuestra implementación final radicará en base a la obtención que se acerque lo más posible a la óptima, de ahí el hecho de la necesidad de recurrir al Control Óptimo en base a la resolución del problema tipo regulador, donde es conocido que la ley de control es una función invariante en el tiempo de los estados o salidas del sistema.</w:t>
      </w:r>
    </w:p>
    <w:p w:rsidR="00A361B1" w:rsidRPr="003D328A" w:rsidRDefault="00A361B1" w:rsidP="00A361B1">
      <w:pPr>
        <w:spacing w:line="480" w:lineRule="auto"/>
        <w:jc w:val="both"/>
        <w:rPr>
          <w:rFonts w:cs="Arial"/>
        </w:rPr>
      </w:pPr>
    </w:p>
    <w:p w:rsidR="00A361B1" w:rsidRPr="003D328A" w:rsidRDefault="00A361B1" w:rsidP="00A361B1">
      <w:pPr>
        <w:spacing w:line="480" w:lineRule="auto"/>
        <w:jc w:val="both"/>
        <w:rPr>
          <w:rFonts w:cs="Arial"/>
        </w:rPr>
      </w:pPr>
      <w:r w:rsidRPr="003D328A">
        <w:rPr>
          <w:rFonts w:cs="Arial"/>
        </w:rPr>
        <w:t xml:space="preserve">Además de lo expuesto vale aclarar que la distancia del carro en relación a un sistema referencial., y el ángulo del péndulo, serán medidas directamente, </w:t>
      </w:r>
      <w:r w:rsidRPr="003D328A">
        <w:rPr>
          <w:rFonts w:cs="Arial"/>
        </w:rPr>
        <w:lastRenderedPageBreak/>
        <w:t>no obstante las primeras derivadas de las variables antes citadas no procederemos a medirlas, por lo que en ausencia de una medición directa de estas variables, es necesario obtener una aproximación de los valores de estas variables de estado, de ahí la necesidad de usar estimadores de orden mínimo.</w:t>
      </w:r>
    </w:p>
    <w:p w:rsidR="00A361B1" w:rsidRPr="003D328A" w:rsidRDefault="00A361B1" w:rsidP="00A361B1">
      <w:pPr>
        <w:spacing w:line="480" w:lineRule="auto"/>
        <w:jc w:val="both"/>
        <w:rPr>
          <w:rFonts w:cs="Arial"/>
        </w:rPr>
      </w:pPr>
    </w:p>
    <w:p w:rsidR="00A361B1" w:rsidRPr="003D328A" w:rsidRDefault="00A361B1" w:rsidP="00A361B1">
      <w:pPr>
        <w:spacing w:line="480" w:lineRule="auto"/>
        <w:jc w:val="both"/>
        <w:rPr>
          <w:rFonts w:cs="Arial"/>
        </w:rPr>
      </w:pPr>
      <w:r w:rsidRPr="003D328A">
        <w:rPr>
          <w:rFonts w:cs="Arial"/>
        </w:rPr>
        <w:t xml:space="preserve">Para obtener un diseño definitivo, debemos incluir un aspecto inevitable en todo proceso de control, cuyo factor lo hemos ignorado hasta ahora, el cual es básicamente el elemento correctivo o </w:t>
      </w:r>
      <w:r w:rsidRPr="003D328A">
        <w:rPr>
          <w:rFonts w:cs="Arial"/>
          <w:b/>
        </w:rPr>
        <w:t>actuador,</w:t>
      </w:r>
      <w:r w:rsidRPr="003D328A">
        <w:rPr>
          <w:rFonts w:cs="Arial"/>
        </w:rPr>
        <w:t xml:space="preserve"> el mismo que es un dispositivo de potencia que produce la entrada para la planta de acuerdo con la señal de control, a fin de que la señal de salida se aproxime a la señal de entrada de referencia.</w:t>
      </w:r>
    </w:p>
    <w:p w:rsidR="00A361B1" w:rsidRDefault="00A361B1" w:rsidP="00A361B1">
      <w:pPr>
        <w:pStyle w:val="Textoindependiente"/>
        <w:spacing w:line="480" w:lineRule="auto"/>
        <w:rPr>
          <w:rFonts w:ascii="Arial" w:hAnsi="Arial" w:cs="Arial"/>
        </w:rPr>
      </w:pPr>
    </w:p>
    <w:p w:rsidR="00A361B1" w:rsidRDefault="00A361B1" w:rsidP="00A361B1">
      <w:pPr>
        <w:pStyle w:val="Textoindependiente"/>
        <w:spacing w:line="480" w:lineRule="auto"/>
        <w:rPr>
          <w:rFonts w:ascii="Arial" w:hAnsi="Arial" w:cs="Arial"/>
        </w:rPr>
      </w:pPr>
      <w:r w:rsidRPr="00954020">
        <w:rPr>
          <w:rFonts w:ascii="Arial" w:hAnsi="Arial" w:cs="Arial"/>
        </w:rPr>
        <w:t>En la siguiente sección consideraremos aspectos pertinentes para una selección adecuada para nuestro actuador, en el cual debe regirs</w:t>
      </w:r>
      <w:r>
        <w:rPr>
          <w:rFonts w:ascii="Arial" w:hAnsi="Arial" w:cs="Arial"/>
        </w:rPr>
        <w:t>e dentro de los factores tales como seguridad, costo, disponibilidad, confiabilidad, precisión, peso y tamaño.</w:t>
      </w:r>
    </w:p>
    <w:p w:rsidR="00A361B1" w:rsidRPr="006A5D44" w:rsidRDefault="00A361B1" w:rsidP="00A361B1">
      <w:pPr>
        <w:pStyle w:val="Textoindependiente"/>
        <w:spacing w:line="480" w:lineRule="auto"/>
        <w:rPr>
          <w:rFonts w:ascii="Arial" w:hAnsi="Arial" w:cs="Arial"/>
        </w:rPr>
      </w:pPr>
    </w:p>
    <w:p w:rsidR="00A361B1" w:rsidRPr="006A5D44" w:rsidRDefault="00A361B1" w:rsidP="00A361B1">
      <w:pPr>
        <w:pStyle w:val="Textoindependiente"/>
        <w:numPr>
          <w:ilvl w:val="1"/>
          <w:numId w:val="2"/>
        </w:numPr>
        <w:spacing w:line="480" w:lineRule="auto"/>
        <w:rPr>
          <w:rFonts w:ascii="Arial" w:hAnsi="Arial" w:cs="Arial"/>
          <w:b/>
          <w:bCs/>
        </w:rPr>
      </w:pPr>
      <w:r w:rsidRPr="006A5D44">
        <w:rPr>
          <w:rFonts w:ascii="Arial" w:hAnsi="Arial" w:cs="Arial"/>
          <w:b/>
          <w:bCs/>
        </w:rPr>
        <w:t>Selección del Actuador</w:t>
      </w:r>
    </w:p>
    <w:p w:rsidR="00311E27" w:rsidRDefault="00A361B1" w:rsidP="00311E27">
      <w:pPr>
        <w:pStyle w:val="NormalWeb"/>
        <w:spacing w:line="480" w:lineRule="auto"/>
        <w:ind w:left="720"/>
        <w:jc w:val="both"/>
        <w:rPr>
          <w:rFonts w:ascii="Arial" w:hAnsi="Arial" w:cs="Arial"/>
        </w:rPr>
      </w:pPr>
      <w:r w:rsidRPr="00C56DA9">
        <w:rPr>
          <w:rFonts w:ascii="Arial" w:hAnsi="Arial" w:cs="Arial"/>
        </w:rPr>
        <w:t xml:space="preserve">Los actuadores son dispositivos capaces de generar una fuerza a partir de líquidos, de energía eléctrica y gaseosa. </w:t>
      </w:r>
    </w:p>
    <w:p w:rsidR="00A361B1" w:rsidRDefault="00A361B1" w:rsidP="00311E27">
      <w:pPr>
        <w:pStyle w:val="NormalWeb"/>
        <w:spacing w:line="480" w:lineRule="auto"/>
        <w:jc w:val="both"/>
        <w:rPr>
          <w:rFonts w:ascii="Arial" w:hAnsi="Arial" w:cs="Arial"/>
        </w:rPr>
      </w:pPr>
      <w:r w:rsidRPr="00C56DA9">
        <w:rPr>
          <w:rFonts w:ascii="Arial" w:hAnsi="Arial" w:cs="Arial"/>
        </w:rPr>
        <w:lastRenderedPageBreak/>
        <w:t xml:space="preserve">El actuador recibe la orden de un regulador o controlador y da una salida necesaria para activar a un elemento final de control como </w:t>
      </w:r>
      <w:r>
        <w:rPr>
          <w:rFonts w:ascii="Arial" w:hAnsi="Arial" w:cs="Arial"/>
        </w:rPr>
        <w:t>lo es el carro para nuestro ca</w:t>
      </w:r>
      <w:r w:rsidR="00F40D1C">
        <w:rPr>
          <w:rFonts w:ascii="Arial" w:hAnsi="Arial" w:cs="Arial"/>
        </w:rPr>
        <w:t>s</w:t>
      </w:r>
      <w:r>
        <w:rPr>
          <w:rFonts w:ascii="Arial" w:hAnsi="Arial" w:cs="Arial"/>
        </w:rPr>
        <w:t>o</w:t>
      </w:r>
      <w:r w:rsidRPr="00C56DA9">
        <w:rPr>
          <w:rFonts w:ascii="Arial" w:hAnsi="Arial" w:cs="Arial"/>
        </w:rPr>
        <w:t xml:space="preserve">. Las características a considerar son entre otras: Potencia, Controlabilidad, Peso y volumen, precisión, velocidad, mantenimiento y coste. </w:t>
      </w:r>
    </w:p>
    <w:p w:rsidR="00A361B1" w:rsidRPr="00C56DA9" w:rsidRDefault="00A361B1" w:rsidP="00A361B1">
      <w:pPr>
        <w:spacing w:before="100" w:beforeAutospacing="1" w:after="100" w:afterAutospacing="1" w:line="480" w:lineRule="auto"/>
        <w:jc w:val="both"/>
        <w:rPr>
          <w:rFonts w:cs="Arial"/>
        </w:rPr>
      </w:pPr>
      <w:r w:rsidRPr="00C56DA9">
        <w:rPr>
          <w:rFonts w:cs="Arial"/>
        </w:rPr>
        <w:t>Se clasifican en tres grandes grupos, según la energía que utilizan:</w:t>
      </w:r>
    </w:p>
    <w:p w:rsidR="00A361B1" w:rsidRPr="00C56DA9" w:rsidRDefault="00A361B1" w:rsidP="00A361B1">
      <w:pPr>
        <w:numPr>
          <w:ilvl w:val="1"/>
          <w:numId w:val="8"/>
        </w:numPr>
        <w:tabs>
          <w:tab w:val="clear" w:pos="1440"/>
          <w:tab w:val="num" w:pos="540"/>
        </w:tabs>
        <w:spacing w:before="100" w:beforeAutospacing="1" w:after="100" w:afterAutospacing="1" w:line="480" w:lineRule="auto"/>
        <w:ind w:left="540" w:hanging="540"/>
        <w:jc w:val="both"/>
        <w:rPr>
          <w:rFonts w:cs="Arial"/>
        </w:rPr>
      </w:pPr>
      <w:r w:rsidRPr="00C56DA9">
        <w:rPr>
          <w:rFonts w:cs="Arial"/>
          <w:bCs/>
        </w:rPr>
        <w:t>Neumáticos.</w:t>
      </w:r>
      <w:r w:rsidRPr="00C56DA9">
        <w:rPr>
          <w:rFonts w:cs="Arial"/>
        </w:rPr>
        <w:t xml:space="preserve"> </w:t>
      </w:r>
    </w:p>
    <w:p w:rsidR="00A361B1" w:rsidRPr="00C56DA9" w:rsidRDefault="00A361B1" w:rsidP="00A361B1">
      <w:pPr>
        <w:numPr>
          <w:ilvl w:val="1"/>
          <w:numId w:val="8"/>
        </w:numPr>
        <w:tabs>
          <w:tab w:val="clear" w:pos="1440"/>
          <w:tab w:val="num" w:pos="540"/>
        </w:tabs>
        <w:spacing w:before="100" w:beforeAutospacing="1" w:after="100" w:afterAutospacing="1" w:line="480" w:lineRule="auto"/>
        <w:ind w:left="540" w:hanging="540"/>
        <w:jc w:val="both"/>
        <w:rPr>
          <w:rFonts w:cs="Arial"/>
        </w:rPr>
      </w:pPr>
      <w:r w:rsidRPr="00C56DA9">
        <w:rPr>
          <w:rFonts w:cs="Arial"/>
          <w:bCs/>
        </w:rPr>
        <w:t>Hidráulicos.</w:t>
      </w:r>
      <w:r w:rsidRPr="00C56DA9">
        <w:rPr>
          <w:rFonts w:cs="Arial"/>
        </w:rPr>
        <w:t xml:space="preserve"> </w:t>
      </w:r>
    </w:p>
    <w:p w:rsidR="00A361B1" w:rsidRPr="00C56DA9" w:rsidRDefault="00A361B1" w:rsidP="00A361B1">
      <w:pPr>
        <w:numPr>
          <w:ilvl w:val="1"/>
          <w:numId w:val="8"/>
        </w:numPr>
        <w:tabs>
          <w:tab w:val="clear" w:pos="1440"/>
          <w:tab w:val="num" w:pos="540"/>
        </w:tabs>
        <w:spacing w:before="100" w:beforeAutospacing="1" w:after="100" w:afterAutospacing="1" w:line="480" w:lineRule="auto"/>
        <w:ind w:left="540" w:hanging="540"/>
        <w:jc w:val="both"/>
        <w:rPr>
          <w:rFonts w:cs="Arial"/>
        </w:rPr>
      </w:pPr>
      <w:r w:rsidRPr="00C56DA9">
        <w:rPr>
          <w:rFonts w:cs="Arial"/>
          <w:bCs/>
        </w:rPr>
        <w:t>Eléctricos</w:t>
      </w:r>
      <w:r w:rsidRPr="00C56DA9">
        <w:rPr>
          <w:rFonts w:cs="Arial"/>
        </w:rPr>
        <w:t xml:space="preserve"> </w:t>
      </w:r>
    </w:p>
    <w:p w:rsidR="0052010B" w:rsidRDefault="0052010B" w:rsidP="00A361B1">
      <w:pPr>
        <w:pStyle w:val="NormalWeb"/>
        <w:spacing w:line="480" w:lineRule="auto"/>
        <w:jc w:val="both"/>
        <w:rPr>
          <w:rFonts w:ascii="Arial" w:hAnsi="Arial" w:cs="Arial"/>
        </w:rPr>
      </w:pPr>
    </w:p>
    <w:p w:rsidR="00A361B1" w:rsidRDefault="00A361B1" w:rsidP="00A361B1">
      <w:pPr>
        <w:pStyle w:val="NormalWeb"/>
        <w:spacing w:line="480" w:lineRule="auto"/>
        <w:jc w:val="both"/>
        <w:rPr>
          <w:rFonts w:ascii="Arial" w:hAnsi="Arial" w:cs="Arial"/>
        </w:rPr>
      </w:pPr>
      <w:r w:rsidRPr="00DE735A">
        <w:rPr>
          <w:rFonts w:ascii="Arial" w:hAnsi="Arial" w:cs="Arial"/>
        </w:rPr>
        <w:t>Los actuadores neumáticos, utilizan el aire comprimido como fuente de energía y son muy indicados en el control de movimientos rápidos, pero de precisión limitada.</w:t>
      </w:r>
      <w:r w:rsidRPr="00AD3600">
        <w:rPr>
          <w:rFonts w:ascii="Arial" w:hAnsi="Arial" w:cs="Arial"/>
        </w:rPr>
        <w:t xml:space="preserve"> </w:t>
      </w:r>
      <w:r>
        <w:rPr>
          <w:rFonts w:ascii="Arial" w:hAnsi="Arial" w:cs="Arial"/>
        </w:rPr>
        <w:t>N</w:t>
      </w:r>
      <w:r w:rsidRPr="006A5D44">
        <w:rPr>
          <w:rFonts w:ascii="Arial" w:hAnsi="Arial" w:cs="Arial"/>
        </w:rPr>
        <w:t>o obstante este tipo de sistemas son restringidos a aplicaciones en las cuales se requiere una respuesta dinámica lenta como opción conveniente, de ahí el hecho de que nuestras exigencias de diseño no involucrarían este tipo de solución</w:t>
      </w:r>
      <w:r w:rsidRPr="00DE735A">
        <w:rPr>
          <w:rFonts w:ascii="Arial" w:hAnsi="Arial" w:cs="Arial"/>
        </w:rPr>
        <w:t>Los motores hidráulicos son recomendables en los manipuladores que tienen una gran capacidad de carga, junto a una precisa regulación de velocidad.</w:t>
      </w:r>
    </w:p>
    <w:p w:rsidR="00301305" w:rsidRPr="00DE735A" w:rsidRDefault="00301305" w:rsidP="00A361B1">
      <w:pPr>
        <w:pStyle w:val="NormalWeb"/>
        <w:spacing w:line="480" w:lineRule="auto"/>
        <w:jc w:val="both"/>
        <w:rPr>
          <w:rFonts w:ascii="Arial" w:hAnsi="Arial" w:cs="Arial"/>
        </w:rPr>
      </w:pPr>
    </w:p>
    <w:p w:rsidR="00A361B1" w:rsidRDefault="00A361B1" w:rsidP="00A361B1">
      <w:pPr>
        <w:pStyle w:val="NormalWeb"/>
        <w:spacing w:line="480" w:lineRule="auto"/>
        <w:jc w:val="both"/>
        <w:rPr>
          <w:rFonts w:ascii="Arial" w:hAnsi="Arial" w:cs="Arial"/>
        </w:rPr>
      </w:pPr>
      <w:r w:rsidRPr="00DE735A">
        <w:rPr>
          <w:rFonts w:ascii="Arial" w:hAnsi="Arial" w:cs="Arial"/>
        </w:rPr>
        <w:t xml:space="preserve">Los motores eléctricos son los mas utilizados, por su fácil y preciso control, así </w:t>
      </w:r>
      <w:r w:rsidRPr="00DC49B4">
        <w:rPr>
          <w:rFonts w:ascii="Arial" w:hAnsi="Arial" w:cs="Arial"/>
        </w:rPr>
        <w:t xml:space="preserve">como por otras propiedades ventajosas que establecen su funcionamiento, como consecuencia del empleo de la energía eléctrica. </w:t>
      </w:r>
    </w:p>
    <w:p w:rsidR="00CC3242" w:rsidRDefault="00CC3242" w:rsidP="00A361B1">
      <w:pPr>
        <w:pStyle w:val="NormalWeb"/>
        <w:spacing w:line="480" w:lineRule="auto"/>
        <w:jc w:val="both"/>
        <w:rPr>
          <w:rFonts w:ascii="Arial" w:hAnsi="Arial" w:cs="Arial"/>
        </w:rPr>
      </w:pPr>
    </w:p>
    <w:p w:rsidR="00A361B1" w:rsidRDefault="00E3585E" w:rsidP="00CC3242">
      <w:pPr>
        <w:pStyle w:val="NormalWeb"/>
        <w:keepNext/>
        <w:spacing w:line="0" w:lineRule="atLeast"/>
        <w:jc w:val="center"/>
      </w:pPr>
      <w:r>
        <w:rPr>
          <w:rFonts w:ascii="Arial" w:hAnsi="Arial" w:cs="Arial"/>
          <w:noProof/>
        </w:rPr>
        <w:drawing>
          <wp:inline distT="0" distB="0" distL="0" distR="0">
            <wp:extent cx="5038725" cy="40195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038725" cy="4019550"/>
                    </a:xfrm>
                    <a:prstGeom prst="rect">
                      <a:avLst/>
                    </a:prstGeom>
                    <a:noFill/>
                    <a:ln w="9525">
                      <a:noFill/>
                      <a:miter lim="800000"/>
                      <a:headEnd/>
                      <a:tailEnd/>
                    </a:ln>
                  </pic:spPr>
                </pic:pic>
              </a:graphicData>
            </a:graphic>
          </wp:inline>
        </w:drawing>
      </w:r>
    </w:p>
    <w:p w:rsidR="00A361B1" w:rsidRPr="00311E27" w:rsidRDefault="00CC3242" w:rsidP="00CC3242">
      <w:pPr>
        <w:pStyle w:val="Epgrafe"/>
        <w:spacing w:line="0" w:lineRule="atLeast"/>
        <w:ind w:left="180"/>
        <w:jc w:val="both"/>
        <w:rPr>
          <w:b w:val="0"/>
          <w:sz w:val="22"/>
          <w:szCs w:val="22"/>
        </w:rPr>
      </w:pPr>
      <w:r w:rsidRPr="00311E27">
        <w:rPr>
          <w:sz w:val="22"/>
          <w:szCs w:val="22"/>
        </w:rPr>
        <w:t xml:space="preserve">TABLA 4-1:  </w:t>
      </w:r>
      <w:r>
        <w:rPr>
          <w:b w:val="0"/>
          <w:sz w:val="22"/>
          <w:szCs w:val="22"/>
        </w:rPr>
        <w:t>ALTERNATIVAS DE</w:t>
      </w:r>
      <w:r w:rsidRPr="00311E27">
        <w:rPr>
          <w:b w:val="0"/>
          <w:sz w:val="22"/>
          <w:szCs w:val="22"/>
        </w:rPr>
        <w:t xml:space="preserve"> ACTUADORES</w:t>
      </w:r>
      <w:r>
        <w:rPr>
          <w:b w:val="0"/>
          <w:sz w:val="22"/>
          <w:szCs w:val="22"/>
        </w:rPr>
        <w:t xml:space="preserve"> PARA NUESTRO SISTEMA</w:t>
      </w:r>
      <w:r w:rsidRPr="00311E27">
        <w:rPr>
          <w:b w:val="0"/>
          <w:sz w:val="22"/>
          <w:szCs w:val="22"/>
        </w:rPr>
        <w:t>.</w:t>
      </w:r>
    </w:p>
    <w:p w:rsidR="00A361B1" w:rsidRPr="006C55A9" w:rsidRDefault="00A361B1" w:rsidP="00A361B1"/>
    <w:p w:rsidR="00CC3242" w:rsidRDefault="00CC3242" w:rsidP="00A361B1">
      <w:pPr>
        <w:pStyle w:val="NormalWeb"/>
        <w:spacing w:line="480" w:lineRule="auto"/>
        <w:jc w:val="both"/>
        <w:rPr>
          <w:rFonts w:ascii="Arial" w:hAnsi="Arial" w:cs="Arial"/>
        </w:rPr>
      </w:pPr>
    </w:p>
    <w:p w:rsidR="00311E27" w:rsidRPr="00DC49B4" w:rsidRDefault="00A361B1" w:rsidP="00A361B1">
      <w:pPr>
        <w:pStyle w:val="NormalWeb"/>
        <w:spacing w:line="480" w:lineRule="auto"/>
        <w:jc w:val="both"/>
        <w:rPr>
          <w:rFonts w:ascii="Arial" w:hAnsi="Arial" w:cs="Arial"/>
        </w:rPr>
      </w:pPr>
      <w:r>
        <w:rPr>
          <w:rFonts w:ascii="Arial" w:hAnsi="Arial" w:cs="Arial"/>
        </w:rPr>
        <w:t>Podemos percibir claramente de la tabla, que la utilización de un actuador eléctrico sería el mas conveniente en nuestra aplicación, por ello los motores de corriente continua en la actualidad son los mas usados por su facilidad de control, además, específicamente en los motores DC controlado por armadura se produce</w:t>
      </w:r>
      <w:r w:rsidRPr="00576D49">
        <w:rPr>
          <w:rFonts w:ascii="Arial" w:hAnsi="Arial" w:cs="Arial"/>
        </w:rPr>
        <w:t xml:space="preserve"> </w:t>
      </w:r>
      <w:r w:rsidRPr="00DC49B4">
        <w:rPr>
          <w:rFonts w:ascii="Arial" w:hAnsi="Arial" w:cs="Arial"/>
        </w:rPr>
        <w:t>un efecto estabilizador de la velocidad de giro originado por la realimentación intrínseca que posee a través de la fuerza contraelectromotriz. Por est</w:t>
      </w:r>
      <w:r>
        <w:rPr>
          <w:rFonts w:ascii="Arial" w:hAnsi="Arial" w:cs="Arial"/>
        </w:rPr>
        <w:t>e</w:t>
      </w:r>
      <w:r w:rsidRPr="00DC49B4">
        <w:rPr>
          <w:rFonts w:ascii="Arial" w:hAnsi="Arial" w:cs="Arial"/>
        </w:rPr>
        <w:t xml:space="preserve"> motivo, de los tipos de motores DC</w:t>
      </w:r>
      <w:r>
        <w:rPr>
          <w:rFonts w:ascii="Arial" w:hAnsi="Arial" w:cs="Arial"/>
        </w:rPr>
        <w:t xml:space="preserve"> –controlado por armadura y controlado por campo-,</w:t>
      </w:r>
      <w:r w:rsidRPr="00DC49B4">
        <w:rPr>
          <w:rFonts w:ascii="Arial" w:hAnsi="Arial" w:cs="Arial"/>
        </w:rPr>
        <w:t xml:space="preserve"> es</w:t>
      </w:r>
      <w:r>
        <w:rPr>
          <w:rFonts w:ascii="Arial" w:hAnsi="Arial" w:cs="Arial"/>
        </w:rPr>
        <w:t xml:space="preserve"> el controlado por armadura el que </w:t>
      </w:r>
      <w:r w:rsidRPr="00DC49B4">
        <w:rPr>
          <w:rFonts w:ascii="Arial" w:hAnsi="Arial" w:cs="Arial"/>
        </w:rPr>
        <w:t>se usa</w:t>
      </w:r>
      <w:r>
        <w:rPr>
          <w:rFonts w:ascii="Arial" w:hAnsi="Arial" w:cs="Arial"/>
        </w:rPr>
        <w:t>rá</w:t>
      </w:r>
      <w:r w:rsidRPr="00DC49B4">
        <w:rPr>
          <w:rFonts w:ascii="Arial" w:hAnsi="Arial" w:cs="Arial"/>
        </w:rPr>
        <w:t xml:space="preserve"> en el accionamiento </w:t>
      </w:r>
      <w:r>
        <w:rPr>
          <w:rFonts w:ascii="Arial" w:hAnsi="Arial" w:cs="Arial"/>
        </w:rPr>
        <w:t>del sistema de control del Péndulo Invertido</w:t>
      </w:r>
      <w:r w:rsidRPr="00DC49B4">
        <w:rPr>
          <w:rFonts w:ascii="Arial" w:hAnsi="Arial" w:cs="Arial"/>
        </w:rPr>
        <w:t>.</w:t>
      </w:r>
    </w:p>
    <w:p w:rsidR="00311E27" w:rsidRPr="00AD3600" w:rsidRDefault="00A361B1" w:rsidP="00A361B1">
      <w:pPr>
        <w:pStyle w:val="NormalWeb"/>
        <w:spacing w:line="480" w:lineRule="auto"/>
        <w:jc w:val="both"/>
        <w:rPr>
          <w:rFonts w:ascii="Arial" w:hAnsi="Arial" w:cs="Arial"/>
        </w:rPr>
      </w:pPr>
      <w:r w:rsidRPr="00AD3600">
        <w:rPr>
          <w:rFonts w:ascii="Arial" w:hAnsi="Arial" w:cs="Arial"/>
        </w:rPr>
        <w:t>Debido a su difícil control, los motores de AC no han tenido aplicaciones en este campo hasta hace algunos años. Sin embargo, las mejoras que se han introducido en las maquinas síncronas hacen que se presente como un claro competidor de los motores de corriente continua. Esto se debe principalmente a tres factores:</w:t>
      </w:r>
    </w:p>
    <w:p w:rsidR="00A361B1" w:rsidRPr="00AD3600" w:rsidRDefault="00A361B1" w:rsidP="00A361B1">
      <w:pPr>
        <w:numPr>
          <w:ilvl w:val="1"/>
          <w:numId w:val="9"/>
        </w:numPr>
        <w:tabs>
          <w:tab w:val="clear" w:pos="1440"/>
          <w:tab w:val="num" w:pos="540"/>
        </w:tabs>
        <w:spacing w:before="100" w:beforeAutospacing="1" w:after="100" w:afterAutospacing="1" w:line="480" w:lineRule="auto"/>
        <w:ind w:left="540" w:hanging="540"/>
        <w:jc w:val="both"/>
        <w:rPr>
          <w:rFonts w:cs="Arial"/>
        </w:rPr>
      </w:pPr>
      <w:r w:rsidRPr="00AD3600">
        <w:rPr>
          <w:rFonts w:cs="Arial"/>
        </w:rPr>
        <w:t xml:space="preserve">La construcción de los motores sin escobillas. </w:t>
      </w:r>
    </w:p>
    <w:p w:rsidR="00A361B1" w:rsidRPr="00AD3600" w:rsidRDefault="00A361B1" w:rsidP="00A361B1">
      <w:pPr>
        <w:numPr>
          <w:ilvl w:val="1"/>
          <w:numId w:val="9"/>
        </w:numPr>
        <w:tabs>
          <w:tab w:val="clear" w:pos="1440"/>
          <w:tab w:val="num" w:pos="540"/>
        </w:tabs>
        <w:spacing w:before="100" w:beforeAutospacing="1" w:after="100" w:afterAutospacing="1" w:line="480" w:lineRule="auto"/>
        <w:ind w:left="540" w:hanging="540"/>
        <w:jc w:val="both"/>
        <w:rPr>
          <w:rFonts w:cs="Arial"/>
        </w:rPr>
      </w:pPr>
      <w:r w:rsidRPr="00AD3600">
        <w:rPr>
          <w:rFonts w:cs="Arial"/>
        </w:rPr>
        <w:t xml:space="preserve">Uso de convertidores estáticos que permiten variar la frecuencia (y así la velocidad de giro) con la facilidad y precisión. </w:t>
      </w:r>
    </w:p>
    <w:p w:rsidR="00A361B1" w:rsidRDefault="00A361B1" w:rsidP="00A361B1">
      <w:pPr>
        <w:numPr>
          <w:ilvl w:val="1"/>
          <w:numId w:val="9"/>
        </w:numPr>
        <w:tabs>
          <w:tab w:val="clear" w:pos="1440"/>
          <w:tab w:val="num" w:pos="540"/>
        </w:tabs>
        <w:spacing w:before="100" w:beforeAutospacing="1" w:after="100" w:afterAutospacing="1" w:line="480" w:lineRule="auto"/>
        <w:ind w:left="540" w:hanging="540"/>
        <w:jc w:val="both"/>
        <w:rPr>
          <w:rFonts w:cs="Arial"/>
        </w:rPr>
      </w:pPr>
      <w:r w:rsidRPr="00AD3600">
        <w:rPr>
          <w:rFonts w:cs="Arial"/>
        </w:rPr>
        <w:t xml:space="preserve">El empleo de la microelectrónica que permiten una gran capacidad de control. </w:t>
      </w:r>
    </w:p>
    <w:p w:rsidR="004D2D7B" w:rsidRDefault="004D2D7B" w:rsidP="00A361B1">
      <w:pPr>
        <w:spacing w:before="100" w:beforeAutospacing="1" w:after="100" w:afterAutospacing="1" w:line="480" w:lineRule="auto"/>
        <w:jc w:val="both"/>
        <w:rPr>
          <w:rFonts w:cs="Arial"/>
        </w:rPr>
      </w:pPr>
    </w:p>
    <w:p w:rsidR="00A361B1" w:rsidRDefault="00A361B1" w:rsidP="00A361B1">
      <w:pPr>
        <w:spacing w:before="100" w:beforeAutospacing="1" w:after="100" w:afterAutospacing="1" w:line="480" w:lineRule="auto"/>
        <w:jc w:val="both"/>
        <w:rPr>
          <w:rFonts w:cs="Arial"/>
        </w:rPr>
      </w:pPr>
      <w:r w:rsidRPr="00AD3600">
        <w:rPr>
          <w:rFonts w:cs="Arial"/>
        </w:rPr>
        <w:t>En los motores síncronos la velocidad de giro depende únicamente de la frecuencia de la tensión que alimenta el inducido. Para poder variar esta precisión, el control de velocidad se realiza mediante un convertidor de frecuencia. Para evitar el riesgo de perdida de sincronismo se utiliza un sensor de posición continuo que detecta la posición del rotor y permite mantener en todo momento el ángulo que forman los campos del estator y rotor. Este método de control se conoce como autosíncrono o autopilotado.</w:t>
      </w:r>
      <w:r>
        <w:rPr>
          <w:rFonts w:cs="Arial"/>
        </w:rPr>
        <w:t xml:space="preserve"> No obstante la implementación de una alternativa no es viable dentro de los aspectos de complejidad y costo</w:t>
      </w:r>
    </w:p>
    <w:p w:rsidR="00A361B1" w:rsidRPr="006A5D44" w:rsidRDefault="00A361B1" w:rsidP="00A361B1">
      <w:pPr>
        <w:pStyle w:val="Textoindependiente"/>
        <w:spacing w:line="480" w:lineRule="auto"/>
        <w:rPr>
          <w:rFonts w:ascii="Arial" w:hAnsi="Arial" w:cs="Arial"/>
        </w:rPr>
      </w:pPr>
    </w:p>
    <w:p w:rsidR="00A361B1" w:rsidRPr="006A5D44" w:rsidRDefault="00A361B1" w:rsidP="00A361B1">
      <w:pPr>
        <w:pStyle w:val="Textoindependiente"/>
        <w:spacing w:line="480" w:lineRule="auto"/>
        <w:rPr>
          <w:rFonts w:ascii="Arial" w:hAnsi="Arial" w:cs="Arial"/>
        </w:rPr>
      </w:pPr>
      <w:r w:rsidRPr="006A5D44">
        <w:rPr>
          <w:rFonts w:ascii="Arial" w:hAnsi="Arial" w:cs="Arial"/>
        </w:rPr>
        <w:t xml:space="preserve">Por su simplicidad, </w:t>
      </w:r>
      <w:r w:rsidRPr="006A5D44">
        <w:rPr>
          <w:rFonts w:ascii="Arial" w:hAnsi="Arial" w:cs="Arial"/>
          <w:b/>
          <w:bCs/>
        </w:rPr>
        <w:t>un motor DC de imán permanente</w:t>
      </w:r>
      <w:r w:rsidRPr="006A5D44">
        <w:rPr>
          <w:rFonts w:ascii="Arial" w:hAnsi="Arial" w:cs="Arial"/>
        </w:rPr>
        <w:t>, el cual es un motor DC cuyos polos están hechos de imanes permanentes, es una alternativa tentativa, debido a que estos ofrecen muchos beneficios en comparación con los motores DC en derivación, serie o de compensación. Uno de ello, es de que el motor DC de imán permanente no requiere circuito de campo externo y con ello no posee las pérdidas en el cobre del circuito de campo, además de que al no requerir del devanado de campo, estos motores pueden ser más pequeños que los correspondientes motores DC restantes.  Los motores DC de imán permanente son muy comunes en tamaños pequeños de caballaje fraccional y subfraccional, en los cuales no puede justificarse el costo y el espacio de un circuito separado de campo.</w:t>
      </w:r>
    </w:p>
    <w:p w:rsidR="00A361B1" w:rsidRPr="006A5D44" w:rsidRDefault="00A361B1" w:rsidP="00A361B1">
      <w:pPr>
        <w:pStyle w:val="Textoindependiente"/>
        <w:spacing w:line="480" w:lineRule="auto"/>
        <w:rPr>
          <w:rFonts w:ascii="Arial" w:hAnsi="Arial" w:cs="Arial"/>
        </w:rPr>
      </w:pPr>
    </w:p>
    <w:p w:rsidR="00A361B1" w:rsidRDefault="00A361B1" w:rsidP="00A361B1">
      <w:pPr>
        <w:spacing w:before="100" w:beforeAutospacing="1" w:after="100" w:afterAutospacing="1" w:line="480" w:lineRule="auto"/>
        <w:jc w:val="both"/>
        <w:rPr>
          <w:rFonts w:cs="Arial"/>
        </w:rPr>
      </w:pPr>
      <w:r w:rsidRPr="006A5D44">
        <w:rPr>
          <w:rFonts w:cs="Arial"/>
        </w:rPr>
        <w:t>Un motor DC de imán permanente es básicamente la misma máquina que un motor DC en derivación, excepto que el flujo de un motor DC de imán permanente es fijo, por tanto, no es posible controlar la velocidad de este tipo de motor variando la corriente o flujo de campo (controlado por campo). Los únicos métodos de control de velocidad disponibles para este tipo de motor son los de control de voltaje del inducido y control de la resistencia del inducido (controlado por armadura), por lo que en nuestra implementación de diseño final, solo nos restringiremos al uso de la variación de voltaje del inducido.</w:t>
      </w:r>
    </w:p>
    <w:p w:rsidR="00311E27" w:rsidRPr="00AD3600" w:rsidRDefault="00311E27" w:rsidP="00A361B1">
      <w:pPr>
        <w:spacing w:before="100" w:beforeAutospacing="1" w:after="100" w:afterAutospacing="1" w:line="480" w:lineRule="auto"/>
        <w:jc w:val="both"/>
        <w:rPr>
          <w:rFonts w:cs="Arial"/>
        </w:rPr>
      </w:pPr>
    </w:p>
    <w:p w:rsidR="00A361B1" w:rsidRPr="00DE04A6" w:rsidRDefault="00A361B1" w:rsidP="0092003A">
      <w:pPr>
        <w:pStyle w:val="Textoindependiente"/>
        <w:spacing w:line="480" w:lineRule="auto"/>
        <w:rPr>
          <w:rFonts w:ascii="Arial" w:hAnsi="Arial" w:cs="Arial"/>
          <w:b/>
          <w:bCs/>
        </w:rPr>
      </w:pPr>
      <w:r w:rsidRPr="00DE04A6">
        <w:rPr>
          <w:rFonts w:ascii="Arial" w:hAnsi="Arial" w:cs="Arial"/>
          <w:b/>
          <w:bCs/>
        </w:rPr>
        <w:t>Consideraciones Preliminares de Diseño.</w:t>
      </w:r>
    </w:p>
    <w:p w:rsidR="00A361B1" w:rsidRPr="00DE04A6" w:rsidRDefault="00A361B1" w:rsidP="00A361B1">
      <w:pPr>
        <w:pStyle w:val="Textoindependiente"/>
        <w:spacing w:line="480" w:lineRule="auto"/>
        <w:rPr>
          <w:rFonts w:ascii="Arial" w:hAnsi="Arial" w:cs="Arial"/>
        </w:rPr>
      </w:pPr>
    </w:p>
    <w:p w:rsidR="00CC3242" w:rsidRDefault="00A361B1" w:rsidP="0092003A">
      <w:pPr>
        <w:spacing w:line="480" w:lineRule="auto"/>
        <w:jc w:val="both"/>
        <w:rPr>
          <w:rFonts w:cs="Arial"/>
          <w:bCs/>
        </w:rPr>
      </w:pPr>
      <w:r w:rsidRPr="00DE04A6">
        <w:rPr>
          <w:rFonts w:cs="Arial"/>
          <w:bCs/>
        </w:rPr>
        <w:t>Como es conocido, el objetivo de este problema clásico es para mantener el péndulo lo mas verticalmente posible</w:t>
      </w:r>
      <w:r>
        <w:rPr>
          <w:rFonts w:cs="Arial"/>
          <w:bCs/>
        </w:rPr>
        <w:t xml:space="preserve"> y a la vez tener control sobre la posición del carro</w:t>
      </w:r>
      <w:r w:rsidRPr="00DE04A6">
        <w:rPr>
          <w:rFonts w:cs="Arial"/>
          <w:bCs/>
        </w:rPr>
        <w:t xml:space="preserve">, por lo que su dependencia radica en el movimiento horizontal del carro ante una señal de control apropiada por parte del controlador, el cual a la vez debe retornar a la posición de referencia mediante el uso de un motor DC de imán permanente, tal cual como lo hemos justificado. </w:t>
      </w:r>
    </w:p>
    <w:p w:rsidR="00CC3242" w:rsidRDefault="00CC3242" w:rsidP="00311E27">
      <w:pPr>
        <w:spacing w:line="480" w:lineRule="auto"/>
        <w:ind w:left="720"/>
        <w:jc w:val="both"/>
        <w:rPr>
          <w:rFonts w:cs="Arial"/>
          <w:bCs/>
        </w:rPr>
      </w:pPr>
    </w:p>
    <w:p w:rsidR="00A361B1" w:rsidRPr="00DE04A6" w:rsidRDefault="00A361B1" w:rsidP="00CC3242">
      <w:pPr>
        <w:tabs>
          <w:tab w:val="left" w:pos="0"/>
        </w:tabs>
        <w:spacing w:line="480" w:lineRule="auto"/>
        <w:jc w:val="both"/>
        <w:rPr>
          <w:rFonts w:cs="Arial"/>
          <w:bCs/>
        </w:rPr>
      </w:pPr>
      <w:r w:rsidRPr="00DE04A6">
        <w:rPr>
          <w:rFonts w:cs="Arial"/>
          <w:bCs/>
        </w:rPr>
        <w:t>La señal de control se diseñara en base a la medición única de las salidas (desviación angular del péndulo, y el posicionamiento del carro), por lo cual se requiere hacer uso del diseño de un observador de orden mínimo, tal objeto de medición se llevara a cabo a través de uso de dos potenciómetros.</w:t>
      </w:r>
    </w:p>
    <w:p w:rsidR="00A361B1" w:rsidRDefault="00A361B1" w:rsidP="00A361B1">
      <w:pPr>
        <w:spacing w:line="480" w:lineRule="auto"/>
        <w:jc w:val="both"/>
        <w:rPr>
          <w:rFonts w:cs="Arial"/>
          <w:bCs/>
        </w:rPr>
      </w:pPr>
    </w:p>
    <w:p w:rsidR="00311E27" w:rsidRPr="00DE04A6" w:rsidRDefault="00311E27" w:rsidP="00A361B1">
      <w:pPr>
        <w:spacing w:line="480" w:lineRule="auto"/>
        <w:jc w:val="both"/>
        <w:rPr>
          <w:rFonts w:cs="Arial"/>
          <w:bCs/>
        </w:rPr>
      </w:pPr>
    </w:p>
    <w:p w:rsidR="00A361B1" w:rsidRPr="00DE04A6" w:rsidRDefault="00A361B1" w:rsidP="00A361B1">
      <w:pPr>
        <w:spacing w:after="240" w:line="480" w:lineRule="auto"/>
        <w:jc w:val="both"/>
        <w:rPr>
          <w:rFonts w:cs="Arial"/>
          <w:bCs/>
          <w:lang w:val="es-EC"/>
        </w:rPr>
      </w:pPr>
      <w:r w:rsidRPr="00DE04A6">
        <w:rPr>
          <w:rFonts w:cs="Arial"/>
          <w:bCs/>
        </w:rPr>
        <w:t>La conexión actuador-carro, será mediante el uso de un juego de poleas y una cuerda inelástica, donde previamente existirá una caja reductora, cuyo implementación es indispensable para un buen desempeño del sistema, tal como lo justificaremos en la posterioridad. Muchos controladores pueden ser electrónicos, hidráulicos, neumáticos o una combinación de ellos, sin embargo incluyendo aspectos tales como seguridad, costo, disponibilidad, confiabilidad, precisión, peso y tamaño</w:t>
      </w:r>
      <w:r>
        <w:rPr>
          <w:rFonts w:cs="Arial"/>
          <w:bCs/>
        </w:rPr>
        <w:t>,</w:t>
      </w:r>
      <w:r w:rsidRPr="00DE04A6">
        <w:rPr>
          <w:rFonts w:cs="Arial"/>
          <w:bCs/>
        </w:rPr>
        <w:t xml:space="preserve"> el electrónico cubre mayor expectativas en relación con los demás, </w:t>
      </w:r>
      <w:r w:rsidRPr="00DE04A6">
        <w:rPr>
          <w:rFonts w:cs="Arial"/>
          <w:bCs/>
          <w:lang w:val="es-EC"/>
        </w:rPr>
        <w:t xml:space="preserve">es notorio que debido a la sencillez de la transición al transformar la señal no eléctricas a señales eléctricas incluyendo aspectos como mayor precisión, mayor confiabilidad, más facilidad de compensación, etcétera queda el resaltar la utilización de un </w:t>
      </w:r>
      <w:r w:rsidRPr="00DE04A6">
        <w:rPr>
          <w:rFonts w:cs="Arial"/>
          <w:b/>
          <w:iCs/>
          <w:lang w:val="es-EC"/>
        </w:rPr>
        <w:t>controlador electrónico</w:t>
      </w:r>
      <w:r w:rsidRPr="00DE04A6">
        <w:rPr>
          <w:rFonts w:cs="Arial"/>
          <w:b/>
          <w:i/>
          <w:iCs/>
          <w:lang w:val="es-EC"/>
        </w:rPr>
        <w:t>,</w:t>
      </w:r>
      <w:r w:rsidRPr="00DE04A6">
        <w:rPr>
          <w:rFonts w:cs="Arial"/>
          <w:iCs/>
          <w:lang w:val="es-EC"/>
        </w:rPr>
        <w:t xml:space="preserve"> tal consideración a final del capitulo se detallara su construcción.</w:t>
      </w:r>
    </w:p>
    <w:p w:rsidR="00A361B1" w:rsidRPr="00DE04A6" w:rsidRDefault="00A361B1" w:rsidP="00A361B1">
      <w:pPr>
        <w:spacing w:line="480" w:lineRule="auto"/>
        <w:jc w:val="both"/>
        <w:rPr>
          <w:rFonts w:cs="Arial"/>
          <w:bCs/>
          <w:lang w:val="es-EC"/>
        </w:rPr>
      </w:pPr>
    </w:p>
    <w:p w:rsidR="00A361B1" w:rsidRDefault="00A361B1" w:rsidP="00A361B1">
      <w:pPr>
        <w:spacing w:line="480" w:lineRule="auto"/>
        <w:jc w:val="both"/>
        <w:rPr>
          <w:rFonts w:cs="Arial"/>
        </w:rPr>
      </w:pPr>
      <w:r w:rsidRPr="00DE04A6">
        <w:rPr>
          <w:rFonts w:cs="Arial"/>
        </w:rPr>
        <w:t>A continuación, haremos énfasis a aspectos tales como potencia requerida por parte del motor, necesidad de reducción de velocidad del motor y el modelo dinámico de la conexión péndulo invertido mas actuador</w:t>
      </w:r>
    </w:p>
    <w:p w:rsidR="00A361B1" w:rsidRDefault="00A361B1" w:rsidP="00A361B1">
      <w:pPr>
        <w:spacing w:line="480" w:lineRule="auto"/>
        <w:jc w:val="both"/>
        <w:rPr>
          <w:rFonts w:cs="Arial"/>
        </w:rPr>
      </w:pPr>
    </w:p>
    <w:p w:rsidR="00A361B1" w:rsidRPr="00DE04A6" w:rsidRDefault="00A361B1" w:rsidP="00A361B1">
      <w:pPr>
        <w:spacing w:line="480" w:lineRule="auto"/>
        <w:rPr>
          <w:rFonts w:cs="Arial"/>
        </w:rPr>
      </w:pPr>
    </w:p>
    <w:p w:rsidR="00A361B1" w:rsidRPr="00B04E76" w:rsidRDefault="00A361B1" w:rsidP="0092003A">
      <w:pPr>
        <w:spacing w:line="480" w:lineRule="auto"/>
        <w:jc w:val="both"/>
        <w:rPr>
          <w:rFonts w:cs="Arial"/>
          <w:b/>
          <w:bCs/>
        </w:rPr>
      </w:pPr>
      <w:r w:rsidRPr="00B04E76">
        <w:rPr>
          <w:rFonts w:cs="Arial"/>
          <w:b/>
          <w:bCs/>
        </w:rPr>
        <w:t>Potencia Requerida por el Motor</w:t>
      </w:r>
    </w:p>
    <w:p w:rsidR="00A361B1" w:rsidRPr="00B04E76" w:rsidRDefault="00A361B1" w:rsidP="00A361B1">
      <w:pPr>
        <w:spacing w:line="480" w:lineRule="auto"/>
        <w:jc w:val="both"/>
        <w:rPr>
          <w:rFonts w:cs="Arial"/>
        </w:rPr>
      </w:pPr>
    </w:p>
    <w:p w:rsidR="00A361B1" w:rsidRPr="00B04E76" w:rsidRDefault="00A361B1" w:rsidP="0092003A">
      <w:pPr>
        <w:pStyle w:val="Textoindependiente"/>
        <w:spacing w:line="480" w:lineRule="auto"/>
        <w:rPr>
          <w:rFonts w:ascii="Arial" w:hAnsi="Arial" w:cs="Arial"/>
        </w:rPr>
      </w:pPr>
      <w:r w:rsidRPr="00B04E76">
        <w:rPr>
          <w:rFonts w:ascii="Arial" w:hAnsi="Arial" w:cs="Arial"/>
        </w:rPr>
        <w:t xml:space="preserve">Ahora nuestra atención se centra en un aspecto por demás importante en diseño, donde cualquier sistema ingenieril de energía requiere el manejo de una carga o requerimientos de energía para su salida. Nosotros guiaremos al sistema péndulo invertido a través de un motor DC, por lo que necesitaremos determinar que proporción de energía que el motor debe tener. Según las especificaciones planteadas, el carro (dispositivo físico que permite la interacción entre el vector control y el sistema) requerirá de un movimiento de adelante y hacia tras, tratando de compensar las fuerzas perturbantes incidentes en el sistema en un movimiento similar al sinusoidal </w:t>
      </w:r>
      <w:r w:rsidR="0093104C">
        <w:rPr>
          <w:rFonts w:ascii="Arial" w:hAnsi="Arial" w:cs="Arial"/>
        </w:rPr>
        <w:t xml:space="preserve">amortiguada </w:t>
      </w:r>
      <w:r w:rsidRPr="00B04E76">
        <w:rPr>
          <w:rFonts w:ascii="Arial" w:hAnsi="Arial" w:cs="Arial"/>
        </w:rPr>
        <w:t>con un máximo desplazamiento de 0.</w:t>
      </w:r>
      <w:r>
        <w:rPr>
          <w:rFonts w:ascii="Arial" w:hAnsi="Arial" w:cs="Arial"/>
        </w:rPr>
        <w:t>3</w:t>
      </w:r>
      <w:r w:rsidRPr="00B04E76">
        <w:rPr>
          <w:rFonts w:ascii="Arial" w:hAnsi="Arial" w:cs="Arial"/>
        </w:rPr>
        <w:t xml:space="preserve"> m, el cual </w:t>
      </w:r>
      <w:r w:rsidR="0093104C">
        <w:rPr>
          <w:rFonts w:ascii="Arial" w:hAnsi="Arial" w:cs="Arial"/>
        </w:rPr>
        <w:t>es impuesta tanto por aspectos físicos como de control</w:t>
      </w:r>
      <w:r w:rsidRPr="00B04E76">
        <w:rPr>
          <w:rFonts w:ascii="Arial" w:hAnsi="Arial" w:cs="Arial"/>
        </w:rPr>
        <w:t xml:space="preserve"> y así consideraremos la máxima condición de esfuerzo que el motor debe ser sometido.</w:t>
      </w:r>
    </w:p>
    <w:p w:rsidR="00A361B1" w:rsidRPr="00B04E76" w:rsidRDefault="00A361B1" w:rsidP="0092003A">
      <w:pPr>
        <w:spacing w:line="480" w:lineRule="auto"/>
        <w:jc w:val="both"/>
        <w:rPr>
          <w:rFonts w:cs="Arial"/>
        </w:rPr>
      </w:pPr>
    </w:p>
    <w:p w:rsidR="00311E27" w:rsidRDefault="00A361B1" w:rsidP="00CC3242">
      <w:pPr>
        <w:spacing w:line="480" w:lineRule="auto"/>
        <w:jc w:val="both"/>
        <w:rPr>
          <w:rFonts w:cs="Arial"/>
        </w:rPr>
      </w:pPr>
      <w:r w:rsidRPr="00B04E76">
        <w:rPr>
          <w:rFonts w:cs="Arial"/>
        </w:rPr>
        <w:t xml:space="preserve">Bajo suposiciones estrictamente dentro de los limites tolerables, estableceremos una función que describirá el comportamiento dinámico del carro (desplazamiento) a partir de las consideraciones de respuesta transitoria que imponemos a nuestro diseño preliminar. </w:t>
      </w:r>
    </w:p>
    <w:p w:rsidR="00311E27" w:rsidRDefault="00311E27" w:rsidP="00311E27">
      <w:pPr>
        <w:spacing w:line="480" w:lineRule="auto"/>
        <w:ind w:left="720"/>
        <w:jc w:val="both"/>
        <w:rPr>
          <w:rFonts w:cs="Arial"/>
        </w:rPr>
      </w:pPr>
    </w:p>
    <w:p w:rsidR="00A361B1" w:rsidRPr="00B04E76" w:rsidRDefault="00A361B1" w:rsidP="00311E27">
      <w:pPr>
        <w:spacing w:line="480" w:lineRule="auto"/>
        <w:jc w:val="both"/>
        <w:rPr>
          <w:rFonts w:cs="Arial"/>
        </w:rPr>
      </w:pPr>
      <w:r w:rsidRPr="00B04E76">
        <w:rPr>
          <w:rFonts w:cs="Arial"/>
        </w:rPr>
        <w:t>Como una aproximación valedera de una ecuación diferencial de segundo grado, obtenemos una solución sinusoidal decreciente,  es decir:</w:t>
      </w:r>
    </w:p>
    <w:p w:rsidR="00A361B1" w:rsidRDefault="00A361B1" w:rsidP="00A361B1">
      <w:pPr>
        <w:tabs>
          <w:tab w:val="right" w:pos="8505"/>
        </w:tabs>
        <w:spacing w:line="480" w:lineRule="auto"/>
        <w:jc w:val="both"/>
        <w:rPr>
          <w:rFonts w:cs="Arial"/>
        </w:rPr>
      </w:pPr>
    </w:p>
    <w:p w:rsidR="00A361B1" w:rsidRPr="00B04E76" w:rsidRDefault="00A361B1" w:rsidP="00A361B1">
      <w:pPr>
        <w:tabs>
          <w:tab w:val="right" w:pos="8505"/>
        </w:tabs>
        <w:spacing w:line="480" w:lineRule="auto"/>
        <w:jc w:val="both"/>
        <w:rPr>
          <w:rFonts w:cs="Arial"/>
        </w:rPr>
      </w:pPr>
      <w:r w:rsidRPr="00B04E76">
        <w:rPr>
          <w:rFonts w:cs="Arial"/>
          <w:position w:val="-44"/>
        </w:rPr>
        <w:object w:dxaOrig="490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44.25pt" o:ole="">
            <v:imagedata r:id="rId8" o:title=""/>
          </v:shape>
          <o:OLEObject Type="Embed" ProgID="Equation.3" ShapeID="_x0000_i1025" DrawAspect="Content" ObjectID="_1309939425" r:id="rId9"/>
        </w:object>
      </w:r>
      <w:r w:rsidRPr="00B04E76">
        <w:rPr>
          <w:rFonts w:cs="Arial"/>
        </w:rPr>
        <w:tab/>
        <w:t>(4-1)</w:t>
      </w:r>
    </w:p>
    <w:p w:rsidR="00A361B1" w:rsidRPr="00B04E76" w:rsidRDefault="00A361B1" w:rsidP="00A361B1">
      <w:pPr>
        <w:tabs>
          <w:tab w:val="right" w:pos="8505"/>
        </w:tabs>
        <w:spacing w:line="480" w:lineRule="auto"/>
        <w:jc w:val="both"/>
        <w:rPr>
          <w:rFonts w:cs="Arial"/>
        </w:rPr>
      </w:pPr>
      <w:r w:rsidRPr="00B04E76">
        <w:rPr>
          <w:rFonts w:cs="Arial"/>
          <w:position w:val="-10"/>
        </w:rPr>
        <w:object w:dxaOrig="1460" w:dyaOrig="440">
          <v:shape id="_x0000_i1026" type="#_x0000_t75" style="width:72.75pt;height:21.75pt" o:ole="">
            <v:imagedata r:id="rId10" o:title=""/>
          </v:shape>
          <o:OLEObject Type="Embed" ProgID="Equation.3" ShapeID="_x0000_i1026" DrawAspect="Content" ObjectID="_1309939426" r:id="rId11"/>
        </w:object>
      </w:r>
      <w:r w:rsidRPr="00B04E76">
        <w:rPr>
          <w:rFonts w:cs="Arial"/>
        </w:rPr>
        <w:tab/>
        <w:t>(4-2)</w:t>
      </w:r>
    </w:p>
    <w:p w:rsidR="00A361B1" w:rsidRPr="00B04E76" w:rsidRDefault="00A361B1" w:rsidP="00A361B1">
      <w:pPr>
        <w:tabs>
          <w:tab w:val="right" w:pos="8505"/>
        </w:tabs>
        <w:spacing w:line="480" w:lineRule="auto"/>
        <w:jc w:val="both"/>
        <w:rPr>
          <w:rFonts w:cs="Arial"/>
        </w:rPr>
      </w:pPr>
    </w:p>
    <w:p w:rsidR="00A361B1" w:rsidRDefault="00A361B1" w:rsidP="00A361B1">
      <w:pPr>
        <w:tabs>
          <w:tab w:val="right" w:pos="8505"/>
        </w:tabs>
        <w:spacing w:line="480" w:lineRule="auto"/>
        <w:jc w:val="both"/>
        <w:rPr>
          <w:rFonts w:cs="Arial"/>
        </w:rPr>
      </w:pPr>
      <w:r w:rsidRPr="00B04E76">
        <w:rPr>
          <w:rFonts w:cs="Arial"/>
        </w:rPr>
        <w:t xml:space="preserve">Substituyendo los parámetros correspondientes a </w:t>
      </w:r>
      <w:r>
        <w:rPr>
          <w:rFonts w:cs="Arial"/>
        </w:rPr>
        <w:t>r</w:t>
      </w:r>
      <w:r w:rsidRPr="00B04E76">
        <w:rPr>
          <w:rFonts w:cs="Arial"/>
        </w:rPr>
        <w:t>equerimientos de respuesta transitoria</w:t>
      </w:r>
      <w:r>
        <w:rPr>
          <w:rFonts w:cs="Arial"/>
        </w:rPr>
        <w:t xml:space="preserve"> razonables</w:t>
      </w:r>
      <w:r w:rsidRPr="00B04E76">
        <w:rPr>
          <w:rFonts w:cs="Arial"/>
        </w:rPr>
        <w:t>, donde</w:t>
      </w:r>
      <w:r>
        <w:rPr>
          <w:rFonts w:cs="Arial"/>
        </w:rPr>
        <w:t xml:space="preserve"> el tiempo de estabilización fluctué por los dos segundos para una tolerancia del 2%; es decir</w:t>
      </w:r>
      <w:r w:rsidRPr="00B04E76">
        <w:rPr>
          <w:rFonts w:cs="Arial"/>
        </w:rPr>
        <w:t xml:space="preserve"> </w:t>
      </w:r>
      <w:r w:rsidRPr="00B04E76">
        <w:rPr>
          <w:rFonts w:cs="Arial"/>
        </w:rPr>
        <w:sym w:font="Symbol" w:char="F07A"/>
      </w:r>
      <w:r w:rsidRPr="00B04E76">
        <w:rPr>
          <w:rFonts w:cs="Arial"/>
        </w:rPr>
        <w:sym w:font="Symbol" w:char="F077"/>
      </w:r>
      <w:r>
        <w:rPr>
          <w:rFonts w:cs="Arial"/>
        </w:rPr>
        <w:t xml:space="preserve"> = 2</w:t>
      </w:r>
      <w:r w:rsidRPr="00B04E76">
        <w:rPr>
          <w:rFonts w:cs="Arial"/>
        </w:rPr>
        <w:t xml:space="preserve">, </w:t>
      </w:r>
      <w:r>
        <w:rPr>
          <w:rFonts w:cs="Arial"/>
        </w:rPr>
        <w:t>y un factor de amortiguamiento razonable (</w:t>
      </w:r>
      <w:r w:rsidRPr="00B04E76">
        <w:rPr>
          <w:rFonts w:cs="Arial"/>
        </w:rPr>
        <w:sym w:font="Symbol" w:char="F07A"/>
      </w:r>
      <w:r w:rsidRPr="00B04E76">
        <w:rPr>
          <w:rFonts w:cs="Arial"/>
        </w:rPr>
        <w:t xml:space="preserve"> = 0.5</w:t>
      </w:r>
      <w:r>
        <w:rPr>
          <w:rFonts w:cs="Arial"/>
        </w:rPr>
        <w:t>)</w:t>
      </w:r>
      <w:r w:rsidRPr="00B04E76">
        <w:rPr>
          <w:rFonts w:cs="Arial"/>
        </w:rPr>
        <w:t xml:space="preserve"> </w:t>
      </w:r>
      <w:r>
        <w:rPr>
          <w:rFonts w:cs="Arial"/>
        </w:rPr>
        <w:t>con un</w:t>
      </w:r>
      <w:r w:rsidRPr="00B04E76">
        <w:rPr>
          <w:rFonts w:cs="Arial"/>
        </w:rPr>
        <w:t xml:space="preserve"> desplazamien</w:t>
      </w:r>
      <w:r>
        <w:rPr>
          <w:rFonts w:cs="Arial"/>
        </w:rPr>
        <w:t>to máximo de</w:t>
      </w:r>
      <w:r w:rsidRPr="00B04E76">
        <w:rPr>
          <w:rFonts w:cs="Arial"/>
        </w:rPr>
        <w:t xml:space="preserve"> 0.</w:t>
      </w:r>
      <w:r>
        <w:rPr>
          <w:rFonts w:cs="Arial"/>
        </w:rPr>
        <w:t>3</w:t>
      </w:r>
      <w:r w:rsidRPr="00B04E76">
        <w:rPr>
          <w:rFonts w:cs="Arial"/>
        </w:rPr>
        <w:t xml:space="preserve">, </w:t>
      </w:r>
      <w:r>
        <w:rPr>
          <w:rFonts w:cs="Arial"/>
        </w:rPr>
        <w:t xml:space="preserve">entonces </w:t>
      </w:r>
      <w:r w:rsidRPr="00B04E76">
        <w:rPr>
          <w:rFonts w:cs="Arial"/>
        </w:rPr>
        <w:t>obtenemos que:</w:t>
      </w:r>
    </w:p>
    <w:p w:rsidR="0052010B" w:rsidRPr="00B04E76" w:rsidRDefault="0052010B" w:rsidP="00A361B1">
      <w:pPr>
        <w:tabs>
          <w:tab w:val="right" w:pos="8505"/>
        </w:tabs>
        <w:spacing w:line="480" w:lineRule="auto"/>
        <w:jc w:val="both"/>
        <w:rPr>
          <w:rFonts w:cs="Arial"/>
        </w:rPr>
      </w:pPr>
    </w:p>
    <w:p w:rsidR="00A361B1" w:rsidRDefault="00A361B1" w:rsidP="00311E27">
      <w:pPr>
        <w:tabs>
          <w:tab w:val="right" w:pos="8280"/>
        </w:tabs>
        <w:spacing w:line="480" w:lineRule="auto"/>
        <w:jc w:val="both"/>
        <w:rPr>
          <w:rFonts w:cs="Arial"/>
        </w:rPr>
      </w:pPr>
      <w:r w:rsidRPr="00B04E76">
        <w:rPr>
          <w:rFonts w:cs="Arial"/>
          <w:position w:val="-32"/>
        </w:rPr>
        <w:object w:dxaOrig="3260" w:dyaOrig="780">
          <v:shape id="_x0000_i1027" type="#_x0000_t75" style="width:162.75pt;height:39pt" o:ole="">
            <v:imagedata r:id="rId12" o:title=""/>
          </v:shape>
          <o:OLEObject Type="Embed" ProgID="Equation.3" ShapeID="_x0000_i1027" DrawAspect="Content" ObjectID="_1309939427" r:id="rId13"/>
        </w:object>
      </w:r>
      <w:r w:rsidRPr="00B04E76">
        <w:rPr>
          <w:rFonts w:cs="Arial"/>
        </w:rPr>
        <w:tab/>
        <w:t>(4-3)</w:t>
      </w:r>
    </w:p>
    <w:p w:rsidR="00311E27" w:rsidRPr="00B04E76" w:rsidRDefault="00311E27" w:rsidP="00311E27">
      <w:pPr>
        <w:tabs>
          <w:tab w:val="right" w:pos="8280"/>
        </w:tabs>
        <w:spacing w:line="480" w:lineRule="auto"/>
        <w:jc w:val="both"/>
        <w:rPr>
          <w:rFonts w:cs="Arial"/>
        </w:rPr>
      </w:pPr>
    </w:p>
    <w:p w:rsidR="00A361B1" w:rsidRPr="00B04E76" w:rsidRDefault="00A361B1" w:rsidP="00A361B1">
      <w:pPr>
        <w:spacing w:line="480" w:lineRule="auto"/>
        <w:jc w:val="both"/>
        <w:rPr>
          <w:rFonts w:cs="Arial"/>
        </w:rPr>
      </w:pPr>
      <w:r w:rsidRPr="00B04E76">
        <w:rPr>
          <w:rFonts w:cs="Arial"/>
        </w:rPr>
        <w:t>Adviértase, que la exactitud de esta última expresión radica en la respuesta transitoria por parte del desplazamiento del carro, la misma que tiene incidencia directa con la clase de perturbación impuesta al mismo, sin embargo su comportamiento puede considerarse como una aproximación satisfactoria.</w:t>
      </w:r>
    </w:p>
    <w:p w:rsidR="00A361B1" w:rsidRPr="00B04E76" w:rsidRDefault="00A361B1" w:rsidP="00A361B1">
      <w:pPr>
        <w:spacing w:line="480" w:lineRule="auto"/>
        <w:jc w:val="both"/>
        <w:rPr>
          <w:rFonts w:cs="Arial"/>
        </w:rPr>
      </w:pPr>
    </w:p>
    <w:p w:rsidR="00A361B1" w:rsidRDefault="00A361B1" w:rsidP="00A361B1">
      <w:pPr>
        <w:spacing w:line="480" w:lineRule="auto"/>
        <w:jc w:val="both"/>
        <w:rPr>
          <w:rFonts w:cs="Arial"/>
        </w:rPr>
      </w:pPr>
      <w:r w:rsidRPr="00B04E76">
        <w:rPr>
          <w:rFonts w:cs="Arial"/>
        </w:rPr>
        <w:t>Además, queremos determinar los requerimientos de energías como una función del tiempo del movimiento sinusoidal, para ello procedemos a obtener la velocidad instantánea del carro, diferenciando la ecuación antes descrita</w:t>
      </w:r>
    </w:p>
    <w:p w:rsidR="0052010B" w:rsidRPr="00B04E76" w:rsidRDefault="0052010B" w:rsidP="00A361B1">
      <w:pPr>
        <w:spacing w:line="480" w:lineRule="auto"/>
        <w:jc w:val="both"/>
        <w:rPr>
          <w:rFonts w:cs="Arial"/>
        </w:rPr>
      </w:pPr>
    </w:p>
    <w:p w:rsidR="00A361B1" w:rsidRDefault="00A361B1" w:rsidP="00311E27">
      <w:pPr>
        <w:tabs>
          <w:tab w:val="right" w:pos="8280"/>
        </w:tabs>
        <w:spacing w:line="480" w:lineRule="auto"/>
        <w:jc w:val="both"/>
        <w:rPr>
          <w:rFonts w:cs="Arial"/>
        </w:rPr>
      </w:pPr>
      <w:r w:rsidRPr="00B04E76">
        <w:rPr>
          <w:rFonts w:cs="Arial"/>
        </w:rPr>
        <w:t xml:space="preserve"> </w:t>
      </w:r>
      <w:r w:rsidRPr="00B04E76">
        <w:rPr>
          <w:rFonts w:cs="Arial"/>
          <w:position w:val="-34"/>
        </w:rPr>
        <w:object w:dxaOrig="5880" w:dyaOrig="820">
          <v:shape id="_x0000_i1028" type="#_x0000_t75" style="width:294pt;height:41.25pt" o:ole="">
            <v:imagedata r:id="rId14" o:title=""/>
          </v:shape>
          <o:OLEObject Type="Embed" ProgID="Equation.3" ShapeID="_x0000_i1028" DrawAspect="Content" ObjectID="_1309939428" r:id="rId15"/>
        </w:object>
      </w:r>
      <w:r w:rsidRPr="00B04E76">
        <w:rPr>
          <w:rFonts w:cs="Arial"/>
        </w:rPr>
        <w:tab/>
        <w:t>(4-4)</w:t>
      </w:r>
    </w:p>
    <w:p w:rsidR="00311E27" w:rsidRPr="00B04E76" w:rsidRDefault="00311E27" w:rsidP="00311E27">
      <w:pPr>
        <w:tabs>
          <w:tab w:val="right" w:pos="8280"/>
        </w:tabs>
        <w:spacing w:line="480" w:lineRule="auto"/>
        <w:jc w:val="both"/>
        <w:rPr>
          <w:rFonts w:cs="Arial"/>
        </w:rPr>
      </w:pPr>
    </w:p>
    <w:p w:rsidR="00A361B1" w:rsidRDefault="00A361B1" w:rsidP="00A361B1">
      <w:pPr>
        <w:spacing w:line="480" w:lineRule="auto"/>
        <w:jc w:val="both"/>
        <w:rPr>
          <w:rFonts w:cs="Arial"/>
        </w:rPr>
      </w:pPr>
      <w:r w:rsidRPr="00B04E76">
        <w:rPr>
          <w:rFonts w:cs="Arial"/>
        </w:rPr>
        <w:t>y la aceleración, diferenciándola una vez más</w:t>
      </w:r>
    </w:p>
    <w:p w:rsidR="0052010B" w:rsidRPr="00B04E76" w:rsidRDefault="0052010B" w:rsidP="00A361B1">
      <w:pPr>
        <w:spacing w:line="480" w:lineRule="auto"/>
        <w:jc w:val="both"/>
        <w:rPr>
          <w:rFonts w:cs="Arial"/>
        </w:rPr>
      </w:pPr>
    </w:p>
    <w:p w:rsidR="00A361B1" w:rsidRDefault="00A361B1" w:rsidP="00311E27">
      <w:pPr>
        <w:tabs>
          <w:tab w:val="right" w:pos="8280"/>
        </w:tabs>
        <w:spacing w:line="480" w:lineRule="auto"/>
        <w:jc w:val="both"/>
        <w:rPr>
          <w:rFonts w:cs="Arial"/>
        </w:rPr>
      </w:pPr>
      <w:r w:rsidRPr="002843E5">
        <w:rPr>
          <w:rFonts w:cs="Arial"/>
          <w:position w:val="-32"/>
        </w:rPr>
        <w:object w:dxaOrig="4380" w:dyaOrig="840">
          <v:shape id="_x0000_i1029" type="#_x0000_t75" style="width:219pt;height:42pt" o:ole="">
            <v:imagedata r:id="rId16" o:title=""/>
          </v:shape>
          <o:OLEObject Type="Embed" ProgID="Equation.3" ShapeID="_x0000_i1029" DrawAspect="Content" ObjectID="_1309939429" r:id="rId17"/>
        </w:object>
      </w:r>
      <w:r w:rsidRPr="00B04E76">
        <w:rPr>
          <w:rFonts w:cs="Arial"/>
        </w:rPr>
        <w:t xml:space="preserve"> </w:t>
      </w:r>
      <w:r w:rsidRPr="00B04E76">
        <w:rPr>
          <w:rFonts w:cs="Arial"/>
        </w:rPr>
        <w:tab/>
        <w:t>(4-5)</w:t>
      </w:r>
    </w:p>
    <w:p w:rsidR="00311E27" w:rsidRPr="00B04E76" w:rsidRDefault="00311E27" w:rsidP="00311E27">
      <w:pPr>
        <w:tabs>
          <w:tab w:val="right" w:pos="8280"/>
        </w:tabs>
        <w:spacing w:line="480" w:lineRule="auto"/>
        <w:jc w:val="both"/>
        <w:rPr>
          <w:rFonts w:cs="Arial"/>
        </w:rPr>
      </w:pPr>
    </w:p>
    <w:p w:rsidR="00A361B1" w:rsidRPr="00B04E76" w:rsidRDefault="00A361B1" w:rsidP="00A361B1">
      <w:pPr>
        <w:spacing w:line="480" w:lineRule="auto"/>
        <w:jc w:val="both"/>
        <w:rPr>
          <w:rFonts w:cs="Arial"/>
        </w:rPr>
      </w:pPr>
      <w:r w:rsidRPr="00B04E76">
        <w:rPr>
          <w:rFonts w:cs="Arial"/>
        </w:rPr>
        <w:t>Ahora, debemos proceder a sustituirla esta última igualdad en la fuerza requerida para generar el movimiento deseado al carro, donde</w:t>
      </w:r>
    </w:p>
    <w:p w:rsidR="00A361B1" w:rsidRDefault="00A361B1" w:rsidP="00311E27">
      <w:pPr>
        <w:tabs>
          <w:tab w:val="right" w:pos="8280"/>
        </w:tabs>
        <w:spacing w:line="480" w:lineRule="auto"/>
        <w:jc w:val="both"/>
        <w:rPr>
          <w:rFonts w:cs="Arial"/>
        </w:rPr>
      </w:pPr>
      <w:r w:rsidRPr="00B04E76">
        <w:rPr>
          <w:rFonts w:cs="Arial"/>
          <w:position w:val="-30"/>
        </w:rPr>
        <w:object w:dxaOrig="2960" w:dyaOrig="820">
          <v:shape id="_x0000_i1030" type="#_x0000_t75" style="width:147.75pt;height:41.25pt" o:ole="">
            <v:imagedata r:id="rId18" o:title=""/>
          </v:shape>
          <o:OLEObject Type="Embed" ProgID="Equation.3" ShapeID="_x0000_i1030" DrawAspect="Content" ObjectID="_1309939430" r:id="rId19"/>
        </w:object>
      </w:r>
      <w:r w:rsidRPr="00B04E76">
        <w:rPr>
          <w:rFonts w:cs="Arial"/>
        </w:rPr>
        <w:tab/>
        <w:t>(4-6)</w:t>
      </w:r>
    </w:p>
    <w:p w:rsidR="00301305" w:rsidRPr="00B04E76" w:rsidRDefault="00301305" w:rsidP="00A361B1">
      <w:pPr>
        <w:tabs>
          <w:tab w:val="right" w:pos="8505"/>
        </w:tabs>
        <w:spacing w:line="480" w:lineRule="auto"/>
        <w:jc w:val="both"/>
        <w:rPr>
          <w:rFonts w:cs="Arial"/>
        </w:rPr>
      </w:pPr>
    </w:p>
    <w:p w:rsidR="0092003A" w:rsidRDefault="0092003A" w:rsidP="00A361B1">
      <w:pPr>
        <w:spacing w:line="480" w:lineRule="auto"/>
        <w:jc w:val="both"/>
        <w:rPr>
          <w:rFonts w:cs="Arial"/>
        </w:rPr>
      </w:pPr>
    </w:p>
    <w:p w:rsidR="00A361B1" w:rsidRDefault="00A361B1" w:rsidP="00A361B1">
      <w:pPr>
        <w:spacing w:line="480" w:lineRule="auto"/>
        <w:jc w:val="both"/>
        <w:rPr>
          <w:rFonts w:cs="Arial"/>
        </w:rPr>
      </w:pPr>
      <w:r w:rsidRPr="00B04E76">
        <w:rPr>
          <w:rFonts w:cs="Arial"/>
        </w:rPr>
        <w:t>entonces, tenemos que</w:t>
      </w:r>
    </w:p>
    <w:p w:rsidR="00311E27" w:rsidRPr="00B04E76" w:rsidRDefault="00311E27" w:rsidP="00A361B1">
      <w:pPr>
        <w:spacing w:line="480" w:lineRule="auto"/>
        <w:jc w:val="both"/>
        <w:rPr>
          <w:rFonts w:cs="Arial"/>
        </w:rPr>
      </w:pPr>
    </w:p>
    <w:p w:rsidR="00A361B1" w:rsidRPr="00B04E76" w:rsidRDefault="00A361B1" w:rsidP="0033287F">
      <w:pPr>
        <w:tabs>
          <w:tab w:val="right" w:pos="8280"/>
        </w:tabs>
        <w:spacing w:line="480" w:lineRule="auto"/>
        <w:jc w:val="both"/>
        <w:rPr>
          <w:rFonts w:cs="Arial"/>
        </w:rPr>
      </w:pPr>
      <w:r w:rsidRPr="002843E5">
        <w:rPr>
          <w:rFonts w:cs="Arial"/>
          <w:position w:val="-74"/>
        </w:rPr>
        <w:object w:dxaOrig="4880" w:dyaOrig="1620">
          <v:shape id="_x0000_i1031" type="#_x0000_t75" style="width:243pt;height:81pt" o:ole="">
            <v:imagedata r:id="rId20" o:title=""/>
          </v:shape>
          <o:OLEObject Type="Embed" ProgID="Equation.3" ShapeID="_x0000_i1031" DrawAspect="Content" ObjectID="_1309939431" r:id="rId21"/>
        </w:object>
      </w:r>
      <w:r w:rsidRPr="00B04E76">
        <w:rPr>
          <w:rFonts w:cs="Arial"/>
        </w:rPr>
        <w:tab/>
        <w:t>(4-7)</w:t>
      </w:r>
    </w:p>
    <w:p w:rsidR="00301305" w:rsidRDefault="00301305" w:rsidP="00A361B1">
      <w:pPr>
        <w:spacing w:line="480" w:lineRule="auto"/>
        <w:jc w:val="both"/>
        <w:rPr>
          <w:rFonts w:cs="Arial"/>
        </w:rPr>
      </w:pPr>
    </w:p>
    <w:p w:rsidR="00A361B1" w:rsidRDefault="00A361B1" w:rsidP="00A361B1">
      <w:pPr>
        <w:spacing w:line="480" w:lineRule="auto"/>
        <w:jc w:val="both"/>
        <w:rPr>
          <w:rFonts w:cs="Arial"/>
        </w:rPr>
      </w:pPr>
      <w:r w:rsidRPr="00B04E76">
        <w:rPr>
          <w:rFonts w:cs="Arial"/>
        </w:rPr>
        <w:t xml:space="preserve">Se ha colocado la fuerza de amortiguamiento al lado derecho de la ecuación para indicar que es la variable dependiente. La potencia, F(t) </w:t>
      </w:r>
      <w:r w:rsidRPr="00B04E76">
        <w:rPr>
          <w:rFonts w:cs="Arial"/>
        </w:rPr>
        <w:sym w:font="Symbol" w:char="F0B4"/>
      </w:r>
      <w:r w:rsidRPr="00B04E76">
        <w:rPr>
          <w:rFonts w:cs="Arial"/>
        </w:rPr>
        <w:t xml:space="preserve"> v(t), puede ser obtenida multiplicando las ecuaciones (7-3) y (7-5). Esto es</w:t>
      </w:r>
    </w:p>
    <w:p w:rsidR="00301305" w:rsidRPr="00B04E76" w:rsidRDefault="00301305" w:rsidP="00A361B1">
      <w:pPr>
        <w:spacing w:line="480" w:lineRule="auto"/>
        <w:jc w:val="both"/>
        <w:rPr>
          <w:rFonts w:cs="Arial"/>
        </w:rPr>
      </w:pPr>
    </w:p>
    <w:p w:rsidR="00A361B1" w:rsidRDefault="00A361B1" w:rsidP="00A361B1">
      <w:pPr>
        <w:spacing w:line="480" w:lineRule="auto"/>
        <w:jc w:val="both"/>
        <w:rPr>
          <w:rFonts w:cs="Arial"/>
        </w:rPr>
      </w:pPr>
      <w:r w:rsidRPr="00B04E76">
        <w:rPr>
          <w:rFonts w:cs="Arial"/>
          <w:position w:val="-12"/>
        </w:rPr>
        <w:object w:dxaOrig="2079" w:dyaOrig="360">
          <v:shape id="_x0000_i1032" type="#_x0000_t75" style="width:104.25pt;height:18pt" o:ole="">
            <v:imagedata r:id="rId22" o:title=""/>
          </v:shape>
          <o:OLEObject Type="Embed" ProgID="Equation.3" ShapeID="_x0000_i1032" DrawAspect="Content" ObjectID="_1309939432" r:id="rId23"/>
        </w:object>
      </w:r>
    </w:p>
    <w:p w:rsidR="00A361B1" w:rsidRPr="00B04E76" w:rsidRDefault="00A361B1" w:rsidP="00311E27">
      <w:pPr>
        <w:tabs>
          <w:tab w:val="right" w:pos="8280"/>
        </w:tabs>
        <w:spacing w:line="480" w:lineRule="auto"/>
        <w:jc w:val="both"/>
        <w:rPr>
          <w:rFonts w:cs="Arial"/>
        </w:rPr>
      </w:pPr>
      <w:r w:rsidRPr="00C00E4E">
        <w:rPr>
          <w:rFonts w:cs="Arial"/>
          <w:position w:val="-126"/>
        </w:rPr>
        <w:object w:dxaOrig="6160" w:dyaOrig="2140">
          <v:shape id="_x0000_i1033" type="#_x0000_t75" style="width:302.25pt;height:107.25pt" o:ole="">
            <v:imagedata r:id="rId24" o:title=""/>
          </v:shape>
          <o:OLEObject Type="Embed" ProgID="Equation.3" ShapeID="_x0000_i1033" DrawAspect="Content" ObjectID="_1309939433" r:id="rId25"/>
        </w:object>
      </w:r>
      <w:r w:rsidRPr="00B04E76">
        <w:rPr>
          <w:rFonts w:cs="Arial"/>
        </w:rPr>
        <w:tab/>
        <w:t>(4-8)</w:t>
      </w:r>
    </w:p>
    <w:p w:rsidR="00A361B1" w:rsidRPr="00B04E76" w:rsidRDefault="00A361B1" w:rsidP="00A361B1">
      <w:pPr>
        <w:tabs>
          <w:tab w:val="right" w:pos="8505"/>
        </w:tabs>
        <w:spacing w:line="480" w:lineRule="auto"/>
        <w:jc w:val="both"/>
        <w:rPr>
          <w:rFonts w:cs="Arial"/>
        </w:rPr>
      </w:pPr>
    </w:p>
    <w:p w:rsidR="00A361B1" w:rsidRPr="00B04E76" w:rsidRDefault="00A361B1" w:rsidP="00A361B1">
      <w:pPr>
        <w:tabs>
          <w:tab w:val="right" w:pos="8505"/>
        </w:tabs>
        <w:spacing w:line="480" w:lineRule="auto"/>
        <w:jc w:val="both"/>
        <w:rPr>
          <w:rFonts w:cs="Arial"/>
        </w:rPr>
      </w:pPr>
      <w:r w:rsidRPr="00B04E76">
        <w:rPr>
          <w:rFonts w:cs="Arial"/>
        </w:rPr>
        <w:t>Podemos percibir que esta ecuación esta compuesta de dos términos para la cuantificación de la potencia requerida, una de ellas es asociada con el amortiguamiento b existente en el carro y la otra con las masa total del sistema a controlar.</w:t>
      </w:r>
    </w:p>
    <w:p w:rsidR="00A361B1" w:rsidRPr="00B04E76" w:rsidRDefault="00A361B1" w:rsidP="00A361B1">
      <w:pPr>
        <w:tabs>
          <w:tab w:val="right" w:pos="8505"/>
        </w:tabs>
        <w:spacing w:line="480" w:lineRule="auto"/>
        <w:jc w:val="both"/>
        <w:rPr>
          <w:rFonts w:cs="Arial"/>
        </w:rPr>
      </w:pPr>
    </w:p>
    <w:p w:rsidR="00A361B1" w:rsidRPr="00B04E76" w:rsidRDefault="00A361B1" w:rsidP="00A361B1">
      <w:pPr>
        <w:tabs>
          <w:tab w:val="right" w:pos="8505"/>
        </w:tabs>
        <w:spacing w:line="480" w:lineRule="auto"/>
        <w:jc w:val="both"/>
        <w:rPr>
          <w:rFonts w:cs="Arial"/>
        </w:rPr>
      </w:pPr>
      <w:r w:rsidRPr="00B04E76">
        <w:rPr>
          <w:rFonts w:cs="Arial"/>
        </w:rPr>
        <w:t>Rigiéndonos a nuestro sistema, en donde la masa total es de 0.705 Kg , un coeficiente de amortiguamiento b de 0.1 N.seg/m, y en donde estableceremos como periodo mínimo al cumplimiento de un periodo alrededor del tiempo de estabilización que establece las especificaciones de desempeño (2 seg). Además la amplitud la impondrá la restricción física que posee el sistema para moverse libremente, en la que para nuestro caso es de 0.</w:t>
      </w:r>
      <w:r>
        <w:rPr>
          <w:rFonts w:cs="Arial"/>
        </w:rPr>
        <w:t>3</w:t>
      </w:r>
      <w:r w:rsidRPr="00B04E76">
        <w:rPr>
          <w:rFonts w:cs="Arial"/>
        </w:rPr>
        <w:t xml:space="preserve"> m, tal como se lo menciono anteriormente. Remitiéndonos a la ecuación de potencia, en donde con ayuda de una hoja electrónica</w:t>
      </w:r>
      <w:r>
        <w:rPr>
          <w:rFonts w:cs="Arial"/>
        </w:rPr>
        <w:t xml:space="preserve">, </w:t>
      </w:r>
      <w:r w:rsidRPr="00B04E76">
        <w:rPr>
          <w:rFonts w:cs="Arial"/>
        </w:rPr>
        <w:t>procedemos a evaluarla para un ciclo completo, utilizando los parámetros ya descritos, en donde obtenemos los siguientes resultados.</w:t>
      </w:r>
    </w:p>
    <w:p w:rsidR="00A361B1" w:rsidRPr="00B04E76" w:rsidRDefault="00A361B1" w:rsidP="00A361B1">
      <w:pPr>
        <w:spacing w:line="480" w:lineRule="auto"/>
        <w:jc w:val="both"/>
        <w:rPr>
          <w:rFonts w:cs="Arial"/>
        </w:rPr>
      </w:pPr>
    </w:p>
    <w:p w:rsidR="00A361B1" w:rsidRDefault="00E3585E" w:rsidP="0033287F">
      <w:pPr>
        <w:pStyle w:val="Textoindependiente"/>
        <w:keepNext/>
        <w:spacing w:line="0" w:lineRule="atLeast"/>
        <w:jc w:val="center"/>
      </w:pPr>
      <w:r>
        <w:rPr>
          <w:noProof/>
        </w:rPr>
        <w:drawing>
          <wp:inline distT="0" distB="0" distL="0" distR="0">
            <wp:extent cx="5257800" cy="391477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61B1" w:rsidRPr="009174DE" w:rsidRDefault="00CC3242" w:rsidP="00CC3242">
      <w:pPr>
        <w:pStyle w:val="Epgrafe"/>
        <w:spacing w:line="0" w:lineRule="atLeast"/>
        <w:ind w:left="1800" w:hanging="1800"/>
        <w:jc w:val="both"/>
        <w:rPr>
          <w:rFonts w:cs="Arial"/>
          <w:b w:val="0"/>
          <w:sz w:val="22"/>
          <w:szCs w:val="22"/>
        </w:rPr>
      </w:pPr>
      <w:r w:rsidRPr="009174DE">
        <w:rPr>
          <w:sz w:val="22"/>
          <w:szCs w:val="22"/>
        </w:rPr>
        <w:t xml:space="preserve">FIGURA 4-1:   </w:t>
      </w:r>
      <w:r>
        <w:rPr>
          <w:sz w:val="22"/>
          <w:szCs w:val="22"/>
        </w:rPr>
        <w:t xml:space="preserve">   </w:t>
      </w:r>
      <w:r w:rsidRPr="009174DE">
        <w:rPr>
          <w:b w:val="0"/>
          <w:sz w:val="22"/>
          <w:szCs w:val="22"/>
        </w:rPr>
        <w:t>ILUSTRACIÓN QUE MUESTRA LA ENERGÍA REQUERIDA POR EL MOTOR</w:t>
      </w:r>
    </w:p>
    <w:p w:rsidR="00A361B1" w:rsidRDefault="00A361B1" w:rsidP="00A361B1">
      <w:pPr>
        <w:pStyle w:val="Textoindependiente"/>
        <w:spacing w:line="480" w:lineRule="auto"/>
        <w:rPr>
          <w:rFonts w:ascii="Arial" w:hAnsi="Arial" w:cs="Arial"/>
        </w:rPr>
      </w:pPr>
    </w:p>
    <w:p w:rsidR="0052010B" w:rsidRDefault="0052010B" w:rsidP="00A361B1">
      <w:pPr>
        <w:pStyle w:val="Textoindependiente"/>
        <w:spacing w:line="480" w:lineRule="auto"/>
        <w:rPr>
          <w:rFonts w:ascii="Arial" w:hAnsi="Arial" w:cs="Arial"/>
        </w:rPr>
      </w:pPr>
    </w:p>
    <w:p w:rsidR="00A361B1" w:rsidRDefault="00A361B1" w:rsidP="00A361B1">
      <w:pPr>
        <w:pStyle w:val="Textoindependiente"/>
        <w:spacing w:line="480" w:lineRule="auto"/>
        <w:rPr>
          <w:rFonts w:ascii="Arial" w:hAnsi="Arial" w:cs="Arial"/>
        </w:rPr>
      </w:pPr>
      <w:r>
        <w:rPr>
          <w:rFonts w:ascii="Arial" w:hAnsi="Arial" w:cs="Arial"/>
        </w:rPr>
        <w:t>Cuyos resultados globales son:</w:t>
      </w:r>
    </w:p>
    <w:p w:rsidR="00A361B1" w:rsidRDefault="00A361B1" w:rsidP="00A361B1">
      <w:pPr>
        <w:pStyle w:val="Textoindependiente"/>
        <w:spacing w:line="480" w:lineRule="auto"/>
        <w:rPr>
          <w:rFonts w:ascii="Arial" w:hAnsi="Arial" w:cs="Arial"/>
        </w:rPr>
      </w:pPr>
    </w:p>
    <w:tbl>
      <w:tblPr>
        <w:tblStyle w:val="TablaWeb2"/>
        <w:tblW w:w="5393" w:type="dxa"/>
        <w:tblInd w:w="170" w:type="dxa"/>
        <w:tblLook w:val="00A0"/>
      </w:tblPr>
      <w:tblGrid>
        <w:gridCol w:w="2513"/>
        <w:gridCol w:w="2880"/>
      </w:tblGrid>
      <w:tr w:rsidR="00A361B1">
        <w:trPr>
          <w:cnfStyle w:val="100000000000"/>
        </w:trPr>
        <w:tc>
          <w:tcPr>
            <w:tcW w:w="2453" w:type="dxa"/>
          </w:tcPr>
          <w:p w:rsidR="00A361B1" w:rsidRDefault="00A361B1" w:rsidP="00BC21CB">
            <w:pPr>
              <w:pStyle w:val="Textoindependiente"/>
              <w:spacing w:line="0" w:lineRule="atLeast"/>
              <w:rPr>
                <w:rFonts w:ascii="Arial" w:hAnsi="Arial" w:cs="Arial"/>
              </w:rPr>
            </w:pPr>
            <w:r>
              <w:rPr>
                <w:rFonts w:ascii="Arial" w:hAnsi="Arial" w:cs="Arial"/>
              </w:rPr>
              <w:t xml:space="preserve">Potencia Promedio </w:t>
            </w:r>
          </w:p>
        </w:tc>
        <w:tc>
          <w:tcPr>
            <w:tcW w:w="2820" w:type="dxa"/>
          </w:tcPr>
          <w:p w:rsidR="00A361B1" w:rsidRDefault="00A361B1" w:rsidP="00BC21CB">
            <w:pPr>
              <w:pStyle w:val="Textoindependiente"/>
              <w:spacing w:line="0" w:lineRule="atLeast"/>
              <w:rPr>
                <w:rFonts w:ascii="Arial" w:hAnsi="Arial" w:cs="Arial"/>
              </w:rPr>
            </w:pPr>
            <w:r>
              <w:rPr>
                <w:rFonts w:ascii="Arial" w:hAnsi="Arial" w:cs="Arial"/>
              </w:rPr>
              <w:t>0.00836 HP [6.23 watts]</w:t>
            </w:r>
          </w:p>
        </w:tc>
      </w:tr>
      <w:tr w:rsidR="00A361B1">
        <w:tc>
          <w:tcPr>
            <w:tcW w:w="2453" w:type="dxa"/>
          </w:tcPr>
          <w:p w:rsidR="00A361B1" w:rsidRDefault="00A361B1" w:rsidP="00BC21CB">
            <w:pPr>
              <w:pStyle w:val="Textoindependiente"/>
              <w:spacing w:line="0" w:lineRule="atLeast"/>
              <w:rPr>
                <w:rFonts w:ascii="Arial" w:hAnsi="Arial" w:cs="Arial"/>
              </w:rPr>
            </w:pPr>
            <w:r>
              <w:rPr>
                <w:rFonts w:ascii="Arial" w:hAnsi="Arial" w:cs="Arial"/>
              </w:rPr>
              <w:t>Potencia Máxima</w:t>
            </w:r>
          </w:p>
        </w:tc>
        <w:tc>
          <w:tcPr>
            <w:tcW w:w="2820" w:type="dxa"/>
          </w:tcPr>
          <w:p w:rsidR="00A361B1" w:rsidRDefault="00A361B1" w:rsidP="00BC21CB">
            <w:pPr>
              <w:pStyle w:val="Textoindependiente"/>
              <w:keepNext/>
              <w:spacing w:line="0" w:lineRule="atLeast"/>
              <w:rPr>
                <w:rFonts w:ascii="Arial" w:hAnsi="Arial" w:cs="Arial"/>
              </w:rPr>
            </w:pPr>
            <w:r>
              <w:rPr>
                <w:rFonts w:ascii="Arial" w:hAnsi="Arial" w:cs="Arial"/>
              </w:rPr>
              <w:t>0,12573 HP [93.8 watts]</w:t>
            </w:r>
          </w:p>
        </w:tc>
      </w:tr>
    </w:tbl>
    <w:p w:rsidR="00A361B1" w:rsidRDefault="00CC3242" w:rsidP="00A361B1">
      <w:pPr>
        <w:pStyle w:val="Epgrafe"/>
        <w:rPr>
          <w:b w:val="0"/>
          <w:sz w:val="22"/>
          <w:szCs w:val="22"/>
        </w:rPr>
      </w:pPr>
      <w:r>
        <w:rPr>
          <w:sz w:val="22"/>
          <w:szCs w:val="22"/>
        </w:rPr>
        <w:t>TABLA 4-2</w:t>
      </w:r>
      <w:r w:rsidRPr="003029DC">
        <w:rPr>
          <w:sz w:val="22"/>
          <w:szCs w:val="22"/>
        </w:rPr>
        <w:t xml:space="preserve">: </w:t>
      </w:r>
      <w:r>
        <w:rPr>
          <w:sz w:val="22"/>
          <w:szCs w:val="22"/>
        </w:rPr>
        <w:t xml:space="preserve"> </w:t>
      </w:r>
      <w:r w:rsidRPr="003029DC">
        <w:rPr>
          <w:b w:val="0"/>
          <w:sz w:val="22"/>
          <w:szCs w:val="22"/>
        </w:rPr>
        <w:t>POTENCIA DEL MOTOR.</w:t>
      </w:r>
    </w:p>
    <w:p w:rsidR="00CC3242" w:rsidRPr="00CC3242" w:rsidRDefault="00CC3242" w:rsidP="00CC3242"/>
    <w:p w:rsidR="00CC3242" w:rsidRDefault="00CC3242" w:rsidP="00A361B1">
      <w:pPr>
        <w:tabs>
          <w:tab w:val="right" w:pos="8505"/>
        </w:tabs>
        <w:spacing w:line="480" w:lineRule="auto"/>
        <w:jc w:val="both"/>
        <w:rPr>
          <w:rFonts w:cs="Arial"/>
        </w:rPr>
      </w:pPr>
    </w:p>
    <w:p w:rsidR="00A361B1" w:rsidRPr="009174DE" w:rsidRDefault="00A361B1" w:rsidP="00A361B1">
      <w:pPr>
        <w:tabs>
          <w:tab w:val="right" w:pos="8505"/>
        </w:tabs>
        <w:spacing w:line="480" w:lineRule="auto"/>
        <w:jc w:val="both"/>
        <w:rPr>
          <w:rFonts w:cs="Arial"/>
        </w:rPr>
      </w:pPr>
      <w:r w:rsidRPr="009174DE">
        <w:rPr>
          <w:rFonts w:cs="Arial"/>
        </w:rPr>
        <w:t xml:space="preserve">Podemos denotar en la gráfica que la potencia fluctúa entre </w:t>
      </w:r>
      <w:r>
        <w:rPr>
          <w:rFonts w:cs="Arial"/>
        </w:rPr>
        <w:t>un</w:t>
      </w:r>
      <w:r w:rsidRPr="009174DE">
        <w:rPr>
          <w:rFonts w:cs="Arial"/>
        </w:rPr>
        <w:t xml:space="preserve"> pico positivo y </w:t>
      </w:r>
      <w:r>
        <w:rPr>
          <w:rFonts w:cs="Arial"/>
        </w:rPr>
        <w:t>dos</w:t>
      </w:r>
      <w:r w:rsidRPr="009174DE">
        <w:rPr>
          <w:rFonts w:cs="Arial"/>
        </w:rPr>
        <w:t xml:space="preserve"> pico</w:t>
      </w:r>
      <w:r>
        <w:rPr>
          <w:rFonts w:cs="Arial"/>
        </w:rPr>
        <w:t>s</w:t>
      </w:r>
      <w:r w:rsidRPr="009174DE">
        <w:rPr>
          <w:rFonts w:cs="Arial"/>
        </w:rPr>
        <w:t xml:space="preserve"> negativos durante un ciclo. Para entender esto, se procedió a graficar las componentes de energía debido a la masa y a la amortiguación. La masa, por supuesto es un dispositivo de almacenamiento de energía por lo que absorbe y devuelve la potencia. El amortiguador, por otro lado, siempre consume potencia.</w:t>
      </w:r>
    </w:p>
    <w:p w:rsidR="00A361B1" w:rsidRPr="009174DE" w:rsidRDefault="00A361B1" w:rsidP="00A361B1">
      <w:pPr>
        <w:tabs>
          <w:tab w:val="right" w:pos="8505"/>
        </w:tabs>
        <w:spacing w:line="480" w:lineRule="auto"/>
        <w:jc w:val="both"/>
        <w:rPr>
          <w:rFonts w:cs="Arial"/>
        </w:rPr>
      </w:pPr>
    </w:p>
    <w:p w:rsidR="00A361B1" w:rsidRPr="009174DE" w:rsidRDefault="00A361B1" w:rsidP="00A361B1">
      <w:pPr>
        <w:tabs>
          <w:tab w:val="right" w:pos="8505"/>
        </w:tabs>
        <w:spacing w:line="480" w:lineRule="auto"/>
        <w:jc w:val="both"/>
        <w:rPr>
          <w:rFonts w:cs="Arial"/>
        </w:rPr>
      </w:pPr>
      <w:r w:rsidRPr="009174DE">
        <w:rPr>
          <w:rFonts w:cs="Arial"/>
        </w:rPr>
        <w:t>Las características de carga mostradas en la figura, es típico de una ca</w:t>
      </w:r>
      <w:r>
        <w:rPr>
          <w:rFonts w:cs="Arial"/>
        </w:rPr>
        <w:t>g</w:t>
      </w:r>
      <w:r w:rsidRPr="009174DE">
        <w:rPr>
          <w:rFonts w:cs="Arial"/>
        </w:rPr>
        <w:t xml:space="preserve">a que contiene un llamado elemento </w:t>
      </w:r>
      <w:r w:rsidRPr="009174DE">
        <w:rPr>
          <w:rFonts w:cs="Arial"/>
          <w:b/>
          <w:bCs/>
          <w:iCs/>
        </w:rPr>
        <w:t>reactivo</w:t>
      </w:r>
      <w:r w:rsidRPr="009174DE">
        <w:rPr>
          <w:rFonts w:cs="Arial"/>
        </w:rPr>
        <w:t xml:space="preserve">- que es un elemento de energía de almacenamiento. Si la carga fuera </w:t>
      </w:r>
      <w:r w:rsidRPr="009174DE">
        <w:rPr>
          <w:rFonts w:cs="Arial"/>
          <w:b/>
          <w:bCs/>
          <w:iCs/>
        </w:rPr>
        <w:t>puramente</w:t>
      </w:r>
      <w:r w:rsidRPr="009174DE">
        <w:rPr>
          <w:rFonts w:cs="Arial"/>
          <w:b/>
          <w:bCs/>
          <w:i/>
          <w:iCs/>
        </w:rPr>
        <w:t xml:space="preserve"> </w:t>
      </w:r>
      <w:r w:rsidRPr="009174DE">
        <w:rPr>
          <w:rFonts w:cs="Arial"/>
          <w:b/>
          <w:bCs/>
          <w:iCs/>
        </w:rPr>
        <w:t>resistivo</w:t>
      </w:r>
      <w:r w:rsidRPr="009174DE">
        <w:rPr>
          <w:rFonts w:cs="Arial"/>
        </w:rPr>
        <w:t>, la fuerza estaría en fase con la velocidad, generando un comportamiento de la potencia requerida que varía de cero a un valor pico por lo cual nos proporcionaría una potencia promedio mucho mayor al obtenido para un elemento reactivo, que debe ser la salida para el sistema que es entonces disipada para la carga resistiva.</w:t>
      </w:r>
    </w:p>
    <w:p w:rsidR="00A361B1" w:rsidRPr="009174DE" w:rsidRDefault="00A361B1" w:rsidP="00A361B1">
      <w:pPr>
        <w:tabs>
          <w:tab w:val="right" w:pos="8505"/>
        </w:tabs>
        <w:spacing w:line="480" w:lineRule="auto"/>
        <w:jc w:val="both"/>
        <w:rPr>
          <w:rFonts w:cs="Arial"/>
        </w:rPr>
      </w:pPr>
    </w:p>
    <w:p w:rsidR="00A361B1" w:rsidRDefault="00A361B1" w:rsidP="00A361B1">
      <w:pPr>
        <w:tabs>
          <w:tab w:val="right" w:pos="8505"/>
        </w:tabs>
        <w:spacing w:line="480" w:lineRule="auto"/>
        <w:jc w:val="both"/>
        <w:rPr>
          <w:rFonts w:cs="Arial"/>
        </w:rPr>
      </w:pPr>
      <w:r w:rsidRPr="009174DE">
        <w:rPr>
          <w:rFonts w:cs="Arial"/>
        </w:rPr>
        <w:t xml:space="preserve">Por otro lado, si la carga fuerza </w:t>
      </w:r>
      <w:r w:rsidRPr="009174DE">
        <w:rPr>
          <w:rFonts w:cs="Arial"/>
          <w:b/>
          <w:bCs/>
          <w:iCs/>
        </w:rPr>
        <w:t>puramente</w:t>
      </w:r>
      <w:r w:rsidRPr="009174DE">
        <w:rPr>
          <w:rFonts w:cs="Arial"/>
          <w:b/>
          <w:bCs/>
          <w:i/>
          <w:iCs/>
        </w:rPr>
        <w:t xml:space="preserve"> </w:t>
      </w:r>
      <w:r w:rsidRPr="009174DE">
        <w:rPr>
          <w:rFonts w:cs="Arial"/>
          <w:b/>
          <w:bCs/>
          <w:iCs/>
        </w:rPr>
        <w:t>reactiva</w:t>
      </w:r>
      <w:r w:rsidRPr="009174DE">
        <w:rPr>
          <w:rFonts w:cs="Arial"/>
        </w:rPr>
        <w:t xml:space="preserve"> (esto es, no contiene elementos de disipación de energía), entonces la fuerza y la velocidad estarían desfasados 90º, en la que la potencia requerida por el sistema sería prácticamente nulo, el cual es el resultado de promediarlo. Para sistemas reales cae en alguna parte entre estos dos casos extremos.</w:t>
      </w:r>
    </w:p>
    <w:p w:rsidR="006E15C3" w:rsidRDefault="006E15C3" w:rsidP="00A361B1">
      <w:pPr>
        <w:tabs>
          <w:tab w:val="right" w:pos="8505"/>
        </w:tabs>
        <w:spacing w:line="480" w:lineRule="auto"/>
        <w:jc w:val="both"/>
        <w:rPr>
          <w:rFonts w:cs="Arial"/>
        </w:rPr>
      </w:pPr>
    </w:p>
    <w:p w:rsidR="0052010B" w:rsidRDefault="0052010B" w:rsidP="00A361B1">
      <w:pPr>
        <w:tabs>
          <w:tab w:val="right" w:pos="8505"/>
        </w:tabs>
        <w:spacing w:line="480" w:lineRule="auto"/>
        <w:jc w:val="both"/>
        <w:rPr>
          <w:rFonts w:cs="Arial"/>
        </w:rPr>
      </w:pPr>
    </w:p>
    <w:p w:rsidR="0052010B" w:rsidRDefault="0052010B" w:rsidP="00A361B1">
      <w:pPr>
        <w:tabs>
          <w:tab w:val="right" w:pos="8505"/>
        </w:tabs>
        <w:spacing w:line="480" w:lineRule="auto"/>
        <w:jc w:val="both"/>
        <w:rPr>
          <w:rFonts w:cs="Arial"/>
        </w:rPr>
      </w:pPr>
    </w:p>
    <w:p w:rsidR="00A361B1" w:rsidRPr="009174DE" w:rsidRDefault="00A361B1" w:rsidP="0092003A">
      <w:pPr>
        <w:spacing w:line="480" w:lineRule="auto"/>
        <w:jc w:val="both"/>
        <w:rPr>
          <w:rFonts w:cs="Arial"/>
          <w:b/>
        </w:rPr>
      </w:pPr>
      <w:r w:rsidRPr="009174DE">
        <w:rPr>
          <w:rFonts w:cs="Arial"/>
          <w:b/>
        </w:rPr>
        <w:t>Modelado</w:t>
      </w:r>
      <w:r>
        <w:rPr>
          <w:rFonts w:cs="Arial"/>
          <w:b/>
        </w:rPr>
        <w:t xml:space="preserve"> Dinámico del M</w:t>
      </w:r>
      <w:r w:rsidRPr="009174DE">
        <w:rPr>
          <w:rFonts w:cs="Arial"/>
          <w:b/>
        </w:rPr>
        <w:t>otor DC.</w:t>
      </w:r>
    </w:p>
    <w:p w:rsidR="00A361B1" w:rsidRPr="009174DE" w:rsidRDefault="00A361B1" w:rsidP="0092003A">
      <w:pPr>
        <w:spacing w:line="480" w:lineRule="auto"/>
        <w:jc w:val="both"/>
        <w:rPr>
          <w:rFonts w:cs="Arial"/>
          <w:b/>
        </w:rPr>
      </w:pPr>
    </w:p>
    <w:p w:rsidR="00A361B1" w:rsidRDefault="00A361B1" w:rsidP="0092003A">
      <w:pPr>
        <w:spacing w:line="480" w:lineRule="auto"/>
        <w:jc w:val="both"/>
        <w:rPr>
          <w:rFonts w:cs="Arial"/>
          <w:bCs/>
        </w:rPr>
      </w:pPr>
      <w:r w:rsidRPr="009174DE">
        <w:rPr>
          <w:rFonts w:cs="Arial"/>
          <w:bCs/>
        </w:rPr>
        <w:t>Para el sistema conectado Péndulo – Motor, la fuerza externa F (como se muestra en la figura), la cual permite que el sistema se equilibre ante un perturbación externa, es generada por el torque del motor de corriente continua, donde la fuerza aplicada al carro del péndulo se obtiene del par desarrollado por un motor de imán permanente, el cual se controla variando el voltaje de armadura, donde la corriente de campo se mantienen constante (ver figuras)</w:t>
      </w:r>
    </w:p>
    <w:p w:rsidR="0092003A" w:rsidRPr="009174DE" w:rsidRDefault="0092003A" w:rsidP="0092003A">
      <w:pPr>
        <w:spacing w:line="480" w:lineRule="auto"/>
        <w:jc w:val="both"/>
        <w:rPr>
          <w:rFonts w:cs="Arial"/>
          <w:bCs/>
        </w:rPr>
      </w:pPr>
    </w:p>
    <w:p w:rsidR="00A361B1" w:rsidRDefault="00A361B1" w:rsidP="0092003A">
      <w:pPr>
        <w:spacing w:line="240" w:lineRule="atLeast"/>
        <w:jc w:val="both"/>
        <w:rPr>
          <w:rFonts w:ascii="Bell MT" w:hAnsi="Bell MT"/>
          <w:bCs/>
        </w:rPr>
      </w:pPr>
    </w:p>
    <w:p w:rsidR="00A361B1" w:rsidRDefault="00E3585E" w:rsidP="0092003A">
      <w:pPr>
        <w:keepNext/>
        <w:tabs>
          <w:tab w:val="right" w:pos="8280"/>
        </w:tabs>
        <w:spacing w:line="0" w:lineRule="atLeast"/>
        <w:jc w:val="both"/>
      </w:pPr>
      <w:r>
        <w:rPr>
          <w:noProof/>
        </w:rPr>
        <w:drawing>
          <wp:inline distT="0" distB="0" distL="0" distR="0">
            <wp:extent cx="4791075" cy="14478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grayscl/>
                    </a:blip>
                    <a:srcRect/>
                    <a:stretch>
                      <a:fillRect/>
                    </a:stretch>
                  </pic:blipFill>
                  <pic:spPr bwMode="auto">
                    <a:xfrm>
                      <a:off x="0" y="0"/>
                      <a:ext cx="4791075" cy="1447800"/>
                    </a:xfrm>
                    <a:prstGeom prst="rect">
                      <a:avLst/>
                    </a:prstGeom>
                    <a:noFill/>
                    <a:ln w="9525">
                      <a:noFill/>
                      <a:miter lim="800000"/>
                      <a:headEnd/>
                      <a:tailEnd/>
                    </a:ln>
                  </pic:spPr>
                </pic:pic>
              </a:graphicData>
            </a:graphic>
          </wp:inline>
        </w:drawing>
      </w:r>
    </w:p>
    <w:p w:rsidR="00A361B1" w:rsidRDefault="00CC3242" w:rsidP="0092003A">
      <w:pPr>
        <w:pStyle w:val="Epgrafe"/>
        <w:spacing w:line="0" w:lineRule="atLeast"/>
        <w:jc w:val="both"/>
        <w:rPr>
          <w:b w:val="0"/>
          <w:sz w:val="22"/>
          <w:szCs w:val="22"/>
        </w:rPr>
      </w:pPr>
      <w:r w:rsidRPr="007E4A92">
        <w:rPr>
          <w:sz w:val="22"/>
          <w:szCs w:val="22"/>
        </w:rPr>
        <w:t xml:space="preserve">FIGURA 4-2: </w:t>
      </w:r>
      <w:r w:rsidRPr="007E4A92">
        <w:rPr>
          <w:b w:val="0"/>
          <w:sz w:val="22"/>
          <w:szCs w:val="22"/>
        </w:rPr>
        <w:t xml:space="preserve"> CIRCUITO EQUIVALENTE DE UN MOTOR DC CONTROLADO POR ARMADURA.</w:t>
      </w:r>
    </w:p>
    <w:p w:rsidR="00311E27" w:rsidRPr="00311E27" w:rsidRDefault="00311E27" w:rsidP="0092003A"/>
    <w:p w:rsidR="00311E27" w:rsidRDefault="00311E27" w:rsidP="0092003A">
      <w:pPr>
        <w:pStyle w:val="Textoindependiente"/>
        <w:spacing w:line="480" w:lineRule="auto"/>
        <w:rPr>
          <w:rFonts w:ascii="Arial" w:hAnsi="Arial" w:cs="Arial"/>
          <w:bCs/>
        </w:rPr>
      </w:pPr>
    </w:p>
    <w:p w:rsidR="0033287F" w:rsidRDefault="0033287F" w:rsidP="0092003A">
      <w:pPr>
        <w:pStyle w:val="Textoindependiente"/>
        <w:spacing w:line="480" w:lineRule="auto"/>
        <w:rPr>
          <w:rFonts w:ascii="Arial" w:hAnsi="Arial" w:cs="Arial"/>
          <w:bCs/>
        </w:rPr>
      </w:pPr>
    </w:p>
    <w:p w:rsidR="00A361B1" w:rsidRDefault="00A361B1" w:rsidP="0092003A">
      <w:pPr>
        <w:pStyle w:val="Textoindependiente"/>
        <w:spacing w:line="480" w:lineRule="auto"/>
        <w:rPr>
          <w:rFonts w:ascii="Arial" w:hAnsi="Arial" w:cs="Arial"/>
          <w:bCs/>
        </w:rPr>
      </w:pPr>
      <w:r w:rsidRPr="007E4A92">
        <w:rPr>
          <w:rFonts w:ascii="Arial" w:hAnsi="Arial" w:cs="Arial"/>
          <w:bCs/>
        </w:rPr>
        <w:t>El par desarrollado por el motor esta dado por:</w:t>
      </w:r>
    </w:p>
    <w:p w:rsidR="0052010B" w:rsidRPr="007E4A92" w:rsidRDefault="0052010B" w:rsidP="0092003A">
      <w:pPr>
        <w:pStyle w:val="Textoindependiente"/>
        <w:spacing w:line="480" w:lineRule="auto"/>
        <w:rPr>
          <w:rFonts w:ascii="Arial" w:hAnsi="Arial" w:cs="Arial"/>
          <w:bCs/>
        </w:rPr>
      </w:pPr>
    </w:p>
    <w:p w:rsidR="00A361B1" w:rsidRDefault="00A361B1" w:rsidP="0092003A">
      <w:pPr>
        <w:tabs>
          <w:tab w:val="right" w:pos="8280"/>
        </w:tabs>
        <w:spacing w:line="480" w:lineRule="auto"/>
        <w:jc w:val="both"/>
        <w:rPr>
          <w:rFonts w:cs="Arial"/>
          <w:bCs/>
        </w:rPr>
      </w:pPr>
      <w:r w:rsidRPr="007E4A92">
        <w:rPr>
          <w:rFonts w:cs="Arial"/>
          <w:bCs/>
          <w:position w:val="-12"/>
        </w:rPr>
        <w:object w:dxaOrig="1120" w:dyaOrig="380">
          <v:shape id="_x0000_i1034" type="#_x0000_t75" style="width:54.75pt;height:18.75pt" o:ole="">
            <v:imagedata r:id="rId28" o:title=""/>
          </v:shape>
          <o:OLEObject Type="Embed" ProgID="Equation.3" ShapeID="_x0000_i1034" DrawAspect="Content" ObjectID="_1309939434" r:id="rId29"/>
        </w:object>
      </w:r>
      <w:r w:rsidRPr="007E4A92">
        <w:rPr>
          <w:rFonts w:cs="Arial"/>
          <w:bCs/>
        </w:rPr>
        <w:tab/>
        <w:t>(4-9)</w:t>
      </w:r>
    </w:p>
    <w:p w:rsidR="0033287F" w:rsidRDefault="0033287F" w:rsidP="0092003A">
      <w:pPr>
        <w:tabs>
          <w:tab w:val="left" w:pos="1620"/>
          <w:tab w:val="left" w:pos="1980"/>
          <w:tab w:val="left" w:pos="2340"/>
        </w:tabs>
        <w:spacing w:line="480" w:lineRule="auto"/>
        <w:jc w:val="both"/>
        <w:rPr>
          <w:rFonts w:cs="Arial"/>
        </w:rPr>
      </w:pPr>
    </w:p>
    <w:p w:rsidR="004D2D7B" w:rsidRDefault="00A361B1" w:rsidP="0033287F">
      <w:pPr>
        <w:tabs>
          <w:tab w:val="left" w:pos="1620"/>
          <w:tab w:val="left" w:pos="1980"/>
          <w:tab w:val="left" w:pos="2340"/>
        </w:tabs>
        <w:spacing w:line="480" w:lineRule="auto"/>
        <w:jc w:val="both"/>
        <w:rPr>
          <w:rFonts w:cs="Arial"/>
        </w:rPr>
      </w:pPr>
      <w:r w:rsidRPr="007E4A92">
        <w:rPr>
          <w:rFonts w:cs="Arial"/>
        </w:rPr>
        <w:t xml:space="preserve">donde:   </w:t>
      </w:r>
      <w:r w:rsidRPr="007E4A92">
        <w:rPr>
          <w:rFonts w:cs="Arial"/>
        </w:rPr>
        <w:tab/>
      </w:r>
    </w:p>
    <w:p w:rsidR="00A361B1" w:rsidRPr="007E4A92" w:rsidRDefault="004D2D7B" w:rsidP="0033287F">
      <w:pPr>
        <w:tabs>
          <w:tab w:val="left" w:pos="1620"/>
          <w:tab w:val="left" w:pos="1980"/>
          <w:tab w:val="left" w:pos="2340"/>
        </w:tabs>
        <w:spacing w:line="480" w:lineRule="auto"/>
        <w:jc w:val="both"/>
        <w:rPr>
          <w:rFonts w:cs="Arial"/>
        </w:rPr>
      </w:pPr>
      <w:r>
        <w:rPr>
          <w:rFonts w:cs="Arial"/>
        </w:rPr>
        <w:tab/>
      </w:r>
      <w:r w:rsidR="00A361B1" w:rsidRPr="007E4A92">
        <w:rPr>
          <w:rFonts w:cs="Arial"/>
        </w:rPr>
        <w:sym w:font="Symbol" w:char="F079"/>
      </w:r>
      <w:r w:rsidR="00A361B1" w:rsidRPr="007E4A92">
        <w:rPr>
          <w:rFonts w:cs="Arial"/>
        </w:rPr>
        <w:tab/>
        <w:t>:</w:t>
      </w:r>
      <w:r w:rsidR="00A361B1" w:rsidRPr="007E4A92">
        <w:rPr>
          <w:rFonts w:cs="Arial"/>
        </w:rPr>
        <w:tab/>
        <w:t>flujo en el entrehierro</w:t>
      </w:r>
    </w:p>
    <w:p w:rsidR="00A361B1" w:rsidRDefault="00A361B1" w:rsidP="0033287F">
      <w:pPr>
        <w:tabs>
          <w:tab w:val="left" w:pos="1620"/>
          <w:tab w:val="left" w:pos="1980"/>
          <w:tab w:val="left" w:pos="2340"/>
        </w:tabs>
        <w:spacing w:line="480" w:lineRule="auto"/>
        <w:jc w:val="both"/>
        <w:rPr>
          <w:rFonts w:cs="Arial"/>
        </w:rPr>
      </w:pPr>
      <w:r w:rsidRPr="007E4A92">
        <w:rPr>
          <w:rFonts w:cs="Arial"/>
        </w:rPr>
        <w:tab/>
        <w:t>K</w:t>
      </w:r>
      <w:r w:rsidRPr="007E4A92">
        <w:rPr>
          <w:rFonts w:cs="Arial"/>
        </w:rPr>
        <w:tab/>
        <w:t>:</w:t>
      </w:r>
      <w:r w:rsidRPr="007E4A92">
        <w:rPr>
          <w:rFonts w:cs="Arial"/>
        </w:rPr>
        <w:tab/>
        <w:t>constante</w:t>
      </w:r>
    </w:p>
    <w:p w:rsidR="006E15C3" w:rsidRPr="007E4A92" w:rsidRDefault="006E15C3" w:rsidP="00A361B1">
      <w:pPr>
        <w:tabs>
          <w:tab w:val="left" w:pos="1620"/>
          <w:tab w:val="left" w:pos="1980"/>
          <w:tab w:val="left" w:pos="2340"/>
        </w:tabs>
        <w:spacing w:line="480" w:lineRule="auto"/>
        <w:jc w:val="both"/>
        <w:rPr>
          <w:rFonts w:cs="Arial"/>
        </w:rPr>
      </w:pPr>
    </w:p>
    <w:p w:rsidR="00311E27" w:rsidRDefault="00311E27" w:rsidP="00A361B1">
      <w:pPr>
        <w:pStyle w:val="Textoindependiente"/>
        <w:spacing w:line="480" w:lineRule="auto"/>
        <w:rPr>
          <w:rFonts w:ascii="Arial" w:hAnsi="Arial" w:cs="Arial"/>
          <w:bCs/>
        </w:rPr>
      </w:pPr>
    </w:p>
    <w:p w:rsidR="00A361B1" w:rsidRDefault="00A361B1" w:rsidP="00A361B1">
      <w:pPr>
        <w:pStyle w:val="Textoindependiente"/>
        <w:spacing w:line="480" w:lineRule="auto"/>
        <w:rPr>
          <w:rFonts w:ascii="Arial" w:hAnsi="Arial" w:cs="Arial"/>
          <w:bCs/>
        </w:rPr>
      </w:pPr>
      <w:r w:rsidRPr="007E4A92">
        <w:rPr>
          <w:rFonts w:ascii="Arial" w:hAnsi="Arial" w:cs="Arial"/>
          <w:bCs/>
        </w:rPr>
        <w:t xml:space="preserve">A su vez, </w:t>
      </w:r>
      <w:r w:rsidRPr="007E4A92">
        <w:rPr>
          <w:rFonts w:ascii="Arial" w:hAnsi="Arial" w:cs="Arial"/>
          <w:bCs/>
        </w:rPr>
        <w:sym w:font="Symbol" w:char="F079"/>
      </w:r>
      <w:r w:rsidRPr="007E4A92">
        <w:rPr>
          <w:rFonts w:ascii="Arial" w:hAnsi="Arial" w:cs="Arial"/>
          <w:bCs/>
        </w:rPr>
        <w:t xml:space="preserve"> es directamente proporcional a la corriente de campo, es decir:</w:t>
      </w:r>
    </w:p>
    <w:p w:rsidR="0052010B" w:rsidRDefault="0052010B" w:rsidP="00A361B1">
      <w:pPr>
        <w:pStyle w:val="Textoindependiente"/>
        <w:spacing w:line="480" w:lineRule="auto"/>
        <w:rPr>
          <w:rFonts w:ascii="Arial" w:hAnsi="Arial" w:cs="Arial"/>
          <w:bCs/>
        </w:rPr>
      </w:pPr>
    </w:p>
    <w:p w:rsidR="00A361B1" w:rsidRDefault="00A361B1" w:rsidP="006E15C3">
      <w:pPr>
        <w:tabs>
          <w:tab w:val="right" w:pos="8280"/>
        </w:tabs>
        <w:spacing w:line="480" w:lineRule="auto"/>
        <w:jc w:val="both"/>
        <w:rPr>
          <w:rFonts w:cs="Arial"/>
          <w:bCs/>
        </w:rPr>
      </w:pPr>
      <w:r w:rsidRPr="007E4A92">
        <w:rPr>
          <w:rFonts w:cs="Arial"/>
          <w:bCs/>
          <w:position w:val="-12"/>
        </w:rPr>
        <w:object w:dxaOrig="1040" w:dyaOrig="380">
          <v:shape id="_x0000_i1035" type="#_x0000_t75" style="width:51pt;height:18.75pt" o:ole="">
            <v:imagedata r:id="rId30" o:title=""/>
          </v:shape>
          <o:OLEObject Type="Embed" ProgID="Equation.3" ShapeID="_x0000_i1035" DrawAspect="Content" ObjectID="_1309939435" r:id="rId31"/>
        </w:object>
      </w:r>
      <w:r w:rsidRPr="007E4A92">
        <w:rPr>
          <w:rFonts w:cs="Arial"/>
          <w:bCs/>
        </w:rPr>
        <w:tab/>
        <w:t>(4-10)</w:t>
      </w:r>
    </w:p>
    <w:p w:rsidR="00311E27" w:rsidRPr="007E4A92"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donde nuevamente, k</w:t>
      </w:r>
      <w:r w:rsidRPr="007E4A92">
        <w:rPr>
          <w:rFonts w:cs="Arial"/>
          <w:bCs/>
          <w:vertAlign w:val="subscript"/>
        </w:rPr>
        <w:t>f</w:t>
      </w:r>
      <w:r w:rsidRPr="007E4A92">
        <w:rPr>
          <w:rFonts w:cs="Arial"/>
          <w:bCs/>
        </w:rPr>
        <w:t xml:space="preserve"> es una constante.</w:t>
      </w:r>
      <w:r>
        <w:rPr>
          <w:rFonts w:cs="Arial"/>
          <w:bCs/>
        </w:rPr>
        <w:t xml:space="preserve"> </w:t>
      </w:r>
      <w:r w:rsidRPr="007E4A92">
        <w:rPr>
          <w:rFonts w:cs="Arial"/>
          <w:bCs/>
        </w:rPr>
        <w:t>Así se obtiene un nueva expresión para el par:</w:t>
      </w:r>
    </w:p>
    <w:p w:rsidR="0052010B"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7E4A92">
        <w:rPr>
          <w:rFonts w:cs="Arial"/>
          <w:bCs/>
          <w:position w:val="-12"/>
        </w:rPr>
        <w:object w:dxaOrig="1440" w:dyaOrig="380">
          <v:shape id="_x0000_i1036" type="#_x0000_t75" style="width:1in;height:18.75pt" o:ole="">
            <v:imagedata r:id="rId32" o:title=""/>
          </v:shape>
          <o:OLEObject Type="Embed" ProgID="Equation.3" ShapeID="_x0000_i1036" DrawAspect="Content" ObjectID="_1309939436" r:id="rId33"/>
        </w:object>
      </w:r>
      <w:r w:rsidRPr="007E4A92">
        <w:rPr>
          <w:rFonts w:cs="Arial"/>
          <w:bCs/>
        </w:rPr>
        <w:tab/>
        <w:t>(4-11)</w:t>
      </w:r>
    </w:p>
    <w:p w:rsidR="00311E27" w:rsidRPr="007E4A92"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Si la corriente de campo es constante, el flujo se vuelve constante, y por tanto:</w:t>
      </w:r>
    </w:p>
    <w:p w:rsidR="0052010B" w:rsidRPr="007E4A92"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7E4A92">
        <w:rPr>
          <w:rFonts w:cs="Arial"/>
          <w:bCs/>
          <w:position w:val="-12"/>
        </w:rPr>
        <w:object w:dxaOrig="1060" w:dyaOrig="380">
          <v:shape id="_x0000_i1037" type="#_x0000_t75" style="width:52.5pt;height:18.75pt" o:ole="">
            <v:imagedata r:id="rId34" o:title=""/>
          </v:shape>
          <o:OLEObject Type="Embed" ProgID="Equation.3" ShapeID="_x0000_i1037" DrawAspect="Content" ObjectID="_1309939437" r:id="rId35"/>
        </w:object>
      </w:r>
      <w:r w:rsidRPr="007E4A92">
        <w:rPr>
          <w:rFonts w:cs="Arial"/>
          <w:bCs/>
        </w:rPr>
        <w:tab/>
        <w:t>(4-12)</w:t>
      </w:r>
    </w:p>
    <w:p w:rsidR="00311E27" w:rsidRPr="007E4A92"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 xml:space="preserve">Donde </w:t>
      </w:r>
      <w:r w:rsidRPr="007E4A92">
        <w:rPr>
          <w:rFonts w:cs="Arial"/>
          <w:b/>
        </w:rPr>
        <w:t>K</w:t>
      </w:r>
      <w:r w:rsidRPr="007E4A92">
        <w:rPr>
          <w:rFonts w:cs="Arial"/>
          <w:b/>
          <w:vertAlign w:val="subscript"/>
        </w:rPr>
        <w:t>1</w:t>
      </w:r>
      <w:r w:rsidRPr="007E4A92">
        <w:rPr>
          <w:rFonts w:cs="Arial"/>
          <w:bCs/>
        </w:rPr>
        <w:t xml:space="preserve"> es una constante del par motriz</w:t>
      </w:r>
    </w:p>
    <w:p w:rsidR="006E15C3" w:rsidRPr="007E4A92" w:rsidRDefault="006E15C3" w:rsidP="00A361B1">
      <w:pPr>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 xml:space="preserve">Note que sí el signo de la corriente </w:t>
      </w:r>
      <w:r w:rsidRPr="007E4A92">
        <w:rPr>
          <w:rFonts w:cs="Arial"/>
          <w:b/>
        </w:rPr>
        <w:t>i</w:t>
      </w:r>
      <w:r w:rsidRPr="007E4A92">
        <w:rPr>
          <w:rFonts w:cs="Arial"/>
          <w:b/>
          <w:vertAlign w:val="subscript"/>
        </w:rPr>
        <w:t>a</w:t>
      </w:r>
      <w:r w:rsidRPr="007E4A92">
        <w:rPr>
          <w:rFonts w:cs="Arial"/>
          <w:bCs/>
        </w:rPr>
        <w:t xml:space="preserve"> se invierte, se invierte a su vez el signo del par T, lo que se manifiesta en la inversión del sentido de rotación del motor.</w:t>
      </w:r>
      <w:r>
        <w:rPr>
          <w:rFonts w:cs="Arial"/>
          <w:bCs/>
        </w:rPr>
        <w:t xml:space="preserve"> </w:t>
      </w:r>
      <w:r w:rsidRPr="007E4A92">
        <w:rPr>
          <w:rFonts w:cs="Arial"/>
          <w:bCs/>
        </w:rPr>
        <w:t xml:space="preserve">Al girar la armadura, se induce en ella una fuerza contra-electromotriz </w:t>
      </w:r>
      <w:r w:rsidRPr="007E4A92">
        <w:rPr>
          <w:rFonts w:cs="Arial"/>
          <w:b/>
        </w:rPr>
        <w:t>e</w:t>
      </w:r>
      <w:r w:rsidRPr="007E4A92">
        <w:rPr>
          <w:rFonts w:cs="Arial"/>
          <w:b/>
          <w:vertAlign w:val="subscript"/>
        </w:rPr>
        <w:t>b</w:t>
      </w:r>
      <w:r w:rsidRPr="007E4A92">
        <w:rPr>
          <w:rFonts w:cs="Arial"/>
          <w:bCs/>
        </w:rPr>
        <w:t>, la cual es directamente proporcional a la velocidad angular; es decir:</w:t>
      </w:r>
    </w:p>
    <w:p w:rsidR="006E15C3" w:rsidRPr="007E4A92" w:rsidRDefault="006E15C3"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7E4A92">
        <w:rPr>
          <w:rFonts w:cs="Arial"/>
          <w:bCs/>
          <w:position w:val="-26"/>
        </w:rPr>
        <w:object w:dxaOrig="1260" w:dyaOrig="700">
          <v:shape id="_x0000_i1038" type="#_x0000_t75" style="width:62.25pt;height:35.25pt" o:ole="">
            <v:imagedata r:id="rId36" o:title=""/>
          </v:shape>
          <o:OLEObject Type="Embed" ProgID="Equation.3" ShapeID="_x0000_i1038" DrawAspect="Content" ObjectID="_1309939438" r:id="rId37"/>
        </w:object>
      </w:r>
      <w:r w:rsidRPr="007E4A92">
        <w:rPr>
          <w:rFonts w:cs="Arial"/>
          <w:bCs/>
        </w:rPr>
        <w:tab/>
        <w:t>(4-13)</w:t>
      </w:r>
    </w:p>
    <w:p w:rsidR="00311E27" w:rsidRPr="007E4A92"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 xml:space="preserve"> donde (d</w:t>
      </w:r>
      <w:r w:rsidRPr="007E4A92">
        <w:rPr>
          <w:rFonts w:cs="Arial"/>
          <w:bCs/>
        </w:rPr>
        <w:sym w:font="Symbol" w:char="F066"/>
      </w:r>
      <w:r w:rsidRPr="007E4A92">
        <w:rPr>
          <w:rFonts w:cs="Arial"/>
          <w:bCs/>
        </w:rPr>
        <w:t xml:space="preserve">/dt) es la velocidad angular, y </w:t>
      </w:r>
      <w:r w:rsidRPr="00BB6217">
        <w:rPr>
          <w:rFonts w:cs="Arial"/>
          <w:b/>
          <w:bCs/>
        </w:rPr>
        <w:t>K</w:t>
      </w:r>
      <w:r w:rsidRPr="00BB6217">
        <w:rPr>
          <w:rFonts w:cs="Arial"/>
          <w:b/>
          <w:bCs/>
          <w:vertAlign w:val="subscript"/>
        </w:rPr>
        <w:t>2</w:t>
      </w:r>
      <w:r w:rsidRPr="007E4A92">
        <w:rPr>
          <w:rFonts w:cs="Arial"/>
          <w:bCs/>
        </w:rPr>
        <w:t xml:space="preserve"> es la constante de fuerza contra-electromotriz.</w:t>
      </w:r>
      <w:r>
        <w:rPr>
          <w:rFonts w:cs="Arial"/>
          <w:bCs/>
        </w:rPr>
        <w:t xml:space="preserve"> </w:t>
      </w:r>
      <w:r w:rsidRPr="007E4A92">
        <w:rPr>
          <w:rFonts w:cs="Arial"/>
          <w:bCs/>
        </w:rPr>
        <w:t>La ecuación diferencial para el circuito de armadura es:</w:t>
      </w:r>
    </w:p>
    <w:p w:rsidR="0052010B" w:rsidRPr="007E4A92"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BB6217">
        <w:rPr>
          <w:rFonts w:cs="Arial"/>
          <w:bCs/>
          <w:position w:val="-26"/>
        </w:rPr>
        <w:object w:dxaOrig="2659" w:dyaOrig="700">
          <v:shape id="_x0000_i1039" type="#_x0000_t75" style="width:133.5pt;height:35.25pt" o:ole="">
            <v:imagedata r:id="rId38" o:title=""/>
          </v:shape>
          <o:OLEObject Type="Embed" ProgID="Equation.3" ShapeID="_x0000_i1039" DrawAspect="Content" ObjectID="_1309939439" r:id="rId39"/>
        </w:object>
      </w:r>
      <w:r w:rsidRPr="007E4A92">
        <w:rPr>
          <w:rFonts w:cs="Arial"/>
          <w:bCs/>
        </w:rPr>
        <w:tab/>
        <w:t>(4-14)</w:t>
      </w:r>
    </w:p>
    <w:p w:rsidR="006E15C3" w:rsidRPr="007E4A92" w:rsidRDefault="006E15C3"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Una hipótesis frecuente, es considerar que la inductancia La, es despreciable, primordialmente por el hecho de que la constante de tiempo mecánica es mucho mayor a la constante eléctrica del motor, entonces.</w:t>
      </w:r>
    </w:p>
    <w:p w:rsidR="0052010B"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BB6217">
        <w:rPr>
          <w:rFonts w:cs="Arial"/>
          <w:bCs/>
          <w:position w:val="-34"/>
        </w:rPr>
        <w:object w:dxaOrig="1820" w:dyaOrig="1100">
          <v:shape id="_x0000_i1040" type="#_x0000_t75" style="width:81.75pt;height:49.5pt" o:ole="">
            <v:imagedata r:id="rId40" o:title=""/>
          </v:shape>
          <o:OLEObject Type="Embed" ProgID="Equation.3" ShapeID="_x0000_i1040" DrawAspect="Content" ObjectID="_1309939440" r:id="rId41"/>
        </w:object>
      </w:r>
      <w:r w:rsidRPr="007E4A92">
        <w:rPr>
          <w:rFonts w:cs="Arial"/>
          <w:bCs/>
        </w:rPr>
        <w:tab/>
        <w:t>(4-15)</w:t>
      </w:r>
    </w:p>
    <w:p w:rsidR="00311E27" w:rsidRPr="007E4A92" w:rsidRDefault="00311E27" w:rsidP="006E15C3">
      <w:pPr>
        <w:tabs>
          <w:tab w:val="right" w:pos="8280"/>
        </w:tabs>
        <w:spacing w:line="480" w:lineRule="auto"/>
        <w:jc w:val="both"/>
        <w:rPr>
          <w:rFonts w:cs="Arial"/>
          <w:bCs/>
        </w:rPr>
      </w:pPr>
    </w:p>
    <w:p w:rsidR="00A361B1" w:rsidRPr="007E4A92" w:rsidRDefault="00A361B1" w:rsidP="00A361B1">
      <w:pPr>
        <w:spacing w:line="480" w:lineRule="auto"/>
        <w:jc w:val="both"/>
        <w:rPr>
          <w:rFonts w:cs="Arial"/>
          <w:bCs/>
        </w:rPr>
      </w:pPr>
      <w:r w:rsidRPr="007E4A92">
        <w:rPr>
          <w:rFonts w:cs="Arial"/>
          <w:bCs/>
        </w:rPr>
        <w:t>Con lo cual se obtiene</w:t>
      </w:r>
    </w:p>
    <w:p w:rsidR="00A361B1" w:rsidRDefault="00A361B1" w:rsidP="006E15C3">
      <w:pPr>
        <w:tabs>
          <w:tab w:val="right" w:pos="8280"/>
        </w:tabs>
        <w:spacing w:line="480" w:lineRule="auto"/>
        <w:jc w:val="both"/>
        <w:rPr>
          <w:rFonts w:cs="Arial"/>
          <w:bCs/>
        </w:rPr>
      </w:pPr>
      <w:r w:rsidRPr="009A3038">
        <w:rPr>
          <w:rFonts w:cs="Arial"/>
          <w:bCs/>
          <w:position w:val="-64"/>
        </w:rPr>
        <w:object w:dxaOrig="2380" w:dyaOrig="1420">
          <v:shape id="_x0000_i1041" type="#_x0000_t75" style="width:119.25pt;height:71.25pt" o:ole="">
            <v:imagedata r:id="rId42" o:title=""/>
          </v:shape>
          <o:OLEObject Type="Embed" ProgID="Equation.3" ShapeID="_x0000_i1041" DrawAspect="Content" ObjectID="_1309939441" r:id="rId43"/>
        </w:object>
      </w:r>
      <w:r w:rsidRPr="007E4A92">
        <w:rPr>
          <w:rFonts w:cs="Arial"/>
          <w:bCs/>
        </w:rPr>
        <w:tab/>
        <w:t>(4-16)</w:t>
      </w:r>
    </w:p>
    <w:p w:rsidR="00311E27" w:rsidRPr="007E4A92"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Por otra parte, aplicando la segunda ley de Newton, es posible obtener la ecuación diferencial que relaciona la aceleración con el par producido por el motor, la cual es:</w:t>
      </w:r>
    </w:p>
    <w:p w:rsidR="00A361B1" w:rsidRPr="007E4A92" w:rsidRDefault="00A361B1"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9A3038">
        <w:rPr>
          <w:rFonts w:cs="Arial"/>
          <w:bCs/>
          <w:position w:val="-32"/>
        </w:rPr>
        <w:object w:dxaOrig="3060" w:dyaOrig="840">
          <v:shape id="_x0000_i1042" type="#_x0000_t75" style="width:152.25pt;height:42pt" o:ole="">
            <v:imagedata r:id="rId44" o:title=""/>
          </v:shape>
          <o:OLEObject Type="Embed" ProgID="Equation.3" ShapeID="_x0000_i1042" DrawAspect="Content" ObjectID="_1309939442" r:id="rId45"/>
        </w:object>
      </w:r>
      <w:r w:rsidRPr="007E4A92">
        <w:rPr>
          <w:rFonts w:cs="Arial"/>
          <w:bCs/>
        </w:rPr>
        <w:tab/>
        <w:t>(4-17)</w:t>
      </w:r>
    </w:p>
    <w:p w:rsidR="0052010B" w:rsidRPr="007E4A92" w:rsidRDefault="0052010B"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7E4A92">
        <w:rPr>
          <w:rFonts w:cs="Arial"/>
          <w:bCs/>
        </w:rPr>
        <w:t>Finalmente, obtenemos el modelo del motor de c.c.</w:t>
      </w:r>
    </w:p>
    <w:p w:rsidR="00A361B1" w:rsidRPr="007E4A92" w:rsidRDefault="00A361B1" w:rsidP="00A361B1">
      <w:pPr>
        <w:spacing w:line="480" w:lineRule="auto"/>
        <w:jc w:val="both"/>
        <w:rPr>
          <w:rFonts w:cs="Arial"/>
          <w:bCs/>
        </w:rPr>
      </w:pPr>
    </w:p>
    <w:p w:rsidR="00A361B1" w:rsidRDefault="00A361B1" w:rsidP="006E15C3">
      <w:pPr>
        <w:tabs>
          <w:tab w:val="right" w:pos="8280"/>
        </w:tabs>
        <w:spacing w:line="480" w:lineRule="auto"/>
        <w:jc w:val="both"/>
        <w:rPr>
          <w:rFonts w:cs="Arial"/>
          <w:bCs/>
        </w:rPr>
      </w:pPr>
      <w:r w:rsidRPr="009A3038">
        <w:rPr>
          <w:rFonts w:cs="Arial"/>
          <w:bCs/>
          <w:position w:val="-64"/>
        </w:rPr>
        <w:object w:dxaOrig="4660" w:dyaOrig="1420">
          <v:shape id="_x0000_i1043" type="#_x0000_t75" style="width:233.25pt;height:71.25pt" o:ole="">
            <v:imagedata r:id="rId46" o:title=""/>
          </v:shape>
          <o:OLEObject Type="Embed" ProgID="Equation.3" ShapeID="_x0000_i1043" DrawAspect="Content" ObjectID="_1309939443" r:id="rId47"/>
        </w:object>
      </w:r>
      <w:r w:rsidRPr="007E4A92">
        <w:rPr>
          <w:rFonts w:cs="Arial"/>
          <w:bCs/>
        </w:rPr>
        <w:tab/>
        <w:t>(4-18)</w:t>
      </w:r>
    </w:p>
    <w:p w:rsidR="00A361B1" w:rsidRDefault="00A361B1" w:rsidP="00A361B1">
      <w:pPr>
        <w:tabs>
          <w:tab w:val="right" w:pos="8505"/>
        </w:tabs>
        <w:spacing w:line="480" w:lineRule="auto"/>
        <w:jc w:val="both"/>
        <w:rPr>
          <w:rFonts w:cs="Arial"/>
          <w:bCs/>
        </w:rPr>
      </w:pPr>
    </w:p>
    <w:p w:rsidR="0052010B" w:rsidRDefault="0052010B" w:rsidP="00A361B1">
      <w:pPr>
        <w:tabs>
          <w:tab w:val="right" w:pos="8505"/>
        </w:tabs>
        <w:spacing w:line="480" w:lineRule="auto"/>
        <w:jc w:val="both"/>
        <w:rPr>
          <w:rFonts w:cs="Arial"/>
          <w:bCs/>
        </w:rPr>
      </w:pPr>
    </w:p>
    <w:p w:rsidR="0052010B" w:rsidRDefault="0052010B" w:rsidP="00A361B1">
      <w:pPr>
        <w:tabs>
          <w:tab w:val="right" w:pos="8505"/>
        </w:tabs>
        <w:spacing w:line="480" w:lineRule="auto"/>
        <w:jc w:val="both"/>
        <w:rPr>
          <w:rFonts w:cs="Arial"/>
          <w:bCs/>
        </w:rPr>
      </w:pPr>
    </w:p>
    <w:p w:rsidR="0052010B" w:rsidRDefault="0052010B" w:rsidP="00A361B1">
      <w:pPr>
        <w:tabs>
          <w:tab w:val="right" w:pos="8505"/>
        </w:tabs>
        <w:spacing w:line="480" w:lineRule="auto"/>
        <w:jc w:val="both"/>
        <w:rPr>
          <w:rFonts w:cs="Arial"/>
          <w:bCs/>
        </w:rPr>
      </w:pPr>
    </w:p>
    <w:p w:rsidR="0052010B" w:rsidRDefault="0052010B" w:rsidP="00A361B1">
      <w:pPr>
        <w:tabs>
          <w:tab w:val="right" w:pos="8505"/>
        </w:tabs>
        <w:spacing w:line="480" w:lineRule="auto"/>
        <w:jc w:val="both"/>
        <w:rPr>
          <w:rFonts w:cs="Arial"/>
          <w:bCs/>
        </w:rPr>
      </w:pPr>
    </w:p>
    <w:p w:rsidR="00A361B1" w:rsidRDefault="00A361B1" w:rsidP="00A361B1">
      <w:pPr>
        <w:tabs>
          <w:tab w:val="right" w:pos="8505"/>
        </w:tabs>
        <w:spacing w:line="480" w:lineRule="auto"/>
        <w:jc w:val="both"/>
        <w:rPr>
          <w:rFonts w:cs="Arial"/>
          <w:bCs/>
        </w:rPr>
      </w:pPr>
    </w:p>
    <w:p w:rsidR="00A361B1" w:rsidRPr="00B0609F" w:rsidRDefault="00A361B1" w:rsidP="0092003A">
      <w:pPr>
        <w:spacing w:line="480" w:lineRule="auto"/>
        <w:jc w:val="both"/>
        <w:rPr>
          <w:rFonts w:cs="Arial"/>
          <w:b/>
        </w:rPr>
      </w:pPr>
      <w:r w:rsidRPr="00B0609F">
        <w:rPr>
          <w:rFonts w:cs="Arial"/>
          <w:b/>
        </w:rPr>
        <w:t>Conexión Dinámica del Péndulo-Motor</w:t>
      </w:r>
    </w:p>
    <w:p w:rsidR="00A361B1" w:rsidRPr="00B0609F" w:rsidRDefault="00A361B1" w:rsidP="0092003A">
      <w:pPr>
        <w:spacing w:line="480" w:lineRule="auto"/>
        <w:jc w:val="both"/>
        <w:rPr>
          <w:rFonts w:cs="Arial"/>
          <w:b/>
        </w:rPr>
      </w:pPr>
    </w:p>
    <w:p w:rsidR="00A361B1" w:rsidRPr="00B0609F" w:rsidRDefault="00A361B1" w:rsidP="0092003A">
      <w:pPr>
        <w:spacing w:line="480" w:lineRule="auto"/>
        <w:jc w:val="both"/>
        <w:rPr>
          <w:rFonts w:cs="Arial"/>
          <w:bCs/>
        </w:rPr>
      </w:pPr>
      <w:r w:rsidRPr="00B0609F">
        <w:rPr>
          <w:rFonts w:cs="Arial"/>
          <w:bCs/>
        </w:rPr>
        <w:t>Ahora se procederá a dimensionar la transmisión que conectará al motor con el carro, en donde la figura descrita a continuación muestra un bosquejo de una de las muchas formas en la cual el motor</w:t>
      </w:r>
      <w:r>
        <w:rPr>
          <w:rFonts w:cs="Arial"/>
          <w:bCs/>
        </w:rPr>
        <w:t xml:space="preserve"> DC</w:t>
      </w:r>
      <w:r w:rsidRPr="00B0609F">
        <w:rPr>
          <w:rFonts w:cs="Arial"/>
          <w:bCs/>
        </w:rPr>
        <w:t xml:space="preserve"> podría ser usado para conducir el carro, en la que este último es enlazado con una cable inelástico que esta sujeto tanto a una polea conducida y una impulsora-no mostrada en la figura-.</w:t>
      </w:r>
    </w:p>
    <w:p w:rsidR="00A361B1" w:rsidRPr="00B0609F" w:rsidRDefault="00A361B1" w:rsidP="0092003A">
      <w:pPr>
        <w:spacing w:line="480" w:lineRule="auto"/>
        <w:jc w:val="both"/>
        <w:rPr>
          <w:rFonts w:cs="Arial"/>
          <w:bCs/>
        </w:rPr>
      </w:pPr>
    </w:p>
    <w:p w:rsidR="00A361B1" w:rsidRDefault="00E3585E" w:rsidP="0092003A">
      <w:pPr>
        <w:keepNext/>
        <w:spacing w:line="240" w:lineRule="atLeast"/>
        <w:jc w:val="center"/>
      </w:pPr>
      <w:r>
        <w:rPr>
          <w:noProof/>
        </w:rPr>
        <w:drawing>
          <wp:inline distT="0" distB="0" distL="0" distR="0">
            <wp:extent cx="4781550" cy="35623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grayscl/>
                    </a:blip>
                    <a:srcRect/>
                    <a:stretch>
                      <a:fillRect/>
                    </a:stretch>
                  </pic:blipFill>
                  <pic:spPr bwMode="auto">
                    <a:xfrm>
                      <a:off x="0" y="0"/>
                      <a:ext cx="4781550" cy="3562350"/>
                    </a:xfrm>
                    <a:prstGeom prst="rect">
                      <a:avLst/>
                    </a:prstGeom>
                    <a:noFill/>
                    <a:ln w="9525">
                      <a:noFill/>
                      <a:miter lim="800000"/>
                      <a:headEnd/>
                      <a:tailEnd/>
                    </a:ln>
                  </pic:spPr>
                </pic:pic>
              </a:graphicData>
            </a:graphic>
          </wp:inline>
        </w:drawing>
      </w:r>
    </w:p>
    <w:p w:rsidR="00A361B1" w:rsidRDefault="0052010B" w:rsidP="0092003A">
      <w:pPr>
        <w:pStyle w:val="Epgrafe"/>
        <w:spacing w:line="240" w:lineRule="atLeast"/>
        <w:jc w:val="both"/>
        <w:rPr>
          <w:b w:val="0"/>
          <w:sz w:val="22"/>
          <w:szCs w:val="22"/>
        </w:rPr>
      </w:pPr>
      <w:r w:rsidRPr="00932698">
        <w:rPr>
          <w:sz w:val="22"/>
          <w:szCs w:val="22"/>
        </w:rPr>
        <w:t xml:space="preserve">FIGURA 4-3:  </w:t>
      </w:r>
      <w:r w:rsidRPr="00932698">
        <w:rPr>
          <w:b w:val="0"/>
          <w:sz w:val="22"/>
          <w:szCs w:val="22"/>
        </w:rPr>
        <w:t>CONEXIÓN DINÁMICA PÉNDULO-</w:t>
      </w:r>
      <w:r>
        <w:rPr>
          <w:b w:val="0"/>
          <w:sz w:val="22"/>
          <w:szCs w:val="22"/>
        </w:rPr>
        <w:t>MOTOR</w:t>
      </w:r>
      <w:r w:rsidRPr="00932698">
        <w:rPr>
          <w:b w:val="0"/>
          <w:sz w:val="22"/>
          <w:szCs w:val="22"/>
        </w:rPr>
        <w:t>.</w:t>
      </w:r>
    </w:p>
    <w:p w:rsidR="006E15C3" w:rsidRDefault="006E15C3" w:rsidP="0092003A"/>
    <w:p w:rsidR="006E15C3" w:rsidRPr="006E15C3" w:rsidRDefault="006E15C3" w:rsidP="0092003A"/>
    <w:p w:rsidR="00A361B1" w:rsidRDefault="00A361B1" w:rsidP="00A361B1">
      <w:pPr>
        <w:spacing w:line="480" w:lineRule="auto"/>
        <w:jc w:val="both"/>
        <w:rPr>
          <w:rFonts w:cs="Arial"/>
          <w:bCs/>
        </w:rPr>
      </w:pPr>
      <w:r w:rsidRPr="00B0609F">
        <w:rPr>
          <w:rFonts w:cs="Arial"/>
          <w:bCs/>
        </w:rPr>
        <w:t xml:space="preserve">Para el sistema conectado Péndulo–Motor, la fuerza externa F, la cual permite que el sistema se equilibre ante una perturbación externa, generada por el torque del motor de </w:t>
      </w:r>
      <w:r>
        <w:rPr>
          <w:rFonts w:cs="Arial"/>
          <w:bCs/>
        </w:rPr>
        <w:t>DC</w:t>
      </w:r>
      <w:r w:rsidRPr="00B0609F">
        <w:rPr>
          <w:rFonts w:cs="Arial"/>
          <w:bCs/>
        </w:rPr>
        <w:t xml:space="preserve"> cuya relación fuerza-torque esta dado por</w:t>
      </w:r>
    </w:p>
    <w:p w:rsidR="0052010B" w:rsidRPr="00B0609F"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rPr>
      </w:pPr>
      <w:r w:rsidRPr="00E7013C">
        <w:rPr>
          <w:rFonts w:cs="Arial"/>
          <w:position w:val="-26"/>
        </w:rPr>
        <w:object w:dxaOrig="1660" w:dyaOrig="700">
          <v:shape id="_x0000_i1044" type="#_x0000_t75" style="width:83.25pt;height:35.25pt" o:ole="">
            <v:imagedata r:id="rId49" o:title=""/>
          </v:shape>
          <o:OLEObject Type="Embed" ProgID="Equation.3" ShapeID="_x0000_i1044" DrawAspect="Content" ObjectID="_1309939444" r:id="rId50"/>
        </w:object>
      </w:r>
      <w:r w:rsidRPr="00B0609F">
        <w:rPr>
          <w:rFonts w:cs="Arial"/>
        </w:rPr>
        <w:tab/>
        <w:t>(4-19)</w:t>
      </w:r>
    </w:p>
    <w:p w:rsidR="00311E27" w:rsidRPr="00B0609F"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 xml:space="preserve">mientras que la relación entre </w:t>
      </w:r>
      <w:r w:rsidRPr="00B0609F">
        <w:rPr>
          <w:rFonts w:cs="Arial"/>
          <w:bCs/>
        </w:rPr>
        <w:sym w:font="Symbol" w:char="F066"/>
      </w:r>
      <w:r w:rsidRPr="00B0609F">
        <w:rPr>
          <w:rFonts w:cs="Arial"/>
          <w:bCs/>
        </w:rPr>
        <w:t xml:space="preserve">, T y </w:t>
      </w:r>
      <w:r>
        <w:rPr>
          <w:rFonts w:cs="Arial"/>
          <w:bCs/>
        </w:rPr>
        <w:t xml:space="preserve">F </w:t>
      </w:r>
      <w:r w:rsidRPr="00B0609F">
        <w:rPr>
          <w:rFonts w:cs="Arial"/>
          <w:bCs/>
        </w:rPr>
        <w:t>como se muestra en la figura es</w:t>
      </w:r>
    </w:p>
    <w:p w:rsidR="0052010B" w:rsidRPr="00B0609F" w:rsidRDefault="0052010B" w:rsidP="00A361B1">
      <w:pPr>
        <w:spacing w:line="480" w:lineRule="auto"/>
        <w:jc w:val="both"/>
        <w:rPr>
          <w:rFonts w:cs="Arial"/>
          <w:bCs/>
        </w:rPr>
      </w:pPr>
    </w:p>
    <w:p w:rsidR="00A361B1" w:rsidRDefault="00A361B1" w:rsidP="006E15C3">
      <w:pPr>
        <w:tabs>
          <w:tab w:val="right" w:pos="8280"/>
        </w:tabs>
        <w:spacing w:line="480" w:lineRule="auto"/>
        <w:jc w:val="both"/>
        <w:rPr>
          <w:rFonts w:cs="Arial"/>
        </w:rPr>
      </w:pPr>
      <w:r w:rsidRPr="00932698">
        <w:rPr>
          <w:rFonts w:cs="Arial"/>
          <w:position w:val="-32"/>
        </w:rPr>
        <w:object w:dxaOrig="3180" w:dyaOrig="780">
          <v:shape id="_x0000_i1045" type="#_x0000_t75" style="width:159pt;height:39pt" o:ole="">
            <v:imagedata r:id="rId51" o:title=""/>
          </v:shape>
          <o:OLEObject Type="Embed" ProgID="Equation.3" ShapeID="_x0000_i1045" DrawAspect="Content" ObjectID="_1309939445" r:id="rId52"/>
        </w:object>
      </w:r>
      <w:r w:rsidRPr="00B0609F">
        <w:rPr>
          <w:rFonts w:cs="Arial"/>
        </w:rPr>
        <w:tab/>
        <w:t>(4-20)</w:t>
      </w:r>
    </w:p>
    <w:p w:rsidR="0052010B" w:rsidRPr="00B0609F" w:rsidRDefault="0052010B"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donde T es el par del motor, F es la fuerza lineal que produce el motor para equ</w:t>
      </w:r>
      <w:r>
        <w:rPr>
          <w:rFonts w:cs="Arial"/>
          <w:bCs/>
        </w:rPr>
        <w:t>ilibrar al péndulo invertido, Jo</w:t>
      </w:r>
      <w:r w:rsidRPr="00B0609F">
        <w:rPr>
          <w:rFonts w:cs="Arial"/>
          <w:bCs/>
        </w:rPr>
        <w:t xml:space="preserve"> es el momento de inercia equivalente </w:t>
      </w:r>
      <w:r w:rsidR="00C54D1C">
        <w:rPr>
          <w:rFonts w:cs="Arial"/>
          <w:bCs/>
        </w:rPr>
        <w:t xml:space="preserve">al eje </w:t>
      </w:r>
      <w:r w:rsidRPr="00B0609F">
        <w:rPr>
          <w:rFonts w:cs="Arial"/>
          <w:bCs/>
        </w:rPr>
        <w:t xml:space="preserve">del motor reductor y, </w:t>
      </w:r>
      <w:r w:rsidR="00C54D1C">
        <w:rPr>
          <w:rFonts w:cs="Arial"/>
          <w:bCs/>
        </w:rPr>
        <w:t>d</w:t>
      </w:r>
      <w:r w:rsidRPr="00B0609F">
        <w:rPr>
          <w:rFonts w:cs="Arial"/>
          <w:bCs/>
        </w:rPr>
        <w:t xml:space="preserve"> es el  </w:t>
      </w:r>
      <w:r w:rsidR="00C54D1C">
        <w:rPr>
          <w:rFonts w:cs="Arial"/>
          <w:bCs/>
        </w:rPr>
        <w:t>diámetro</w:t>
      </w:r>
      <w:r w:rsidRPr="00B0609F">
        <w:rPr>
          <w:rFonts w:cs="Arial"/>
          <w:bCs/>
        </w:rPr>
        <w:t xml:space="preserve"> de la polea.</w:t>
      </w:r>
    </w:p>
    <w:p w:rsidR="00C54D1C" w:rsidRPr="00B0609F" w:rsidRDefault="00C54D1C" w:rsidP="00A361B1">
      <w:pPr>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De la ecuación (4-16) y (4-20)</w:t>
      </w:r>
    </w:p>
    <w:p w:rsidR="0052010B" w:rsidRPr="00B0609F" w:rsidRDefault="0052010B" w:rsidP="00A361B1">
      <w:pPr>
        <w:spacing w:line="480" w:lineRule="auto"/>
        <w:jc w:val="both"/>
        <w:rPr>
          <w:rFonts w:cs="Arial"/>
          <w:bCs/>
        </w:rPr>
      </w:pPr>
    </w:p>
    <w:p w:rsidR="00A361B1" w:rsidRDefault="00A361B1" w:rsidP="00A361B1">
      <w:pPr>
        <w:spacing w:line="480" w:lineRule="auto"/>
        <w:jc w:val="both"/>
        <w:rPr>
          <w:rFonts w:cs="Arial"/>
          <w:bCs/>
        </w:rPr>
      </w:pPr>
      <w:r w:rsidRPr="004C2B59">
        <w:rPr>
          <w:rFonts w:cs="Arial"/>
          <w:bCs/>
          <w:position w:val="-64"/>
        </w:rPr>
        <w:object w:dxaOrig="4520" w:dyaOrig="1420">
          <v:shape id="_x0000_i1046" type="#_x0000_t75" style="width:226.5pt;height:70.5pt" o:ole="">
            <v:imagedata r:id="rId53" o:title=""/>
          </v:shape>
          <o:OLEObject Type="Embed" ProgID="Equation.3" ShapeID="_x0000_i1046" DrawAspect="Content" ObjectID="_1309939446" r:id="rId54"/>
        </w:object>
      </w:r>
    </w:p>
    <w:p w:rsidR="00311E27" w:rsidRPr="00B0609F" w:rsidRDefault="00311E27" w:rsidP="00A361B1">
      <w:pPr>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se obtiene que la fuerza del motor es</w:t>
      </w:r>
    </w:p>
    <w:p w:rsidR="0052010B" w:rsidRPr="00B0609F" w:rsidRDefault="0052010B" w:rsidP="00A361B1">
      <w:pPr>
        <w:spacing w:line="480" w:lineRule="auto"/>
        <w:jc w:val="both"/>
        <w:rPr>
          <w:rFonts w:cs="Arial"/>
          <w:bCs/>
        </w:rPr>
      </w:pPr>
    </w:p>
    <w:p w:rsidR="00A361B1" w:rsidRDefault="00315AA5" w:rsidP="006E15C3">
      <w:pPr>
        <w:tabs>
          <w:tab w:val="right" w:pos="8280"/>
        </w:tabs>
        <w:spacing w:line="480" w:lineRule="auto"/>
        <w:jc w:val="both"/>
        <w:rPr>
          <w:rFonts w:cs="Arial"/>
          <w:bCs/>
        </w:rPr>
      </w:pPr>
      <w:r w:rsidRPr="004C2B59">
        <w:rPr>
          <w:rFonts w:cs="Arial"/>
          <w:bCs/>
          <w:position w:val="-38"/>
        </w:rPr>
        <w:object w:dxaOrig="6800" w:dyaOrig="880">
          <v:shape id="_x0000_i1047" type="#_x0000_t75" style="width:339.75pt;height:44.25pt" o:ole="">
            <v:imagedata r:id="rId55" o:title=""/>
          </v:shape>
          <o:OLEObject Type="Embed" ProgID="Equation.3" ShapeID="_x0000_i1047" DrawAspect="Content" ObjectID="_1309939447" r:id="rId56"/>
        </w:object>
      </w:r>
      <w:r w:rsidR="00A361B1" w:rsidRPr="00B0609F">
        <w:rPr>
          <w:rFonts w:cs="Arial"/>
          <w:bCs/>
        </w:rPr>
        <w:tab/>
        <w:t>(4-21)</w:t>
      </w:r>
    </w:p>
    <w:p w:rsidR="00311E27" w:rsidRPr="00B0609F" w:rsidRDefault="00311E27" w:rsidP="006E15C3">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 xml:space="preserve">Donde se utilizan las relaciones </w:t>
      </w:r>
    </w:p>
    <w:p w:rsidR="0052010B" w:rsidRPr="00B0609F" w:rsidRDefault="0052010B" w:rsidP="00A361B1">
      <w:pPr>
        <w:spacing w:line="480" w:lineRule="auto"/>
        <w:jc w:val="both"/>
        <w:rPr>
          <w:rFonts w:cs="Arial"/>
          <w:bCs/>
        </w:rPr>
      </w:pPr>
    </w:p>
    <w:p w:rsidR="00A361B1" w:rsidRDefault="00A361B1" w:rsidP="00A361B1">
      <w:pPr>
        <w:spacing w:line="480" w:lineRule="auto"/>
        <w:jc w:val="both"/>
        <w:rPr>
          <w:rFonts w:cs="Arial"/>
          <w:bCs/>
        </w:rPr>
      </w:pPr>
      <w:r w:rsidRPr="004C2B59">
        <w:rPr>
          <w:rFonts w:cs="Arial"/>
          <w:bCs/>
          <w:position w:val="-12"/>
        </w:rPr>
        <w:object w:dxaOrig="1900" w:dyaOrig="420">
          <v:shape id="_x0000_i1048" type="#_x0000_t75" style="width:95.25pt;height:21pt" o:ole="">
            <v:imagedata r:id="rId57" o:title=""/>
          </v:shape>
          <o:OLEObject Type="Embed" ProgID="Equation.3" ShapeID="_x0000_i1048" DrawAspect="Content" ObjectID="_1309939448" r:id="rId58"/>
        </w:object>
      </w:r>
    </w:p>
    <w:p w:rsidR="006E15C3" w:rsidRPr="00B0609F" w:rsidRDefault="006E15C3" w:rsidP="00A361B1">
      <w:pPr>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 xml:space="preserve">Para efectos prácticos, el momento de inercia motor-reductor (Jo) </w:t>
      </w:r>
      <w:r w:rsidR="000F12E8">
        <w:rPr>
          <w:rFonts w:cs="Arial"/>
          <w:bCs/>
        </w:rPr>
        <w:t>puede ser</w:t>
      </w:r>
      <w:r w:rsidRPr="00B0609F">
        <w:rPr>
          <w:rFonts w:cs="Arial"/>
          <w:bCs/>
        </w:rPr>
        <w:t xml:space="preserve"> despreciable, </w:t>
      </w:r>
      <w:r>
        <w:rPr>
          <w:rFonts w:cs="Arial"/>
          <w:bCs/>
        </w:rPr>
        <w:t xml:space="preserve">no obstante su aproximación pude ser interpretado como una perturbación interna del sistema, </w:t>
      </w:r>
      <w:r w:rsidRPr="00B0609F">
        <w:rPr>
          <w:rFonts w:cs="Arial"/>
          <w:bCs/>
        </w:rPr>
        <w:t xml:space="preserve">por lo que la nueva expresión se reduce a </w:t>
      </w:r>
    </w:p>
    <w:p w:rsidR="0052010B" w:rsidRPr="00B0609F" w:rsidRDefault="0052010B" w:rsidP="00A361B1">
      <w:pPr>
        <w:spacing w:line="480" w:lineRule="auto"/>
        <w:jc w:val="both"/>
        <w:rPr>
          <w:rFonts w:cs="Arial"/>
          <w:bCs/>
        </w:rPr>
      </w:pPr>
    </w:p>
    <w:p w:rsidR="00A361B1" w:rsidRDefault="00315AA5" w:rsidP="006E15C3">
      <w:pPr>
        <w:tabs>
          <w:tab w:val="right" w:pos="8280"/>
        </w:tabs>
        <w:spacing w:line="480" w:lineRule="auto"/>
        <w:jc w:val="both"/>
        <w:rPr>
          <w:rFonts w:cs="Arial"/>
          <w:bCs/>
        </w:rPr>
      </w:pPr>
      <w:r w:rsidRPr="00B0609F">
        <w:rPr>
          <w:rFonts w:cs="Arial"/>
          <w:bCs/>
          <w:position w:val="-38"/>
        </w:rPr>
        <w:object w:dxaOrig="3560" w:dyaOrig="820">
          <v:shape id="_x0000_i1049" type="#_x0000_t75" style="width:179.25pt;height:40.5pt" o:ole="">
            <v:imagedata r:id="rId59" o:title=""/>
          </v:shape>
          <o:OLEObject Type="Embed" ProgID="Equation.3" ShapeID="_x0000_i1049" DrawAspect="Content" ObjectID="_1309939449" r:id="rId60"/>
        </w:object>
      </w:r>
      <w:r w:rsidR="00A361B1" w:rsidRPr="00B0609F">
        <w:rPr>
          <w:rFonts w:cs="Arial"/>
          <w:bCs/>
        </w:rPr>
        <w:tab/>
        <w:t>(4-22)</w:t>
      </w:r>
    </w:p>
    <w:p w:rsidR="006E15C3" w:rsidRPr="00B0609F" w:rsidRDefault="006E15C3" w:rsidP="00A361B1">
      <w:pPr>
        <w:tabs>
          <w:tab w:val="right" w:pos="8505"/>
        </w:tabs>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Las ecuaciones linealizadas para el péndulo invertido básico son</w:t>
      </w:r>
    </w:p>
    <w:p w:rsidR="0052010B" w:rsidRPr="00B0609F" w:rsidRDefault="0052010B" w:rsidP="00A361B1">
      <w:pPr>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 xml:space="preserve"> </w:t>
      </w:r>
      <w:r w:rsidRPr="004C2B59">
        <w:rPr>
          <w:rFonts w:cs="Arial"/>
          <w:bCs/>
          <w:position w:val="-38"/>
        </w:rPr>
        <w:object w:dxaOrig="3460" w:dyaOrig="900">
          <v:shape id="_x0000_i1050" type="#_x0000_t75" style="width:172.5pt;height:45pt" o:ole="">
            <v:imagedata r:id="rId61" o:title=""/>
          </v:shape>
          <o:OLEObject Type="Embed" ProgID="Equation.3" ShapeID="_x0000_i1050" DrawAspect="Content" ObjectID="_1309939450" r:id="rId62"/>
        </w:object>
      </w:r>
    </w:p>
    <w:p w:rsidR="006E15C3" w:rsidRPr="00B0609F" w:rsidRDefault="006E15C3" w:rsidP="00A361B1">
      <w:pPr>
        <w:spacing w:line="480" w:lineRule="auto"/>
        <w:jc w:val="both"/>
        <w:rPr>
          <w:rFonts w:cs="Arial"/>
          <w:bCs/>
        </w:rPr>
      </w:pPr>
    </w:p>
    <w:p w:rsidR="00A361B1" w:rsidRDefault="00A361B1" w:rsidP="00A361B1">
      <w:pPr>
        <w:spacing w:line="480" w:lineRule="auto"/>
        <w:jc w:val="both"/>
        <w:rPr>
          <w:rFonts w:cs="Arial"/>
          <w:bCs/>
        </w:rPr>
      </w:pPr>
      <w:r w:rsidRPr="00B0609F">
        <w:rPr>
          <w:rFonts w:cs="Arial"/>
          <w:bCs/>
        </w:rPr>
        <w:t>Substituyendo la ecuación concerniente a la fuerza debida al motor y reordenando, resulta que:</w:t>
      </w:r>
    </w:p>
    <w:p w:rsidR="0052010B" w:rsidRPr="00B0609F" w:rsidRDefault="0052010B" w:rsidP="00A361B1">
      <w:pPr>
        <w:spacing w:line="480" w:lineRule="auto"/>
        <w:jc w:val="both"/>
        <w:rPr>
          <w:rFonts w:cs="Arial"/>
          <w:bCs/>
        </w:rPr>
      </w:pPr>
    </w:p>
    <w:p w:rsidR="00A361B1" w:rsidRPr="00B0609F" w:rsidRDefault="00A361B1" w:rsidP="006E15C3">
      <w:pPr>
        <w:tabs>
          <w:tab w:val="right" w:pos="8280"/>
        </w:tabs>
        <w:spacing w:line="480" w:lineRule="auto"/>
        <w:jc w:val="both"/>
        <w:rPr>
          <w:rFonts w:cs="Arial"/>
          <w:bCs/>
        </w:rPr>
      </w:pPr>
      <w:r w:rsidRPr="004C2B59">
        <w:rPr>
          <w:rFonts w:cs="Arial"/>
          <w:bCs/>
          <w:position w:val="-34"/>
        </w:rPr>
        <w:object w:dxaOrig="7080" w:dyaOrig="1340">
          <v:shape id="_x0000_i1051" type="#_x0000_t75" style="width:351.75pt;height:67.5pt" o:ole="">
            <v:imagedata r:id="rId63" o:title=""/>
          </v:shape>
          <o:OLEObject Type="Embed" ProgID="Equation.3" ShapeID="_x0000_i1051" DrawAspect="Content" ObjectID="_1309939451" r:id="rId64"/>
        </w:object>
      </w:r>
      <w:r w:rsidRPr="00B0609F">
        <w:rPr>
          <w:rFonts w:cs="Arial"/>
          <w:bCs/>
        </w:rPr>
        <w:tab/>
        <w:t>(4-23)</w:t>
      </w:r>
    </w:p>
    <w:p w:rsidR="00A361B1" w:rsidRPr="00B0609F" w:rsidRDefault="00A361B1" w:rsidP="00A361B1">
      <w:pPr>
        <w:spacing w:line="480" w:lineRule="auto"/>
        <w:jc w:val="both"/>
        <w:rPr>
          <w:rFonts w:cs="Arial"/>
          <w:bCs/>
        </w:rPr>
      </w:pPr>
    </w:p>
    <w:p w:rsidR="00AA0825" w:rsidRDefault="006E15C3" w:rsidP="006E15C3">
      <w:pPr>
        <w:tabs>
          <w:tab w:val="right" w:pos="8280"/>
        </w:tabs>
        <w:spacing w:line="480" w:lineRule="auto"/>
        <w:jc w:val="both"/>
        <w:rPr>
          <w:rFonts w:cs="Arial"/>
          <w:bCs/>
        </w:rPr>
      </w:pPr>
      <w:r w:rsidRPr="004C2B59">
        <w:rPr>
          <w:rFonts w:cs="Arial"/>
          <w:bCs/>
          <w:position w:val="-34"/>
        </w:rPr>
        <w:object w:dxaOrig="8740" w:dyaOrig="1320">
          <v:shape id="_x0000_i1052" type="#_x0000_t75" style="width:412.5pt;height:63pt" o:ole="">
            <v:imagedata r:id="rId65" o:title=""/>
          </v:shape>
          <o:OLEObject Type="Embed" ProgID="Equation.3" ShapeID="_x0000_i1052" DrawAspect="Content" ObjectID="_1309939452" r:id="rId66"/>
        </w:object>
      </w:r>
      <w:r w:rsidR="00A361B1" w:rsidRPr="00B0609F">
        <w:rPr>
          <w:rFonts w:cs="Arial"/>
          <w:bCs/>
        </w:rPr>
        <w:tab/>
      </w:r>
    </w:p>
    <w:p w:rsidR="00A361B1" w:rsidRDefault="00AA0825" w:rsidP="006E15C3">
      <w:pPr>
        <w:tabs>
          <w:tab w:val="right" w:pos="8280"/>
        </w:tabs>
        <w:spacing w:line="480" w:lineRule="auto"/>
        <w:jc w:val="both"/>
        <w:rPr>
          <w:rFonts w:cs="Arial"/>
          <w:bCs/>
        </w:rPr>
      </w:pPr>
      <w:r>
        <w:rPr>
          <w:rFonts w:cs="Arial"/>
          <w:bCs/>
        </w:rPr>
        <w:tab/>
      </w:r>
      <w:r w:rsidR="00A361B1" w:rsidRPr="00B0609F">
        <w:rPr>
          <w:rFonts w:cs="Arial"/>
          <w:bCs/>
        </w:rPr>
        <w:t>(4-24)</w:t>
      </w:r>
    </w:p>
    <w:p w:rsidR="00311E27" w:rsidRPr="00B0609F" w:rsidRDefault="00311E27" w:rsidP="006E15C3">
      <w:pPr>
        <w:tabs>
          <w:tab w:val="right" w:pos="8280"/>
        </w:tabs>
        <w:spacing w:line="480" w:lineRule="auto"/>
        <w:jc w:val="both"/>
        <w:rPr>
          <w:rFonts w:cs="Arial"/>
          <w:bCs/>
        </w:rPr>
      </w:pPr>
    </w:p>
    <w:p w:rsidR="00A361B1" w:rsidRPr="00B0609F" w:rsidRDefault="00A361B1" w:rsidP="00A361B1">
      <w:pPr>
        <w:spacing w:after="240" w:line="480" w:lineRule="auto"/>
        <w:jc w:val="both"/>
        <w:rPr>
          <w:rFonts w:cs="Arial"/>
          <w:bCs/>
          <w:lang w:val="es-EC"/>
        </w:rPr>
      </w:pPr>
      <w:r w:rsidRPr="00B0609F">
        <w:rPr>
          <w:rFonts w:cs="Arial"/>
          <w:bCs/>
          <w:lang w:val="es-EC"/>
        </w:rPr>
        <w:t>En donde</w:t>
      </w:r>
    </w:p>
    <w:p w:rsidR="00A361B1" w:rsidRDefault="00E67E70" w:rsidP="00A361B1">
      <w:pPr>
        <w:pStyle w:val="Textoindependiente"/>
        <w:tabs>
          <w:tab w:val="right" w:pos="8505"/>
        </w:tabs>
        <w:spacing w:line="480" w:lineRule="auto"/>
        <w:rPr>
          <w:rFonts w:ascii="Arial" w:hAnsi="Arial" w:cs="Arial"/>
        </w:rPr>
      </w:pPr>
      <w:r w:rsidRPr="00E67E70">
        <w:rPr>
          <w:rFonts w:ascii="Arial" w:hAnsi="Arial" w:cs="Arial"/>
          <w:position w:val="-34"/>
        </w:rPr>
        <w:object w:dxaOrig="4380" w:dyaOrig="820">
          <v:shape id="_x0000_i1053" type="#_x0000_t75" style="width:217.5pt;height:41.25pt" o:ole="">
            <v:imagedata r:id="rId67" o:title=""/>
          </v:shape>
          <o:OLEObject Type="Embed" ProgID="Equation.3" ShapeID="_x0000_i1053" DrawAspect="Content" ObjectID="_1309939453" r:id="rId68"/>
        </w:object>
      </w:r>
    </w:p>
    <w:p w:rsidR="006E15C3" w:rsidRPr="00B0609F" w:rsidRDefault="006E15C3" w:rsidP="00A361B1">
      <w:pPr>
        <w:pStyle w:val="Textoindependiente"/>
        <w:tabs>
          <w:tab w:val="right" w:pos="8505"/>
        </w:tabs>
        <w:spacing w:line="480" w:lineRule="auto"/>
        <w:rPr>
          <w:rFonts w:ascii="Arial" w:hAnsi="Arial" w:cs="Arial"/>
          <w:bCs/>
        </w:rPr>
      </w:pPr>
    </w:p>
    <w:p w:rsidR="00A361B1" w:rsidRDefault="00A361B1" w:rsidP="00A361B1">
      <w:pPr>
        <w:spacing w:line="480" w:lineRule="auto"/>
        <w:jc w:val="both"/>
        <w:rPr>
          <w:rFonts w:cs="Arial"/>
          <w:bCs/>
        </w:rPr>
      </w:pPr>
      <w:r w:rsidRPr="00B0609F">
        <w:rPr>
          <w:rFonts w:cs="Arial"/>
          <w:bCs/>
        </w:rPr>
        <w:t>El modelo final será puesto en la forma de espacio de estado, para ello se denotará en la próxima sección después de que las constantes presentes en las expresiones hallan sido determinadas.</w:t>
      </w:r>
    </w:p>
    <w:p w:rsidR="0052010B" w:rsidRDefault="0052010B" w:rsidP="00A361B1">
      <w:pPr>
        <w:spacing w:line="480" w:lineRule="auto"/>
        <w:jc w:val="both"/>
        <w:rPr>
          <w:rFonts w:cs="Arial"/>
          <w:bCs/>
        </w:rPr>
      </w:pPr>
    </w:p>
    <w:p w:rsidR="0052010B" w:rsidRDefault="0052010B" w:rsidP="00A361B1">
      <w:pPr>
        <w:spacing w:line="480" w:lineRule="auto"/>
        <w:jc w:val="both"/>
        <w:rPr>
          <w:rFonts w:cs="Arial"/>
          <w:bCs/>
        </w:rPr>
      </w:pPr>
    </w:p>
    <w:p w:rsidR="0052010B" w:rsidRDefault="0052010B" w:rsidP="00A361B1">
      <w:pPr>
        <w:spacing w:line="480" w:lineRule="auto"/>
        <w:jc w:val="both"/>
        <w:rPr>
          <w:rFonts w:cs="Arial"/>
          <w:bCs/>
        </w:rPr>
      </w:pPr>
    </w:p>
    <w:p w:rsidR="00A361B1" w:rsidRPr="00BB76E8" w:rsidRDefault="00A361B1" w:rsidP="0092003A">
      <w:pPr>
        <w:spacing w:line="480" w:lineRule="auto"/>
        <w:jc w:val="both"/>
        <w:rPr>
          <w:rFonts w:cs="Arial"/>
          <w:b/>
        </w:rPr>
      </w:pPr>
      <w:r w:rsidRPr="00BB76E8">
        <w:rPr>
          <w:rFonts w:cs="Arial"/>
          <w:b/>
        </w:rPr>
        <w:t>Determinaciones de los Parámetros del Motor</w:t>
      </w:r>
      <w:r>
        <w:rPr>
          <w:rFonts w:cs="Arial"/>
          <w:b/>
        </w:rPr>
        <w:t xml:space="preserve"> DC</w:t>
      </w:r>
      <w:r w:rsidRPr="00BB76E8">
        <w:rPr>
          <w:rFonts w:cs="Arial"/>
          <w:b/>
        </w:rPr>
        <w:t>.</w:t>
      </w:r>
    </w:p>
    <w:p w:rsidR="00A361B1" w:rsidRPr="00BB76E8" w:rsidRDefault="00A361B1" w:rsidP="0092003A">
      <w:pPr>
        <w:spacing w:line="480" w:lineRule="auto"/>
        <w:jc w:val="both"/>
        <w:rPr>
          <w:rFonts w:cs="Arial"/>
          <w:bCs/>
        </w:rPr>
      </w:pPr>
    </w:p>
    <w:p w:rsidR="00A361B1" w:rsidRDefault="00A361B1" w:rsidP="0092003A">
      <w:pPr>
        <w:spacing w:line="480" w:lineRule="auto"/>
        <w:jc w:val="both"/>
        <w:rPr>
          <w:rFonts w:cs="Arial"/>
          <w:bCs/>
        </w:rPr>
      </w:pPr>
      <w:r w:rsidRPr="00BB76E8">
        <w:rPr>
          <w:rFonts w:cs="Arial"/>
          <w:bCs/>
        </w:rPr>
        <w:t>La masa del carro, M, la masa del péndulo, m, la longitud media del péndulo l, radio de la polea r, son todas medidas directamente al igual de las estimaciones hechas para las constantes de amortiguación, b y B. Los parámetros del motor k</w:t>
      </w:r>
      <w:r w:rsidRPr="00BB76E8">
        <w:rPr>
          <w:rFonts w:cs="Arial"/>
          <w:bCs/>
          <w:vertAlign w:val="subscript"/>
        </w:rPr>
        <w:t>1</w:t>
      </w:r>
      <w:r w:rsidRPr="00BB76E8">
        <w:rPr>
          <w:rFonts w:cs="Arial"/>
          <w:bCs/>
        </w:rPr>
        <w:t>, k</w:t>
      </w:r>
      <w:r w:rsidRPr="00BB76E8">
        <w:rPr>
          <w:rFonts w:cs="Arial"/>
          <w:bCs/>
          <w:vertAlign w:val="subscript"/>
        </w:rPr>
        <w:t>2</w:t>
      </w:r>
      <w:r w:rsidRPr="00BB76E8">
        <w:rPr>
          <w:rFonts w:cs="Arial"/>
          <w:bCs/>
        </w:rPr>
        <w:t xml:space="preserve"> y R</w:t>
      </w:r>
      <w:r w:rsidRPr="00BB76E8">
        <w:rPr>
          <w:rFonts w:cs="Arial"/>
          <w:bCs/>
          <w:vertAlign w:val="subscript"/>
        </w:rPr>
        <w:t>a</w:t>
      </w:r>
      <w:r w:rsidRPr="00BB76E8">
        <w:rPr>
          <w:rFonts w:cs="Arial"/>
          <w:bCs/>
        </w:rPr>
        <w:t xml:space="preserve"> son establecidas con un desarrollo experimental, como se muestra en la figura.</w:t>
      </w:r>
    </w:p>
    <w:p w:rsidR="00311E27" w:rsidRPr="00BB76E8" w:rsidRDefault="00311E27" w:rsidP="0092003A">
      <w:pPr>
        <w:spacing w:line="480" w:lineRule="auto"/>
        <w:jc w:val="both"/>
        <w:rPr>
          <w:rFonts w:cs="Arial"/>
          <w:bCs/>
        </w:rPr>
      </w:pPr>
    </w:p>
    <w:p w:rsidR="00A361B1" w:rsidRDefault="00A361B1" w:rsidP="0092003A">
      <w:pPr>
        <w:spacing w:line="240" w:lineRule="atLeast"/>
        <w:jc w:val="both"/>
        <w:rPr>
          <w:rFonts w:ascii="Bell MT" w:hAnsi="Bell MT"/>
          <w:bCs/>
        </w:rPr>
      </w:pPr>
    </w:p>
    <w:p w:rsidR="00A361B1" w:rsidRPr="00012020" w:rsidRDefault="00E3585E" w:rsidP="0092003A">
      <w:pPr>
        <w:keepNext/>
        <w:spacing w:line="240" w:lineRule="atLeast"/>
        <w:jc w:val="both"/>
        <w:rPr>
          <w:rFonts w:cs="Arial"/>
        </w:rPr>
      </w:pPr>
      <w:r>
        <w:rPr>
          <w:rFonts w:cs="Arial"/>
          <w:noProof/>
        </w:rPr>
        <w:drawing>
          <wp:inline distT="0" distB="0" distL="0" distR="0">
            <wp:extent cx="4781550" cy="16287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srcRect/>
                    <a:stretch>
                      <a:fillRect/>
                    </a:stretch>
                  </pic:blipFill>
                  <pic:spPr bwMode="auto">
                    <a:xfrm>
                      <a:off x="0" y="0"/>
                      <a:ext cx="4781550" cy="1628775"/>
                    </a:xfrm>
                    <a:prstGeom prst="rect">
                      <a:avLst/>
                    </a:prstGeom>
                    <a:noFill/>
                    <a:ln w="9525">
                      <a:noFill/>
                      <a:miter lim="800000"/>
                      <a:headEnd/>
                      <a:tailEnd/>
                    </a:ln>
                  </pic:spPr>
                </pic:pic>
              </a:graphicData>
            </a:graphic>
          </wp:inline>
        </w:drawing>
      </w:r>
    </w:p>
    <w:p w:rsidR="00A361B1" w:rsidRPr="00012020" w:rsidRDefault="00EE7A33" w:rsidP="0092003A">
      <w:pPr>
        <w:pStyle w:val="Epgrafe"/>
        <w:jc w:val="both"/>
        <w:rPr>
          <w:rFonts w:cs="Arial"/>
          <w:b w:val="0"/>
          <w:sz w:val="22"/>
          <w:szCs w:val="22"/>
        </w:rPr>
      </w:pPr>
      <w:r w:rsidRPr="00012020">
        <w:rPr>
          <w:rFonts w:cs="Arial"/>
          <w:sz w:val="22"/>
          <w:szCs w:val="22"/>
        </w:rPr>
        <w:t>FIGURA 4-4:</w:t>
      </w:r>
      <w:r w:rsidRPr="00012020">
        <w:rPr>
          <w:rFonts w:cs="Arial"/>
          <w:b w:val="0"/>
          <w:sz w:val="22"/>
          <w:szCs w:val="22"/>
        </w:rPr>
        <w:t xml:space="preserve">  </w:t>
      </w:r>
      <w:r>
        <w:rPr>
          <w:rFonts w:cs="Arial"/>
          <w:b w:val="0"/>
          <w:sz w:val="22"/>
          <w:szCs w:val="22"/>
        </w:rPr>
        <w:t xml:space="preserve"> </w:t>
      </w:r>
      <w:r w:rsidRPr="00012020">
        <w:rPr>
          <w:rFonts w:cs="Arial"/>
          <w:b w:val="0"/>
          <w:sz w:val="22"/>
          <w:szCs w:val="22"/>
        </w:rPr>
        <w:t>EQUIPO DE PRUEBA PARA LA DETERMINACIÓN DE LA CONSTANTE PAR MOTRIZ.</w:t>
      </w:r>
    </w:p>
    <w:p w:rsidR="00A361B1" w:rsidRDefault="00A361B1" w:rsidP="0092003A">
      <w:pPr>
        <w:spacing w:line="240" w:lineRule="atLeast"/>
        <w:jc w:val="both"/>
        <w:rPr>
          <w:rFonts w:ascii="Bell MT" w:hAnsi="Bell MT"/>
          <w:bCs/>
        </w:rPr>
      </w:pPr>
    </w:p>
    <w:p w:rsidR="00A361B1" w:rsidRDefault="00A361B1" w:rsidP="0092003A">
      <w:pPr>
        <w:spacing w:line="240" w:lineRule="atLeast"/>
        <w:jc w:val="both"/>
        <w:rPr>
          <w:rFonts w:ascii="Bell MT" w:hAnsi="Bell MT"/>
          <w:bCs/>
        </w:rPr>
      </w:pPr>
    </w:p>
    <w:p w:rsidR="00311E27" w:rsidRDefault="00311E27" w:rsidP="0092003A">
      <w:pPr>
        <w:spacing w:line="480" w:lineRule="auto"/>
        <w:jc w:val="both"/>
        <w:rPr>
          <w:rFonts w:cs="Arial"/>
          <w:bCs/>
        </w:rPr>
      </w:pPr>
    </w:p>
    <w:p w:rsidR="00311E27" w:rsidRDefault="00A361B1" w:rsidP="0092003A">
      <w:pPr>
        <w:spacing w:line="480" w:lineRule="auto"/>
        <w:jc w:val="both"/>
        <w:rPr>
          <w:rFonts w:cs="Arial"/>
          <w:bCs/>
        </w:rPr>
      </w:pPr>
      <w:r w:rsidRPr="00012020">
        <w:rPr>
          <w:rFonts w:cs="Arial"/>
          <w:bCs/>
        </w:rPr>
        <w:t>La constante, K</w:t>
      </w:r>
      <w:r w:rsidRPr="00012020">
        <w:rPr>
          <w:rFonts w:cs="Arial"/>
          <w:bCs/>
          <w:vertAlign w:val="subscript"/>
        </w:rPr>
        <w:t>1</w:t>
      </w:r>
      <w:r w:rsidRPr="00012020">
        <w:rPr>
          <w:rFonts w:cs="Arial"/>
          <w:bCs/>
        </w:rPr>
        <w:t>, es medida enlazando un péndulo</w:t>
      </w:r>
      <w:r>
        <w:rPr>
          <w:rFonts w:cs="Arial"/>
          <w:bCs/>
        </w:rPr>
        <w:t>,</w:t>
      </w:r>
      <w:r w:rsidRPr="00012020">
        <w:rPr>
          <w:rFonts w:cs="Arial"/>
          <w:bCs/>
        </w:rPr>
        <w:t xml:space="preserve"> de masa</w:t>
      </w:r>
      <w:r>
        <w:rPr>
          <w:rFonts w:cs="Arial"/>
          <w:bCs/>
        </w:rPr>
        <w:t xml:space="preserve"> Mb</w:t>
      </w:r>
      <w:r w:rsidRPr="00012020">
        <w:rPr>
          <w:rFonts w:cs="Arial"/>
          <w:bCs/>
        </w:rPr>
        <w:t xml:space="preserve"> y longitud </w:t>
      </w:r>
      <w:r>
        <w:rPr>
          <w:rFonts w:cs="Arial"/>
          <w:bCs/>
        </w:rPr>
        <w:t xml:space="preserve">Lb </w:t>
      </w:r>
      <w:r w:rsidRPr="00012020">
        <w:rPr>
          <w:rFonts w:cs="Arial"/>
          <w:bCs/>
        </w:rPr>
        <w:t xml:space="preserve">conocidos para el eje del motor. Un voltaje es aplicado al motor hasta que el péndulo sea suspendida horizontalmente, en ese punto, el motor esta generando un torque que es igual al torque producido por el péndulo. </w:t>
      </w:r>
      <w:r w:rsidR="00311E27">
        <w:rPr>
          <w:rFonts w:cs="Arial"/>
          <w:bCs/>
        </w:rPr>
        <w:t>´</w:t>
      </w:r>
    </w:p>
    <w:p w:rsidR="004D2D7B" w:rsidRDefault="004D2D7B" w:rsidP="0092003A">
      <w:pPr>
        <w:spacing w:line="480" w:lineRule="auto"/>
        <w:jc w:val="both"/>
        <w:rPr>
          <w:rFonts w:cs="Arial"/>
          <w:bCs/>
        </w:rPr>
      </w:pPr>
    </w:p>
    <w:p w:rsidR="0092003A" w:rsidRDefault="0092003A" w:rsidP="0092003A">
      <w:pPr>
        <w:spacing w:line="480" w:lineRule="auto"/>
        <w:jc w:val="both"/>
        <w:rPr>
          <w:rFonts w:cs="Arial"/>
          <w:bCs/>
        </w:rPr>
      </w:pPr>
    </w:p>
    <w:p w:rsidR="00A361B1" w:rsidRDefault="00A361B1" w:rsidP="00311E27">
      <w:pPr>
        <w:spacing w:line="480" w:lineRule="auto"/>
        <w:jc w:val="both"/>
        <w:rPr>
          <w:rFonts w:cs="Arial"/>
          <w:bCs/>
        </w:rPr>
      </w:pPr>
      <w:r w:rsidRPr="00012020">
        <w:rPr>
          <w:rFonts w:cs="Arial"/>
          <w:bCs/>
        </w:rPr>
        <w:t>Midiendo la corriente a este voltaje nos permite determinar el parámetro K</w:t>
      </w:r>
      <w:r w:rsidRPr="00012020">
        <w:rPr>
          <w:rFonts w:cs="Arial"/>
          <w:bCs/>
          <w:vertAlign w:val="subscript"/>
        </w:rPr>
        <w:t>1</w:t>
      </w:r>
      <w:r w:rsidRPr="00012020">
        <w:rPr>
          <w:rFonts w:cs="Arial"/>
          <w:bCs/>
        </w:rPr>
        <w:t>.</w:t>
      </w:r>
    </w:p>
    <w:p w:rsidR="0052010B" w:rsidRPr="00012020" w:rsidRDefault="0052010B" w:rsidP="00311E27">
      <w:pPr>
        <w:spacing w:line="480" w:lineRule="auto"/>
        <w:jc w:val="both"/>
        <w:rPr>
          <w:rFonts w:cs="Arial"/>
          <w:bCs/>
        </w:rPr>
      </w:pPr>
    </w:p>
    <w:p w:rsidR="00A361B1" w:rsidRDefault="00A361B1" w:rsidP="004D2D7B">
      <w:pPr>
        <w:tabs>
          <w:tab w:val="right" w:pos="8280"/>
        </w:tabs>
        <w:spacing w:line="480" w:lineRule="auto"/>
        <w:jc w:val="both"/>
        <w:rPr>
          <w:rFonts w:cs="Arial"/>
          <w:bCs/>
        </w:rPr>
      </w:pPr>
      <w:r w:rsidRPr="00012020">
        <w:rPr>
          <w:rFonts w:cs="Arial"/>
          <w:bCs/>
          <w:position w:val="-34"/>
        </w:rPr>
        <w:object w:dxaOrig="2580" w:dyaOrig="780">
          <v:shape id="_x0000_i1054" type="#_x0000_t75" style="width:129.75pt;height:39pt" o:ole="">
            <v:imagedata r:id="rId70" o:title=""/>
          </v:shape>
          <o:OLEObject Type="Embed" ProgID="Equation.3" ShapeID="_x0000_i1054" DrawAspect="Content" ObjectID="_1309939454" r:id="rId71"/>
        </w:object>
      </w:r>
      <w:r w:rsidRPr="00012020">
        <w:rPr>
          <w:rFonts w:cs="Arial"/>
          <w:bCs/>
        </w:rPr>
        <w:tab/>
        <w:t>(4-25)</w:t>
      </w:r>
    </w:p>
    <w:p w:rsidR="00311E27" w:rsidRDefault="00311E27" w:rsidP="00A361B1">
      <w:pPr>
        <w:tabs>
          <w:tab w:val="right" w:pos="8505"/>
        </w:tabs>
        <w:spacing w:line="480" w:lineRule="auto"/>
        <w:jc w:val="both"/>
        <w:rPr>
          <w:rFonts w:cs="Arial"/>
          <w:bCs/>
        </w:rPr>
      </w:pPr>
    </w:p>
    <w:p w:rsidR="00A361B1" w:rsidRPr="00012020" w:rsidRDefault="00A361B1" w:rsidP="00A361B1">
      <w:pPr>
        <w:spacing w:line="480" w:lineRule="auto"/>
        <w:jc w:val="both"/>
        <w:rPr>
          <w:rFonts w:cs="Arial"/>
        </w:rPr>
      </w:pPr>
      <w:r w:rsidRPr="00012020">
        <w:rPr>
          <w:rFonts w:cs="Arial"/>
        </w:rPr>
        <w:t>Para medir K</w:t>
      </w:r>
      <w:r w:rsidRPr="00012020">
        <w:rPr>
          <w:rFonts w:cs="Arial"/>
          <w:bCs/>
          <w:vertAlign w:val="subscript"/>
        </w:rPr>
        <w:t>2</w:t>
      </w:r>
      <w:r w:rsidRPr="00012020">
        <w:rPr>
          <w:rFonts w:cs="Arial"/>
        </w:rPr>
        <w:t>; debemos medir la velocidad del motor para un voltaje aplicado dado y tomar la razón promedio de esos valores. En este proyecto, la velocidad del motor será medida a través de un estroboscopio.</w:t>
      </w:r>
    </w:p>
    <w:p w:rsidR="00A361B1" w:rsidRPr="00012020" w:rsidRDefault="00A361B1" w:rsidP="00A361B1">
      <w:pPr>
        <w:spacing w:line="480" w:lineRule="auto"/>
        <w:jc w:val="both"/>
        <w:rPr>
          <w:rFonts w:cs="Arial"/>
        </w:rPr>
      </w:pPr>
    </w:p>
    <w:p w:rsidR="00A361B1" w:rsidRDefault="00A361B1" w:rsidP="00A361B1">
      <w:pPr>
        <w:spacing w:line="480" w:lineRule="auto"/>
        <w:jc w:val="both"/>
        <w:rPr>
          <w:rFonts w:cs="Arial"/>
        </w:rPr>
      </w:pPr>
      <w:r w:rsidRPr="00012020">
        <w:rPr>
          <w:rFonts w:cs="Arial"/>
        </w:rPr>
        <w:t>La última constante del motor, la resistencia de armadura (R</w:t>
      </w:r>
      <w:r w:rsidRPr="00012020">
        <w:rPr>
          <w:rFonts w:cs="Arial"/>
          <w:vertAlign w:val="subscript"/>
        </w:rPr>
        <w:t>a</w:t>
      </w:r>
      <w:r w:rsidRPr="00012020">
        <w:rPr>
          <w:rFonts w:cs="Arial"/>
        </w:rPr>
        <w:t>), puede ser encontrado del mismo experimento que determina K</w:t>
      </w:r>
      <w:r w:rsidRPr="00012020">
        <w:rPr>
          <w:rFonts w:cs="Arial"/>
          <w:vertAlign w:val="subscript"/>
        </w:rPr>
        <w:t>2</w:t>
      </w:r>
      <w:r w:rsidRPr="00012020">
        <w:rPr>
          <w:rFonts w:cs="Arial"/>
        </w:rPr>
        <w:t>, donde medimos simplemente la corriente de armadura así como el voltaje de armadura y tomar el promedio de la razón voltaje a corriente.</w:t>
      </w:r>
    </w:p>
    <w:p w:rsidR="00311E27" w:rsidRDefault="00311E27" w:rsidP="00A361B1">
      <w:pPr>
        <w:spacing w:line="480" w:lineRule="auto"/>
        <w:jc w:val="both"/>
        <w:rPr>
          <w:rFonts w:cs="Arial"/>
        </w:rPr>
      </w:pPr>
    </w:p>
    <w:p w:rsidR="00311E27" w:rsidRDefault="00A361B1" w:rsidP="00311E27">
      <w:pPr>
        <w:spacing w:line="480" w:lineRule="auto"/>
        <w:jc w:val="both"/>
        <w:rPr>
          <w:rFonts w:cs="Arial"/>
        </w:rPr>
      </w:pPr>
      <w:r>
        <w:rPr>
          <w:rFonts w:cs="Arial"/>
        </w:rPr>
        <w:t>Para una mejor ilustración del procediendo llevado, expondremos la siguiente</w:t>
      </w:r>
      <w:r w:rsidR="00EE7A33">
        <w:rPr>
          <w:rFonts w:cs="Arial"/>
        </w:rPr>
        <w:t xml:space="preserve"> </w:t>
      </w:r>
      <w:r w:rsidR="00311E27">
        <w:rPr>
          <w:rFonts w:cs="Arial"/>
        </w:rPr>
        <w:t>ilustración que demuestra los implementos utilizados, tales como Voltímetro, Amperímetro, Rectificador de Diodos de onda completa y un Autotransformador de relación de vueltas variable, siendo este último el que nos permite la variación fija de voltaje.</w:t>
      </w:r>
    </w:p>
    <w:p w:rsidR="00311E27" w:rsidRDefault="00E3585E" w:rsidP="00311E27">
      <w:pPr>
        <w:spacing w:line="480" w:lineRule="auto"/>
        <w:jc w:val="both"/>
        <w:rPr>
          <w:rFonts w:cs="Arial"/>
        </w:rPr>
      </w:pPr>
      <w:r>
        <w:rPr>
          <w:rFonts w:cs="Arial"/>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342900</wp:posOffset>
            </wp:positionV>
            <wp:extent cx="4856480" cy="3639820"/>
            <wp:effectExtent l="57150" t="38100" r="39370" b="1778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srcRect/>
                    <a:stretch>
                      <a:fillRect/>
                    </a:stretch>
                  </pic:blipFill>
                  <pic:spPr bwMode="auto">
                    <a:xfrm>
                      <a:off x="0" y="0"/>
                      <a:ext cx="4856480" cy="3639820"/>
                    </a:xfrm>
                    <a:prstGeom prst="rect">
                      <a:avLst/>
                    </a:prstGeom>
                    <a:noFill/>
                    <a:ln w="28575">
                      <a:solidFill>
                        <a:srgbClr val="000000"/>
                      </a:solidFill>
                      <a:miter lim="800000"/>
                      <a:headEnd/>
                      <a:tailEnd/>
                    </a:ln>
                  </pic:spPr>
                </pic:pic>
              </a:graphicData>
            </a:graphic>
          </wp:anchor>
        </w:drawing>
      </w:r>
    </w:p>
    <w:p w:rsidR="00EE7A33" w:rsidRDefault="00EE7A33" w:rsidP="00EE7A33">
      <w:pPr>
        <w:spacing w:line="240" w:lineRule="atLeast"/>
        <w:ind w:left="1800" w:right="717" w:hanging="1800"/>
        <w:jc w:val="both"/>
        <w:rPr>
          <w:rFonts w:cs="Arial"/>
        </w:rPr>
      </w:pPr>
      <w:r w:rsidRPr="00EE7A33">
        <w:rPr>
          <w:rFonts w:cs="Arial"/>
          <w:b/>
        </w:rPr>
        <w:t>FIGURA</w:t>
      </w:r>
      <w:r>
        <w:rPr>
          <w:rFonts w:cs="Arial"/>
          <w:b/>
        </w:rPr>
        <w:t xml:space="preserve"> </w:t>
      </w:r>
      <w:r w:rsidRPr="00EE7A33">
        <w:rPr>
          <w:rFonts w:cs="Arial"/>
          <w:b/>
        </w:rPr>
        <w:t>4.5:</w:t>
      </w:r>
      <w:r>
        <w:rPr>
          <w:rFonts w:cs="Arial"/>
        </w:rPr>
        <w:t xml:space="preserve">  ILUSTRACIÓN DE LOS EQUIPOS USADOS PARA DETERMINAR LAS CONSTANTES DEL MOTOR.</w:t>
      </w:r>
    </w:p>
    <w:p w:rsidR="00EE7A33" w:rsidRDefault="00EE7A33" w:rsidP="00311E27">
      <w:pPr>
        <w:spacing w:line="480" w:lineRule="auto"/>
        <w:jc w:val="both"/>
        <w:rPr>
          <w:rFonts w:cs="Arial"/>
        </w:rPr>
      </w:pPr>
    </w:p>
    <w:p w:rsidR="00311E27" w:rsidRDefault="00311E27" w:rsidP="00311E27">
      <w:pPr>
        <w:spacing w:line="480" w:lineRule="auto"/>
        <w:jc w:val="both"/>
        <w:rPr>
          <w:rFonts w:cs="Arial"/>
        </w:rPr>
      </w:pPr>
    </w:p>
    <w:p w:rsidR="00A361B1" w:rsidRPr="003665D2" w:rsidRDefault="00A361B1" w:rsidP="00A361B1">
      <w:pPr>
        <w:spacing w:line="480" w:lineRule="auto"/>
        <w:jc w:val="both"/>
        <w:rPr>
          <w:rFonts w:cs="Arial"/>
        </w:rPr>
      </w:pPr>
      <w:r w:rsidRPr="003665D2">
        <w:rPr>
          <w:rFonts w:cs="Arial"/>
        </w:rPr>
        <w:t>A continuación presentaremos los valores obtenidos, para los procedimientos anteriormente detallados:</w:t>
      </w:r>
    </w:p>
    <w:p w:rsidR="00CC3242" w:rsidRDefault="00CC3242" w:rsidP="00A361B1">
      <w:pPr>
        <w:pStyle w:val="Textoindependiente"/>
        <w:spacing w:line="480" w:lineRule="auto"/>
        <w:rPr>
          <w:rFonts w:ascii="Arial" w:hAnsi="Arial" w:cs="Arial"/>
        </w:rPr>
      </w:pPr>
    </w:p>
    <w:tbl>
      <w:tblPr>
        <w:tblStyle w:val="TablaWeb2"/>
        <w:tblW w:w="8278" w:type="dxa"/>
        <w:tblInd w:w="170" w:type="dxa"/>
        <w:tblLook w:val="00A0"/>
      </w:tblPr>
      <w:tblGrid>
        <w:gridCol w:w="1671"/>
        <w:gridCol w:w="1612"/>
        <w:gridCol w:w="1658"/>
        <w:gridCol w:w="1659"/>
        <w:gridCol w:w="1678"/>
      </w:tblGrid>
      <w:tr w:rsidR="00A361B1" w:rsidRPr="0047753F">
        <w:trPr>
          <w:cnfStyle w:val="100000000000"/>
        </w:trPr>
        <w:tc>
          <w:tcPr>
            <w:tcW w:w="1674"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rPr>
              <w:t>e [voltios]</w:t>
            </w:r>
          </w:p>
        </w:tc>
        <w:tc>
          <w:tcPr>
            <w:tcW w:w="1669"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t>i</w:t>
            </w:r>
            <w:r w:rsidRPr="0047753F">
              <w:rPr>
                <w:rFonts w:ascii="Arial" w:hAnsi="Arial" w:cs="Arial"/>
                <w:vertAlign w:val="subscript"/>
              </w:rPr>
              <w:t xml:space="preserve">a </w:t>
            </w:r>
            <w:r w:rsidRPr="0047753F">
              <w:rPr>
                <w:rFonts w:ascii="Arial" w:hAnsi="Arial" w:cs="Arial"/>
              </w:rPr>
              <w:t>[</w:t>
            </w:r>
            <w:r>
              <w:rPr>
                <w:rFonts w:ascii="Arial" w:hAnsi="Arial" w:cs="Arial"/>
              </w:rPr>
              <w:t>A</w:t>
            </w:r>
            <w:r w:rsidRPr="0047753F">
              <w:rPr>
                <w:rFonts w:ascii="Arial" w:hAnsi="Arial" w:cs="Arial"/>
              </w:rPr>
              <w:t>]</w:t>
            </w:r>
          </w:p>
        </w:tc>
        <w:tc>
          <w:tcPr>
            <w:tcW w:w="1675"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rPr>
              <w:t>T [N.m]</w:t>
            </w:r>
          </w:p>
        </w:tc>
        <w:tc>
          <w:tcPr>
            <w:tcW w:w="1676"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rPr>
              <w:t>K</w:t>
            </w:r>
            <w:r w:rsidRPr="0047753F">
              <w:rPr>
                <w:rFonts w:ascii="Arial" w:hAnsi="Arial" w:cs="Arial"/>
                <w:vertAlign w:val="subscript"/>
              </w:rPr>
              <w:t>1</w:t>
            </w:r>
            <w:r w:rsidRPr="0047753F">
              <w:rPr>
                <w:rFonts w:ascii="Arial" w:hAnsi="Arial" w:cs="Arial"/>
              </w:rPr>
              <w:t>=T/i</w:t>
            </w:r>
            <w:r w:rsidRPr="0047753F">
              <w:rPr>
                <w:rFonts w:ascii="Arial" w:hAnsi="Arial" w:cs="Arial"/>
                <w:vertAlign w:val="subscript"/>
              </w:rPr>
              <w:t>a</w:t>
            </w:r>
            <w:r w:rsidRPr="0047753F">
              <w:rPr>
                <w:rFonts w:ascii="Arial" w:hAnsi="Arial" w:cs="Arial"/>
              </w:rPr>
              <w:t xml:space="preserve"> [N.m/</w:t>
            </w:r>
            <w:r>
              <w:rPr>
                <w:rFonts w:ascii="Arial" w:hAnsi="Arial" w:cs="Arial"/>
              </w:rPr>
              <w:t>A</w:t>
            </w:r>
            <w:r w:rsidRPr="0047753F">
              <w:rPr>
                <w:rFonts w:ascii="Arial" w:hAnsi="Arial" w:cs="Arial"/>
              </w:rPr>
              <w:t>]</w:t>
            </w:r>
          </w:p>
        </w:tc>
        <w:tc>
          <w:tcPr>
            <w:tcW w:w="1669"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position w:val="-12"/>
              </w:rPr>
              <w:object w:dxaOrig="360" w:dyaOrig="400">
                <v:shape id="_x0000_i1055" type="#_x0000_t75" style="width:18pt;height:20.25pt" o:ole="">
                  <v:imagedata r:id="rId73" o:title=""/>
                </v:shape>
                <o:OLEObject Type="Embed" ProgID="Equation.3" ShapeID="_x0000_i1055" DrawAspect="Content" ObjectID="_1309939455" r:id="rId74"/>
              </w:object>
            </w:r>
          </w:p>
        </w:tc>
      </w:tr>
      <w:tr w:rsidR="00A361B1">
        <w:tc>
          <w:tcPr>
            <w:tcW w:w="1674" w:type="dxa"/>
          </w:tcPr>
          <w:p w:rsidR="00A361B1" w:rsidRPr="0047753F" w:rsidRDefault="00A361B1" w:rsidP="00BC21CB">
            <w:pPr>
              <w:pStyle w:val="Textoindependiente"/>
              <w:spacing w:line="0" w:lineRule="atLeast"/>
              <w:jc w:val="center"/>
              <w:rPr>
                <w:rFonts w:ascii="Arial" w:hAnsi="Arial" w:cs="Arial"/>
              </w:rPr>
            </w:pPr>
            <w:r>
              <w:rPr>
                <w:rFonts w:ascii="Arial" w:hAnsi="Arial" w:cs="Arial"/>
              </w:rPr>
              <w:t>1,812</w:t>
            </w:r>
          </w:p>
        </w:tc>
        <w:tc>
          <w:tcPr>
            <w:tcW w:w="1669" w:type="dxa"/>
          </w:tcPr>
          <w:p w:rsidR="00A361B1" w:rsidRDefault="00A361B1" w:rsidP="00BC21CB">
            <w:pPr>
              <w:pStyle w:val="Textoindependiente"/>
              <w:spacing w:line="0" w:lineRule="atLeast"/>
              <w:jc w:val="center"/>
              <w:rPr>
                <w:rFonts w:ascii="Arial" w:hAnsi="Arial" w:cs="Arial"/>
              </w:rPr>
            </w:pPr>
            <w:r>
              <w:rPr>
                <w:rFonts w:ascii="Arial" w:hAnsi="Arial" w:cs="Arial"/>
              </w:rPr>
              <w:t>0,22</w:t>
            </w:r>
          </w:p>
        </w:tc>
        <w:tc>
          <w:tcPr>
            <w:tcW w:w="1675" w:type="dxa"/>
          </w:tcPr>
          <w:p w:rsidR="00A361B1" w:rsidRDefault="00A361B1" w:rsidP="00BC21CB">
            <w:pPr>
              <w:pStyle w:val="Textoindependiente"/>
              <w:spacing w:line="0" w:lineRule="atLeast"/>
              <w:jc w:val="center"/>
              <w:rPr>
                <w:rFonts w:ascii="Arial" w:hAnsi="Arial" w:cs="Arial"/>
              </w:rPr>
            </w:pPr>
            <w:r>
              <w:rPr>
                <w:rFonts w:ascii="Arial" w:hAnsi="Arial" w:cs="Arial"/>
              </w:rPr>
              <w:t>0,05978</w:t>
            </w:r>
          </w:p>
        </w:tc>
        <w:tc>
          <w:tcPr>
            <w:tcW w:w="1676" w:type="dxa"/>
          </w:tcPr>
          <w:p w:rsidR="00A361B1" w:rsidRDefault="00A361B1" w:rsidP="00BC21CB">
            <w:pPr>
              <w:pStyle w:val="Textoindependiente"/>
              <w:spacing w:line="0" w:lineRule="atLeast"/>
              <w:jc w:val="center"/>
              <w:rPr>
                <w:rFonts w:ascii="Arial" w:hAnsi="Arial" w:cs="Arial"/>
              </w:rPr>
            </w:pPr>
            <w:r>
              <w:rPr>
                <w:rFonts w:ascii="Arial" w:hAnsi="Arial" w:cs="Arial"/>
              </w:rPr>
              <w:t>0,27173</w:t>
            </w:r>
          </w:p>
        </w:tc>
        <w:tc>
          <w:tcPr>
            <w:tcW w:w="1669" w:type="dxa"/>
            <w:vMerge w:val="restart"/>
          </w:tcPr>
          <w:p w:rsidR="00A361B1" w:rsidRDefault="00A361B1" w:rsidP="00BC21CB">
            <w:pPr>
              <w:pStyle w:val="Textoindependiente"/>
              <w:spacing w:line="0" w:lineRule="atLeast"/>
              <w:jc w:val="center"/>
              <w:rPr>
                <w:rFonts w:ascii="Arial" w:hAnsi="Arial" w:cs="Arial"/>
              </w:rPr>
            </w:pPr>
            <w:r>
              <w:rPr>
                <w:rFonts w:ascii="Arial" w:hAnsi="Arial" w:cs="Arial"/>
              </w:rPr>
              <w:t>O,27173</w:t>
            </w:r>
          </w:p>
        </w:tc>
      </w:tr>
      <w:tr w:rsidR="00A361B1">
        <w:tc>
          <w:tcPr>
            <w:tcW w:w="1674" w:type="dxa"/>
          </w:tcPr>
          <w:p w:rsidR="00A361B1" w:rsidRDefault="00A361B1" w:rsidP="00BC21CB">
            <w:pPr>
              <w:pStyle w:val="Textoindependiente"/>
              <w:spacing w:line="0" w:lineRule="atLeast"/>
              <w:jc w:val="center"/>
              <w:rPr>
                <w:rFonts w:ascii="Arial" w:hAnsi="Arial" w:cs="Arial"/>
              </w:rPr>
            </w:pPr>
            <w:r>
              <w:rPr>
                <w:rFonts w:ascii="Arial" w:hAnsi="Arial" w:cs="Arial"/>
              </w:rPr>
              <w:t>3,230</w:t>
            </w:r>
          </w:p>
        </w:tc>
        <w:tc>
          <w:tcPr>
            <w:tcW w:w="1669" w:type="dxa"/>
          </w:tcPr>
          <w:p w:rsidR="00A361B1" w:rsidRDefault="00A361B1" w:rsidP="00BC21CB">
            <w:pPr>
              <w:pStyle w:val="Textoindependiente"/>
              <w:spacing w:line="0" w:lineRule="atLeast"/>
              <w:jc w:val="center"/>
              <w:rPr>
                <w:rFonts w:ascii="Arial" w:hAnsi="Arial" w:cs="Arial"/>
              </w:rPr>
            </w:pPr>
            <w:r>
              <w:rPr>
                <w:rFonts w:ascii="Arial" w:hAnsi="Arial" w:cs="Arial"/>
              </w:rPr>
              <w:t>0,44</w:t>
            </w:r>
          </w:p>
        </w:tc>
        <w:tc>
          <w:tcPr>
            <w:tcW w:w="1675" w:type="dxa"/>
          </w:tcPr>
          <w:p w:rsidR="00A361B1" w:rsidRDefault="00A361B1" w:rsidP="00BC21CB">
            <w:pPr>
              <w:pStyle w:val="Textoindependiente"/>
              <w:spacing w:line="0" w:lineRule="atLeast"/>
              <w:jc w:val="center"/>
              <w:rPr>
                <w:rFonts w:ascii="Arial" w:hAnsi="Arial" w:cs="Arial"/>
              </w:rPr>
            </w:pPr>
            <w:r>
              <w:rPr>
                <w:rFonts w:ascii="Arial" w:hAnsi="Arial" w:cs="Arial"/>
              </w:rPr>
              <w:t>0,11856</w:t>
            </w:r>
          </w:p>
        </w:tc>
        <w:tc>
          <w:tcPr>
            <w:tcW w:w="1676" w:type="dxa"/>
          </w:tcPr>
          <w:p w:rsidR="00A361B1" w:rsidRDefault="00A361B1" w:rsidP="00BC21CB">
            <w:pPr>
              <w:pStyle w:val="Textoindependiente"/>
              <w:spacing w:line="0" w:lineRule="atLeast"/>
              <w:jc w:val="center"/>
              <w:rPr>
                <w:rFonts w:ascii="Arial" w:hAnsi="Arial" w:cs="Arial"/>
              </w:rPr>
            </w:pPr>
            <w:r>
              <w:rPr>
                <w:rFonts w:ascii="Arial" w:hAnsi="Arial" w:cs="Arial"/>
              </w:rPr>
              <w:t>0,27173</w:t>
            </w:r>
          </w:p>
        </w:tc>
        <w:tc>
          <w:tcPr>
            <w:tcW w:w="1669" w:type="dxa"/>
            <w:vMerge/>
          </w:tcPr>
          <w:p w:rsidR="00A361B1" w:rsidRDefault="00A361B1" w:rsidP="00BC21CB">
            <w:pPr>
              <w:pStyle w:val="Textoindependiente"/>
              <w:keepNext/>
              <w:spacing w:line="0" w:lineRule="atLeast"/>
              <w:jc w:val="center"/>
              <w:rPr>
                <w:rFonts w:ascii="Arial" w:hAnsi="Arial" w:cs="Arial"/>
              </w:rPr>
            </w:pPr>
          </w:p>
        </w:tc>
      </w:tr>
    </w:tbl>
    <w:p w:rsidR="00A361B1" w:rsidRPr="00311E27" w:rsidRDefault="00EE7A33" w:rsidP="00A361B1">
      <w:pPr>
        <w:pStyle w:val="Epgrafe"/>
        <w:rPr>
          <w:rFonts w:cs="Arial"/>
          <w:b w:val="0"/>
          <w:sz w:val="22"/>
          <w:szCs w:val="22"/>
        </w:rPr>
      </w:pPr>
      <w:r w:rsidRPr="00311E27">
        <w:rPr>
          <w:sz w:val="22"/>
          <w:szCs w:val="22"/>
        </w:rPr>
        <w:t xml:space="preserve">TABLA 4-3: </w:t>
      </w:r>
      <w:r w:rsidRPr="00311E27">
        <w:rPr>
          <w:b w:val="0"/>
          <w:sz w:val="22"/>
          <w:szCs w:val="22"/>
        </w:rPr>
        <w:t xml:space="preserve"> PARÁMETROS PARA DETERMINAR LA CONSTANTE PAR MOTRIZ.</w:t>
      </w:r>
    </w:p>
    <w:tbl>
      <w:tblPr>
        <w:tblStyle w:val="TablaWeb2"/>
        <w:tblW w:w="8278" w:type="dxa"/>
        <w:tblInd w:w="170" w:type="dxa"/>
        <w:tblLook w:val="00A0"/>
      </w:tblPr>
      <w:tblGrid>
        <w:gridCol w:w="1677"/>
        <w:gridCol w:w="1620"/>
        <w:gridCol w:w="1633"/>
        <w:gridCol w:w="1666"/>
        <w:gridCol w:w="1682"/>
      </w:tblGrid>
      <w:tr w:rsidR="00A361B1" w:rsidRPr="0047753F">
        <w:trPr>
          <w:cnfStyle w:val="100000000000"/>
        </w:trPr>
        <w:tc>
          <w:tcPr>
            <w:tcW w:w="1617" w:type="dxa"/>
            <w:shd w:val="clear" w:color="auto" w:fill="F3F3F3"/>
          </w:tcPr>
          <w:p w:rsidR="00A361B1" w:rsidRPr="0047753F" w:rsidRDefault="00CC3242" w:rsidP="00BC21CB">
            <w:pPr>
              <w:pStyle w:val="Textoindependiente"/>
              <w:spacing w:line="0" w:lineRule="atLeast"/>
              <w:jc w:val="center"/>
              <w:rPr>
                <w:rFonts w:ascii="Arial" w:hAnsi="Arial" w:cs="Arial"/>
              </w:rPr>
            </w:pPr>
            <w:r>
              <w:rPr>
                <w:rFonts w:ascii="Arial" w:hAnsi="Arial" w:cs="Arial"/>
              </w:rPr>
              <w:t xml:space="preserve">                                                                                                                                                                                                                                                                                                                                                                                                                                                                                                                                                                                                                                                           </w:t>
            </w:r>
            <w:r w:rsidR="00A361B1" w:rsidRPr="0047753F">
              <w:rPr>
                <w:rFonts w:ascii="Arial" w:hAnsi="Arial" w:cs="Arial"/>
              </w:rPr>
              <w:t>e [voltios]</w:t>
            </w:r>
          </w:p>
        </w:tc>
        <w:tc>
          <w:tcPr>
            <w:tcW w:w="1580"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t>i</w:t>
            </w:r>
            <w:r w:rsidRPr="0047753F">
              <w:rPr>
                <w:rFonts w:ascii="Arial" w:hAnsi="Arial" w:cs="Arial"/>
                <w:vertAlign w:val="subscript"/>
              </w:rPr>
              <w:t xml:space="preserve">a </w:t>
            </w:r>
            <w:r w:rsidRPr="0047753F">
              <w:rPr>
                <w:rFonts w:ascii="Arial" w:hAnsi="Arial" w:cs="Arial"/>
              </w:rPr>
              <w:t>[</w:t>
            </w:r>
            <w:r>
              <w:rPr>
                <w:rFonts w:ascii="Arial" w:hAnsi="Arial" w:cs="Arial"/>
              </w:rPr>
              <w:t>A</w:t>
            </w:r>
            <w:r w:rsidRPr="0047753F">
              <w:rPr>
                <w:rFonts w:ascii="Arial" w:hAnsi="Arial" w:cs="Arial"/>
              </w:rPr>
              <w:t>]</w:t>
            </w:r>
          </w:p>
        </w:tc>
        <w:tc>
          <w:tcPr>
            <w:tcW w:w="1593"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sym w:font="Symbol" w:char="F077"/>
            </w:r>
            <w:r w:rsidRPr="0047753F">
              <w:rPr>
                <w:rFonts w:ascii="Arial" w:hAnsi="Arial" w:cs="Arial"/>
              </w:rPr>
              <w:t xml:space="preserve"> [</w:t>
            </w:r>
            <w:r>
              <w:rPr>
                <w:rFonts w:ascii="Arial" w:hAnsi="Arial" w:cs="Arial"/>
              </w:rPr>
              <w:t>rpm</w:t>
            </w:r>
            <w:r w:rsidRPr="0047753F">
              <w:rPr>
                <w:rFonts w:ascii="Arial" w:hAnsi="Arial" w:cs="Arial"/>
              </w:rPr>
              <w:t>]</w:t>
            </w:r>
          </w:p>
        </w:tc>
        <w:tc>
          <w:tcPr>
            <w:tcW w:w="1626"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rPr>
              <w:t>K</w:t>
            </w:r>
            <w:r>
              <w:rPr>
                <w:rFonts w:ascii="Arial" w:hAnsi="Arial" w:cs="Arial"/>
                <w:vertAlign w:val="subscript"/>
              </w:rPr>
              <w:t>2</w:t>
            </w:r>
            <w:r w:rsidRPr="0047753F">
              <w:rPr>
                <w:rFonts w:ascii="Arial" w:hAnsi="Arial" w:cs="Arial"/>
              </w:rPr>
              <w:t>=</w:t>
            </w:r>
            <w:r>
              <w:rPr>
                <w:rFonts w:ascii="Arial" w:hAnsi="Arial" w:cs="Arial"/>
              </w:rPr>
              <w:t>e</w:t>
            </w:r>
            <w:r w:rsidRPr="0047753F">
              <w:rPr>
                <w:rFonts w:ascii="Arial" w:hAnsi="Arial" w:cs="Arial"/>
              </w:rPr>
              <w:t>/</w:t>
            </w:r>
            <w:r>
              <w:rPr>
                <w:rFonts w:ascii="Arial" w:hAnsi="Arial" w:cs="Arial"/>
              </w:rPr>
              <w:sym w:font="Symbol" w:char="F077"/>
            </w:r>
            <w:r>
              <w:rPr>
                <w:rFonts w:ascii="Arial" w:hAnsi="Arial" w:cs="Arial"/>
              </w:rPr>
              <w:t xml:space="preserve"> </w:t>
            </w:r>
            <w:r w:rsidRPr="0047753F">
              <w:rPr>
                <w:rFonts w:ascii="Arial" w:hAnsi="Arial" w:cs="Arial"/>
              </w:rPr>
              <w:t>[</w:t>
            </w:r>
            <w:r>
              <w:rPr>
                <w:rFonts w:ascii="Arial" w:hAnsi="Arial" w:cs="Arial"/>
              </w:rPr>
              <w:t>V/rad/s</w:t>
            </w:r>
            <w:r w:rsidRPr="0047753F">
              <w:rPr>
                <w:rFonts w:ascii="Arial" w:hAnsi="Arial" w:cs="Arial"/>
              </w:rPr>
              <w:t>]</w:t>
            </w:r>
          </w:p>
        </w:tc>
        <w:tc>
          <w:tcPr>
            <w:tcW w:w="1622" w:type="dxa"/>
            <w:shd w:val="clear" w:color="auto" w:fill="F3F3F3"/>
          </w:tcPr>
          <w:p w:rsidR="00A361B1" w:rsidRPr="0047753F" w:rsidRDefault="00A361B1" w:rsidP="00BC21CB">
            <w:pPr>
              <w:pStyle w:val="Textoindependiente"/>
              <w:spacing w:line="0" w:lineRule="atLeast"/>
              <w:jc w:val="center"/>
              <w:rPr>
                <w:rFonts w:ascii="Arial" w:hAnsi="Arial" w:cs="Arial"/>
              </w:rPr>
            </w:pPr>
            <w:r w:rsidRPr="00AF5958">
              <w:rPr>
                <w:rFonts w:ascii="Arial" w:hAnsi="Arial" w:cs="Arial"/>
                <w:position w:val="-12"/>
              </w:rPr>
              <w:object w:dxaOrig="380" w:dyaOrig="400">
                <v:shape id="_x0000_i1056" type="#_x0000_t75" style="width:18.75pt;height:20.25pt" o:ole="">
                  <v:imagedata r:id="rId75" o:title=""/>
                </v:shape>
                <o:OLEObject Type="Embed" ProgID="Equation.3" ShapeID="_x0000_i1056" DrawAspect="Content" ObjectID="_1309939456" r:id="rId76"/>
              </w:object>
            </w:r>
          </w:p>
        </w:tc>
      </w:tr>
      <w:tr w:rsidR="00A361B1">
        <w:tc>
          <w:tcPr>
            <w:tcW w:w="1617" w:type="dxa"/>
          </w:tcPr>
          <w:p w:rsidR="00A361B1" w:rsidRPr="0047753F" w:rsidRDefault="00A361B1" w:rsidP="00BC21CB">
            <w:pPr>
              <w:pStyle w:val="Textoindependiente"/>
              <w:spacing w:line="0" w:lineRule="atLeast"/>
              <w:jc w:val="center"/>
              <w:rPr>
                <w:rFonts w:ascii="Arial" w:hAnsi="Arial" w:cs="Arial"/>
              </w:rPr>
            </w:pPr>
            <w:r>
              <w:rPr>
                <w:rFonts w:ascii="Arial" w:hAnsi="Arial" w:cs="Arial"/>
              </w:rPr>
              <w:t>6,3</w:t>
            </w:r>
          </w:p>
        </w:tc>
        <w:tc>
          <w:tcPr>
            <w:tcW w:w="1580" w:type="dxa"/>
          </w:tcPr>
          <w:p w:rsidR="00A361B1" w:rsidRDefault="00A361B1" w:rsidP="00BC21CB">
            <w:pPr>
              <w:pStyle w:val="Textoindependiente"/>
              <w:spacing w:line="0" w:lineRule="atLeast"/>
              <w:jc w:val="center"/>
              <w:rPr>
                <w:rFonts w:ascii="Arial" w:hAnsi="Arial" w:cs="Arial"/>
              </w:rPr>
            </w:pPr>
            <w:r>
              <w:rPr>
                <w:rFonts w:ascii="Arial" w:hAnsi="Arial" w:cs="Arial"/>
              </w:rPr>
              <w:t>0,18</w:t>
            </w:r>
          </w:p>
        </w:tc>
        <w:tc>
          <w:tcPr>
            <w:tcW w:w="1593" w:type="dxa"/>
          </w:tcPr>
          <w:p w:rsidR="00A361B1" w:rsidRDefault="00A361B1" w:rsidP="00BC21CB">
            <w:pPr>
              <w:pStyle w:val="Textoindependiente"/>
              <w:spacing w:line="0" w:lineRule="atLeast"/>
              <w:jc w:val="center"/>
              <w:rPr>
                <w:rFonts w:ascii="Arial" w:hAnsi="Arial" w:cs="Arial"/>
              </w:rPr>
            </w:pPr>
            <w:r>
              <w:rPr>
                <w:rFonts w:ascii="Arial" w:hAnsi="Arial" w:cs="Arial"/>
              </w:rPr>
              <w:t>370</w:t>
            </w:r>
          </w:p>
        </w:tc>
        <w:tc>
          <w:tcPr>
            <w:tcW w:w="1626" w:type="dxa"/>
          </w:tcPr>
          <w:p w:rsidR="00A361B1" w:rsidRDefault="00A361B1" w:rsidP="00BC21CB">
            <w:pPr>
              <w:pStyle w:val="Textoindependiente"/>
              <w:spacing w:line="0" w:lineRule="atLeast"/>
              <w:jc w:val="center"/>
              <w:rPr>
                <w:rFonts w:ascii="Arial" w:hAnsi="Arial" w:cs="Arial"/>
              </w:rPr>
            </w:pPr>
            <w:r>
              <w:rPr>
                <w:rFonts w:ascii="Arial" w:hAnsi="Arial" w:cs="Arial"/>
              </w:rPr>
              <w:t>0,16262</w:t>
            </w:r>
          </w:p>
        </w:tc>
        <w:tc>
          <w:tcPr>
            <w:tcW w:w="1622" w:type="dxa"/>
            <w:vMerge w:val="restart"/>
          </w:tcPr>
          <w:p w:rsidR="00A361B1" w:rsidRDefault="00A361B1" w:rsidP="00BC21CB">
            <w:pPr>
              <w:pStyle w:val="Textoindependiente"/>
              <w:spacing w:line="0" w:lineRule="atLeast"/>
              <w:jc w:val="center"/>
              <w:rPr>
                <w:rFonts w:ascii="Arial" w:hAnsi="Arial" w:cs="Arial"/>
              </w:rPr>
            </w:pPr>
            <w:r>
              <w:rPr>
                <w:rFonts w:ascii="Arial" w:hAnsi="Arial" w:cs="Arial"/>
              </w:rPr>
              <w:t>O,15584</w:t>
            </w:r>
          </w:p>
        </w:tc>
      </w:tr>
      <w:tr w:rsidR="00A361B1">
        <w:tc>
          <w:tcPr>
            <w:tcW w:w="1617" w:type="dxa"/>
          </w:tcPr>
          <w:p w:rsidR="00A361B1" w:rsidRDefault="00A361B1" w:rsidP="00BC21CB">
            <w:pPr>
              <w:pStyle w:val="Textoindependiente"/>
              <w:spacing w:line="0" w:lineRule="atLeast"/>
              <w:jc w:val="center"/>
              <w:rPr>
                <w:rFonts w:ascii="Arial" w:hAnsi="Arial" w:cs="Arial"/>
              </w:rPr>
            </w:pPr>
            <w:r>
              <w:rPr>
                <w:rFonts w:ascii="Arial" w:hAnsi="Arial" w:cs="Arial"/>
              </w:rPr>
              <w:t>12,0</w:t>
            </w:r>
          </w:p>
        </w:tc>
        <w:tc>
          <w:tcPr>
            <w:tcW w:w="1580" w:type="dxa"/>
          </w:tcPr>
          <w:p w:rsidR="00A361B1" w:rsidRDefault="00A361B1" w:rsidP="00BC21CB">
            <w:pPr>
              <w:pStyle w:val="Textoindependiente"/>
              <w:spacing w:line="0" w:lineRule="atLeast"/>
              <w:jc w:val="center"/>
              <w:rPr>
                <w:rFonts w:ascii="Arial" w:hAnsi="Arial" w:cs="Arial"/>
              </w:rPr>
            </w:pPr>
            <w:r>
              <w:rPr>
                <w:rFonts w:ascii="Arial" w:hAnsi="Arial" w:cs="Arial"/>
              </w:rPr>
              <w:t>0,19</w:t>
            </w:r>
          </w:p>
        </w:tc>
        <w:tc>
          <w:tcPr>
            <w:tcW w:w="1593" w:type="dxa"/>
          </w:tcPr>
          <w:p w:rsidR="00A361B1" w:rsidRDefault="00A361B1" w:rsidP="00BC21CB">
            <w:pPr>
              <w:pStyle w:val="Textoindependiente"/>
              <w:spacing w:line="0" w:lineRule="atLeast"/>
              <w:jc w:val="center"/>
              <w:rPr>
                <w:rFonts w:ascii="Arial" w:hAnsi="Arial" w:cs="Arial"/>
              </w:rPr>
            </w:pPr>
            <w:r>
              <w:rPr>
                <w:rFonts w:ascii="Arial" w:hAnsi="Arial" w:cs="Arial"/>
              </w:rPr>
              <w:t>700</w:t>
            </w:r>
          </w:p>
        </w:tc>
        <w:tc>
          <w:tcPr>
            <w:tcW w:w="1626" w:type="dxa"/>
          </w:tcPr>
          <w:p w:rsidR="00A361B1" w:rsidRDefault="00A361B1" w:rsidP="00BC21CB">
            <w:pPr>
              <w:pStyle w:val="Textoindependiente"/>
              <w:spacing w:line="0" w:lineRule="atLeast"/>
              <w:jc w:val="center"/>
              <w:rPr>
                <w:rFonts w:ascii="Arial" w:hAnsi="Arial" w:cs="Arial"/>
              </w:rPr>
            </w:pPr>
            <w:r>
              <w:rPr>
                <w:rFonts w:ascii="Arial" w:hAnsi="Arial" w:cs="Arial"/>
              </w:rPr>
              <w:t>0,16367</w:t>
            </w:r>
          </w:p>
        </w:tc>
        <w:tc>
          <w:tcPr>
            <w:tcW w:w="1622" w:type="dxa"/>
            <w:vMerge/>
          </w:tcPr>
          <w:p w:rsidR="00A361B1" w:rsidRDefault="00A361B1" w:rsidP="00BC21CB">
            <w:pPr>
              <w:pStyle w:val="Textoindependiente"/>
              <w:keepNext/>
              <w:spacing w:line="0" w:lineRule="atLeast"/>
              <w:jc w:val="center"/>
              <w:rPr>
                <w:rFonts w:ascii="Arial" w:hAnsi="Arial" w:cs="Arial"/>
              </w:rPr>
            </w:pPr>
          </w:p>
        </w:tc>
      </w:tr>
      <w:tr w:rsidR="00A361B1">
        <w:tc>
          <w:tcPr>
            <w:tcW w:w="1617" w:type="dxa"/>
          </w:tcPr>
          <w:p w:rsidR="00A361B1" w:rsidRDefault="00A361B1" w:rsidP="00BC21CB">
            <w:pPr>
              <w:pStyle w:val="Textoindependiente"/>
              <w:spacing w:line="0" w:lineRule="atLeast"/>
              <w:jc w:val="center"/>
              <w:rPr>
                <w:rFonts w:ascii="Arial" w:hAnsi="Arial" w:cs="Arial"/>
              </w:rPr>
            </w:pPr>
            <w:r>
              <w:rPr>
                <w:rFonts w:ascii="Arial" w:hAnsi="Arial" w:cs="Arial"/>
              </w:rPr>
              <w:t>15,4</w:t>
            </w:r>
          </w:p>
        </w:tc>
        <w:tc>
          <w:tcPr>
            <w:tcW w:w="1580" w:type="dxa"/>
          </w:tcPr>
          <w:p w:rsidR="00A361B1" w:rsidRDefault="00A361B1" w:rsidP="00BC21CB">
            <w:pPr>
              <w:pStyle w:val="Textoindependiente"/>
              <w:spacing w:line="0" w:lineRule="atLeast"/>
              <w:jc w:val="center"/>
              <w:rPr>
                <w:rFonts w:ascii="Arial" w:hAnsi="Arial" w:cs="Arial"/>
              </w:rPr>
            </w:pPr>
            <w:r>
              <w:rPr>
                <w:rFonts w:ascii="Arial" w:hAnsi="Arial" w:cs="Arial"/>
              </w:rPr>
              <w:t>0,44</w:t>
            </w:r>
          </w:p>
        </w:tc>
        <w:tc>
          <w:tcPr>
            <w:tcW w:w="1593" w:type="dxa"/>
          </w:tcPr>
          <w:p w:rsidR="00A361B1" w:rsidRDefault="00A361B1" w:rsidP="00BC21CB">
            <w:pPr>
              <w:pStyle w:val="Textoindependiente"/>
              <w:spacing w:line="0" w:lineRule="atLeast"/>
              <w:jc w:val="center"/>
              <w:rPr>
                <w:rFonts w:ascii="Arial" w:hAnsi="Arial" w:cs="Arial"/>
              </w:rPr>
            </w:pPr>
            <w:r>
              <w:rPr>
                <w:rFonts w:ascii="Arial" w:hAnsi="Arial" w:cs="Arial"/>
              </w:rPr>
              <w:t>1080</w:t>
            </w:r>
          </w:p>
        </w:tc>
        <w:tc>
          <w:tcPr>
            <w:tcW w:w="1626" w:type="dxa"/>
          </w:tcPr>
          <w:p w:rsidR="00A361B1" w:rsidRDefault="00A361B1" w:rsidP="00BC21CB">
            <w:pPr>
              <w:pStyle w:val="Textoindependiente"/>
              <w:spacing w:line="0" w:lineRule="atLeast"/>
              <w:jc w:val="center"/>
              <w:rPr>
                <w:rFonts w:ascii="Arial" w:hAnsi="Arial" w:cs="Arial"/>
              </w:rPr>
            </w:pPr>
            <w:r>
              <w:rPr>
                <w:rFonts w:ascii="Arial" w:hAnsi="Arial" w:cs="Arial"/>
              </w:rPr>
              <w:t>0,14057</w:t>
            </w:r>
          </w:p>
        </w:tc>
        <w:tc>
          <w:tcPr>
            <w:tcW w:w="1622" w:type="dxa"/>
            <w:vMerge/>
          </w:tcPr>
          <w:p w:rsidR="00A361B1" w:rsidRDefault="00A361B1" w:rsidP="00BC21CB">
            <w:pPr>
              <w:pStyle w:val="Textoindependiente"/>
              <w:keepNext/>
              <w:spacing w:line="0" w:lineRule="atLeast"/>
              <w:jc w:val="center"/>
              <w:rPr>
                <w:rFonts w:ascii="Arial" w:hAnsi="Arial" w:cs="Arial"/>
              </w:rPr>
            </w:pPr>
          </w:p>
        </w:tc>
      </w:tr>
    </w:tbl>
    <w:p w:rsidR="00A361B1" w:rsidRPr="00311E27" w:rsidRDefault="00CC3242" w:rsidP="00CC3242">
      <w:pPr>
        <w:pStyle w:val="Epgrafe"/>
        <w:ind w:left="1440" w:hanging="1440"/>
        <w:rPr>
          <w:rFonts w:cs="Arial"/>
          <w:b w:val="0"/>
          <w:sz w:val="22"/>
          <w:szCs w:val="22"/>
        </w:rPr>
      </w:pPr>
      <w:r w:rsidRPr="00311E27">
        <w:rPr>
          <w:sz w:val="22"/>
          <w:szCs w:val="22"/>
        </w:rPr>
        <w:t xml:space="preserve">TABLA 4-4: </w:t>
      </w:r>
      <w:r w:rsidRPr="00311E27">
        <w:rPr>
          <w:b w:val="0"/>
          <w:sz w:val="22"/>
          <w:szCs w:val="22"/>
        </w:rPr>
        <w:t xml:space="preserve"> </w:t>
      </w:r>
      <w:r>
        <w:rPr>
          <w:b w:val="0"/>
          <w:sz w:val="22"/>
          <w:szCs w:val="22"/>
        </w:rPr>
        <w:t xml:space="preserve"> </w:t>
      </w:r>
      <w:r w:rsidRPr="00311E27">
        <w:rPr>
          <w:b w:val="0"/>
          <w:sz w:val="22"/>
          <w:szCs w:val="22"/>
        </w:rPr>
        <w:t>PARÁMETROS PARA DETERMINAR LA CONSTANTE DE FUERZA ELECTROMOTRIZ..</w:t>
      </w:r>
    </w:p>
    <w:p w:rsidR="00A361B1" w:rsidRDefault="00A361B1" w:rsidP="00A361B1">
      <w:pPr>
        <w:spacing w:line="480" w:lineRule="auto"/>
        <w:jc w:val="both"/>
        <w:rPr>
          <w:rFonts w:cs="Arial"/>
        </w:rPr>
      </w:pPr>
    </w:p>
    <w:p w:rsidR="00CC3242" w:rsidRDefault="00CC3242" w:rsidP="00A361B1">
      <w:pPr>
        <w:spacing w:line="480" w:lineRule="auto"/>
        <w:jc w:val="both"/>
        <w:rPr>
          <w:rFonts w:cs="Arial"/>
        </w:rPr>
      </w:pPr>
    </w:p>
    <w:p w:rsidR="00A361B1" w:rsidRDefault="00A361B1" w:rsidP="00A361B1">
      <w:pPr>
        <w:spacing w:line="480" w:lineRule="auto"/>
        <w:jc w:val="both"/>
        <w:rPr>
          <w:rFonts w:cs="Arial"/>
        </w:rPr>
      </w:pPr>
      <w:r>
        <w:rPr>
          <w:rFonts w:cs="Arial"/>
        </w:rPr>
        <w:t>Vale recalcar que para el experimento que conlleva a la determinación de la constante K2, se base en las lecturas puestas sin cargas al eje del motor por ende existe una aproximación del voltaje inducido y el aplicado a la armadura del motor DC.</w:t>
      </w:r>
    </w:p>
    <w:p w:rsidR="004D2D7B" w:rsidRDefault="004D2D7B" w:rsidP="00A361B1">
      <w:pPr>
        <w:spacing w:line="480" w:lineRule="auto"/>
        <w:jc w:val="both"/>
        <w:rPr>
          <w:rFonts w:cs="Arial"/>
        </w:rPr>
      </w:pPr>
    </w:p>
    <w:tbl>
      <w:tblPr>
        <w:tblStyle w:val="TablaWeb2"/>
        <w:tblW w:w="8278" w:type="dxa"/>
        <w:tblInd w:w="170" w:type="dxa"/>
        <w:tblLook w:val="00A0"/>
      </w:tblPr>
      <w:tblGrid>
        <w:gridCol w:w="1686"/>
        <w:gridCol w:w="1634"/>
        <w:gridCol w:w="1646"/>
        <w:gridCol w:w="1658"/>
        <w:gridCol w:w="1654"/>
      </w:tblGrid>
      <w:tr w:rsidR="00A361B1" w:rsidRPr="0047753F">
        <w:trPr>
          <w:cnfStyle w:val="100000000000"/>
        </w:trPr>
        <w:tc>
          <w:tcPr>
            <w:tcW w:w="1626" w:type="dxa"/>
            <w:shd w:val="clear" w:color="auto" w:fill="F3F3F3"/>
          </w:tcPr>
          <w:p w:rsidR="00A361B1" w:rsidRPr="0047753F" w:rsidRDefault="00A361B1" w:rsidP="00BC21CB">
            <w:pPr>
              <w:pStyle w:val="Textoindependiente"/>
              <w:spacing w:line="0" w:lineRule="atLeast"/>
              <w:jc w:val="center"/>
              <w:rPr>
                <w:rFonts w:ascii="Arial" w:hAnsi="Arial" w:cs="Arial"/>
              </w:rPr>
            </w:pPr>
            <w:r w:rsidRPr="0047753F">
              <w:rPr>
                <w:rFonts w:ascii="Arial" w:hAnsi="Arial" w:cs="Arial"/>
              </w:rPr>
              <w:t>e [voltios]</w:t>
            </w:r>
          </w:p>
        </w:tc>
        <w:tc>
          <w:tcPr>
            <w:tcW w:w="1594"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t>i</w:t>
            </w:r>
            <w:r w:rsidRPr="0047753F">
              <w:rPr>
                <w:rFonts w:ascii="Arial" w:hAnsi="Arial" w:cs="Arial"/>
                <w:vertAlign w:val="subscript"/>
              </w:rPr>
              <w:t xml:space="preserve">a </w:t>
            </w:r>
            <w:r w:rsidRPr="0047753F">
              <w:rPr>
                <w:rFonts w:ascii="Arial" w:hAnsi="Arial" w:cs="Arial"/>
              </w:rPr>
              <w:t>[</w:t>
            </w:r>
            <w:r>
              <w:rPr>
                <w:rFonts w:ascii="Arial" w:hAnsi="Arial" w:cs="Arial"/>
              </w:rPr>
              <w:t>A</w:t>
            </w:r>
            <w:r w:rsidRPr="0047753F">
              <w:rPr>
                <w:rFonts w:ascii="Arial" w:hAnsi="Arial" w:cs="Arial"/>
              </w:rPr>
              <w:t>]</w:t>
            </w:r>
          </w:p>
        </w:tc>
        <w:tc>
          <w:tcPr>
            <w:tcW w:w="1606"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sym w:font="Symbol" w:char="F077"/>
            </w:r>
            <w:r w:rsidRPr="0047753F">
              <w:rPr>
                <w:rFonts w:ascii="Arial" w:hAnsi="Arial" w:cs="Arial"/>
              </w:rPr>
              <w:t xml:space="preserve"> </w:t>
            </w:r>
            <w:r>
              <w:rPr>
                <w:rFonts w:ascii="Arial" w:hAnsi="Arial" w:cs="Arial"/>
              </w:rPr>
              <w:t>[rp</w:t>
            </w:r>
            <w:r w:rsidRPr="0047753F">
              <w:rPr>
                <w:rFonts w:ascii="Arial" w:hAnsi="Arial" w:cs="Arial"/>
              </w:rPr>
              <w:t>m]</w:t>
            </w:r>
          </w:p>
        </w:tc>
        <w:tc>
          <w:tcPr>
            <w:tcW w:w="1618" w:type="dxa"/>
            <w:shd w:val="clear" w:color="auto" w:fill="F3F3F3"/>
          </w:tcPr>
          <w:p w:rsidR="00A361B1" w:rsidRPr="0047753F" w:rsidRDefault="00A361B1" w:rsidP="00BC21CB">
            <w:pPr>
              <w:pStyle w:val="Textoindependiente"/>
              <w:spacing w:line="0" w:lineRule="atLeast"/>
              <w:jc w:val="center"/>
              <w:rPr>
                <w:rFonts w:ascii="Arial" w:hAnsi="Arial" w:cs="Arial"/>
              </w:rPr>
            </w:pPr>
            <w:r>
              <w:rPr>
                <w:rFonts w:ascii="Arial" w:hAnsi="Arial" w:cs="Arial"/>
              </w:rPr>
              <w:t>R</w:t>
            </w:r>
            <w:r>
              <w:rPr>
                <w:rFonts w:ascii="Arial" w:hAnsi="Arial" w:cs="Arial"/>
                <w:vertAlign w:val="subscript"/>
              </w:rPr>
              <w:t>a</w:t>
            </w:r>
            <w:r w:rsidRPr="0047753F">
              <w:rPr>
                <w:rFonts w:ascii="Arial" w:hAnsi="Arial" w:cs="Arial"/>
              </w:rPr>
              <w:t>=</w:t>
            </w:r>
            <w:r>
              <w:rPr>
                <w:rFonts w:ascii="Arial" w:hAnsi="Arial" w:cs="Arial"/>
              </w:rPr>
              <w:t>(e-K</w:t>
            </w:r>
            <w:r w:rsidRPr="005F74BB">
              <w:rPr>
                <w:rFonts w:ascii="Arial" w:hAnsi="Arial" w:cs="Arial"/>
                <w:vertAlign w:val="subscript"/>
              </w:rPr>
              <w:t>2</w:t>
            </w:r>
            <w:r>
              <w:rPr>
                <w:rFonts w:ascii="Arial" w:hAnsi="Arial" w:cs="Arial"/>
              </w:rPr>
              <w:t>)</w:t>
            </w:r>
            <w:r w:rsidRPr="0047753F">
              <w:rPr>
                <w:rFonts w:ascii="Arial" w:hAnsi="Arial" w:cs="Arial"/>
              </w:rPr>
              <w:t>/i</w:t>
            </w:r>
            <w:r w:rsidRPr="0047753F">
              <w:rPr>
                <w:rFonts w:ascii="Arial" w:hAnsi="Arial" w:cs="Arial"/>
                <w:vertAlign w:val="subscript"/>
              </w:rPr>
              <w:t>a</w:t>
            </w:r>
            <w:r w:rsidRPr="0047753F">
              <w:rPr>
                <w:rFonts w:ascii="Arial" w:hAnsi="Arial" w:cs="Arial"/>
              </w:rPr>
              <w:t xml:space="preserve"> [</w:t>
            </w:r>
            <w:r>
              <w:rPr>
                <w:rFonts w:ascii="Arial" w:hAnsi="Arial" w:cs="Arial"/>
              </w:rPr>
              <w:sym w:font="Symbol" w:char="F057"/>
            </w:r>
            <w:r w:rsidRPr="0047753F">
              <w:rPr>
                <w:rFonts w:ascii="Arial" w:hAnsi="Arial" w:cs="Arial"/>
              </w:rPr>
              <w:t>]</w:t>
            </w:r>
          </w:p>
        </w:tc>
        <w:tc>
          <w:tcPr>
            <w:tcW w:w="1594" w:type="dxa"/>
            <w:shd w:val="clear" w:color="auto" w:fill="F3F3F3"/>
          </w:tcPr>
          <w:p w:rsidR="00A361B1" w:rsidRPr="0047753F" w:rsidRDefault="00A361B1" w:rsidP="00BC21CB">
            <w:pPr>
              <w:pStyle w:val="Textoindependiente"/>
              <w:spacing w:line="0" w:lineRule="atLeast"/>
              <w:jc w:val="center"/>
              <w:rPr>
                <w:rFonts w:ascii="Arial" w:hAnsi="Arial" w:cs="Arial"/>
              </w:rPr>
            </w:pPr>
            <w:r w:rsidRPr="005F74BB">
              <w:rPr>
                <w:rFonts w:ascii="Arial" w:hAnsi="Arial" w:cs="Arial"/>
                <w:position w:val="-12"/>
              </w:rPr>
              <w:object w:dxaOrig="380" w:dyaOrig="400">
                <v:shape id="_x0000_i1057" type="#_x0000_t75" style="width:18.75pt;height:20.25pt" o:ole="">
                  <v:imagedata r:id="rId77" o:title=""/>
                </v:shape>
                <o:OLEObject Type="Embed" ProgID="Equation.3" ShapeID="_x0000_i1057" DrawAspect="Content" ObjectID="_1309939457" r:id="rId78"/>
              </w:object>
            </w:r>
          </w:p>
        </w:tc>
      </w:tr>
      <w:tr w:rsidR="00A361B1">
        <w:tc>
          <w:tcPr>
            <w:tcW w:w="1626" w:type="dxa"/>
          </w:tcPr>
          <w:p w:rsidR="00A361B1" w:rsidRPr="0047753F" w:rsidRDefault="00A361B1" w:rsidP="00BC21CB">
            <w:pPr>
              <w:pStyle w:val="Textoindependiente"/>
              <w:spacing w:line="0" w:lineRule="atLeast"/>
              <w:jc w:val="center"/>
              <w:rPr>
                <w:rFonts w:ascii="Arial" w:hAnsi="Arial" w:cs="Arial"/>
              </w:rPr>
            </w:pPr>
            <w:r>
              <w:rPr>
                <w:rFonts w:ascii="Arial" w:hAnsi="Arial" w:cs="Arial"/>
              </w:rPr>
              <w:t>8,04</w:t>
            </w:r>
          </w:p>
        </w:tc>
        <w:tc>
          <w:tcPr>
            <w:tcW w:w="1594" w:type="dxa"/>
          </w:tcPr>
          <w:p w:rsidR="00A361B1" w:rsidRDefault="00A361B1" w:rsidP="00BC21CB">
            <w:pPr>
              <w:pStyle w:val="Textoindependiente"/>
              <w:spacing w:line="0" w:lineRule="atLeast"/>
              <w:jc w:val="center"/>
              <w:rPr>
                <w:rFonts w:ascii="Arial" w:hAnsi="Arial" w:cs="Arial"/>
              </w:rPr>
            </w:pPr>
            <w:r>
              <w:rPr>
                <w:rFonts w:ascii="Arial" w:hAnsi="Arial" w:cs="Arial"/>
              </w:rPr>
              <w:t>0,40</w:t>
            </w:r>
          </w:p>
        </w:tc>
        <w:tc>
          <w:tcPr>
            <w:tcW w:w="1606" w:type="dxa"/>
          </w:tcPr>
          <w:p w:rsidR="00A361B1" w:rsidRDefault="00A361B1" w:rsidP="00BC21CB">
            <w:pPr>
              <w:pStyle w:val="Textoindependiente"/>
              <w:spacing w:line="0" w:lineRule="atLeast"/>
              <w:jc w:val="center"/>
              <w:rPr>
                <w:rFonts w:ascii="Arial" w:hAnsi="Arial" w:cs="Arial"/>
              </w:rPr>
            </w:pPr>
            <w:r>
              <w:rPr>
                <w:rFonts w:ascii="Arial" w:hAnsi="Arial" w:cs="Arial"/>
              </w:rPr>
              <w:t>400</w:t>
            </w:r>
          </w:p>
        </w:tc>
        <w:tc>
          <w:tcPr>
            <w:tcW w:w="1618" w:type="dxa"/>
          </w:tcPr>
          <w:p w:rsidR="00A361B1" w:rsidRDefault="00A361B1" w:rsidP="00BC21CB">
            <w:pPr>
              <w:pStyle w:val="Textoindependiente"/>
              <w:spacing w:line="0" w:lineRule="atLeast"/>
              <w:jc w:val="center"/>
              <w:rPr>
                <w:rFonts w:ascii="Arial" w:hAnsi="Arial" w:cs="Arial"/>
              </w:rPr>
            </w:pPr>
            <w:r>
              <w:rPr>
                <w:rFonts w:ascii="Arial" w:hAnsi="Arial" w:cs="Arial"/>
              </w:rPr>
              <w:t>3,78</w:t>
            </w:r>
          </w:p>
        </w:tc>
        <w:tc>
          <w:tcPr>
            <w:tcW w:w="1594" w:type="dxa"/>
            <w:vMerge w:val="restart"/>
          </w:tcPr>
          <w:p w:rsidR="00A361B1" w:rsidRDefault="00A361B1" w:rsidP="00BC21CB">
            <w:pPr>
              <w:pStyle w:val="Textoindependiente"/>
              <w:spacing w:line="0" w:lineRule="atLeast"/>
              <w:jc w:val="center"/>
              <w:rPr>
                <w:rFonts w:ascii="Arial" w:hAnsi="Arial" w:cs="Arial"/>
              </w:rPr>
            </w:pPr>
            <w:r>
              <w:rPr>
                <w:rFonts w:ascii="Arial" w:hAnsi="Arial" w:cs="Arial"/>
              </w:rPr>
              <w:t>3,69</w:t>
            </w:r>
          </w:p>
        </w:tc>
      </w:tr>
      <w:tr w:rsidR="00A361B1">
        <w:tc>
          <w:tcPr>
            <w:tcW w:w="1626" w:type="dxa"/>
          </w:tcPr>
          <w:p w:rsidR="00A361B1" w:rsidRDefault="00A361B1" w:rsidP="00BC21CB">
            <w:pPr>
              <w:pStyle w:val="Textoindependiente"/>
              <w:spacing w:line="0" w:lineRule="atLeast"/>
              <w:jc w:val="center"/>
              <w:rPr>
                <w:rFonts w:ascii="Arial" w:hAnsi="Arial" w:cs="Arial"/>
              </w:rPr>
            </w:pPr>
            <w:r>
              <w:rPr>
                <w:rFonts w:ascii="Arial" w:hAnsi="Arial" w:cs="Arial"/>
              </w:rPr>
              <w:t>8,15</w:t>
            </w:r>
          </w:p>
        </w:tc>
        <w:tc>
          <w:tcPr>
            <w:tcW w:w="1594" w:type="dxa"/>
          </w:tcPr>
          <w:p w:rsidR="00A361B1" w:rsidRDefault="00A361B1" w:rsidP="00BC21CB">
            <w:pPr>
              <w:pStyle w:val="Textoindependiente"/>
              <w:spacing w:line="0" w:lineRule="atLeast"/>
              <w:jc w:val="center"/>
              <w:rPr>
                <w:rFonts w:ascii="Arial" w:hAnsi="Arial" w:cs="Arial"/>
              </w:rPr>
            </w:pPr>
            <w:r>
              <w:rPr>
                <w:rFonts w:ascii="Arial" w:hAnsi="Arial" w:cs="Arial"/>
              </w:rPr>
              <w:t>0,45</w:t>
            </w:r>
          </w:p>
        </w:tc>
        <w:tc>
          <w:tcPr>
            <w:tcW w:w="1606" w:type="dxa"/>
          </w:tcPr>
          <w:p w:rsidR="00A361B1" w:rsidRDefault="00A361B1" w:rsidP="00BC21CB">
            <w:pPr>
              <w:pStyle w:val="Textoindependiente"/>
              <w:spacing w:line="0" w:lineRule="atLeast"/>
              <w:jc w:val="center"/>
              <w:rPr>
                <w:rFonts w:ascii="Arial" w:hAnsi="Arial" w:cs="Arial"/>
              </w:rPr>
            </w:pPr>
            <w:r>
              <w:rPr>
                <w:rFonts w:ascii="Arial" w:hAnsi="Arial" w:cs="Arial"/>
              </w:rPr>
              <w:t>400</w:t>
            </w:r>
          </w:p>
        </w:tc>
        <w:tc>
          <w:tcPr>
            <w:tcW w:w="1618" w:type="dxa"/>
          </w:tcPr>
          <w:p w:rsidR="00A361B1" w:rsidRDefault="00A361B1" w:rsidP="00BC21CB">
            <w:pPr>
              <w:pStyle w:val="Textoindependiente"/>
              <w:spacing w:line="0" w:lineRule="atLeast"/>
              <w:jc w:val="center"/>
              <w:rPr>
                <w:rFonts w:ascii="Arial" w:hAnsi="Arial" w:cs="Arial"/>
              </w:rPr>
            </w:pPr>
            <w:r>
              <w:rPr>
                <w:rFonts w:ascii="Arial" w:hAnsi="Arial" w:cs="Arial"/>
              </w:rPr>
              <w:t>3,60</w:t>
            </w:r>
          </w:p>
        </w:tc>
        <w:tc>
          <w:tcPr>
            <w:tcW w:w="1594" w:type="dxa"/>
            <w:vMerge/>
          </w:tcPr>
          <w:p w:rsidR="00A361B1" w:rsidRDefault="00A361B1" w:rsidP="00BC21CB">
            <w:pPr>
              <w:pStyle w:val="Textoindependiente"/>
              <w:keepNext/>
              <w:spacing w:line="0" w:lineRule="atLeast"/>
              <w:jc w:val="center"/>
              <w:rPr>
                <w:rFonts w:ascii="Arial" w:hAnsi="Arial" w:cs="Arial"/>
              </w:rPr>
            </w:pPr>
          </w:p>
        </w:tc>
      </w:tr>
    </w:tbl>
    <w:p w:rsidR="00A361B1" w:rsidRPr="00311E27" w:rsidRDefault="0052010B" w:rsidP="0052010B">
      <w:pPr>
        <w:pStyle w:val="Epgrafe"/>
        <w:ind w:left="1800" w:hanging="1800"/>
        <w:jc w:val="both"/>
        <w:rPr>
          <w:rFonts w:cs="Arial"/>
          <w:b w:val="0"/>
          <w:sz w:val="22"/>
          <w:szCs w:val="22"/>
        </w:rPr>
      </w:pPr>
      <w:r w:rsidRPr="00311E27">
        <w:rPr>
          <w:sz w:val="22"/>
          <w:szCs w:val="22"/>
        </w:rPr>
        <w:t xml:space="preserve">TABLA 4-5: </w:t>
      </w:r>
      <w:r w:rsidRPr="00311E27">
        <w:rPr>
          <w:b w:val="0"/>
          <w:sz w:val="22"/>
          <w:szCs w:val="22"/>
        </w:rPr>
        <w:t xml:space="preserve"> </w:t>
      </w:r>
      <w:r>
        <w:rPr>
          <w:b w:val="0"/>
          <w:sz w:val="22"/>
          <w:szCs w:val="22"/>
        </w:rPr>
        <w:t xml:space="preserve"> </w:t>
      </w:r>
      <w:r w:rsidRPr="00311E27">
        <w:rPr>
          <w:b w:val="0"/>
          <w:sz w:val="22"/>
          <w:szCs w:val="22"/>
        </w:rPr>
        <w:t>PARÁMETROS PARA DETERMINAR LA RESISTENCIA DE ARMADURA.</w:t>
      </w:r>
    </w:p>
    <w:p w:rsidR="00A361B1" w:rsidRDefault="00A361B1" w:rsidP="00A361B1">
      <w:pPr>
        <w:spacing w:line="480" w:lineRule="auto"/>
        <w:jc w:val="both"/>
        <w:rPr>
          <w:rFonts w:cs="Arial"/>
        </w:rPr>
      </w:pPr>
    </w:p>
    <w:p w:rsidR="0033287F" w:rsidRDefault="0033287F" w:rsidP="00A361B1">
      <w:pPr>
        <w:spacing w:line="480" w:lineRule="auto"/>
        <w:jc w:val="both"/>
        <w:rPr>
          <w:rFonts w:cs="Arial"/>
        </w:rPr>
      </w:pPr>
    </w:p>
    <w:p w:rsidR="00A361B1" w:rsidRDefault="00A361B1" w:rsidP="00A361B1">
      <w:pPr>
        <w:spacing w:line="480" w:lineRule="auto"/>
        <w:jc w:val="both"/>
        <w:rPr>
          <w:rFonts w:cs="Arial"/>
        </w:rPr>
      </w:pPr>
      <w:r w:rsidRPr="005F74BB">
        <w:rPr>
          <w:rFonts w:cs="Arial"/>
        </w:rPr>
        <w:t>Finalmente, debemos encontrar las ganancias de los sensores a usarse, que convierten el ángulo del péndulo y la posición del carro a voltajes. Debido a que el ángulo del péndulo será medido con un potenciómetro</w:t>
      </w:r>
      <w:r>
        <w:rPr>
          <w:rFonts w:cs="Arial"/>
        </w:rPr>
        <w:t xml:space="preserve"> de una sola vuelta</w:t>
      </w:r>
      <w:r w:rsidRPr="005F74BB">
        <w:rPr>
          <w:rFonts w:cs="Arial"/>
        </w:rPr>
        <w:t>, es cuestión simple convertir el ángulo del eje para el potenciómetro a voltaje de salida. La ganancia del sensor para ángulo del péndulo es determinada el voltaje aplicado para el ángulo de rotación del potenciómetro máxima,</w:t>
      </w:r>
    </w:p>
    <w:p w:rsidR="0052010B" w:rsidRPr="005F74BB" w:rsidRDefault="0052010B" w:rsidP="00A361B1">
      <w:pPr>
        <w:spacing w:line="480" w:lineRule="auto"/>
        <w:jc w:val="both"/>
        <w:rPr>
          <w:rFonts w:cs="Arial"/>
        </w:rPr>
      </w:pPr>
    </w:p>
    <w:p w:rsidR="00A361B1" w:rsidRDefault="00A361B1" w:rsidP="00311E27">
      <w:pPr>
        <w:tabs>
          <w:tab w:val="right" w:pos="8280"/>
        </w:tabs>
        <w:spacing w:line="480" w:lineRule="auto"/>
        <w:jc w:val="both"/>
        <w:rPr>
          <w:rFonts w:cs="Arial"/>
          <w:bCs/>
        </w:rPr>
      </w:pPr>
      <w:r w:rsidRPr="005F74BB">
        <w:rPr>
          <w:rFonts w:cs="Arial"/>
          <w:bCs/>
          <w:position w:val="-28"/>
        </w:rPr>
        <w:object w:dxaOrig="3660" w:dyaOrig="720">
          <v:shape id="_x0000_i1058" type="#_x0000_t75" style="width:182.25pt;height:36pt" o:ole="">
            <v:imagedata r:id="rId79" o:title=""/>
          </v:shape>
          <o:OLEObject Type="Embed" ProgID="Equation.3" ShapeID="_x0000_i1058" DrawAspect="Content" ObjectID="_1309939458" r:id="rId80"/>
        </w:object>
      </w:r>
      <w:r w:rsidRPr="005F74BB">
        <w:rPr>
          <w:rFonts w:cs="Arial"/>
          <w:bCs/>
        </w:rPr>
        <w:tab/>
        <w:t>(4-26)</w:t>
      </w:r>
    </w:p>
    <w:p w:rsidR="00311E27" w:rsidRPr="005F74BB" w:rsidRDefault="00311E27" w:rsidP="00311E27">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5F74BB">
        <w:rPr>
          <w:rFonts w:cs="Arial"/>
          <w:bCs/>
        </w:rPr>
        <w:t xml:space="preserve">La posición del carro es medida con un potenciómetro </w:t>
      </w:r>
      <w:r>
        <w:rPr>
          <w:rFonts w:cs="Arial"/>
          <w:bCs/>
        </w:rPr>
        <w:t>de diez vueltas,</w:t>
      </w:r>
      <w:r w:rsidRPr="005F74BB">
        <w:rPr>
          <w:rFonts w:cs="Arial"/>
          <w:bCs/>
        </w:rPr>
        <w:t xml:space="preserve"> </w:t>
      </w:r>
      <w:r>
        <w:rPr>
          <w:rFonts w:cs="Arial"/>
          <w:bCs/>
        </w:rPr>
        <w:t>la cual</w:t>
      </w:r>
      <w:r w:rsidRPr="005F74BB">
        <w:rPr>
          <w:rFonts w:cs="Arial"/>
          <w:bCs/>
        </w:rPr>
        <w:t xml:space="preserve"> es acoplado a una polea</w:t>
      </w:r>
      <w:r>
        <w:rPr>
          <w:rFonts w:cs="Arial"/>
          <w:bCs/>
        </w:rPr>
        <w:t>, y esta a su vez es utilizada para función de deslizamiento del carro sobre una superficie</w:t>
      </w:r>
      <w:r w:rsidRPr="005F74BB">
        <w:rPr>
          <w:rFonts w:cs="Arial"/>
          <w:bCs/>
        </w:rPr>
        <w:t>. En este caso, debemos tomar el paso adicional de convertir el ángulo de rotación de la polea a la posición horizontal del carro. Esto conduce a</w:t>
      </w:r>
    </w:p>
    <w:p w:rsidR="0052010B" w:rsidRPr="005F74BB" w:rsidRDefault="0052010B" w:rsidP="00A361B1">
      <w:pPr>
        <w:spacing w:line="480" w:lineRule="auto"/>
        <w:jc w:val="both"/>
        <w:rPr>
          <w:rFonts w:cs="Arial"/>
          <w:bCs/>
        </w:rPr>
      </w:pPr>
    </w:p>
    <w:p w:rsidR="00A361B1" w:rsidRDefault="00A361B1" w:rsidP="00311E27">
      <w:pPr>
        <w:tabs>
          <w:tab w:val="right" w:pos="8280"/>
        </w:tabs>
        <w:spacing w:line="480" w:lineRule="auto"/>
        <w:jc w:val="both"/>
        <w:rPr>
          <w:rFonts w:cs="Arial"/>
          <w:bCs/>
        </w:rPr>
      </w:pPr>
      <w:r w:rsidRPr="005F74BB">
        <w:rPr>
          <w:rFonts w:cs="Arial"/>
          <w:bCs/>
          <w:position w:val="-28"/>
        </w:rPr>
        <w:object w:dxaOrig="2820" w:dyaOrig="720">
          <v:shape id="_x0000_i1059" type="#_x0000_t75" style="width:140.25pt;height:36pt" o:ole="">
            <v:imagedata r:id="rId81" o:title=""/>
          </v:shape>
          <o:OLEObject Type="Embed" ProgID="Equation.3" ShapeID="_x0000_i1059" DrawAspect="Content" ObjectID="_1309939459" r:id="rId82"/>
        </w:object>
      </w:r>
      <w:r w:rsidRPr="005F74BB">
        <w:rPr>
          <w:rFonts w:cs="Arial"/>
          <w:bCs/>
        </w:rPr>
        <w:tab/>
        <w:t>(4-27)</w:t>
      </w:r>
    </w:p>
    <w:p w:rsidR="00311E27" w:rsidRPr="005F74BB" w:rsidRDefault="00311E27" w:rsidP="00311E27">
      <w:pPr>
        <w:tabs>
          <w:tab w:val="right" w:pos="8280"/>
        </w:tabs>
        <w:spacing w:line="480" w:lineRule="auto"/>
        <w:jc w:val="both"/>
        <w:rPr>
          <w:rFonts w:cs="Arial"/>
          <w:bCs/>
        </w:rPr>
      </w:pPr>
    </w:p>
    <w:p w:rsidR="00A361B1" w:rsidRDefault="00A361B1" w:rsidP="00A361B1">
      <w:pPr>
        <w:spacing w:line="480" w:lineRule="auto"/>
        <w:jc w:val="both"/>
        <w:rPr>
          <w:rFonts w:cs="Arial"/>
          <w:bCs/>
        </w:rPr>
      </w:pPr>
      <w:r w:rsidRPr="005F74BB">
        <w:rPr>
          <w:rFonts w:cs="Arial"/>
          <w:bCs/>
        </w:rPr>
        <w:t xml:space="preserve">donde </w:t>
      </w:r>
      <w:r>
        <w:rPr>
          <w:rFonts w:cs="Arial"/>
          <w:bCs/>
        </w:rPr>
        <w:t>d</w:t>
      </w:r>
      <w:r w:rsidRPr="005F74BB">
        <w:rPr>
          <w:rFonts w:cs="Arial"/>
          <w:bCs/>
        </w:rPr>
        <w:t xml:space="preserve"> es el diámetro de la polea.</w:t>
      </w:r>
    </w:p>
    <w:p w:rsidR="00311E27" w:rsidRPr="005F74BB" w:rsidRDefault="00311E27" w:rsidP="00A361B1">
      <w:pPr>
        <w:spacing w:line="480" w:lineRule="auto"/>
        <w:jc w:val="both"/>
        <w:rPr>
          <w:rFonts w:cs="Arial"/>
          <w:bCs/>
        </w:rPr>
      </w:pPr>
    </w:p>
    <w:p w:rsidR="00A361B1" w:rsidRDefault="00A361B1" w:rsidP="00A361B1">
      <w:pPr>
        <w:spacing w:line="480" w:lineRule="auto"/>
        <w:jc w:val="both"/>
        <w:rPr>
          <w:rFonts w:cs="Arial"/>
          <w:bCs/>
        </w:rPr>
      </w:pPr>
    </w:p>
    <w:p w:rsidR="0033287F" w:rsidRDefault="0033287F" w:rsidP="00A361B1">
      <w:pPr>
        <w:spacing w:line="480" w:lineRule="auto"/>
        <w:jc w:val="both"/>
        <w:rPr>
          <w:rFonts w:cs="Arial"/>
          <w:bCs/>
        </w:rPr>
      </w:pPr>
    </w:p>
    <w:p w:rsidR="0033287F" w:rsidRDefault="0033287F" w:rsidP="00A361B1">
      <w:pPr>
        <w:spacing w:line="480" w:lineRule="auto"/>
        <w:jc w:val="both"/>
        <w:rPr>
          <w:rFonts w:cs="Arial"/>
          <w:bCs/>
        </w:rPr>
      </w:pPr>
    </w:p>
    <w:p w:rsidR="0033287F" w:rsidRDefault="0033287F" w:rsidP="00A361B1">
      <w:pPr>
        <w:spacing w:line="480" w:lineRule="auto"/>
        <w:jc w:val="both"/>
        <w:rPr>
          <w:rFonts w:cs="Arial"/>
          <w:bCs/>
        </w:rPr>
      </w:pPr>
    </w:p>
    <w:p w:rsidR="0033287F" w:rsidRDefault="0033287F" w:rsidP="00A361B1">
      <w:pPr>
        <w:spacing w:line="480" w:lineRule="auto"/>
        <w:jc w:val="both"/>
        <w:rPr>
          <w:rFonts w:cs="Arial"/>
          <w:bCs/>
        </w:rPr>
      </w:pPr>
    </w:p>
    <w:p w:rsidR="0033287F" w:rsidRPr="005F74BB" w:rsidRDefault="0033287F" w:rsidP="00A361B1">
      <w:pPr>
        <w:spacing w:line="480" w:lineRule="auto"/>
        <w:jc w:val="both"/>
        <w:rPr>
          <w:rFonts w:cs="Arial"/>
          <w:bCs/>
        </w:rPr>
      </w:pPr>
    </w:p>
    <w:p w:rsidR="00A361B1" w:rsidRPr="00076978" w:rsidRDefault="00E965E2" w:rsidP="002F10BA">
      <w:pPr>
        <w:spacing w:line="480" w:lineRule="auto"/>
        <w:jc w:val="both"/>
        <w:rPr>
          <w:rFonts w:cs="Arial"/>
          <w:b/>
        </w:rPr>
      </w:pPr>
      <w:r>
        <w:rPr>
          <w:rFonts w:cs="Arial"/>
          <w:b/>
        </w:rPr>
        <w:t>Reductor</w:t>
      </w:r>
    </w:p>
    <w:p w:rsidR="00A361B1" w:rsidRPr="00076978" w:rsidRDefault="00A361B1" w:rsidP="00A361B1">
      <w:pPr>
        <w:spacing w:line="480" w:lineRule="auto"/>
        <w:jc w:val="both"/>
        <w:rPr>
          <w:rFonts w:cs="Arial"/>
          <w:bCs/>
        </w:rPr>
      </w:pPr>
    </w:p>
    <w:p w:rsidR="00A361B1" w:rsidRDefault="00A361B1" w:rsidP="002F10BA">
      <w:pPr>
        <w:spacing w:line="480" w:lineRule="auto"/>
        <w:jc w:val="both"/>
        <w:rPr>
          <w:rFonts w:cs="Arial"/>
          <w:bCs/>
        </w:rPr>
      </w:pPr>
      <w:r w:rsidRPr="00076978">
        <w:rPr>
          <w:rFonts w:cs="Arial"/>
          <w:bCs/>
        </w:rPr>
        <w:t xml:space="preserve">Los trenes de engranaje </w:t>
      </w:r>
      <w:r w:rsidR="00870AE2">
        <w:rPr>
          <w:rFonts w:cs="Arial"/>
          <w:bCs/>
        </w:rPr>
        <w:t xml:space="preserve">o caja reductora </w:t>
      </w:r>
      <w:r w:rsidRPr="00076978">
        <w:rPr>
          <w:rFonts w:cs="Arial"/>
          <w:bCs/>
        </w:rPr>
        <w:t>son ampliamente usado en sistemas de control realimentados principalmente para lograr una reducción de velocidad y una magnificación por parte del torque, y secundariamente por efectos económicos en peso, espacio y costo. Ellos son para el sistema mecánico como el  transformador lo es para el sistema eléctrico.</w:t>
      </w:r>
      <w:r>
        <w:rPr>
          <w:rFonts w:cs="Arial"/>
          <w:bCs/>
        </w:rPr>
        <w:t xml:space="preserve"> Como el caso del transformador</w:t>
      </w:r>
      <w:r w:rsidRPr="00076978">
        <w:rPr>
          <w:rFonts w:cs="Arial"/>
          <w:bCs/>
        </w:rPr>
        <w:t xml:space="preserve"> </w:t>
      </w:r>
      <w:r>
        <w:rPr>
          <w:rFonts w:cs="Arial"/>
          <w:bCs/>
        </w:rPr>
        <w:t>l</w:t>
      </w:r>
      <w:r w:rsidRPr="00076978">
        <w:rPr>
          <w:rFonts w:cs="Arial"/>
          <w:bCs/>
        </w:rPr>
        <w:t>as pérdidas y no-linealidades en engranes podría interferir con el desempeño del sistema en conjunto, de modo que debajo de algunas condiciones ellos podrían ser poco atractivos para su aplicación.</w:t>
      </w:r>
    </w:p>
    <w:p w:rsidR="00311E27" w:rsidRDefault="00311E27" w:rsidP="002F10BA">
      <w:pPr>
        <w:spacing w:line="480" w:lineRule="auto"/>
        <w:jc w:val="both"/>
        <w:rPr>
          <w:rFonts w:cs="Arial"/>
          <w:bCs/>
        </w:rPr>
      </w:pPr>
    </w:p>
    <w:p w:rsidR="00311E27" w:rsidRPr="00076978" w:rsidRDefault="00311E27" w:rsidP="002F10BA">
      <w:pPr>
        <w:spacing w:line="480" w:lineRule="auto"/>
        <w:jc w:val="both"/>
        <w:rPr>
          <w:rFonts w:cs="Arial"/>
          <w:bCs/>
        </w:rPr>
      </w:pPr>
    </w:p>
    <w:p w:rsidR="00A361B1" w:rsidRPr="00076978" w:rsidRDefault="00A361B1" w:rsidP="002F10BA">
      <w:pPr>
        <w:spacing w:line="480" w:lineRule="auto"/>
        <w:jc w:val="both"/>
        <w:rPr>
          <w:rFonts w:cs="Arial"/>
          <w:bCs/>
        </w:rPr>
      </w:pPr>
      <w:r w:rsidRPr="00076978">
        <w:rPr>
          <w:rFonts w:cs="Arial"/>
          <w:bCs/>
        </w:rPr>
        <w:t xml:space="preserve">La repercusión negativa (“blacklash”) en engranes es uno de los mas serios problemas que se enfrentan en </w:t>
      </w:r>
      <w:r>
        <w:rPr>
          <w:rFonts w:cs="Arial"/>
          <w:bCs/>
        </w:rPr>
        <w:t>su</w:t>
      </w:r>
      <w:r w:rsidRPr="00076978">
        <w:rPr>
          <w:rFonts w:cs="Arial"/>
          <w:bCs/>
        </w:rPr>
        <w:t xml:space="preserve"> aplicación  para sistemas de control. La repercusión negativa es la cantidad  de movimiento de un engrane cuando el otro se sostiene rápidamente. Este efecto tiende a hacer al sistema inestable, puesto que durante e</w:t>
      </w:r>
      <w:r w:rsidR="00870AE2">
        <w:rPr>
          <w:rFonts w:cs="Arial"/>
          <w:bCs/>
        </w:rPr>
        <w:t>s</w:t>
      </w:r>
      <w:r w:rsidRPr="00076978">
        <w:rPr>
          <w:rFonts w:cs="Arial"/>
          <w:bCs/>
        </w:rPr>
        <w:t>te periodo no hay ninguna carga presente para el actuador, la cual es, por si mismo inestable. Una forma de minimizar los efectos de repercusión negativa es adicionar alguna fricción para el sistema, pero esto es poco atractivo en algunos casos.</w:t>
      </w:r>
    </w:p>
    <w:p w:rsidR="00A361B1" w:rsidRPr="00076978" w:rsidRDefault="00A361B1" w:rsidP="00A361B1">
      <w:pPr>
        <w:spacing w:line="480" w:lineRule="auto"/>
        <w:jc w:val="both"/>
        <w:rPr>
          <w:rFonts w:cs="Arial"/>
          <w:bCs/>
        </w:rPr>
      </w:pPr>
    </w:p>
    <w:p w:rsidR="00E767AF" w:rsidRDefault="00A361B1" w:rsidP="00A361B1">
      <w:pPr>
        <w:spacing w:line="480" w:lineRule="auto"/>
        <w:jc w:val="both"/>
        <w:rPr>
          <w:rFonts w:cs="Arial"/>
          <w:bCs/>
        </w:rPr>
      </w:pPr>
      <w:r w:rsidRPr="00076978">
        <w:rPr>
          <w:rFonts w:cs="Arial"/>
          <w:bCs/>
        </w:rPr>
        <w:t>La fricción es otro serio problema, por lo que la fuerza friccional podría tender a disfrazar los efectos de la carga completamente de manera que todo el motor “observa” un carga de fricción.</w:t>
      </w:r>
      <w:r w:rsidR="000533D0">
        <w:rPr>
          <w:rFonts w:cs="Arial"/>
          <w:bCs/>
        </w:rPr>
        <w:t xml:space="preserve"> </w:t>
      </w:r>
      <w:r w:rsidRPr="00076978">
        <w:rPr>
          <w:rFonts w:cs="Arial"/>
          <w:bCs/>
        </w:rPr>
        <w:t>Como un comentario general, el uso de los trenes de engranes son justificables si el momento de inercia de carga cubre la inercia agregada debido a los engranes por si mismo. En tal caso el torque es amplificado sin efectos de desempeño global. Por otro lado, cuando la inercia de carga son pequeñas, la respuesta del sistema global puede ser disminuida por que la inercia adicional reflejada para la inercia de carga baja la frecuencia natural del sistema.</w:t>
      </w:r>
      <w:r w:rsidR="004D2D7B">
        <w:rPr>
          <w:rFonts w:cs="Arial"/>
          <w:bCs/>
        </w:rPr>
        <w:t xml:space="preserve"> </w:t>
      </w:r>
      <w:r w:rsidRPr="00076978">
        <w:rPr>
          <w:rFonts w:cs="Arial"/>
          <w:bCs/>
        </w:rPr>
        <w:t xml:space="preserve">Debido a que el motor está enlazado al carro a través de </w:t>
      </w:r>
      <w:r w:rsidR="00870AE2">
        <w:rPr>
          <w:rFonts w:cs="Arial"/>
          <w:bCs/>
        </w:rPr>
        <w:t>un reductor</w:t>
      </w:r>
      <w:r w:rsidRPr="00076978">
        <w:rPr>
          <w:rFonts w:cs="Arial"/>
          <w:bCs/>
        </w:rPr>
        <w:t xml:space="preserve">, debemos incluir la relación de diámetros que está involucra. Para este proyecto, la relación </w:t>
      </w:r>
      <w:r w:rsidR="00870AE2">
        <w:rPr>
          <w:rFonts w:cs="Arial"/>
          <w:bCs/>
        </w:rPr>
        <w:t>de reducción</w:t>
      </w:r>
      <w:r w:rsidRPr="00076978">
        <w:rPr>
          <w:rFonts w:cs="Arial"/>
          <w:bCs/>
        </w:rPr>
        <w:t xml:space="preserve"> (reducción de velocidad) </w:t>
      </w:r>
      <w:r w:rsidR="00870AE2">
        <w:rPr>
          <w:rFonts w:cs="Arial"/>
          <w:bCs/>
        </w:rPr>
        <w:t xml:space="preserve">dependerá exclusivamente de </w:t>
      </w:r>
      <w:r w:rsidR="00B20FF3">
        <w:rPr>
          <w:rFonts w:cs="Arial"/>
          <w:bCs/>
        </w:rPr>
        <w:t>la obtención de la reducción óptima para establecer la máxima aceleración de la carga, sin alejarnos de los criterios de estabilidad</w:t>
      </w:r>
      <w:r w:rsidRPr="00076978">
        <w:rPr>
          <w:rFonts w:cs="Arial"/>
          <w:bCs/>
        </w:rPr>
        <w:t>, el cual significa, que debe ser multiplicada por K</w:t>
      </w:r>
      <w:r w:rsidRPr="00076978">
        <w:rPr>
          <w:rFonts w:cs="Arial"/>
          <w:bCs/>
          <w:vertAlign w:val="subscript"/>
        </w:rPr>
        <w:t>1</w:t>
      </w:r>
      <w:r w:rsidRPr="00076978">
        <w:rPr>
          <w:rFonts w:cs="Arial"/>
          <w:bCs/>
        </w:rPr>
        <w:t xml:space="preserve"> por este valor. </w:t>
      </w:r>
      <w:r w:rsidR="00B20FF3">
        <w:rPr>
          <w:rFonts w:cs="Arial"/>
          <w:bCs/>
        </w:rPr>
        <w:t xml:space="preserve"> Para una mejor comprensión nos remitiremos a la siguiente ilustración tentativa para nuestro diseño:</w:t>
      </w:r>
    </w:p>
    <w:p w:rsidR="00311E27" w:rsidRDefault="00311E27" w:rsidP="00A361B1">
      <w:pPr>
        <w:spacing w:line="480" w:lineRule="auto"/>
        <w:jc w:val="both"/>
        <w:rPr>
          <w:rFonts w:cs="Arial"/>
          <w:bCs/>
        </w:rPr>
      </w:pPr>
    </w:p>
    <w:p w:rsidR="00D14C8B" w:rsidRDefault="00D14C8B" w:rsidP="00A361B1">
      <w:pPr>
        <w:spacing w:line="480" w:lineRule="auto"/>
        <w:jc w:val="both"/>
        <w:rPr>
          <w:rFonts w:cs="Arial"/>
          <w:bCs/>
        </w:rPr>
      </w:pPr>
    </w:p>
    <w:p w:rsidR="006E15C3" w:rsidRDefault="00E3585E" w:rsidP="006E15C3">
      <w:pPr>
        <w:keepNext/>
        <w:spacing w:line="0" w:lineRule="atLeast"/>
        <w:jc w:val="both"/>
      </w:pPr>
      <w:r>
        <w:rPr>
          <w:rFonts w:cs="Arial"/>
          <w:bCs/>
          <w:noProof/>
        </w:rPr>
        <w:drawing>
          <wp:inline distT="0" distB="0" distL="0" distR="0">
            <wp:extent cx="2762250" cy="225742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srcRect/>
                    <a:stretch>
                      <a:fillRect/>
                    </a:stretch>
                  </pic:blipFill>
                  <pic:spPr bwMode="auto">
                    <a:xfrm>
                      <a:off x="0" y="0"/>
                      <a:ext cx="2762250" cy="2257425"/>
                    </a:xfrm>
                    <a:prstGeom prst="rect">
                      <a:avLst/>
                    </a:prstGeom>
                    <a:noFill/>
                    <a:ln w="9525">
                      <a:noFill/>
                      <a:miter lim="800000"/>
                      <a:headEnd/>
                      <a:tailEnd/>
                    </a:ln>
                  </pic:spPr>
                </pic:pic>
              </a:graphicData>
            </a:graphic>
          </wp:inline>
        </w:drawing>
      </w:r>
    </w:p>
    <w:p w:rsidR="00B20FF3" w:rsidRPr="00311E27" w:rsidRDefault="0052010B" w:rsidP="006E15C3">
      <w:pPr>
        <w:pStyle w:val="Epgrafe"/>
        <w:spacing w:line="0" w:lineRule="atLeast"/>
        <w:jc w:val="both"/>
        <w:rPr>
          <w:b w:val="0"/>
          <w:sz w:val="22"/>
          <w:szCs w:val="22"/>
        </w:rPr>
      </w:pPr>
      <w:r w:rsidRPr="00311E27">
        <w:rPr>
          <w:sz w:val="22"/>
          <w:szCs w:val="22"/>
        </w:rPr>
        <w:t>FIGURA 4-</w:t>
      </w:r>
      <w:r w:rsidR="00BA0DD6">
        <w:rPr>
          <w:sz w:val="22"/>
          <w:szCs w:val="22"/>
        </w:rPr>
        <w:t>6</w:t>
      </w:r>
      <w:r w:rsidRPr="00311E27">
        <w:rPr>
          <w:sz w:val="22"/>
          <w:szCs w:val="22"/>
        </w:rPr>
        <w:t>:</w:t>
      </w:r>
      <w:r w:rsidRPr="00311E27">
        <w:rPr>
          <w:b w:val="0"/>
          <w:sz w:val="22"/>
          <w:szCs w:val="22"/>
        </w:rPr>
        <w:t xml:space="preserve"> </w:t>
      </w:r>
      <w:r>
        <w:rPr>
          <w:b w:val="0"/>
          <w:sz w:val="22"/>
          <w:szCs w:val="22"/>
        </w:rPr>
        <w:t xml:space="preserve">  </w:t>
      </w:r>
      <w:r w:rsidRPr="00311E27">
        <w:rPr>
          <w:b w:val="0"/>
          <w:sz w:val="22"/>
          <w:szCs w:val="22"/>
        </w:rPr>
        <w:t>ILUSTRACIÓN DE LA CAJA REDUCTORA.</w:t>
      </w:r>
    </w:p>
    <w:p w:rsidR="006E15C3" w:rsidRPr="006E15C3" w:rsidRDefault="006E15C3" w:rsidP="006E15C3"/>
    <w:p w:rsidR="004D2D7B" w:rsidRDefault="004D2D7B" w:rsidP="00A361B1">
      <w:pPr>
        <w:spacing w:line="480" w:lineRule="auto"/>
        <w:jc w:val="both"/>
        <w:rPr>
          <w:rFonts w:cs="Arial"/>
          <w:bCs/>
        </w:rPr>
      </w:pPr>
    </w:p>
    <w:p w:rsidR="00826EEC" w:rsidRDefault="00826EEC" w:rsidP="00A361B1">
      <w:pPr>
        <w:spacing w:line="480" w:lineRule="auto"/>
        <w:jc w:val="both"/>
        <w:rPr>
          <w:rFonts w:cs="Arial"/>
          <w:bCs/>
        </w:rPr>
      </w:pPr>
      <w:r>
        <w:rPr>
          <w:rFonts w:cs="Arial"/>
          <w:bCs/>
        </w:rPr>
        <w:t>Donde:</w:t>
      </w:r>
    </w:p>
    <w:p w:rsidR="00826EEC" w:rsidRDefault="00826EEC" w:rsidP="00826EEC">
      <w:pPr>
        <w:tabs>
          <w:tab w:val="left" w:pos="540"/>
          <w:tab w:val="left" w:pos="1080"/>
        </w:tabs>
        <w:spacing w:line="480" w:lineRule="auto"/>
        <w:jc w:val="both"/>
        <w:rPr>
          <w:rFonts w:cs="Arial"/>
          <w:bCs/>
        </w:rPr>
      </w:pPr>
      <w:r>
        <w:rPr>
          <w:rFonts w:cs="Arial"/>
          <w:bCs/>
        </w:rPr>
        <w:t>J</w:t>
      </w:r>
      <w:r w:rsidRPr="0086574D">
        <w:rPr>
          <w:rFonts w:cs="Arial"/>
          <w:bCs/>
          <w:vertAlign w:val="subscript"/>
        </w:rPr>
        <w:t>m</w:t>
      </w:r>
      <w:r>
        <w:rPr>
          <w:rFonts w:cs="Arial"/>
          <w:bCs/>
        </w:rPr>
        <w:tab/>
        <w:t>:</w:t>
      </w:r>
      <w:r>
        <w:rPr>
          <w:rFonts w:cs="Arial"/>
          <w:bCs/>
        </w:rPr>
        <w:tab/>
        <w:t>Inercia del motor</w:t>
      </w:r>
    </w:p>
    <w:p w:rsidR="00826EEC" w:rsidRDefault="00826EEC" w:rsidP="00826EEC">
      <w:pPr>
        <w:tabs>
          <w:tab w:val="left" w:pos="540"/>
          <w:tab w:val="left" w:pos="1080"/>
        </w:tabs>
        <w:spacing w:line="480" w:lineRule="auto"/>
        <w:jc w:val="both"/>
        <w:rPr>
          <w:rFonts w:cs="Arial"/>
          <w:bCs/>
        </w:rPr>
      </w:pPr>
      <w:r>
        <w:rPr>
          <w:rFonts w:cs="Arial"/>
          <w:bCs/>
        </w:rPr>
        <w:t>J</w:t>
      </w:r>
      <w:r w:rsidRPr="0086574D">
        <w:rPr>
          <w:rFonts w:cs="Arial"/>
          <w:bCs/>
          <w:vertAlign w:val="subscript"/>
        </w:rPr>
        <w:t>p</w:t>
      </w:r>
      <w:r w:rsidR="0086574D" w:rsidRPr="0086574D">
        <w:rPr>
          <w:rFonts w:cs="Arial"/>
          <w:bCs/>
          <w:vertAlign w:val="subscript"/>
        </w:rPr>
        <w:t>1</w:t>
      </w:r>
      <w:r>
        <w:rPr>
          <w:rFonts w:cs="Arial"/>
          <w:bCs/>
        </w:rPr>
        <w:tab/>
        <w:t>:</w:t>
      </w:r>
      <w:r>
        <w:rPr>
          <w:rFonts w:cs="Arial"/>
          <w:bCs/>
        </w:rPr>
        <w:tab/>
        <w:t>Inercia del Piñón.</w:t>
      </w:r>
    </w:p>
    <w:p w:rsidR="00826EEC" w:rsidRDefault="00826EEC" w:rsidP="00826EEC">
      <w:pPr>
        <w:tabs>
          <w:tab w:val="left" w:pos="540"/>
          <w:tab w:val="left" w:pos="1080"/>
        </w:tabs>
        <w:spacing w:line="480" w:lineRule="auto"/>
        <w:jc w:val="both"/>
        <w:rPr>
          <w:rFonts w:cs="Arial"/>
          <w:bCs/>
        </w:rPr>
      </w:pPr>
      <w:r>
        <w:rPr>
          <w:rFonts w:cs="Arial"/>
          <w:bCs/>
        </w:rPr>
        <w:t>J</w:t>
      </w:r>
      <w:r w:rsidRPr="0086574D">
        <w:rPr>
          <w:rFonts w:cs="Arial"/>
          <w:bCs/>
          <w:vertAlign w:val="subscript"/>
        </w:rPr>
        <w:t>g</w:t>
      </w:r>
      <w:r w:rsidR="0086574D" w:rsidRPr="0086574D">
        <w:rPr>
          <w:rFonts w:cs="Arial"/>
          <w:bCs/>
          <w:vertAlign w:val="subscript"/>
        </w:rPr>
        <w:t>1</w:t>
      </w:r>
      <w:r>
        <w:rPr>
          <w:rFonts w:cs="Arial"/>
          <w:bCs/>
        </w:rPr>
        <w:tab/>
        <w:t>:</w:t>
      </w:r>
      <w:r>
        <w:rPr>
          <w:rFonts w:cs="Arial"/>
          <w:bCs/>
        </w:rPr>
        <w:tab/>
        <w:t>Inercia del Engrane</w:t>
      </w:r>
    </w:p>
    <w:p w:rsidR="00826EEC" w:rsidRDefault="00826EEC" w:rsidP="00826EEC">
      <w:pPr>
        <w:tabs>
          <w:tab w:val="left" w:pos="540"/>
          <w:tab w:val="left" w:pos="1080"/>
        </w:tabs>
        <w:spacing w:line="480" w:lineRule="auto"/>
        <w:jc w:val="both"/>
        <w:rPr>
          <w:rFonts w:cs="Arial"/>
          <w:bCs/>
        </w:rPr>
      </w:pPr>
      <w:r>
        <w:rPr>
          <w:rFonts w:cs="Arial"/>
          <w:bCs/>
        </w:rPr>
        <w:t>J</w:t>
      </w:r>
      <w:r w:rsidRPr="0086574D">
        <w:rPr>
          <w:rFonts w:cs="Arial"/>
          <w:bCs/>
          <w:vertAlign w:val="subscript"/>
        </w:rPr>
        <w:t>c</w:t>
      </w:r>
      <w:r>
        <w:rPr>
          <w:rFonts w:cs="Arial"/>
          <w:bCs/>
        </w:rPr>
        <w:tab/>
        <w:t xml:space="preserve">: </w:t>
      </w:r>
      <w:r>
        <w:rPr>
          <w:rFonts w:cs="Arial"/>
          <w:bCs/>
        </w:rPr>
        <w:tab/>
        <w:t>Inercia de Carga</w:t>
      </w:r>
    </w:p>
    <w:p w:rsidR="00826EEC" w:rsidRDefault="00826EEC" w:rsidP="00826EEC">
      <w:pPr>
        <w:tabs>
          <w:tab w:val="left" w:pos="540"/>
          <w:tab w:val="left" w:pos="1080"/>
        </w:tabs>
        <w:spacing w:line="480" w:lineRule="auto"/>
        <w:jc w:val="both"/>
        <w:rPr>
          <w:rFonts w:cs="Arial"/>
          <w:bCs/>
        </w:rPr>
      </w:pPr>
      <w:r>
        <w:rPr>
          <w:rFonts w:cs="Arial"/>
          <w:bCs/>
        </w:rPr>
        <w:t>T</w:t>
      </w:r>
      <w:r w:rsidRPr="0086574D">
        <w:rPr>
          <w:rFonts w:cs="Arial"/>
          <w:bCs/>
          <w:vertAlign w:val="subscript"/>
        </w:rPr>
        <w:t>m</w:t>
      </w:r>
      <w:r>
        <w:rPr>
          <w:rFonts w:cs="Arial"/>
          <w:bCs/>
        </w:rPr>
        <w:tab/>
        <w:t>:</w:t>
      </w:r>
      <w:r>
        <w:rPr>
          <w:rFonts w:cs="Arial"/>
          <w:bCs/>
        </w:rPr>
        <w:tab/>
        <w:t>Torque del Motor.</w:t>
      </w:r>
    </w:p>
    <w:p w:rsidR="00826EEC" w:rsidRDefault="00826EEC" w:rsidP="00826EEC">
      <w:pPr>
        <w:tabs>
          <w:tab w:val="left" w:pos="540"/>
          <w:tab w:val="left" w:pos="1080"/>
        </w:tabs>
        <w:spacing w:line="480" w:lineRule="auto"/>
        <w:jc w:val="both"/>
        <w:rPr>
          <w:rFonts w:cs="Arial"/>
          <w:bCs/>
        </w:rPr>
      </w:pPr>
      <w:r>
        <w:rPr>
          <w:rFonts w:cs="Arial"/>
          <w:bCs/>
        </w:rPr>
        <w:t>T</w:t>
      </w:r>
      <w:r w:rsidRPr="0086574D">
        <w:rPr>
          <w:rFonts w:cs="Arial"/>
          <w:bCs/>
          <w:vertAlign w:val="subscript"/>
        </w:rPr>
        <w:t>c</w:t>
      </w:r>
      <w:r>
        <w:rPr>
          <w:rFonts w:cs="Arial"/>
          <w:bCs/>
        </w:rPr>
        <w:tab/>
        <w:t>:</w:t>
      </w:r>
      <w:r>
        <w:rPr>
          <w:rFonts w:cs="Arial"/>
          <w:bCs/>
        </w:rPr>
        <w:tab/>
        <w:t>Torque de carga.</w:t>
      </w:r>
    </w:p>
    <w:p w:rsidR="00826EEC" w:rsidRDefault="00826EEC" w:rsidP="00826EEC">
      <w:pPr>
        <w:tabs>
          <w:tab w:val="left" w:pos="540"/>
          <w:tab w:val="left" w:pos="1080"/>
        </w:tabs>
        <w:spacing w:line="480" w:lineRule="auto"/>
        <w:jc w:val="both"/>
        <w:rPr>
          <w:rFonts w:cs="Arial"/>
          <w:bCs/>
        </w:rPr>
      </w:pPr>
      <w:r>
        <w:rPr>
          <w:rFonts w:cs="Arial"/>
          <w:bCs/>
        </w:rPr>
        <w:sym w:font="Symbol" w:char="F077"/>
      </w:r>
      <w:r w:rsidRPr="00DE0C21">
        <w:rPr>
          <w:rFonts w:cs="Arial"/>
          <w:bCs/>
          <w:vertAlign w:val="subscript"/>
        </w:rPr>
        <w:t>m</w:t>
      </w:r>
      <w:r>
        <w:rPr>
          <w:rFonts w:cs="Arial"/>
          <w:bCs/>
        </w:rPr>
        <w:tab/>
        <w:t>:</w:t>
      </w:r>
      <w:r>
        <w:rPr>
          <w:rFonts w:cs="Arial"/>
          <w:bCs/>
        </w:rPr>
        <w:tab/>
        <w:t>Velocidad angular de salida del Motor.</w:t>
      </w:r>
    </w:p>
    <w:p w:rsidR="00826EEC" w:rsidRDefault="00826EEC" w:rsidP="00826EEC">
      <w:pPr>
        <w:tabs>
          <w:tab w:val="left" w:pos="540"/>
          <w:tab w:val="left" w:pos="1080"/>
        </w:tabs>
        <w:spacing w:line="480" w:lineRule="auto"/>
        <w:jc w:val="both"/>
        <w:rPr>
          <w:rFonts w:cs="Arial"/>
          <w:bCs/>
        </w:rPr>
      </w:pPr>
      <w:r>
        <w:rPr>
          <w:rFonts w:cs="Arial"/>
          <w:bCs/>
        </w:rPr>
        <w:sym w:font="Symbol" w:char="F077"/>
      </w:r>
      <w:r w:rsidRPr="00DE0C21">
        <w:rPr>
          <w:rFonts w:cs="Arial"/>
          <w:bCs/>
          <w:vertAlign w:val="subscript"/>
        </w:rPr>
        <w:t>c</w:t>
      </w:r>
      <w:r>
        <w:rPr>
          <w:rFonts w:cs="Arial"/>
          <w:bCs/>
        </w:rPr>
        <w:tab/>
        <w:t xml:space="preserve">: </w:t>
      </w:r>
      <w:r>
        <w:rPr>
          <w:rFonts w:cs="Arial"/>
          <w:bCs/>
        </w:rPr>
        <w:tab/>
        <w:t>Velocidad angular de salida del Reductor.</w:t>
      </w:r>
    </w:p>
    <w:p w:rsidR="00826EEC" w:rsidRDefault="00826EEC" w:rsidP="00826EEC">
      <w:pPr>
        <w:tabs>
          <w:tab w:val="left" w:pos="540"/>
          <w:tab w:val="left" w:pos="1080"/>
        </w:tabs>
        <w:spacing w:line="480" w:lineRule="auto"/>
        <w:jc w:val="both"/>
        <w:rPr>
          <w:rFonts w:cs="Arial"/>
          <w:bCs/>
        </w:rPr>
      </w:pPr>
      <w:r>
        <w:rPr>
          <w:rFonts w:cs="Arial"/>
          <w:bCs/>
        </w:rPr>
        <w:t>d</w:t>
      </w:r>
      <w:r w:rsidRPr="0086574D">
        <w:rPr>
          <w:rFonts w:cs="Arial"/>
          <w:bCs/>
          <w:vertAlign w:val="subscript"/>
        </w:rPr>
        <w:t>1</w:t>
      </w:r>
      <w:r>
        <w:rPr>
          <w:rFonts w:cs="Arial"/>
          <w:bCs/>
        </w:rPr>
        <w:tab/>
        <w:t>:</w:t>
      </w:r>
      <w:r>
        <w:rPr>
          <w:rFonts w:cs="Arial"/>
          <w:bCs/>
        </w:rPr>
        <w:tab/>
        <w:t>Diámetro del piñon.</w:t>
      </w:r>
    </w:p>
    <w:p w:rsidR="00826EEC" w:rsidRDefault="00826EEC" w:rsidP="00826EEC">
      <w:pPr>
        <w:tabs>
          <w:tab w:val="left" w:pos="540"/>
          <w:tab w:val="left" w:pos="1080"/>
        </w:tabs>
        <w:spacing w:line="480" w:lineRule="auto"/>
        <w:jc w:val="both"/>
        <w:rPr>
          <w:rFonts w:cs="Arial"/>
          <w:bCs/>
        </w:rPr>
      </w:pPr>
      <w:r>
        <w:rPr>
          <w:rFonts w:cs="Arial"/>
          <w:bCs/>
        </w:rPr>
        <w:t>d</w:t>
      </w:r>
      <w:r w:rsidRPr="0086574D">
        <w:rPr>
          <w:rFonts w:cs="Arial"/>
          <w:bCs/>
          <w:vertAlign w:val="subscript"/>
        </w:rPr>
        <w:t>2</w:t>
      </w:r>
      <w:r>
        <w:rPr>
          <w:rFonts w:cs="Arial"/>
          <w:bCs/>
        </w:rPr>
        <w:tab/>
        <w:t>:</w:t>
      </w:r>
      <w:r>
        <w:rPr>
          <w:rFonts w:cs="Arial"/>
          <w:bCs/>
        </w:rPr>
        <w:tab/>
        <w:t>Diámetro del engrane</w:t>
      </w:r>
    </w:p>
    <w:p w:rsidR="00DE0C21" w:rsidRDefault="00DE0C21" w:rsidP="00826EEC">
      <w:pPr>
        <w:tabs>
          <w:tab w:val="left" w:pos="540"/>
          <w:tab w:val="left" w:pos="1080"/>
        </w:tabs>
        <w:spacing w:line="480" w:lineRule="auto"/>
        <w:jc w:val="both"/>
        <w:rPr>
          <w:rFonts w:cs="Arial"/>
          <w:bCs/>
        </w:rPr>
      </w:pPr>
      <w:r>
        <w:rPr>
          <w:rFonts w:cs="Arial"/>
          <w:bCs/>
        </w:rPr>
        <w:t>n</w:t>
      </w:r>
      <w:r>
        <w:rPr>
          <w:rFonts w:cs="Arial"/>
          <w:bCs/>
        </w:rPr>
        <w:tab/>
        <w:t>:</w:t>
      </w:r>
      <w:r>
        <w:rPr>
          <w:rFonts w:cs="Arial"/>
          <w:bCs/>
        </w:rPr>
        <w:tab/>
        <w:t>Razón de reducción.</w:t>
      </w:r>
    </w:p>
    <w:p w:rsidR="00826EEC" w:rsidRDefault="00826EEC" w:rsidP="00A361B1">
      <w:pPr>
        <w:spacing w:line="480" w:lineRule="auto"/>
        <w:jc w:val="both"/>
        <w:rPr>
          <w:rFonts w:cs="Arial"/>
          <w:bCs/>
        </w:rPr>
      </w:pPr>
    </w:p>
    <w:p w:rsidR="00B20FF3" w:rsidRDefault="00DE0C21" w:rsidP="00A361B1">
      <w:pPr>
        <w:spacing w:line="480" w:lineRule="auto"/>
        <w:jc w:val="both"/>
        <w:rPr>
          <w:rFonts w:cs="Arial"/>
          <w:bCs/>
        </w:rPr>
      </w:pPr>
      <w:r>
        <w:rPr>
          <w:rFonts w:cs="Arial"/>
          <w:bCs/>
        </w:rPr>
        <w:t>S</w:t>
      </w:r>
      <w:r w:rsidR="00826EEC">
        <w:rPr>
          <w:rFonts w:cs="Arial"/>
          <w:bCs/>
        </w:rPr>
        <w:t>e puede demostrar que la ecuación del movimiento referida al eje del motor es:</w:t>
      </w:r>
    </w:p>
    <w:p w:rsidR="0052010B" w:rsidRDefault="0052010B" w:rsidP="00A361B1">
      <w:pPr>
        <w:spacing w:line="480" w:lineRule="auto"/>
        <w:jc w:val="both"/>
        <w:rPr>
          <w:rFonts w:cs="Arial"/>
          <w:bCs/>
        </w:rPr>
      </w:pPr>
    </w:p>
    <w:p w:rsidR="00B20FF3" w:rsidRDefault="00DE0C21" w:rsidP="006E15C3">
      <w:pPr>
        <w:tabs>
          <w:tab w:val="right" w:pos="8278"/>
        </w:tabs>
        <w:spacing w:line="480" w:lineRule="auto"/>
        <w:jc w:val="both"/>
        <w:rPr>
          <w:rFonts w:cs="Arial"/>
          <w:bCs/>
        </w:rPr>
      </w:pPr>
      <w:r w:rsidRPr="00B20FF3">
        <w:rPr>
          <w:rFonts w:cs="Arial"/>
          <w:bCs/>
          <w:position w:val="-32"/>
        </w:rPr>
        <w:object w:dxaOrig="4000" w:dyaOrig="780">
          <v:shape id="_x0000_i1060" type="#_x0000_t75" style="width:200.25pt;height:39pt" o:ole="">
            <v:imagedata r:id="rId84" o:title=""/>
          </v:shape>
          <o:OLEObject Type="Embed" ProgID="Equation.3" ShapeID="_x0000_i1060" DrawAspect="Content" ObjectID="_1309939460" r:id="rId85"/>
        </w:object>
      </w:r>
      <w:r w:rsidR="006E15C3">
        <w:rPr>
          <w:rFonts w:cs="Arial"/>
          <w:bCs/>
        </w:rPr>
        <w:tab/>
        <w:t>(4-28)</w:t>
      </w:r>
    </w:p>
    <w:p w:rsidR="00311E27" w:rsidRDefault="00311E27" w:rsidP="006E15C3">
      <w:pPr>
        <w:tabs>
          <w:tab w:val="right" w:pos="8278"/>
        </w:tabs>
        <w:spacing w:line="480" w:lineRule="auto"/>
        <w:jc w:val="both"/>
        <w:rPr>
          <w:rFonts w:cs="Arial"/>
          <w:bCs/>
        </w:rPr>
      </w:pPr>
    </w:p>
    <w:p w:rsidR="00E767AF" w:rsidRDefault="00DE0C21" w:rsidP="00A361B1">
      <w:pPr>
        <w:spacing w:line="480" w:lineRule="auto"/>
        <w:jc w:val="both"/>
        <w:rPr>
          <w:rFonts w:cs="Arial"/>
          <w:bCs/>
        </w:rPr>
      </w:pPr>
      <w:r>
        <w:rPr>
          <w:rFonts w:cs="Arial"/>
          <w:bCs/>
        </w:rPr>
        <w:t>Donde para efectos prácticos la</w:t>
      </w:r>
      <w:r w:rsidR="00895DCB">
        <w:rPr>
          <w:rFonts w:cs="Arial"/>
          <w:bCs/>
        </w:rPr>
        <w:t xml:space="preserve"> inercia que compone el reductor</w:t>
      </w:r>
      <w:r>
        <w:rPr>
          <w:rFonts w:cs="Arial"/>
          <w:bCs/>
        </w:rPr>
        <w:t xml:space="preserve"> se los omite, al igual que el torque de carga por ser valores pequeños, es decir:</w:t>
      </w:r>
    </w:p>
    <w:p w:rsidR="0052010B" w:rsidRDefault="0052010B" w:rsidP="00A361B1">
      <w:pPr>
        <w:spacing w:line="480" w:lineRule="auto"/>
        <w:jc w:val="both"/>
        <w:rPr>
          <w:rFonts w:cs="Arial"/>
          <w:bCs/>
        </w:rPr>
      </w:pPr>
    </w:p>
    <w:p w:rsidR="00DE0C21" w:rsidRDefault="00DE0C21" w:rsidP="006E15C3">
      <w:pPr>
        <w:tabs>
          <w:tab w:val="right" w:pos="8278"/>
        </w:tabs>
        <w:spacing w:line="480" w:lineRule="auto"/>
        <w:jc w:val="both"/>
        <w:rPr>
          <w:rFonts w:cs="Arial"/>
          <w:bCs/>
        </w:rPr>
      </w:pPr>
      <w:r w:rsidRPr="00DE0C21">
        <w:rPr>
          <w:rFonts w:cs="Arial"/>
          <w:bCs/>
          <w:position w:val="-32"/>
        </w:rPr>
        <w:object w:dxaOrig="2340" w:dyaOrig="780">
          <v:shape id="_x0000_i1061" type="#_x0000_t75" style="width:117pt;height:39pt" o:ole="">
            <v:imagedata r:id="rId86" o:title=""/>
          </v:shape>
          <o:OLEObject Type="Embed" ProgID="Equation.3" ShapeID="_x0000_i1061" DrawAspect="Content" ObjectID="_1309939461" r:id="rId87"/>
        </w:object>
      </w:r>
      <w:r w:rsidR="006E15C3">
        <w:rPr>
          <w:rFonts w:cs="Arial"/>
          <w:bCs/>
        </w:rPr>
        <w:tab/>
        <w:t>(4-29)</w:t>
      </w:r>
    </w:p>
    <w:p w:rsidR="00311E27" w:rsidRDefault="00311E27" w:rsidP="006E15C3">
      <w:pPr>
        <w:tabs>
          <w:tab w:val="right" w:pos="8278"/>
        </w:tabs>
        <w:spacing w:line="480" w:lineRule="auto"/>
        <w:jc w:val="both"/>
        <w:rPr>
          <w:rFonts w:cs="Arial"/>
          <w:bCs/>
        </w:rPr>
      </w:pPr>
    </w:p>
    <w:p w:rsidR="00E767AF" w:rsidRDefault="00DE0C21" w:rsidP="00A361B1">
      <w:pPr>
        <w:spacing w:line="480" w:lineRule="auto"/>
        <w:jc w:val="both"/>
        <w:rPr>
          <w:rFonts w:cs="Arial"/>
          <w:bCs/>
        </w:rPr>
      </w:pPr>
      <w:r>
        <w:rPr>
          <w:rFonts w:cs="Arial"/>
          <w:bCs/>
        </w:rPr>
        <w:t>Ahora nos resta expresar la última igualdad en términos de la aceleración de la carga.</w:t>
      </w:r>
    </w:p>
    <w:p w:rsidR="0052010B" w:rsidRDefault="0052010B" w:rsidP="00A361B1">
      <w:pPr>
        <w:spacing w:line="480" w:lineRule="auto"/>
        <w:jc w:val="both"/>
        <w:rPr>
          <w:rFonts w:cs="Arial"/>
          <w:bCs/>
        </w:rPr>
      </w:pPr>
    </w:p>
    <w:p w:rsidR="00DE0C21" w:rsidRDefault="00DE0C21" w:rsidP="006E15C3">
      <w:pPr>
        <w:tabs>
          <w:tab w:val="right" w:pos="8278"/>
        </w:tabs>
        <w:spacing w:line="480" w:lineRule="auto"/>
        <w:jc w:val="both"/>
        <w:rPr>
          <w:rFonts w:cs="Arial"/>
          <w:bCs/>
        </w:rPr>
      </w:pPr>
      <w:r w:rsidRPr="00DE0C21">
        <w:rPr>
          <w:rFonts w:cs="Arial"/>
          <w:bCs/>
          <w:position w:val="-86"/>
        </w:rPr>
        <w:object w:dxaOrig="5000" w:dyaOrig="1860">
          <v:shape id="_x0000_i1062" type="#_x0000_t75" style="width:249.75pt;height:93pt" o:ole="">
            <v:imagedata r:id="rId88" o:title=""/>
          </v:shape>
          <o:OLEObject Type="Embed" ProgID="Equation.3" ShapeID="_x0000_i1062" DrawAspect="Content" ObjectID="_1309939462" r:id="rId89"/>
        </w:object>
      </w:r>
      <w:r w:rsidR="006E15C3">
        <w:rPr>
          <w:rFonts w:cs="Arial"/>
          <w:bCs/>
        </w:rPr>
        <w:tab/>
        <w:t>(4-30)</w:t>
      </w:r>
    </w:p>
    <w:p w:rsidR="0052010B" w:rsidRDefault="0052010B" w:rsidP="006E15C3">
      <w:pPr>
        <w:tabs>
          <w:tab w:val="right" w:pos="8278"/>
        </w:tabs>
        <w:spacing w:line="480" w:lineRule="auto"/>
        <w:jc w:val="both"/>
        <w:rPr>
          <w:rFonts w:cs="Arial"/>
          <w:bCs/>
        </w:rPr>
      </w:pPr>
    </w:p>
    <w:p w:rsidR="00E767AF" w:rsidRDefault="00DE472E" w:rsidP="00A361B1">
      <w:pPr>
        <w:spacing w:line="480" w:lineRule="auto"/>
        <w:jc w:val="both"/>
        <w:rPr>
          <w:rFonts w:cs="Arial"/>
          <w:bCs/>
        </w:rPr>
      </w:pPr>
      <w:r>
        <w:rPr>
          <w:rFonts w:cs="Arial"/>
          <w:bCs/>
        </w:rPr>
        <w:t>A razón</w:t>
      </w:r>
      <w:r w:rsidR="00DE0C21">
        <w:rPr>
          <w:rFonts w:cs="Arial"/>
          <w:bCs/>
        </w:rPr>
        <w:t xml:space="preserve"> de que el torque del motor </w:t>
      </w:r>
      <w:r>
        <w:rPr>
          <w:rFonts w:cs="Arial"/>
          <w:bCs/>
        </w:rPr>
        <w:t>puede aproximarse com</w:t>
      </w:r>
      <w:r w:rsidR="00DE0C21">
        <w:rPr>
          <w:rFonts w:cs="Arial"/>
          <w:bCs/>
        </w:rPr>
        <w:t xml:space="preserve"> una constante, procedemos a minimizar el denominador para obtener la máxima aceleración de carga, es decir:</w:t>
      </w:r>
    </w:p>
    <w:p w:rsidR="0052010B" w:rsidRDefault="0052010B" w:rsidP="00A361B1">
      <w:pPr>
        <w:spacing w:line="480" w:lineRule="auto"/>
        <w:jc w:val="both"/>
        <w:rPr>
          <w:rFonts w:cs="Arial"/>
          <w:bCs/>
        </w:rPr>
      </w:pPr>
    </w:p>
    <w:p w:rsidR="00DE0C21" w:rsidRDefault="007123CC" w:rsidP="00A361B1">
      <w:pPr>
        <w:spacing w:line="480" w:lineRule="auto"/>
        <w:jc w:val="both"/>
      </w:pPr>
      <w:r w:rsidRPr="00DE0C21">
        <w:rPr>
          <w:position w:val="-30"/>
        </w:rPr>
        <w:object w:dxaOrig="3720" w:dyaOrig="1120">
          <v:shape id="_x0000_i1063" type="#_x0000_t75" style="width:186pt;height:56.25pt" o:ole="">
            <v:imagedata r:id="rId90" o:title=""/>
          </v:shape>
          <o:OLEObject Type="Embed" ProgID="Equation.3" ShapeID="_x0000_i1063" DrawAspect="Content" ObjectID="_1309939463" r:id="rId91"/>
        </w:object>
      </w:r>
    </w:p>
    <w:p w:rsidR="00DE0C21" w:rsidRDefault="007123CC" w:rsidP="006E15C3">
      <w:pPr>
        <w:tabs>
          <w:tab w:val="right" w:pos="8278"/>
        </w:tabs>
        <w:spacing w:line="480" w:lineRule="auto"/>
        <w:jc w:val="both"/>
        <w:rPr>
          <w:rFonts w:cs="Arial"/>
          <w:bCs/>
        </w:rPr>
      </w:pPr>
      <w:r w:rsidRPr="00DE0C21">
        <w:rPr>
          <w:position w:val="-36"/>
        </w:rPr>
        <w:object w:dxaOrig="1420" w:dyaOrig="840">
          <v:shape id="_x0000_i1064" type="#_x0000_t75" style="width:71.25pt;height:42pt" o:ole="">
            <v:imagedata r:id="rId92" o:title=""/>
          </v:shape>
          <o:OLEObject Type="Embed" ProgID="Equation.3" ShapeID="_x0000_i1064" DrawAspect="Content" ObjectID="_1309939464" r:id="rId93"/>
        </w:object>
      </w:r>
      <w:r w:rsidR="006E15C3">
        <w:tab/>
        <w:t>(4-31)</w:t>
      </w:r>
    </w:p>
    <w:p w:rsidR="00A361B1" w:rsidRDefault="00A361B1" w:rsidP="00A361B1">
      <w:pPr>
        <w:spacing w:line="480" w:lineRule="auto"/>
        <w:jc w:val="both"/>
        <w:rPr>
          <w:rFonts w:cs="Arial"/>
          <w:bCs/>
        </w:rPr>
      </w:pPr>
    </w:p>
    <w:p w:rsidR="00A361B1" w:rsidRDefault="007123CC" w:rsidP="00A361B1">
      <w:pPr>
        <w:spacing w:line="480" w:lineRule="auto"/>
        <w:jc w:val="both"/>
        <w:rPr>
          <w:rFonts w:cs="Arial"/>
          <w:bCs/>
        </w:rPr>
      </w:pPr>
      <w:r>
        <w:rPr>
          <w:rFonts w:cs="Arial"/>
          <w:bCs/>
        </w:rPr>
        <w:t xml:space="preserve">El inconveniente ahora, es el establecer los parámetros que nos permiten la obtención de nuestra razón de reducción, tal punto lo detallamos a continuación. </w:t>
      </w:r>
    </w:p>
    <w:p w:rsidR="00311E27" w:rsidRPr="00076978" w:rsidRDefault="00311E27" w:rsidP="00A361B1">
      <w:pPr>
        <w:spacing w:line="480" w:lineRule="auto"/>
        <w:jc w:val="both"/>
        <w:rPr>
          <w:rFonts w:cs="Arial"/>
          <w:bCs/>
        </w:rPr>
      </w:pPr>
    </w:p>
    <w:p w:rsidR="00A361B1" w:rsidRDefault="00A361B1" w:rsidP="00A361B1"/>
    <w:p w:rsidR="0052010B" w:rsidRDefault="0052010B" w:rsidP="00A361B1"/>
    <w:p w:rsidR="0052010B" w:rsidRDefault="0052010B" w:rsidP="00A361B1"/>
    <w:p w:rsidR="000533D0" w:rsidRDefault="000533D0" w:rsidP="002F10BA">
      <w:pPr>
        <w:spacing w:line="480" w:lineRule="auto"/>
        <w:jc w:val="both"/>
        <w:rPr>
          <w:rFonts w:cs="Arial"/>
          <w:b/>
        </w:rPr>
      </w:pPr>
      <w:r>
        <w:rPr>
          <w:rFonts w:cs="Arial"/>
          <w:b/>
        </w:rPr>
        <w:t>Determinación</w:t>
      </w:r>
      <w:r w:rsidRPr="00D87670">
        <w:rPr>
          <w:rFonts w:cs="Arial"/>
          <w:b/>
        </w:rPr>
        <w:t xml:space="preserve"> de </w:t>
      </w:r>
      <w:r>
        <w:rPr>
          <w:rFonts w:cs="Arial"/>
          <w:b/>
        </w:rPr>
        <w:t xml:space="preserve">la </w:t>
      </w:r>
      <w:r w:rsidRPr="00D87670">
        <w:rPr>
          <w:rFonts w:cs="Arial"/>
          <w:b/>
        </w:rPr>
        <w:t>Inercia del Rotor del Motor DC.</w:t>
      </w:r>
    </w:p>
    <w:p w:rsidR="000533D0" w:rsidRPr="00D87670" w:rsidRDefault="000533D0" w:rsidP="002F10BA">
      <w:pPr>
        <w:spacing w:line="480" w:lineRule="auto"/>
        <w:jc w:val="both"/>
        <w:rPr>
          <w:rFonts w:cs="Arial"/>
        </w:rPr>
      </w:pPr>
    </w:p>
    <w:p w:rsidR="00311E27" w:rsidRDefault="000533D0" w:rsidP="002F10BA">
      <w:pPr>
        <w:spacing w:line="480" w:lineRule="auto"/>
        <w:jc w:val="both"/>
        <w:rPr>
          <w:rFonts w:cs="Arial"/>
        </w:rPr>
      </w:pPr>
      <w:r w:rsidRPr="00D87670">
        <w:rPr>
          <w:rFonts w:cs="Arial"/>
        </w:rPr>
        <w:t>El momento de inercia, J</w:t>
      </w:r>
      <w:r w:rsidRPr="00D87670">
        <w:rPr>
          <w:rFonts w:cs="Arial"/>
          <w:sz w:val="28"/>
          <w:szCs w:val="28"/>
          <w:vertAlign w:val="subscript"/>
        </w:rPr>
        <w:t>m</w:t>
      </w:r>
      <w:r w:rsidRPr="00D87670">
        <w:rPr>
          <w:rFonts w:cs="Arial"/>
        </w:rPr>
        <w:t>, del rotor del motor DC de imán permanente de masa M</w:t>
      </w:r>
      <w:r w:rsidRPr="00D87670">
        <w:rPr>
          <w:rFonts w:cs="Arial"/>
          <w:sz w:val="28"/>
          <w:szCs w:val="28"/>
          <w:vertAlign w:val="subscript"/>
        </w:rPr>
        <w:t>m</w:t>
      </w:r>
      <w:r w:rsidRPr="00D87670">
        <w:rPr>
          <w:rFonts w:cs="Arial"/>
        </w:rPr>
        <w:t xml:space="preserve"> será determinado añadiendo a su eje longitudinal la barra misma que hace la función de péndulo para nuestro problema, y cronometrando el período de oscilación. </w:t>
      </w:r>
    </w:p>
    <w:p w:rsidR="00311E27" w:rsidRDefault="00311E27" w:rsidP="00311E27">
      <w:pPr>
        <w:spacing w:line="480" w:lineRule="auto"/>
        <w:ind w:left="720"/>
        <w:jc w:val="both"/>
        <w:rPr>
          <w:rFonts w:cs="Arial"/>
        </w:rPr>
      </w:pPr>
    </w:p>
    <w:p w:rsidR="0033287F" w:rsidRDefault="0033287F" w:rsidP="00311E27">
      <w:pPr>
        <w:spacing w:line="480" w:lineRule="auto"/>
        <w:ind w:left="720"/>
        <w:jc w:val="both"/>
        <w:rPr>
          <w:rFonts w:cs="Arial"/>
        </w:rPr>
      </w:pPr>
    </w:p>
    <w:p w:rsidR="0033287F" w:rsidRDefault="0033287F" w:rsidP="00311E27">
      <w:pPr>
        <w:spacing w:line="480" w:lineRule="auto"/>
        <w:ind w:left="720"/>
        <w:jc w:val="both"/>
        <w:rPr>
          <w:rFonts w:cs="Arial"/>
        </w:rPr>
      </w:pPr>
    </w:p>
    <w:p w:rsidR="000533D0" w:rsidRPr="00D87670" w:rsidRDefault="000533D0" w:rsidP="0033287F">
      <w:pPr>
        <w:spacing w:line="480" w:lineRule="auto"/>
        <w:jc w:val="both"/>
        <w:rPr>
          <w:rFonts w:cs="Arial"/>
        </w:rPr>
      </w:pPr>
      <w:r w:rsidRPr="00D87670">
        <w:rPr>
          <w:rFonts w:cs="Arial"/>
        </w:rPr>
        <w:t>La disposición de la prueba se muestra a continuación, notándose que se trata de un sistema de un grado de libertad, para ello obtendremos en función de los parámetros mostrados en la figura y el periodo de oscilación, una expresión para la inercia del rotor.</w:t>
      </w:r>
    </w:p>
    <w:p w:rsidR="000533D0" w:rsidRPr="00D87670" w:rsidRDefault="000533D0" w:rsidP="0052010B">
      <w:pPr>
        <w:spacing w:line="480" w:lineRule="auto"/>
        <w:ind w:left="720"/>
        <w:jc w:val="both"/>
        <w:rPr>
          <w:rFonts w:cs="Arial"/>
        </w:rPr>
      </w:pPr>
    </w:p>
    <w:p w:rsidR="000533D0" w:rsidRPr="00D87670" w:rsidRDefault="00E3585E" w:rsidP="0033287F">
      <w:pPr>
        <w:keepNext/>
        <w:spacing w:line="0" w:lineRule="atLeast"/>
        <w:jc w:val="both"/>
        <w:rPr>
          <w:rFonts w:cs="Arial"/>
        </w:rPr>
      </w:pPr>
      <w:r>
        <w:rPr>
          <w:rFonts w:cs="Arial"/>
          <w:noProof/>
        </w:rPr>
        <w:drawing>
          <wp:inline distT="0" distB="0" distL="0" distR="0">
            <wp:extent cx="3543300" cy="239077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a:srcRect/>
                    <a:stretch>
                      <a:fillRect/>
                    </a:stretch>
                  </pic:blipFill>
                  <pic:spPr bwMode="auto">
                    <a:xfrm>
                      <a:off x="0" y="0"/>
                      <a:ext cx="3543300" cy="2390775"/>
                    </a:xfrm>
                    <a:prstGeom prst="rect">
                      <a:avLst/>
                    </a:prstGeom>
                    <a:noFill/>
                    <a:ln w="9525">
                      <a:noFill/>
                      <a:miter lim="800000"/>
                      <a:headEnd/>
                      <a:tailEnd/>
                    </a:ln>
                  </pic:spPr>
                </pic:pic>
              </a:graphicData>
            </a:graphic>
          </wp:inline>
        </w:drawing>
      </w:r>
    </w:p>
    <w:p w:rsidR="000533D0" w:rsidRPr="00311E27" w:rsidRDefault="0052010B" w:rsidP="0033287F">
      <w:pPr>
        <w:pStyle w:val="Epgrafe"/>
        <w:spacing w:line="0" w:lineRule="atLeast"/>
        <w:ind w:left="1620" w:right="-3" w:hanging="1620"/>
        <w:jc w:val="both"/>
        <w:rPr>
          <w:rFonts w:cs="Arial"/>
          <w:b w:val="0"/>
          <w:sz w:val="22"/>
          <w:szCs w:val="22"/>
        </w:rPr>
      </w:pPr>
      <w:r>
        <w:rPr>
          <w:rFonts w:cs="Arial"/>
          <w:sz w:val="22"/>
          <w:szCs w:val="22"/>
        </w:rPr>
        <w:t>FIGURA 4-</w:t>
      </w:r>
      <w:r w:rsidR="00BA0DD6">
        <w:rPr>
          <w:rFonts w:cs="Arial"/>
          <w:sz w:val="22"/>
          <w:szCs w:val="22"/>
        </w:rPr>
        <w:t>7</w:t>
      </w:r>
      <w:r w:rsidRPr="00311E27">
        <w:rPr>
          <w:rFonts w:cs="Arial"/>
          <w:sz w:val="22"/>
          <w:szCs w:val="22"/>
        </w:rPr>
        <w:t xml:space="preserve">: </w:t>
      </w:r>
      <w:r w:rsidRPr="00311E27">
        <w:rPr>
          <w:rFonts w:cs="Arial"/>
          <w:b w:val="0"/>
          <w:sz w:val="22"/>
          <w:szCs w:val="22"/>
        </w:rPr>
        <w:t xml:space="preserve"> </w:t>
      </w:r>
      <w:r w:rsidR="0033287F">
        <w:rPr>
          <w:rFonts w:cs="Arial"/>
          <w:b w:val="0"/>
          <w:sz w:val="22"/>
          <w:szCs w:val="22"/>
        </w:rPr>
        <w:t xml:space="preserve"> </w:t>
      </w:r>
      <w:r w:rsidRPr="00311E27">
        <w:rPr>
          <w:rFonts w:cs="Arial"/>
          <w:b w:val="0"/>
          <w:sz w:val="22"/>
          <w:szCs w:val="22"/>
        </w:rPr>
        <w:t>ILUSTRACIÓN DE LA PRUEBA PARA DETERMINAR LA INERCIA DEL MOTOR.</w:t>
      </w:r>
    </w:p>
    <w:p w:rsidR="000533D0" w:rsidRPr="00D87670" w:rsidRDefault="000533D0" w:rsidP="0052010B">
      <w:pPr>
        <w:ind w:left="720"/>
        <w:rPr>
          <w:rFonts w:cs="Arial"/>
        </w:rPr>
      </w:pPr>
    </w:p>
    <w:p w:rsidR="00311E27" w:rsidRDefault="00311E27" w:rsidP="0052010B">
      <w:pPr>
        <w:spacing w:line="480" w:lineRule="auto"/>
        <w:ind w:left="720"/>
        <w:jc w:val="both"/>
        <w:rPr>
          <w:rFonts w:cs="Arial"/>
        </w:rPr>
      </w:pPr>
    </w:p>
    <w:p w:rsidR="000533D0" w:rsidRPr="00D87670" w:rsidRDefault="000533D0" w:rsidP="000533D0">
      <w:pPr>
        <w:spacing w:line="480" w:lineRule="auto"/>
        <w:jc w:val="both"/>
        <w:rPr>
          <w:rFonts w:cs="Arial"/>
        </w:rPr>
      </w:pPr>
      <w:r w:rsidRPr="00D87670">
        <w:rPr>
          <w:rFonts w:cs="Arial"/>
        </w:rPr>
        <w:t>A continuación presentamos el bosquejo del diagrama de cuerpo libre del la ilustración anterior.</w:t>
      </w:r>
    </w:p>
    <w:p w:rsidR="000533D0" w:rsidRPr="00D87670" w:rsidRDefault="000533D0" w:rsidP="000533D0">
      <w:pPr>
        <w:spacing w:line="480" w:lineRule="auto"/>
        <w:jc w:val="both"/>
        <w:rPr>
          <w:rFonts w:cs="Arial"/>
        </w:rPr>
      </w:pPr>
    </w:p>
    <w:p w:rsidR="000533D0" w:rsidRPr="00D87670" w:rsidRDefault="000533D0" w:rsidP="000533D0">
      <w:pPr>
        <w:spacing w:line="480" w:lineRule="auto"/>
        <w:jc w:val="both"/>
        <w:rPr>
          <w:rFonts w:cs="Arial"/>
        </w:rPr>
      </w:pPr>
    </w:p>
    <w:p w:rsidR="000533D0" w:rsidRPr="00D87670" w:rsidRDefault="00E3585E" w:rsidP="000533D0">
      <w:pPr>
        <w:keepNext/>
        <w:spacing w:line="0" w:lineRule="atLeast"/>
        <w:jc w:val="both"/>
        <w:rPr>
          <w:rFonts w:cs="Arial"/>
        </w:rPr>
      </w:pPr>
      <w:r>
        <w:rPr>
          <w:rFonts w:cs="Arial"/>
          <w:noProof/>
        </w:rPr>
        <w:drawing>
          <wp:inline distT="0" distB="0" distL="0" distR="0">
            <wp:extent cx="3657600" cy="258127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a:srcRect/>
                    <a:stretch>
                      <a:fillRect/>
                    </a:stretch>
                  </pic:blipFill>
                  <pic:spPr bwMode="auto">
                    <a:xfrm>
                      <a:off x="0" y="0"/>
                      <a:ext cx="3657600" cy="2581275"/>
                    </a:xfrm>
                    <a:prstGeom prst="rect">
                      <a:avLst/>
                    </a:prstGeom>
                    <a:noFill/>
                    <a:ln w="9525">
                      <a:noFill/>
                      <a:miter lim="800000"/>
                      <a:headEnd/>
                      <a:tailEnd/>
                    </a:ln>
                  </pic:spPr>
                </pic:pic>
              </a:graphicData>
            </a:graphic>
          </wp:inline>
        </w:drawing>
      </w:r>
    </w:p>
    <w:p w:rsidR="000533D0" w:rsidRPr="00311E27" w:rsidRDefault="0052010B" w:rsidP="0033287F">
      <w:pPr>
        <w:pStyle w:val="Epgrafe"/>
        <w:tabs>
          <w:tab w:val="left" w:pos="6300"/>
        </w:tabs>
        <w:spacing w:line="0" w:lineRule="atLeast"/>
        <w:ind w:left="1620" w:right="-3" w:hanging="1620"/>
        <w:jc w:val="both"/>
        <w:rPr>
          <w:rFonts w:cs="Arial"/>
          <w:b w:val="0"/>
          <w:sz w:val="22"/>
          <w:szCs w:val="22"/>
        </w:rPr>
      </w:pPr>
      <w:r>
        <w:rPr>
          <w:rFonts w:cs="Arial"/>
          <w:sz w:val="22"/>
          <w:szCs w:val="22"/>
        </w:rPr>
        <w:t>FIGURA 4-</w:t>
      </w:r>
      <w:r w:rsidR="00BA0DD6">
        <w:rPr>
          <w:rFonts w:cs="Arial"/>
          <w:sz w:val="22"/>
          <w:szCs w:val="22"/>
        </w:rPr>
        <w:t>8</w:t>
      </w:r>
      <w:r w:rsidRPr="00311E27">
        <w:rPr>
          <w:rFonts w:cs="Arial"/>
          <w:sz w:val="22"/>
          <w:szCs w:val="22"/>
        </w:rPr>
        <w:t xml:space="preserve">: </w:t>
      </w:r>
      <w:r w:rsidRPr="00311E27">
        <w:rPr>
          <w:rFonts w:cs="Arial"/>
          <w:b w:val="0"/>
          <w:sz w:val="22"/>
          <w:szCs w:val="22"/>
        </w:rPr>
        <w:t xml:space="preserve"> </w:t>
      </w:r>
      <w:r w:rsidR="00B918C8">
        <w:rPr>
          <w:rFonts w:cs="Arial"/>
          <w:b w:val="0"/>
          <w:sz w:val="22"/>
          <w:szCs w:val="22"/>
        </w:rPr>
        <w:t xml:space="preserve"> </w:t>
      </w:r>
      <w:r>
        <w:rPr>
          <w:rFonts w:cs="Arial"/>
          <w:b w:val="0"/>
          <w:sz w:val="22"/>
          <w:szCs w:val="22"/>
        </w:rPr>
        <w:t xml:space="preserve"> </w:t>
      </w:r>
      <w:r w:rsidRPr="00311E27">
        <w:rPr>
          <w:rFonts w:cs="Arial"/>
          <w:b w:val="0"/>
          <w:sz w:val="22"/>
          <w:szCs w:val="22"/>
        </w:rPr>
        <w:t>DIAGRAMA DE CUERPO LIBRE DEL ROTOR ADHERIDO A UNA BARRA.</w:t>
      </w:r>
    </w:p>
    <w:p w:rsidR="000533D0" w:rsidRPr="00D87670" w:rsidRDefault="000533D0" w:rsidP="000533D0">
      <w:pPr>
        <w:spacing w:line="480" w:lineRule="auto"/>
        <w:jc w:val="both"/>
        <w:rPr>
          <w:rFonts w:cs="Arial"/>
        </w:rPr>
      </w:pPr>
    </w:p>
    <w:p w:rsidR="00B918C8" w:rsidRDefault="00B918C8" w:rsidP="000533D0">
      <w:pPr>
        <w:spacing w:line="480" w:lineRule="auto"/>
        <w:jc w:val="both"/>
        <w:rPr>
          <w:rFonts w:cs="Arial"/>
        </w:rPr>
      </w:pPr>
    </w:p>
    <w:p w:rsidR="000533D0" w:rsidRPr="00D87670" w:rsidRDefault="000533D0" w:rsidP="000533D0">
      <w:pPr>
        <w:spacing w:line="480" w:lineRule="auto"/>
        <w:jc w:val="both"/>
        <w:rPr>
          <w:rFonts w:cs="Arial"/>
        </w:rPr>
      </w:pPr>
      <w:r w:rsidRPr="00D87670">
        <w:rPr>
          <w:rFonts w:cs="Arial"/>
        </w:rPr>
        <w:t>Puesto que la Segunda Ley de Newton sólo es válida en un marco inercial (conjunto de ejes en que las Leyes de Newton son válidas deben tener un origen fijo y direcciones fijas para los ejes, puede ser también un marco cuyos ejes tienen una dirección fija mientras su origen se mueve a lo largo de una línea recta como una rapidez constante) se procede a su ejecución, denotando que la fuerza resultante es independiente del centro de referencia, no así el par resultante, tal como lo describiremos a continuación.:</w:t>
      </w:r>
    </w:p>
    <w:p w:rsidR="000533D0" w:rsidRDefault="000533D0" w:rsidP="002078CF">
      <w:pPr>
        <w:tabs>
          <w:tab w:val="right" w:pos="8278"/>
        </w:tabs>
        <w:spacing w:line="480" w:lineRule="auto"/>
        <w:jc w:val="both"/>
        <w:rPr>
          <w:rFonts w:cs="Arial"/>
        </w:rPr>
      </w:pPr>
      <w:r w:rsidRPr="00D87670">
        <w:rPr>
          <w:rFonts w:cs="Arial"/>
          <w:position w:val="-12"/>
        </w:rPr>
        <w:object w:dxaOrig="200" w:dyaOrig="380">
          <v:shape id="_x0000_i1065" type="#_x0000_t75" style="width:9.75pt;height:18.75pt" o:ole="">
            <v:imagedata r:id="rId96" o:title=""/>
          </v:shape>
          <o:OLEObject Type="Embed" ProgID="Equation.3" ShapeID="_x0000_i1065" DrawAspect="Content" ObjectID="_1309939465" r:id="rId97"/>
        </w:object>
      </w:r>
      <w:r w:rsidR="00445D37" w:rsidRPr="00445D37">
        <w:rPr>
          <w:rFonts w:cs="Arial"/>
          <w:position w:val="-90"/>
        </w:rPr>
        <w:object w:dxaOrig="6200" w:dyaOrig="1939">
          <v:shape id="_x0000_i1066" type="#_x0000_t75" style="width:309.75pt;height:96.75pt" o:ole="">
            <v:imagedata r:id="rId98" o:title=""/>
          </v:shape>
          <o:OLEObject Type="Embed" ProgID="Equation.3" ShapeID="_x0000_i1066" DrawAspect="Content" ObjectID="_1309939466" r:id="rId99"/>
        </w:object>
      </w:r>
      <w:r w:rsidR="002078CF">
        <w:rPr>
          <w:rFonts w:cs="Arial"/>
        </w:rPr>
        <w:tab/>
        <w:t>(4-32)</w:t>
      </w:r>
    </w:p>
    <w:p w:rsidR="00311E27" w:rsidRPr="00D87670" w:rsidRDefault="00311E27" w:rsidP="002078CF">
      <w:pPr>
        <w:tabs>
          <w:tab w:val="right" w:pos="8278"/>
        </w:tabs>
        <w:spacing w:line="480" w:lineRule="auto"/>
        <w:jc w:val="both"/>
        <w:rPr>
          <w:rFonts w:cs="Arial"/>
        </w:rPr>
      </w:pPr>
    </w:p>
    <w:p w:rsidR="000533D0" w:rsidRDefault="000533D0" w:rsidP="000533D0">
      <w:pPr>
        <w:spacing w:line="480" w:lineRule="auto"/>
        <w:jc w:val="both"/>
        <w:rPr>
          <w:rFonts w:cs="Arial"/>
        </w:rPr>
      </w:pPr>
      <w:r w:rsidRPr="00D87670">
        <w:rPr>
          <w:rFonts w:cs="Arial"/>
        </w:rPr>
        <w:t>De idéntica manera, recurriendo al mismo principio, podemos afirmar que:</w:t>
      </w:r>
    </w:p>
    <w:p w:rsidR="00B918C8" w:rsidRPr="00D87670" w:rsidRDefault="00B918C8" w:rsidP="000533D0">
      <w:pPr>
        <w:spacing w:line="480" w:lineRule="auto"/>
        <w:jc w:val="both"/>
        <w:rPr>
          <w:rFonts w:cs="Arial"/>
        </w:rPr>
      </w:pPr>
    </w:p>
    <w:p w:rsidR="000533D0" w:rsidRDefault="00445D37" w:rsidP="002078CF">
      <w:pPr>
        <w:tabs>
          <w:tab w:val="right" w:pos="8278"/>
        </w:tabs>
        <w:spacing w:line="480" w:lineRule="auto"/>
        <w:jc w:val="both"/>
        <w:rPr>
          <w:rFonts w:cs="Arial"/>
        </w:rPr>
      </w:pPr>
      <w:r w:rsidRPr="00D87670">
        <w:rPr>
          <w:rFonts w:cs="Arial"/>
          <w:position w:val="-28"/>
        </w:rPr>
        <w:object w:dxaOrig="4060" w:dyaOrig="760">
          <v:shape id="_x0000_i1067" type="#_x0000_t75" style="width:203.25pt;height:38.25pt" o:ole="">
            <v:imagedata r:id="rId100" o:title=""/>
          </v:shape>
          <o:OLEObject Type="Embed" ProgID="Equation.3" ShapeID="_x0000_i1067" DrawAspect="Content" ObjectID="_1309939467" r:id="rId101"/>
        </w:object>
      </w:r>
      <w:r w:rsidR="002078CF">
        <w:rPr>
          <w:rFonts w:cs="Arial"/>
        </w:rPr>
        <w:tab/>
        <w:t>(4-33)</w:t>
      </w:r>
    </w:p>
    <w:p w:rsidR="00FB6BF2" w:rsidRPr="00D87670" w:rsidRDefault="00FB6BF2" w:rsidP="000533D0">
      <w:pPr>
        <w:spacing w:line="480" w:lineRule="auto"/>
        <w:jc w:val="both"/>
        <w:rPr>
          <w:rFonts w:cs="Arial"/>
        </w:rPr>
      </w:pPr>
    </w:p>
    <w:p w:rsidR="000533D0" w:rsidRDefault="000533D0" w:rsidP="000533D0">
      <w:pPr>
        <w:spacing w:line="480" w:lineRule="auto"/>
        <w:jc w:val="both"/>
        <w:rPr>
          <w:rFonts w:cs="Arial"/>
        </w:rPr>
      </w:pPr>
      <w:r w:rsidRPr="00D87670">
        <w:rPr>
          <w:rFonts w:cs="Arial"/>
        </w:rPr>
        <w:t xml:space="preserve">Donde </w:t>
      </w:r>
      <w:r w:rsidRPr="00D87670">
        <w:rPr>
          <w:rFonts w:cs="Arial"/>
        </w:rPr>
        <w:sym w:font="Symbol" w:char="F072"/>
      </w:r>
      <w:r w:rsidRPr="00D87670">
        <w:rPr>
          <w:rFonts w:cs="Arial"/>
          <w:sz w:val="28"/>
          <w:szCs w:val="28"/>
          <w:vertAlign w:val="subscript"/>
        </w:rPr>
        <w:t>o</w:t>
      </w:r>
      <w:r w:rsidRPr="00D87670">
        <w:rPr>
          <w:rFonts w:cs="Arial"/>
        </w:rPr>
        <w:t xml:space="preserve"> es el vector de posición de o respecto al centro de masa G y H</w:t>
      </w:r>
      <w:r w:rsidRPr="00D87670">
        <w:rPr>
          <w:rFonts w:cs="Arial"/>
          <w:sz w:val="28"/>
          <w:szCs w:val="28"/>
          <w:vertAlign w:val="subscript"/>
        </w:rPr>
        <w:t>o</w:t>
      </w:r>
      <w:r w:rsidRPr="00D87670">
        <w:rPr>
          <w:rFonts w:cs="Arial"/>
        </w:rPr>
        <w:t xml:space="preserve"> es el momento de la cantidad de movimiento. Bajo la premisa de que la desviación angular es pequeña, la solución se limita al campo escalar únicamente, es decir:</w:t>
      </w:r>
    </w:p>
    <w:p w:rsidR="00B918C8" w:rsidRPr="00D87670" w:rsidRDefault="00B918C8" w:rsidP="000533D0">
      <w:pPr>
        <w:spacing w:line="480" w:lineRule="auto"/>
        <w:jc w:val="both"/>
        <w:rPr>
          <w:rFonts w:cs="Arial"/>
        </w:rPr>
      </w:pPr>
    </w:p>
    <w:p w:rsidR="000533D0" w:rsidRPr="00D87670" w:rsidRDefault="004D2D7B" w:rsidP="000533D0">
      <w:pPr>
        <w:spacing w:line="480" w:lineRule="auto"/>
        <w:jc w:val="both"/>
        <w:rPr>
          <w:rFonts w:cs="Arial"/>
        </w:rPr>
      </w:pPr>
      <w:r w:rsidRPr="00445D37">
        <w:rPr>
          <w:rFonts w:cs="Arial"/>
          <w:position w:val="-42"/>
        </w:rPr>
        <w:object w:dxaOrig="8360" w:dyaOrig="980">
          <v:shape id="_x0000_i1068" type="#_x0000_t75" style="width:410.25pt;height:48pt" o:ole="">
            <v:imagedata r:id="rId102" o:title=""/>
          </v:shape>
          <o:OLEObject Type="Embed" ProgID="Equation.3" ShapeID="_x0000_i1068" DrawAspect="Content" ObjectID="_1309939468" r:id="rId103"/>
        </w:object>
      </w:r>
    </w:p>
    <w:p w:rsidR="000533D0" w:rsidRPr="00D87670" w:rsidRDefault="004D2D7B" w:rsidP="000533D0">
      <w:pPr>
        <w:spacing w:line="480" w:lineRule="auto"/>
        <w:jc w:val="both"/>
        <w:rPr>
          <w:rFonts w:cs="Arial"/>
        </w:rPr>
      </w:pPr>
      <w:r w:rsidRPr="00445D37">
        <w:rPr>
          <w:rFonts w:cs="Arial"/>
          <w:position w:val="-18"/>
        </w:rPr>
        <w:object w:dxaOrig="8440" w:dyaOrig="520">
          <v:shape id="_x0000_i1069" type="#_x0000_t75" style="width:410.25pt;height:25.5pt" o:ole="">
            <v:imagedata r:id="rId104" o:title=""/>
          </v:shape>
          <o:OLEObject Type="Embed" ProgID="Equation.3" ShapeID="_x0000_i1069" DrawAspect="Content" ObjectID="_1309939469" r:id="rId105"/>
        </w:object>
      </w:r>
    </w:p>
    <w:p w:rsidR="000533D0" w:rsidRPr="00D87670" w:rsidRDefault="000533D0" w:rsidP="000533D0">
      <w:pPr>
        <w:spacing w:line="480" w:lineRule="auto"/>
        <w:jc w:val="both"/>
        <w:rPr>
          <w:rFonts w:cs="Arial"/>
        </w:rPr>
      </w:pPr>
    </w:p>
    <w:p w:rsidR="000533D0" w:rsidRPr="00D87670" w:rsidRDefault="00445D37" w:rsidP="000533D0">
      <w:pPr>
        <w:spacing w:line="480" w:lineRule="auto"/>
        <w:jc w:val="both"/>
        <w:rPr>
          <w:rFonts w:cs="Arial"/>
        </w:rPr>
      </w:pPr>
      <w:r w:rsidRPr="00445D37">
        <w:rPr>
          <w:rFonts w:cs="Arial"/>
          <w:position w:val="-18"/>
        </w:rPr>
        <w:object w:dxaOrig="6619" w:dyaOrig="520">
          <v:shape id="_x0000_i1070" type="#_x0000_t75" style="width:330.75pt;height:26.25pt" o:ole="">
            <v:imagedata r:id="rId106" o:title=""/>
          </v:shape>
          <o:OLEObject Type="Embed" ProgID="Equation.3" ShapeID="_x0000_i1070" DrawAspect="Content" ObjectID="_1309939470" r:id="rId107"/>
        </w:object>
      </w:r>
    </w:p>
    <w:p w:rsidR="000533D0" w:rsidRPr="00D87670" w:rsidRDefault="000533D0" w:rsidP="000533D0">
      <w:pPr>
        <w:spacing w:line="480" w:lineRule="auto"/>
        <w:jc w:val="both"/>
        <w:rPr>
          <w:rFonts w:cs="Arial"/>
        </w:rPr>
      </w:pPr>
    </w:p>
    <w:p w:rsidR="000533D0" w:rsidRPr="00D87670" w:rsidRDefault="00445D37" w:rsidP="002078CF">
      <w:pPr>
        <w:tabs>
          <w:tab w:val="right" w:pos="8278"/>
        </w:tabs>
        <w:spacing w:line="480" w:lineRule="auto"/>
        <w:jc w:val="both"/>
        <w:rPr>
          <w:rFonts w:cs="Arial"/>
        </w:rPr>
      </w:pPr>
      <w:r w:rsidRPr="00445D37">
        <w:rPr>
          <w:rFonts w:cs="Arial"/>
          <w:position w:val="-42"/>
        </w:rPr>
        <w:object w:dxaOrig="6500" w:dyaOrig="940">
          <v:shape id="_x0000_i1071" type="#_x0000_t75" style="width:324.75pt;height:47.25pt" o:ole="">
            <v:imagedata r:id="rId108" o:title=""/>
          </v:shape>
          <o:OLEObject Type="Embed" ProgID="Equation.3" ShapeID="_x0000_i1071" DrawAspect="Content" ObjectID="_1309939471" r:id="rId109"/>
        </w:object>
      </w:r>
      <w:r w:rsidR="002078CF">
        <w:rPr>
          <w:rFonts w:cs="Arial"/>
        </w:rPr>
        <w:tab/>
        <w:t>(4-34)</w:t>
      </w:r>
    </w:p>
    <w:p w:rsidR="000533D0" w:rsidRPr="00D87670" w:rsidRDefault="00445D37" w:rsidP="002078CF">
      <w:pPr>
        <w:tabs>
          <w:tab w:val="right" w:pos="8278"/>
        </w:tabs>
        <w:spacing w:line="480" w:lineRule="auto"/>
        <w:jc w:val="both"/>
        <w:rPr>
          <w:rFonts w:cs="Arial"/>
        </w:rPr>
      </w:pPr>
      <w:r w:rsidRPr="00D87670">
        <w:rPr>
          <w:rFonts w:cs="Arial"/>
          <w:position w:val="-30"/>
        </w:rPr>
        <w:object w:dxaOrig="6100" w:dyaOrig="859">
          <v:shape id="_x0000_i1072" type="#_x0000_t75" style="width:305.25pt;height:42.75pt" o:ole="">
            <v:imagedata r:id="rId110" o:title=""/>
          </v:shape>
          <o:OLEObject Type="Embed" ProgID="Equation.3" ShapeID="_x0000_i1072" DrawAspect="Content" ObjectID="_1309939472" r:id="rId111"/>
        </w:object>
      </w:r>
      <w:r w:rsidR="002078CF">
        <w:rPr>
          <w:rFonts w:cs="Arial"/>
        </w:rPr>
        <w:tab/>
        <w:t>(4-35)</w:t>
      </w:r>
    </w:p>
    <w:p w:rsidR="000533D0" w:rsidRPr="00D87670" w:rsidRDefault="000533D0" w:rsidP="000533D0">
      <w:pPr>
        <w:spacing w:line="480" w:lineRule="auto"/>
        <w:jc w:val="both"/>
        <w:rPr>
          <w:rFonts w:cs="Arial"/>
        </w:rPr>
      </w:pPr>
    </w:p>
    <w:p w:rsidR="000533D0" w:rsidRDefault="000533D0" w:rsidP="000533D0">
      <w:pPr>
        <w:spacing w:line="480" w:lineRule="auto"/>
        <w:jc w:val="both"/>
        <w:rPr>
          <w:rFonts w:cs="Arial"/>
        </w:rPr>
      </w:pPr>
      <w:r w:rsidRPr="00D87670">
        <w:rPr>
          <w:rFonts w:cs="Arial"/>
        </w:rPr>
        <w:t>Omitiendo los efectos de amortiguamiento del sistema y procediendo a cronometrar para diferentes  períodos de oscilación y procediendo a promediarla, obtuvimos que:</w:t>
      </w:r>
    </w:p>
    <w:p w:rsidR="00B918C8" w:rsidRDefault="00B918C8" w:rsidP="000533D0">
      <w:pPr>
        <w:spacing w:line="480" w:lineRule="auto"/>
        <w:jc w:val="both"/>
        <w:rPr>
          <w:rFonts w:cs="Arial"/>
        </w:rPr>
      </w:pPr>
    </w:p>
    <w:tbl>
      <w:tblPr>
        <w:tblStyle w:val="TablaWeb3"/>
        <w:tblW w:w="7844" w:type="dxa"/>
        <w:tblInd w:w="284" w:type="dxa"/>
        <w:tblLook w:val="00A0"/>
      </w:tblPr>
      <w:tblGrid>
        <w:gridCol w:w="2285"/>
        <w:gridCol w:w="2859"/>
        <w:gridCol w:w="2700"/>
      </w:tblGrid>
      <w:tr w:rsidR="0060048E" w:rsidRPr="0060048E">
        <w:trPr>
          <w:cnfStyle w:val="100000000000"/>
        </w:trPr>
        <w:tc>
          <w:tcPr>
            <w:tcW w:w="2225" w:type="dxa"/>
          </w:tcPr>
          <w:p w:rsidR="0060048E" w:rsidRPr="0060048E" w:rsidRDefault="0060048E" w:rsidP="00445D37">
            <w:pPr>
              <w:jc w:val="both"/>
              <w:rPr>
                <w:rFonts w:cs="Arial"/>
                <w:b/>
              </w:rPr>
            </w:pPr>
            <w:r w:rsidRPr="0060048E">
              <w:rPr>
                <w:rFonts w:cs="Arial"/>
                <w:b/>
              </w:rPr>
              <w:t>Nº Experimentación</w:t>
            </w:r>
          </w:p>
        </w:tc>
        <w:tc>
          <w:tcPr>
            <w:tcW w:w="2819" w:type="dxa"/>
          </w:tcPr>
          <w:p w:rsidR="0060048E" w:rsidRPr="0060048E" w:rsidRDefault="0060048E" w:rsidP="00445D37">
            <w:pPr>
              <w:jc w:val="both"/>
              <w:rPr>
                <w:rFonts w:cs="Arial"/>
                <w:b/>
              </w:rPr>
            </w:pPr>
            <w:r w:rsidRPr="0060048E">
              <w:rPr>
                <w:rFonts w:cs="Arial"/>
                <w:b/>
              </w:rPr>
              <w:t>1º Periodo de Oscilación</w:t>
            </w:r>
          </w:p>
        </w:tc>
        <w:tc>
          <w:tcPr>
            <w:tcW w:w="2640" w:type="dxa"/>
          </w:tcPr>
          <w:p w:rsidR="0060048E" w:rsidRPr="0060048E" w:rsidRDefault="0060048E" w:rsidP="00445D37">
            <w:pPr>
              <w:jc w:val="both"/>
              <w:rPr>
                <w:rFonts w:cs="Arial"/>
                <w:b/>
              </w:rPr>
            </w:pPr>
            <w:r w:rsidRPr="0060048E">
              <w:rPr>
                <w:rFonts w:cs="Arial"/>
                <w:b/>
              </w:rPr>
              <w:t>2º  Período de Oscilación</w:t>
            </w:r>
          </w:p>
        </w:tc>
      </w:tr>
      <w:tr w:rsidR="0060048E">
        <w:tc>
          <w:tcPr>
            <w:tcW w:w="2225" w:type="dxa"/>
          </w:tcPr>
          <w:p w:rsidR="0060048E" w:rsidRDefault="0060048E" w:rsidP="00445D37">
            <w:pPr>
              <w:jc w:val="both"/>
              <w:rPr>
                <w:rFonts w:cs="Arial"/>
              </w:rPr>
            </w:pPr>
            <w:r>
              <w:rPr>
                <w:rFonts w:cs="Arial"/>
              </w:rPr>
              <w:t>1</w:t>
            </w:r>
          </w:p>
        </w:tc>
        <w:tc>
          <w:tcPr>
            <w:tcW w:w="2819" w:type="dxa"/>
          </w:tcPr>
          <w:p w:rsidR="0060048E" w:rsidRDefault="0060048E" w:rsidP="00445D37">
            <w:pPr>
              <w:jc w:val="both"/>
              <w:rPr>
                <w:rFonts w:cs="Arial"/>
              </w:rPr>
            </w:pPr>
            <w:r>
              <w:rPr>
                <w:rFonts w:cs="Arial"/>
              </w:rPr>
              <w:t>1.0</w:t>
            </w:r>
            <w:r w:rsidR="00F25955">
              <w:rPr>
                <w:rFonts w:cs="Arial"/>
              </w:rPr>
              <w:t>8</w:t>
            </w:r>
            <w:r>
              <w:rPr>
                <w:rFonts w:cs="Arial"/>
              </w:rPr>
              <w:t xml:space="preserve"> seg.</w:t>
            </w:r>
          </w:p>
        </w:tc>
        <w:tc>
          <w:tcPr>
            <w:tcW w:w="2640" w:type="dxa"/>
          </w:tcPr>
          <w:p w:rsidR="0060048E" w:rsidRDefault="0060048E" w:rsidP="00445D37">
            <w:pPr>
              <w:jc w:val="both"/>
              <w:rPr>
                <w:rFonts w:cs="Arial"/>
              </w:rPr>
            </w:pPr>
            <w:r>
              <w:rPr>
                <w:rFonts w:cs="Arial"/>
              </w:rPr>
              <w:t>1.79 seg.</w:t>
            </w:r>
          </w:p>
        </w:tc>
      </w:tr>
      <w:tr w:rsidR="0060048E">
        <w:tc>
          <w:tcPr>
            <w:tcW w:w="2225" w:type="dxa"/>
          </w:tcPr>
          <w:p w:rsidR="0060048E" w:rsidRDefault="0060048E" w:rsidP="00445D37">
            <w:pPr>
              <w:jc w:val="both"/>
              <w:rPr>
                <w:rFonts w:cs="Arial"/>
              </w:rPr>
            </w:pPr>
            <w:r>
              <w:rPr>
                <w:rFonts w:cs="Arial"/>
              </w:rPr>
              <w:t>2</w:t>
            </w:r>
          </w:p>
        </w:tc>
        <w:tc>
          <w:tcPr>
            <w:tcW w:w="2819" w:type="dxa"/>
          </w:tcPr>
          <w:p w:rsidR="0060048E" w:rsidRDefault="0060048E" w:rsidP="00445D37">
            <w:pPr>
              <w:jc w:val="both"/>
              <w:rPr>
                <w:rFonts w:cs="Arial"/>
              </w:rPr>
            </w:pPr>
            <w:r>
              <w:rPr>
                <w:rFonts w:cs="Arial"/>
              </w:rPr>
              <w:t>0.97 seg.</w:t>
            </w:r>
          </w:p>
        </w:tc>
        <w:tc>
          <w:tcPr>
            <w:tcW w:w="2640" w:type="dxa"/>
          </w:tcPr>
          <w:p w:rsidR="0060048E" w:rsidRDefault="0060048E" w:rsidP="00445D37">
            <w:pPr>
              <w:jc w:val="both"/>
              <w:rPr>
                <w:rFonts w:cs="Arial"/>
              </w:rPr>
            </w:pPr>
            <w:r>
              <w:rPr>
                <w:rFonts w:cs="Arial"/>
              </w:rPr>
              <w:t>1.69 seg.</w:t>
            </w:r>
          </w:p>
        </w:tc>
      </w:tr>
      <w:tr w:rsidR="0060048E">
        <w:tc>
          <w:tcPr>
            <w:tcW w:w="2225" w:type="dxa"/>
          </w:tcPr>
          <w:p w:rsidR="0060048E" w:rsidRDefault="0060048E" w:rsidP="00445D37">
            <w:pPr>
              <w:jc w:val="both"/>
              <w:rPr>
                <w:rFonts w:cs="Arial"/>
              </w:rPr>
            </w:pPr>
            <w:r>
              <w:rPr>
                <w:rFonts w:cs="Arial"/>
              </w:rPr>
              <w:t>3</w:t>
            </w:r>
          </w:p>
        </w:tc>
        <w:tc>
          <w:tcPr>
            <w:tcW w:w="2819" w:type="dxa"/>
          </w:tcPr>
          <w:p w:rsidR="0060048E" w:rsidRDefault="0060048E" w:rsidP="00445D37">
            <w:pPr>
              <w:jc w:val="both"/>
              <w:rPr>
                <w:rFonts w:cs="Arial"/>
              </w:rPr>
            </w:pPr>
            <w:r>
              <w:rPr>
                <w:rFonts w:cs="Arial"/>
              </w:rPr>
              <w:t>0.</w:t>
            </w:r>
            <w:r w:rsidR="00F25955">
              <w:rPr>
                <w:rFonts w:cs="Arial"/>
              </w:rPr>
              <w:t>95</w:t>
            </w:r>
            <w:r>
              <w:rPr>
                <w:rFonts w:cs="Arial"/>
              </w:rPr>
              <w:t xml:space="preserve"> seg.</w:t>
            </w:r>
          </w:p>
        </w:tc>
        <w:tc>
          <w:tcPr>
            <w:tcW w:w="2640" w:type="dxa"/>
          </w:tcPr>
          <w:p w:rsidR="0060048E" w:rsidRDefault="0060048E" w:rsidP="00445D37">
            <w:pPr>
              <w:jc w:val="both"/>
              <w:rPr>
                <w:rFonts w:cs="Arial"/>
              </w:rPr>
            </w:pPr>
            <w:r>
              <w:rPr>
                <w:rFonts w:cs="Arial"/>
              </w:rPr>
              <w:t>1.72 seg.</w:t>
            </w:r>
          </w:p>
        </w:tc>
      </w:tr>
      <w:tr w:rsidR="0060048E" w:rsidRPr="0060048E">
        <w:tc>
          <w:tcPr>
            <w:tcW w:w="2225" w:type="dxa"/>
          </w:tcPr>
          <w:p w:rsidR="0060048E" w:rsidRPr="0060048E" w:rsidRDefault="0060048E" w:rsidP="00445D37">
            <w:pPr>
              <w:jc w:val="both"/>
              <w:rPr>
                <w:rFonts w:cs="Arial"/>
                <w:b/>
              </w:rPr>
            </w:pPr>
            <w:r w:rsidRPr="0060048E">
              <w:rPr>
                <w:rFonts w:cs="Arial"/>
                <w:b/>
              </w:rPr>
              <w:t>Promedio</w:t>
            </w:r>
          </w:p>
        </w:tc>
        <w:tc>
          <w:tcPr>
            <w:tcW w:w="2819" w:type="dxa"/>
          </w:tcPr>
          <w:p w:rsidR="0060048E" w:rsidRPr="0060048E" w:rsidRDefault="00F25955" w:rsidP="00445D37">
            <w:pPr>
              <w:jc w:val="both"/>
              <w:rPr>
                <w:rFonts w:cs="Arial"/>
                <w:b/>
              </w:rPr>
            </w:pPr>
            <w:r>
              <w:rPr>
                <w:rFonts w:cs="Arial"/>
                <w:b/>
              </w:rPr>
              <w:t>1.00</w:t>
            </w:r>
            <w:r w:rsidR="0060048E" w:rsidRPr="0060048E">
              <w:rPr>
                <w:rFonts w:cs="Arial"/>
                <w:b/>
              </w:rPr>
              <w:t xml:space="preserve"> seg.</w:t>
            </w:r>
          </w:p>
        </w:tc>
        <w:tc>
          <w:tcPr>
            <w:tcW w:w="2640" w:type="dxa"/>
          </w:tcPr>
          <w:p w:rsidR="0060048E" w:rsidRPr="0060048E" w:rsidRDefault="0060048E" w:rsidP="00FB6BF2">
            <w:pPr>
              <w:keepNext/>
              <w:jc w:val="both"/>
              <w:rPr>
                <w:rFonts w:cs="Arial"/>
                <w:b/>
              </w:rPr>
            </w:pPr>
            <w:r w:rsidRPr="0060048E">
              <w:rPr>
                <w:rFonts w:cs="Arial"/>
                <w:b/>
              </w:rPr>
              <w:t>1.73 seg.</w:t>
            </w:r>
          </w:p>
        </w:tc>
      </w:tr>
    </w:tbl>
    <w:p w:rsidR="000533D0" w:rsidRPr="00B918C8" w:rsidRDefault="00BA0DD6" w:rsidP="00B918C8">
      <w:pPr>
        <w:pStyle w:val="Epgrafe"/>
        <w:ind w:left="1440" w:hanging="1440"/>
        <w:rPr>
          <w:rFonts w:cs="Arial"/>
          <w:sz w:val="22"/>
          <w:szCs w:val="22"/>
        </w:rPr>
      </w:pPr>
      <w:r>
        <w:rPr>
          <w:sz w:val="22"/>
          <w:szCs w:val="22"/>
        </w:rPr>
        <w:t>TABLA 4-6</w:t>
      </w:r>
      <w:r w:rsidR="00B918C8" w:rsidRPr="00B918C8">
        <w:rPr>
          <w:sz w:val="22"/>
          <w:szCs w:val="22"/>
        </w:rPr>
        <w:t xml:space="preserve">:  </w:t>
      </w:r>
      <w:r w:rsidR="00B918C8" w:rsidRPr="00B918C8">
        <w:rPr>
          <w:b w:val="0"/>
          <w:sz w:val="22"/>
          <w:szCs w:val="22"/>
        </w:rPr>
        <w:t>VALORES EXPERIMENTALES PARA DETERMINAR LA INERCIA DEL MOTOR</w:t>
      </w:r>
    </w:p>
    <w:p w:rsidR="00FB6BF2" w:rsidRDefault="00FB6BF2" w:rsidP="000533D0">
      <w:pPr>
        <w:spacing w:line="480" w:lineRule="auto"/>
        <w:jc w:val="both"/>
        <w:rPr>
          <w:rFonts w:cs="Arial"/>
        </w:rPr>
      </w:pPr>
    </w:p>
    <w:p w:rsidR="00311E27" w:rsidRDefault="00311E27" w:rsidP="000533D0">
      <w:pPr>
        <w:spacing w:line="480" w:lineRule="auto"/>
        <w:jc w:val="both"/>
        <w:rPr>
          <w:rFonts w:cs="Arial"/>
        </w:rPr>
      </w:pPr>
    </w:p>
    <w:p w:rsidR="0060048E" w:rsidRDefault="0060048E" w:rsidP="000533D0">
      <w:pPr>
        <w:spacing w:line="480" w:lineRule="auto"/>
        <w:jc w:val="both"/>
        <w:rPr>
          <w:rFonts w:cs="Arial"/>
        </w:rPr>
      </w:pPr>
      <w:r>
        <w:rPr>
          <w:rFonts w:cs="Arial"/>
        </w:rPr>
        <w:t>En términos prácticos el primer periodo de oscilación se aproxima mas al real, debido a las aspectos fricciónales inherentes en nuestro sistema de ahí el hecho de considerar solo este valor para la cuantificación de la inercia del motor, cuya resultante es:</w:t>
      </w:r>
    </w:p>
    <w:p w:rsidR="00FB6BF2" w:rsidRDefault="00FB6BF2" w:rsidP="000533D0">
      <w:pPr>
        <w:spacing w:line="480" w:lineRule="auto"/>
        <w:jc w:val="both"/>
        <w:rPr>
          <w:rFonts w:cs="Arial"/>
        </w:rPr>
      </w:pPr>
    </w:p>
    <w:tbl>
      <w:tblPr>
        <w:tblStyle w:val="TablaWeb3"/>
        <w:tblW w:w="8278" w:type="dxa"/>
        <w:tblInd w:w="284" w:type="dxa"/>
        <w:tblLook w:val="00A0"/>
      </w:tblPr>
      <w:tblGrid>
        <w:gridCol w:w="1177"/>
        <w:gridCol w:w="1148"/>
        <w:gridCol w:w="1146"/>
        <w:gridCol w:w="1223"/>
        <w:gridCol w:w="1186"/>
        <w:gridCol w:w="981"/>
        <w:gridCol w:w="1417"/>
      </w:tblGrid>
      <w:tr w:rsidR="00D9514F" w:rsidRPr="00D9514F">
        <w:trPr>
          <w:cnfStyle w:val="100000000000"/>
        </w:trPr>
        <w:tc>
          <w:tcPr>
            <w:tcW w:w="1117" w:type="dxa"/>
          </w:tcPr>
          <w:p w:rsidR="00D9514F" w:rsidRDefault="00D9514F" w:rsidP="00D9514F">
            <w:pPr>
              <w:jc w:val="center"/>
              <w:rPr>
                <w:rFonts w:cs="Arial"/>
                <w:b/>
              </w:rPr>
            </w:pPr>
            <w:r w:rsidRPr="00D9514F">
              <w:rPr>
                <w:rFonts w:cs="Arial"/>
                <w:b/>
              </w:rPr>
              <w:t>M</w:t>
            </w:r>
            <w:r w:rsidRPr="00D9514F">
              <w:rPr>
                <w:rFonts w:cs="Arial"/>
                <w:b/>
                <w:vertAlign w:val="subscript"/>
              </w:rPr>
              <w:t>m</w:t>
            </w:r>
            <w:r w:rsidRPr="00D9514F">
              <w:rPr>
                <w:rFonts w:cs="Arial"/>
                <w:b/>
              </w:rPr>
              <w:t xml:space="preserve"> </w:t>
            </w:r>
          </w:p>
          <w:p w:rsidR="00D9514F" w:rsidRPr="00D9514F" w:rsidRDefault="00D9514F" w:rsidP="00D9514F">
            <w:pPr>
              <w:jc w:val="center"/>
              <w:rPr>
                <w:rFonts w:cs="Arial"/>
                <w:b/>
              </w:rPr>
            </w:pPr>
            <w:r w:rsidRPr="00D9514F">
              <w:rPr>
                <w:rFonts w:cs="Arial"/>
                <w:b/>
              </w:rPr>
              <w:t>(Kg)</w:t>
            </w:r>
          </w:p>
        </w:tc>
        <w:tc>
          <w:tcPr>
            <w:tcW w:w="1108" w:type="dxa"/>
          </w:tcPr>
          <w:p w:rsidR="00D9514F" w:rsidRDefault="00D9514F" w:rsidP="00D9514F">
            <w:pPr>
              <w:jc w:val="center"/>
              <w:rPr>
                <w:rFonts w:cs="Arial"/>
                <w:b/>
              </w:rPr>
            </w:pPr>
            <w:r>
              <w:rPr>
                <w:rFonts w:cs="Arial"/>
                <w:b/>
              </w:rPr>
              <w:t>m</w:t>
            </w:r>
            <w:r w:rsidRPr="00D9514F">
              <w:rPr>
                <w:rFonts w:cs="Arial"/>
                <w:b/>
                <w:vertAlign w:val="subscript"/>
              </w:rPr>
              <w:t>p</w:t>
            </w:r>
            <w:r w:rsidRPr="00D9514F">
              <w:rPr>
                <w:rFonts w:cs="Arial"/>
                <w:b/>
              </w:rPr>
              <w:t xml:space="preserve"> </w:t>
            </w:r>
          </w:p>
          <w:p w:rsidR="00D9514F" w:rsidRPr="00D9514F" w:rsidRDefault="00D9514F" w:rsidP="00D9514F">
            <w:pPr>
              <w:jc w:val="center"/>
              <w:rPr>
                <w:rFonts w:cs="Arial"/>
                <w:b/>
              </w:rPr>
            </w:pPr>
            <w:r w:rsidRPr="00D9514F">
              <w:rPr>
                <w:rFonts w:cs="Arial"/>
                <w:b/>
              </w:rPr>
              <w:t>(Kg)</w:t>
            </w:r>
          </w:p>
        </w:tc>
        <w:tc>
          <w:tcPr>
            <w:tcW w:w="1106" w:type="dxa"/>
          </w:tcPr>
          <w:p w:rsidR="00D9514F" w:rsidRDefault="00D9514F" w:rsidP="00D9514F">
            <w:pPr>
              <w:jc w:val="center"/>
              <w:rPr>
                <w:rFonts w:cs="Arial"/>
                <w:b/>
              </w:rPr>
            </w:pPr>
            <w:r w:rsidRPr="00D9514F">
              <w:rPr>
                <w:rFonts w:cs="Arial"/>
                <w:b/>
              </w:rPr>
              <w:t>L</w:t>
            </w:r>
          </w:p>
          <w:p w:rsidR="00D9514F" w:rsidRPr="00D9514F" w:rsidRDefault="00D9514F" w:rsidP="00D9514F">
            <w:pPr>
              <w:jc w:val="center"/>
              <w:rPr>
                <w:rFonts w:cs="Arial"/>
                <w:b/>
              </w:rPr>
            </w:pPr>
            <w:r w:rsidRPr="00D9514F">
              <w:rPr>
                <w:rFonts w:cs="Arial"/>
                <w:b/>
              </w:rPr>
              <w:t xml:space="preserve"> (m)</w:t>
            </w:r>
          </w:p>
        </w:tc>
        <w:tc>
          <w:tcPr>
            <w:tcW w:w="1183" w:type="dxa"/>
          </w:tcPr>
          <w:p w:rsidR="00D9514F" w:rsidRDefault="00D9514F" w:rsidP="00D9514F">
            <w:pPr>
              <w:jc w:val="center"/>
              <w:rPr>
                <w:rFonts w:cs="Arial"/>
                <w:b/>
              </w:rPr>
            </w:pPr>
            <w:r w:rsidRPr="00D9514F">
              <w:rPr>
                <w:rFonts w:cs="Arial"/>
                <w:b/>
              </w:rPr>
              <w:t>R</w:t>
            </w:r>
          </w:p>
          <w:p w:rsidR="00D9514F" w:rsidRPr="00D9514F" w:rsidRDefault="00D9514F" w:rsidP="00D9514F">
            <w:pPr>
              <w:jc w:val="center"/>
              <w:rPr>
                <w:rFonts w:cs="Arial"/>
                <w:b/>
              </w:rPr>
            </w:pPr>
            <w:r w:rsidRPr="00D9514F">
              <w:rPr>
                <w:rFonts w:cs="Arial"/>
                <w:b/>
              </w:rPr>
              <w:t xml:space="preserve"> (m)</w:t>
            </w:r>
          </w:p>
        </w:tc>
        <w:tc>
          <w:tcPr>
            <w:tcW w:w="1146" w:type="dxa"/>
          </w:tcPr>
          <w:p w:rsidR="00D9514F" w:rsidRDefault="00D9514F" w:rsidP="00D9514F">
            <w:pPr>
              <w:jc w:val="center"/>
              <w:rPr>
                <w:rFonts w:cs="Arial"/>
                <w:b/>
              </w:rPr>
            </w:pPr>
            <w:r w:rsidRPr="00D9514F">
              <w:rPr>
                <w:rFonts w:cs="Arial"/>
                <w:b/>
              </w:rPr>
              <w:t>g</w:t>
            </w:r>
            <w:r>
              <w:rPr>
                <w:rFonts w:cs="Arial"/>
                <w:b/>
              </w:rPr>
              <w:t xml:space="preserve"> </w:t>
            </w:r>
          </w:p>
          <w:p w:rsidR="00D9514F" w:rsidRPr="00D9514F" w:rsidRDefault="00D9514F" w:rsidP="00D9514F">
            <w:pPr>
              <w:jc w:val="center"/>
              <w:rPr>
                <w:rFonts w:cs="Arial"/>
                <w:b/>
              </w:rPr>
            </w:pPr>
            <w:r>
              <w:rPr>
                <w:rFonts w:cs="Arial"/>
                <w:b/>
              </w:rPr>
              <w:t>(m/s</w:t>
            </w:r>
            <w:r w:rsidRPr="00D9514F">
              <w:rPr>
                <w:rFonts w:cs="Arial"/>
                <w:b/>
                <w:vertAlign w:val="superscript"/>
              </w:rPr>
              <w:t>2</w:t>
            </w:r>
            <w:r w:rsidRPr="00D9514F">
              <w:rPr>
                <w:rFonts w:cs="Arial"/>
                <w:b/>
              </w:rPr>
              <w:t>)</w:t>
            </w:r>
          </w:p>
        </w:tc>
        <w:tc>
          <w:tcPr>
            <w:tcW w:w="941" w:type="dxa"/>
          </w:tcPr>
          <w:p w:rsidR="00D9514F" w:rsidRDefault="00D9514F" w:rsidP="00D9514F">
            <w:pPr>
              <w:jc w:val="center"/>
              <w:rPr>
                <w:rFonts w:cs="Arial"/>
                <w:b/>
                <w:vertAlign w:val="subscript"/>
              </w:rPr>
            </w:pPr>
            <w:r w:rsidRPr="00D9514F">
              <w:rPr>
                <w:rFonts w:cs="Arial"/>
                <w:b/>
              </w:rPr>
              <w:sym w:font="Symbol" w:char="F074"/>
            </w:r>
            <w:r w:rsidRPr="00D9514F">
              <w:rPr>
                <w:rFonts w:cs="Arial"/>
                <w:b/>
                <w:vertAlign w:val="subscript"/>
              </w:rPr>
              <w:t>0</w:t>
            </w:r>
          </w:p>
          <w:p w:rsidR="00D9514F" w:rsidRPr="00D9514F" w:rsidRDefault="00D9514F" w:rsidP="00D9514F">
            <w:pPr>
              <w:jc w:val="center"/>
              <w:rPr>
                <w:rFonts w:cs="Arial"/>
                <w:b/>
              </w:rPr>
            </w:pPr>
            <w:r>
              <w:rPr>
                <w:rFonts w:cs="Arial"/>
                <w:b/>
              </w:rPr>
              <w:t>(s)</w:t>
            </w:r>
          </w:p>
        </w:tc>
        <w:tc>
          <w:tcPr>
            <w:tcW w:w="1357" w:type="dxa"/>
          </w:tcPr>
          <w:p w:rsidR="00D9514F" w:rsidRDefault="00D9514F" w:rsidP="00D9514F">
            <w:pPr>
              <w:jc w:val="center"/>
              <w:rPr>
                <w:rFonts w:cs="Arial"/>
                <w:b/>
                <w:vertAlign w:val="subscript"/>
              </w:rPr>
            </w:pPr>
            <w:r w:rsidRPr="00D9514F">
              <w:rPr>
                <w:rFonts w:cs="Arial"/>
                <w:b/>
              </w:rPr>
              <w:t>J</w:t>
            </w:r>
            <w:r w:rsidRPr="00D9514F">
              <w:rPr>
                <w:rFonts w:cs="Arial"/>
                <w:b/>
                <w:vertAlign w:val="subscript"/>
              </w:rPr>
              <w:t>m</w:t>
            </w:r>
          </w:p>
          <w:p w:rsidR="00D9514F" w:rsidRPr="00D9514F" w:rsidRDefault="00D9514F" w:rsidP="00D9514F">
            <w:pPr>
              <w:jc w:val="center"/>
              <w:rPr>
                <w:rFonts w:cs="Arial"/>
                <w:b/>
              </w:rPr>
            </w:pPr>
            <w:r>
              <w:rPr>
                <w:rFonts w:cs="Arial"/>
                <w:b/>
              </w:rPr>
              <w:t>(Kg.m</w:t>
            </w:r>
            <w:r w:rsidRPr="00D9514F">
              <w:rPr>
                <w:rFonts w:cs="Arial"/>
                <w:b/>
                <w:vertAlign w:val="superscript"/>
              </w:rPr>
              <w:t>2</w:t>
            </w:r>
            <w:r>
              <w:rPr>
                <w:rFonts w:cs="Arial"/>
                <w:b/>
              </w:rPr>
              <w:t>)</w:t>
            </w:r>
          </w:p>
        </w:tc>
      </w:tr>
      <w:tr w:rsidR="00D9514F">
        <w:tc>
          <w:tcPr>
            <w:tcW w:w="1117" w:type="dxa"/>
          </w:tcPr>
          <w:p w:rsidR="00D9514F" w:rsidRDefault="00D9514F" w:rsidP="00D9514F">
            <w:pPr>
              <w:jc w:val="center"/>
              <w:rPr>
                <w:rFonts w:cs="Arial"/>
              </w:rPr>
            </w:pPr>
            <w:r>
              <w:rPr>
                <w:rFonts w:cs="Arial"/>
              </w:rPr>
              <w:t>1.34</w:t>
            </w:r>
          </w:p>
        </w:tc>
        <w:tc>
          <w:tcPr>
            <w:tcW w:w="1108" w:type="dxa"/>
          </w:tcPr>
          <w:p w:rsidR="00D9514F" w:rsidRDefault="00D9514F" w:rsidP="00D9514F">
            <w:pPr>
              <w:jc w:val="center"/>
              <w:rPr>
                <w:rFonts w:cs="Arial"/>
              </w:rPr>
            </w:pPr>
            <w:r>
              <w:rPr>
                <w:rFonts w:cs="Arial"/>
              </w:rPr>
              <w:t>0.20</w:t>
            </w:r>
          </w:p>
        </w:tc>
        <w:tc>
          <w:tcPr>
            <w:tcW w:w="1106" w:type="dxa"/>
          </w:tcPr>
          <w:p w:rsidR="00D9514F" w:rsidRDefault="00D9514F" w:rsidP="00D9514F">
            <w:pPr>
              <w:jc w:val="center"/>
              <w:rPr>
                <w:rFonts w:cs="Arial"/>
              </w:rPr>
            </w:pPr>
            <w:r>
              <w:rPr>
                <w:rFonts w:cs="Arial"/>
              </w:rPr>
              <w:t>0.29</w:t>
            </w:r>
          </w:p>
        </w:tc>
        <w:tc>
          <w:tcPr>
            <w:tcW w:w="1183" w:type="dxa"/>
          </w:tcPr>
          <w:p w:rsidR="00D9514F" w:rsidRDefault="00D9514F" w:rsidP="00D9514F">
            <w:pPr>
              <w:jc w:val="center"/>
              <w:rPr>
                <w:rFonts w:cs="Arial"/>
              </w:rPr>
            </w:pPr>
            <w:r>
              <w:rPr>
                <w:rFonts w:cs="Arial"/>
              </w:rPr>
              <w:t>0.00</w:t>
            </w:r>
            <w:r w:rsidR="00F25955">
              <w:rPr>
                <w:rFonts w:cs="Arial"/>
              </w:rPr>
              <w:t>425</w:t>
            </w:r>
          </w:p>
        </w:tc>
        <w:tc>
          <w:tcPr>
            <w:tcW w:w="1146" w:type="dxa"/>
          </w:tcPr>
          <w:p w:rsidR="00D9514F" w:rsidRDefault="00D9514F" w:rsidP="00D9514F">
            <w:pPr>
              <w:jc w:val="center"/>
              <w:rPr>
                <w:rFonts w:cs="Arial"/>
              </w:rPr>
            </w:pPr>
            <w:r>
              <w:rPr>
                <w:rFonts w:cs="Arial"/>
              </w:rPr>
              <w:t>9.8</w:t>
            </w:r>
          </w:p>
        </w:tc>
        <w:tc>
          <w:tcPr>
            <w:tcW w:w="941" w:type="dxa"/>
          </w:tcPr>
          <w:p w:rsidR="00D9514F" w:rsidRDefault="00D9514F" w:rsidP="00D9514F">
            <w:pPr>
              <w:jc w:val="center"/>
              <w:rPr>
                <w:rFonts w:cs="Arial"/>
              </w:rPr>
            </w:pPr>
            <w:r>
              <w:rPr>
                <w:rFonts w:cs="Arial"/>
              </w:rPr>
              <w:t>0.95</w:t>
            </w:r>
          </w:p>
        </w:tc>
        <w:tc>
          <w:tcPr>
            <w:tcW w:w="1357" w:type="dxa"/>
          </w:tcPr>
          <w:p w:rsidR="00D9514F" w:rsidRPr="008E32D4" w:rsidRDefault="00D9514F" w:rsidP="00FB6BF2">
            <w:pPr>
              <w:keepNext/>
              <w:jc w:val="center"/>
              <w:rPr>
                <w:rFonts w:cs="Arial"/>
                <w:b/>
              </w:rPr>
            </w:pPr>
            <w:r w:rsidRPr="008E32D4">
              <w:rPr>
                <w:rFonts w:cs="Arial"/>
                <w:b/>
              </w:rPr>
              <w:t>1.</w:t>
            </w:r>
            <w:r w:rsidR="007E3405">
              <w:rPr>
                <w:rFonts w:cs="Arial"/>
                <w:b/>
              </w:rPr>
              <w:t>78</w:t>
            </w:r>
            <w:r w:rsidRPr="008E32D4">
              <w:rPr>
                <w:rFonts w:cs="Arial"/>
                <w:b/>
              </w:rPr>
              <w:t>e-3</w:t>
            </w:r>
          </w:p>
        </w:tc>
      </w:tr>
    </w:tbl>
    <w:p w:rsidR="000533D0" w:rsidRPr="00B918C8" w:rsidRDefault="00B918C8" w:rsidP="00FB6BF2">
      <w:pPr>
        <w:pStyle w:val="Epgrafe"/>
        <w:rPr>
          <w:rFonts w:cs="Arial"/>
          <w:b w:val="0"/>
          <w:sz w:val="22"/>
          <w:szCs w:val="22"/>
        </w:rPr>
      </w:pPr>
      <w:r w:rsidRPr="00B918C8">
        <w:rPr>
          <w:sz w:val="22"/>
          <w:szCs w:val="22"/>
        </w:rPr>
        <w:t xml:space="preserve">TABLA 4-7:  </w:t>
      </w:r>
      <w:r w:rsidRPr="00B918C8">
        <w:rPr>
          <w:b w:val="0"/>
          <w:sz w:val="22"/>
          <w:szCs w:val="22"/>
        </w:rPr>
        <w:t xml:space="preserve"> PARÁMETROS </w:t>
      </w:r>
      <w:r w:rsidR="00BA0DD6">
        <w:rPr>
          <w:b w:val="0"/>
          <w:sz w:val="22"/>
          <w:szCs w:val="22"/>
        </w:rPr>
        <w:t xml:space="preserve">PARCIALES </w:t>
      </w:r>
      <w:r w:rsidRPr="00B918C8">
        <w:rPr>
          <w:b w:val="0"/>
          <w:sz w:val="22"/>
          <w:szCs w:val="22"/>
        </w:rPr>
        <w:t>FÍSICOS DEL SISTEMA.</w:t>
      </w:r>
    </w:p>
    <w:p w:rsidR="00D14C8B" w:rsidRDefault="00D14C8B" w:rsidP="000533D0">
      <w:pPr>
        <w:spacing w:line="480" w:lineRule="auto"/>
        <w:jc w:val="both"/>
        <w:rPr>
          <w:rFonts w:cs="Arial"/>
        </w:rPr>
      </w:pPr>
    </w:p>
    <w:p w:rsidR="00311E27" w:rsidRDefault="00311E27" w:rsidP="000533D0">
      <w:pPr>
        <w:spacing w:line="480" w:lineRule="auto"/>
        <w:jc w:val="both"/>
        <w:rPr>
          <w:rFonts w:cs="Arial"/>
        </w:rPr>
      </w:pPr>
    </w:p>
    <w:p w:rsidR="00822EB8" w:rsidRDefault="00822EB8" w:rsidP="000533D0">
      <w:pPr>
        <w:spacing w:line="480" w:lineRule="auto"/>
        <w:jc w:val="both"/>
        <w:rPr>
          <w:rFonts w:cs="Arial"/>
        </w:rPr>
      </w:pPr>
    </w:p>
    <w:p w:rsidR="00A361B1" w:rsidRDefault="0030426C" w:rsidP="002F10BA">
      <w:pPr>
        <w:spacing w:line="480" w:lineRule="auto"/>
        <w:jc w:val="both"/>
        <w:rPr>
          <w:b/>
        </w:rPr>
      </w:pPr>
      <w:r w:rsidRPr="0030426C">
        <w:rPr>
          <w:b/>
        </w:rPr>
        <w:t>Determinación de la Inercia de Carga.</w:t>
      </w:r>
    </w:p>
    <w:p w:rsidR="0030426C" w:rsidRDefault="0030426C" w:rsidP="002F10BA">
      <w:pPr>
        <w:spacing w:line="480" w:lineRule="auto"/>
        <w:jc w:val="both"/>
        <w:rPr>
          <w:b/>
        </w:rPr>
      </w:pPr>
    </w:p>
    <w:p w:rsidR="004D2D7B" w:rsidRDefault="00D14C8B" w:rsidP="002F10BA">
      <w:pPr>
        <w:spacing w:line="480" w:lineRule="auto"/>
        <w:jc w:val="both"/>
      </w:pPr>
      <w:r>
        <w:t xml:space="preserve">El método de energía puede ser utilizado para sistemas con masa concentradas o distribuidas siempre que, el movimiento de cada punto del sistema sea conocido, tal cual es nuestra situación. </w:t>
      </w:r>
    </w:p>
    <w:p w:rsidR="00B918C8" w:rsidRDefault="00B918C8" w:rsidP="002F10BA">
      <w:pPr>
        <w:spacing w:line="480" w:lineRule="auto"/>
        <w:jc w:val="both"/>
      </w:pPr>
    </w:p>
    <w:p w:rsidR="00D14C8B" w:rsidRDefault="00D14C8B" w:rsidP="002F10BA">
      <w:pPr>
        <w:spacing w:line="480" w:lineRule="auto"/>
        <w:jc w:val="both"/>
      </w:pPr>
      <w:r>
        <w:t xml:space="preserve">En sistemas en las cuales las masa están unidas por conectores rígidos, palancas o engranajes, el movimiento de las diferentes masas pueden expresarse en términos del movimiento </w:t>
      </w:r>
      <w:r>
        <w:sym w:font="Symbol" w:char="F063"/>
      </w:r>
      <w:r>
        <w:t xml:space="preserve"> de algún punto especifico y el sistema, es simplemente de un grado de libertad, puesto que una sola coordenada es necesaria. La energía cinética puede escribirse como</w:t>
      </w:r>
    </w:p>
    <w:p w:rsidR="00B918C8" w:rsidRDefault="00B918C8" w:rsidP="002F10BA">
      <w:pPr>
        <w:spacing w:line="480" w:lineRule="auto"/>
        <w:jc w:val="both"/>
      </w:pPr>
    </w:p>
    <w:p w:rsidR="00D14C8B" w:rsidRDefault="00D14C8B" w:rsidP="002F10BA">
      <w:pPr>
        <w:tabs>
          <w:tab w:val="right" w:pos="8278"/>
        </w:tabs>
        <w:spacing w:line="480" w:lineRule="auto"/>
        <w:jc w:val="both"/>
      </w:pPr>
      <w:r w:rsidRPr="0030426C">
        <w:rPr>
          <w:position w:val="-26"/>
        </w:rPr>
        <w:object w:dxaOrig="1640" w:dyaOrig="700">
          <v:shape id="_x0000_i1073" type="#_x0000_t75" style="width:81.75pt;height:35.25pt" o:ole="">
            <v:imagedata r:id="rId112" o:title=""/>
          </v:shape>
          <o:OLEObject Type="Embed" ProgID="Equation.3" ShapeID="_x0000_i1073" DrawAspect="Content" ObjectID="_1309939473" r:id="rId113"/>
        </w:object>
      </w:r>
      <w:r w:rsidR="002078CF">
        <w:tab/>
        <w:t>(4-36)</w:t>
      </w:r>
    </w:p>
    <w:p w:rsidR="00311E27" w:rsidRDefault="00311E27" w:rsidP="002F10BA">
      <w:pPr>
        <w:tabs>
          <w:tab w:val="right" w:pos="8278"/>
        </w:tabs>
        <w:spacing w:line="480" w:lineRule="auto"/>
        <w:jc w:val="both"/>
      </w:pPr>
    </w:p>
    <w:p w:rsidR="00D14C8B" w:rsidRDefault="00D14C8B" w:rsidP="002F10BA">
      <w:pPr>
        <w:spacing w:line="480" w:lineRule="auto"/>
        <w:jc w:val="both"/>
      </w:pPr>
      <w:r>
        <w:t>en donde m</w:t>
      </w:r>
      <w:r w:rsidRPr="0030426C">
        <w:rPr>
          <w:sz w:val="28"/>
          <w:szCs w:val="28"/>
          <w:vertAlign w:val="subscript"/>
        </w:rPr>
        <w:t>eff</w:t>
      </w:r>
      <w:r>
        <w:t xml:space="preserve"> es la masa efectiva o una masa equivalente concentrada en un punto específico. Remitiéndonos a la siguiente ilustración</w:t>
      </w:r>
    </w:p>
    <w:p w:rsidR="00D14C8B" w:rsidRDefault="00D14C8B" w:rsidP="002F10BA">
      <w:pPr>
        <w:spacing w:line="480" w:lineRule="auto"/>
        <w:jc w:val="both"/>
      </w:pPr>
    </w:p>
    <w:p w:rsidR="00D14C8B" w:rsidRDefault="00E3585E" w:rsidP="00FB6BF2">
      <w:pPr>
        <w:keepNext/>
        <w:spacing w:line="0" w:lineRule="atLeast"/>
        <w:jc w:val="both"/>
      </w:pPr>
      <w:r>
        <w:rPr>
          <w:noProof/>
        </w:rPr>
        <w:drawing>
          <wp:inline distT="0" distB="0" distL="0" distR="0">
            <wp:extent cx="3200400" cy="25241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srcRect b="3484"/>
                    <a:stretch>
                      <a:fillRect/>
                    </a:stretch>
                  </pic:blipFill>
                  <pic:spPr bwMode="auto">
                    <a:xfrm>
                      <a:off x="0" y="0"/>
                      <a:ext cx="3200400" cy="2524125"/>
                    </a:xfrm>
                    <a:prstGeom prst="rect">
                      <a:avLst/>
                    </a:prstGeom>
                    <a:noFill/>
                    <a:ln w="9525">
                      <a:noFill/>
                      <a:miter lim="800000"/>
                      <a:headEnd/>
                      <a:tailEnd/>
                    </a:ln>
                  </pic:spPr>
                </pic:pic>
              </a:graphicData>
            </a:graphic>
          </wp:inline>
        </w:drawing>
      </w:r>
    </w:p>
    <w:p w:rsidR="00D14C8B" w:rsidRPr="00311E27" w:rsidRDefault="00B918C8" w:rsidP="00822EB8">
      <w:pPr>
        <w:pStyle w:val="Epgrafe"/>
        <w:spacing w:line="0" w:lineRule="atLeast"/>
        <w:ind w:left="1620" w:right="-3" w:hanging="1620"/>
        <w:jc w:val="both"/>
        <w:rPr>
          <w:b w:val="0"/>
          <w:sz w:val="22"/>
          <w:szCs w:val="22"/>
        </w:rPr>
      </w:pPr>
      <w:r w:rsidRPr="00311E27">
        <w:rPr>
          <w:sz w:val="22"/>
          <w:szCs w:val="22"/>
        </w:rPr>
        <w:t>FIGURA 4-</w:t>
      </w:r>
      <w:r w:rsidR="00BA0DD6">
        <w:rPr>
          <w:sz w:val="22"/>
          <w:szCs w:val="22"/>
        </w:rPr>
        <w:t>9</w:t>
      </w:r>
      <w:r w:rsidRPr="00311E27">
        <w:rPr>
          <w:sz w:val="22"/>
          <w:szCs w:val="22"/>
        </w:rPr>
        <w:t xml:space="preserve">: </w:t>
      </w:r>
      <w:r w:rsidR="00822EB8">
        <w:rPr>
          <w:b w:val="0"/>
          <w:sz w:val="22"/>
          <w:szCs w:val="22"/>
        </w:rPr>
        <w:t xml:space="preserve"> </w:t>
      </w:r>
      <w:r w:rsidRPr="00311E27">
        <w:rPr>
          <w:b w:val="0"/>
          <w:sz w:val="22"/>
          <w:szCs w:val="22"/>
        </w:rPr>
        <w:t xml:space="preserve">SISTEMA MOTOR, REDUCTOR Y </w:t>
      </w:r>
      <w:r>
        <w:rPr>
          <w:b w:val="0"/>
          <w:sz w:val="22"/>
          <w:szCs w:val="22"/>
        </w:rPr>
        <w:t xml:space="preserve"> </w:t>
      </w:r>
      <w:r w:rsidRPr="00311E27">
        <w:rPr>
          <w:b w:val="0"/>
          <w:sz w:val="22"/>
          <w:szCs w:val="22"/>
        </w:rPr>
        <w:t>CONJUNTO CARRO-PÉNDULO.</w:t>
      </w:r>
    </w:p>
    <w:p w:rsidR="00FB6BF2" w:rsidRDefault="00FB6BF2" w:rsidP="00FB6BF2"/>
    <w:p w:rsidR="00822EB8" w:rsidRPr="00FB6BF2" w:rsidRDefault="00822EB8" w:rsidP="00FB6BF2"/>
    <w:p w:rsidR="00FB6BF2" w:rsidRPr="00FB6BF2" w:rsidRDefault="00FB6BF2" w:rsidP="00FB6BF2"/>
    <w:p w:rsidR="00D14C8B" w:rsidRDefault="00D14C8B" w:rsidP="00D14C8B">
      <w:pPr>
        <w:spacing w:line="480" w:lineRule="auto"/>
        <w:jc w:val="both"/>
      </w:pPr>
      <w:r>
        <w:t>La dinámica del sistema puede expresarse en términos del movimiento angular del eje del motor, tal como lo detallamos a continuación.</w:t>
      </w:r>
    </w:p>
    <w:p w:rsidR="00D14C8B" w:rsidRDefault="00D14C8B" w:rsidP="00D14C8B">
      <w:pPr>
        <w:spacing w:line="480" w:lineRule="auto"/>
        <w:jc w:val="both"/>
      </w:pPr>
    </w:p>
    <w:p w:rsidR="00D14C8B" w:rsidRDefault="00D14C8B" w:rsidP="00D14C8B">
      <w:pPr>
        <w:spacing w:line="480" w:lineRule="auto"/>
        <w:jc w:val="both"/>
      </w:pPr>
      <w:r>
        <w:t>La expresión de la energía cinética del sistema es:</w:t>
      </w:r>
    </w:p>
    <w:p w:rsidR="00D14C8B" w:rsidRDefault="00D14C8B" w:rsidP="00D14C8B">
      <w:pPr>
        <w:spacing w:line="480" w:lineRule="auto"/>
        <w:jc w:val="both"/>
      </w:pPr>
      <w:r w:rsidRPr="008E32D4">
        <w:rPr>
          <w:position w:val="-26"/>
        </w:rPr>
        <w:object w:dxaOrig="6560" w:dyaOrig="700">
          <v:shape id="_x0000_i1074" type="#_x0000_t75" style="width:327.75pt;height:35.25pt" o:ole="">
            <v:imagedata r:id="rId115" o:title=""/>
          </v:shape>
          <o:OLEObject Type="Embed" ProgID="Equation.3" ShapeID="_x0000_i1074" DrawAspect="Content" ObjectID="_1309939474" r:id="rId116"/>
        </w:object>
      </w:r>
    </w:p>
    <w:p w:rsidR="00311E27" w:rsidRDefault="00311E27" w:rsidP="00D14C8B">
      <w:pPr>
        <w:spacing w:line="480" w:lineRule="auto"/>
        <w:jc w:val="both"/>
      </w:pPr>
    </w:p>
    <w:p w:rsidR="00D14C8B" w:rsidRDefault="00D14C8B" w:rsidP="00D14C8B">
      <w:pPr>
        <w:spacing w:line="480" w:lineRule="auto"/>
        <w:jc w:val="both"/>
      </w:pPr>
      <w:r>
        <w:t>Por efectos didácticos se considera a la desviación angular como nula para un mismo eje, por lo que podemos aseverar que:</w:t>
      </w:r>
    </w:p>
    <w:p w:rsidR="00D14C8B" w:rsidRDefault="00D14C8B" w:rsidP="00D14C8B">
      <w:pPr>
        <w:spacing w:line="480" w:lineRule="auto"/>
        <w:jc w:val="both"/>
      </w:pPr>
      <w:r w:rsidRPr="00761A07">
        <w:rPr>
          <w:position w:val="-38"/>
        </w:rPr>
        <w:object w:dxaOrig="7180" w:dyaOrig="940">
          <v:shape id="_x0000_i1075" type="#_x0000_t75" style="width:359.25pt;height:47.25pt" o:ole="">
            <v:imagedata r:id="rId117" o:title=""/>
          </v:shape>
          <o:OLEObject Type="Embed" ProgID="Equation.3" ShapeID="_x0000_i1075" DrawAspect="Content" ObjectID="_1309939475" r:id="rId118"/>
        </w:object>
      </w:r>
    </w:p>
    <w:p w:rsidR="00D14C8B" w:rsidRDefault="00D14C8B" w:rsidP="002078CF">
      <w:pPr>
        <w:tabs>
          <w:tab w:val="right" w:pos="8278"/>
        </w:tabs>
        <w:spacing w:line="480" w:lineRule="auto"/>
        <w:jc w:val="both"/>
      </w:pPr>
      <w:r w:rsidRPr="005B4EE4">
        <w:rPr>
          <w:position w:val="-32"/>
        </w:rPr>
        <w:object w:dxaOrig="5760" w:dyaOrig="880">
          <v:shape id="_x0000_i1076" type="#_x0000_t75" style="width:4in;height:44.25pt" o:ole="">
            <v:imagedata r:id="rId119" o:title=""/>
          </v:shape>
          <o:OLEObject Type="Embed" ProgID="Equation.3" ShapeID="_x0000_i1076" DrawAspect="Content" ObjectID="_1309939476" r:id="rId120"/>
        </w:object>
      </w:r>
      <w:r w:rsidR="002078CF">
        <w:tab/>
        <w:t>(4-37)</w:t>
      </w:r>
    </w:p>
    <w:p w:rsidR="00D14C8B" w:rsidRDefault="00D14C8B" w:rsidP="00D14C8B">
      <w:pPr>
        <w:spacing w:line="480" w:lineRule="auto"/>
        <w:jc w:val="both"/>
      </w:pPr>
      <w:r>
        <w:t>Por lo que, la inercia de carga, considerando despreciable la inercia del engrane y la de la polea, por efectos de simplicidad es:</w:t>
      </w:r>
    </w:p>
    <w:p w:rsidR="00D14C8B" w:rsidRDefault="00D14C8B" w:rsidP="002078CF">
      <w:pPr>
        <w:tabs>
          <w:tab w:val="right" w:pos="8278"/>
        </w:tabs>
        <w:spacing w:line="480" w:lineRule="auto"/>
        <w:jc w:val="both"/>
      </w:pPr>
      <w:r w:rsidRPr="005B4EE4">
        <w:rPr>
          <w:position w:val="-18"/>
        </w:rPr>
        <w:object w:dxaOrig="1920" w:dyaOrig="520">
          <v:shape id="_x0000_i1077" type="#_x0000_t75" style="width:96pt;height:26.25pt" o:ole="">
            <v:imagedata r:id="rId121" o:title=""/>
          </v:shape>
          <o:OLEObject Type="Embed" ProgID="Equation.3" ShapeID="_x0000_i1077" DrawAspect="Content" ObjectID="_1309939477" r:id="rId122"/>
        </w:object>
      </w:r>
      <w:r w:rsidR="002078CF">
        <w:tab/>
        <w:t>(4-38)</w:t>
      </w:r>
    </w:p>
    <w:p w:rsidR="00FB6BF2" w:rsidRDefault="00FB6BF2" w:rsidP="00D14C8B">
      <w:pPr>
        <w:spacing w:line="480" w:lineRule="auto"/>
        <w:jc w:val="both"/>
      </w:pPr>
    </w:p>
    <w:p w:rsidR="00D14C8B" w:rsidRDefault="00D14C8B" w:rsidP="00D14C8B">
      <w:pPr>
        <w:spacing w:line="480" w:lineRule="auto"/>
        <w:jc w:val="both"/>
      </w:pPr>
      <w:r>
        <w:t>Ahora nos resta establecer el diámetro de la polea, el cual esta ligada directamente a la ganancia del potenciómetro que permite la determinación del desplazamiento del carro. Los efectos del potenciómetro sobre el sistema control a establecer deberá influir lo mínimo posible, eso se logra haciendo que la ganancia del sensor se aproxime o se iguale a 1, no obstante su aplicación práctica no es posible porque necesitaríamos de un diámetro de polea significante, de ahí el hecho de utilizar un diámetro practico con base a estos principios, el cual es 0.075 m, por lo que:</w:t>
      </w:r>
    </w:p>
    <w:p w:rsidR="0095022A" w:rsidRDefault="0095022A" w:rsidP="00D14C8B">
      <w:pPr>
        <w:spacing w:line="480" w:lineRule="auto"/>
        <w:jc w:val="both"/>
      </w:pPr>
    </w:p>
    <w:p w:rsidR="00D14C8B" w:rsidRDefault="00D14C8B" w:rsidP="00D14C8B">
      <w:pPr>
        <w:spacing w:line="480" w:lineRule="auto"/>
        <w:jc w:val="both"/>
      </w:pPr>
      <w:r w:rsidRPr="00F31B70">
        <w:rPr>
          <w:position w:val="-12"/>
        </w:rPr>
        <w:object w:dxaOrig="5620" w:dyaOrig="460">
          <v:shape id="_x0000_i1078" type="#_x0000_t75" style="width:281.25pt;height:23.25pt" o:ole="">
            <v:imagedata r:id="rId123" o:title=""/>
          </v:shape>
          <o:OLEObject Type="Embed" ProgID="Equation.3" ShapeID="_x0000_i1078" DrawAspect="Content" ObjectID="_1309939478" r:id="rId124"/>
        </w:object>
      </w:r>
    </w:p>
    <w:p w:rsidR="00FB6BF2" w:rsidRDefault="00FB6BF2" w:rsidP="00D14C8B">
      <w:pPr>
        <w:spacing w:line="480" w:lineRule="auto"/>
        <w:jc w:val="both"/>
      </w:pPr>
    </w:p>
    <w:p w:rsidR="00D14C8B" w:rsidRDefault="00D14C8B" w:rsidP="00D14C8B">
      <w:pPr>
        <w:spacing w:line="480" w:lineRule="auto"/>
        <w:jc w:val="both"/>
      </w:pPr>
      <w:r>
        <w:t xml:space="preserve"> Ahora substituyendo en la expresión que nos permite establecer la reducción óptima tenemos:</w:t>
      </w:r>
    </w:p>
    <w:p w:rsidR="0095022A" w:rsidRDefault="0095022A" w:rsidP="00D14C8B">
      <w:pPr>
        <w:spacing w:line="480" w:lineRule="auto"/>
        <w:jc w:val="both"/>
      </w:pPr>
    </w:p>
    <w:p w:rsidR="00D14C8B" w:rsidRPr="0030426C" w:rsidRDefault="00D14C8B" w:rsidP="00D14C8B">
      <w:pPr>
        <w:spacing w:line="480" w:lineRule="auto"/>
        <w:jc w:val="both"/>
      </w:pPr>
      <w:r w:rsidRPr="00503A76">
        <w:rPr>
          <w:position w:val="-36"/>
        </w:rPr>
        <w:object w:dxaOrig="3680" w:dyaOrig="840">
          <v:shape id="_x0000_i1079" type="#_x0000_t75" style="width:183.75pt;height:42pt" o:ole="">
            <v:imagedata r:id="rId125" o:title=""/>
          </v:shape>
          <o:OLEObject Type="Embed" ProgID="Equation.3" ShapeID="_x0000_i1079" DrawAspect="Content" ObjectID="_1309939479" r:id="rId126"/>
        </w:object>
      </w:r>
    </w:p>
    <w:p w:rsidR="00D14C8B" w:rsidRDefault="00D14C8B" w:rsidP="00D14C8B">
      <w:pPr>
        <w:spacing w:line="480" w:lineRule="auto"/>
        <w:jc w:val="both"/>
      </w:pPr>
    </w:p>
    <w:p w:rsidR="00D14C8B" w:rsidRDefault="00D14C8B" w:rsidP="00D14C8B">
      <w:pPr>
        <w:spacing w:line="480" w:lineRule="auto"/>
        <w:jc w:val="both"/>
      </w:pPr>
      <w:r>
        <w:t>El efecto de implementar la solución determinada nos conlleva a la obtención de la máxima aceleración de carga permisible, la cual nos proporciona una idea de cuan próximo o alejado podemos estar de tal condición bajo el supuesto de hacer uso de varia razones de reducción para propósitos didácticos, ya que desde el punto de vista de control es difícil establecer a ciencia cierta cual es la razón de reducción óptima para un sistema de control. De ahí nuestro punto de partida para considerar cuatro razones de reducción con propósito de evaluación del desempeño de control. Para ello haremos uso de método del LGR, en función de la razón de reducción, tal como lo detallaremos a continuación:</w:t>
      </w:r>
    </w:p>
    <w:p w:rsidR="00D14C8B" w:rsidRDefault="00D14C8B" w:rsidP="00D14C8B">
      <w:pPr>
        <w:spacing w:line="480" w:lineRule="auto"/>
        <w:jc w:val="both"/>
      </w:pPr>
    </w:p>
    <w:p w:rsidR="00D14C8B" w:rsidRDefault="00D14C8B" w:rsidP="00D14C8B">
      <w:pPr>
        <w:spacing w:line="480" w:lineRule="auto"/>
        <w:jc w:val="both"/>
      </w:pPr>
      <w:r>
        <w:t>Remitiéndonos a las ecuaciones diferenciales que describen nuestro sistema, en donde previamente se incluye la dinámica de nuestro actuador tenemos que:</w:t>
      </w:r>
    </w:p>
    <w:p w:rsidR="00D14C8B" w:rsidRDefault="00D14C8B" w:rsidP="00D14C8B">
      <w:pPr>
        <w:spacing w:line="480" w:lineRule="auto"/>
        <w:jc w:val="both"/>
      </w:pPr>
      <w:r w:rsidRPr="00D06107">
        <w:rPr>
          <w:position w:val="-38"/>
        </w:rPr>
        <w:object w:dxaOrig="5720" w:dyaOrig="820">
          <v:shape id="_x0000_i1080" type="#_x0000_t75" style="width:285.75pt;height:41.25pt" o:ole="">
            <v:imagedata r:id="rId127" o:title=""/>
          </v:shape>
          <o:OLEObject Type="Embed" ProgID="Equation.3" ShapeID="_x0000_i1080" DrawAspect="Content" ObjectID="_1309939480" r:id="rId128"/>
        </w:object>
      </w:r>
    </w:p>
    <w:p w:rsidR="00D14C8B" w:rsidRDefault="00D14C8B" w:rsidP="00D14C8B">
      <w:pPr>
        <w:spacing w:line="480" w:lineRule="auto"/>
        <w:jc w:val="both"/>
      </w:pPr>
      <w:r w:rsidRPr="00D06107">
        <w:rPr>
          <w:position w:val="-12"/>
        </w:rPr>
        <w:object w:dxaOrig="3460" w:dyaOrig="460">
          <v:shape id="_x0000_i1081" type="#_x0000_t75" style="width:173.25pt;height:23.25pt" o:ole="">
            <v:imagedata r:id="rId129" o:title=""/>
          </v:shape>
          <o:OLEObject Type="Embed" ProgID="Equation.3" ShapeID="_x0000_i1081" DrawAspect="Content" ObjectID="_1309939481" r:id="rId130"/>
        </w:object>
      </w:r>
    </w:p>
    <w:p w:rsidR="00D14C8B" w:rsidRDefault="00D14C8B" w:rsidP="00D14C8B">
      <w:pPr>
        <w:spacing w:line="480" w:lineRule="auto"/>
        <w:jc w:val="both"/>
      </w:pPr>
    </w:p>
    <w:p w:rsidR="00D14C8B" w:rsidRDefault="00D14C8B" w:rsidP="00D14C8B">
      <w:pPr>
        <w:spacing w:line="480" w:lineRule="auto"/>
        <w:jc w:val="both"/>
      </w:pPr>
      <w:r>
        <w:t>Recurriendo a la simplicidad que causa el tomar la transformada de Laplace y obtener así la función de transferencia de nuestro sistema con base a la salida de mayor interés, como lo es la desviación angular a la vez de omitir los efectos de amortiguamiento pos simplicidad práctica, tenemos que:</w:t>
      </w:r>
    </w:p>
    <w:p w:rsidR="00D14C8B" w:rsidRDefault="00D14C8B" w:rsidP="00D14C8B">
      <w:pPr>
        <w:spacing w:line="480" w:lineRule="auto"/>
        <w:jc w:val="both"/>
      </w:pPr>
    </w:p>
    <w:p w:rsidR="00D14C8B" w:rsidRDefault="00311E27" w:rsidP="00D14C8B">
      <w:pPr>
        <w:spacing w:line="480" w:lineRule="auto"/>
        <w:jc w:val="both"/>
      </w:pPr>
      <w:r w:rsidRPr="00743535">
        <w:rPr>
          <w:position w:val="-166"/>
        </w:rPr>
        <w:object w:dxaOrig="8700" w:dyaOrig="3460">
          <v:shape id="_x0000_i1082" type="#_x0000_t75" style="width:414.75pt;height:163.5pt" o:ole="">
            <v:imagedata r:id="rId131" o:title=""/>
          </v:shape>
          <o:OLEObject Type="Embed" ProgID="Equation.3" ShapeID="_x0000_i1082" DrawAspect="Content" ObjectID="_1309939482" r:id="rId132"/>
        </w:object>
      </w:r>
    </w:p>
    <w:p w:rsidR="00D14C8B" w:rsidRDefault="00D14C8B" w:rsidP="00D14C8B">
      <w:pPr>
        <w:spacing w:line="480" w:lineRule="auto"/>
        <w:jc w:val="both"/>
      </w:pPr>
      <w:r>
        <w:t>Donde:</w:t>
      </w:r>
    </w:p>
    <w:p w:rsidR="00D14C8B" w:rsidRDefault="00D14C8B" w:rsidP="00D14C8B">
      <w:pPr>
        <w:spacing w:line="480" w:lineRule="auto"/>
        <w:jc w:val="both"/>
      </w:pPr>
      <w:r w:rsidRPr="00743535">
        <w:rPr>
          <w:position w:val="-32"/>
        </w:rPr>
        <w:object w:dxaOrig="4099" w:dyaOrig="780">
          <v:shape id="_x0000_i1083" type="#_x0000_t75" style="width:204.75pt;height:39pt" o:ole="">
            <v:imagedata r:id="rId133" o:title=""/>
          </v:shape>
          <o:OLEObject Type="Embed" ProgID="Equation.3" ShapeID="_x0000_i1083" DrawAspect="Content" ObjectID="_1309939483" r:id="rId134"/>
        </w:object>
      </w:r>
    </w:p>
    <w:p w:rsidR="0095022A" w:rsidRDefault="0095022A" w:rsidP="00D14C8B">
      <w:pPr>
        <w:spacing w:line="480" w:lineRule="auto"/>
        <w:jc w:val="both"/>
      </w:pPr>
    </w:p>
    <w:p w:rsidR="00D14C8B" w:rsidRDefault="00D14C8B" w:rsidP="00D14C8B">
      <w:pPr>
        <w:spacing w:line="480" w:lineRule="auto"/>
        <w:jc w:val="both"/>
      </w:pPr>
      <w:r>
        <w:t>Ahora, nuevamente considerando el hecho de disponer del controlador PID</w:t>
      </w:r>
      <w:r w:rsidR="006B6FE5">
        <w:t xml:space="preserve"> (K</w:t>
      </w:r>
      <w:r w:rsidR="006B6FE5" w:rsidRPr="006B6FE5">
        <w:rPr>
          <w:vertAlign w:val="subscript"/>
        </w:rPr>
        <w:t>p</w:t>
      </w:r>
      <w:r w:rsidR="006B6FE5">
        <w:t>=100, K</w:t>
      </w:r>
      <w:r w:rsidR="006B6FE5" w:rsidRPr="006B6FE5">
        <w:rPr>
          <w:vertAlign w:val="subscript"/>
        </w:rPr>
        <w:t>i</w:t>
      </w:r>
      <w:r w:rsidR="006B6FE5">
        <w:t>=50 y K</w:t>
      </w:r>
      <w:r w:rsidR="006B6FE5" w:rsidRPr="006B6FE5">
        <w:rPr>
          <w:vertAlign w:val="subscript"/>
        </w:rPr>
        <w:t>d</w:t>
      </w:r>
      <w:r w:rsidR="006B6FE5">
        <w:t>=20)</w:t>
      </w:r>
      <w:r>
        <w:t xml:space="preserve"> antes diseñado con realimentación, por lo que la ecuación característica en función del factor de reducción toma la siguiente forma:</w:t>
      </w:r>
    </w:p>
    <w:p w:rsidR="00311E27" w:rsidRDefault="00311E27" w:rsidP="00311E27">
      <w:pPr>
        <w:tabs>
          <w:tab w:val="right" w:pos="8278"/>
        </w:tabs>
        <w:spacing w:line="480" w:lineRule="auto"/>
        <w:jc w:val="both"/>
      </w:pPr>
      <w:r w:rsidRPr="0084590E">
        <w:rPr>
          <w:position w:val="-74"/>
        </w:rPr>
        <w:object w:dxaOrig="11480" w:dyaOrig="1840">
          <v:shape id="_x0000_i1084" type="#_x0000_t75" style="width:413.25pt;height:66pt" o:ole="">
            <v:imagedata r:id="rId135" o:title=""/>
          </v:shape>
          <o:OLEObject Type="Embed" ProgID="Equation.3" ShapeID="_x0000_i1084" DrawAspect="Content" ObjectID="_1309939484" r:id="rId136"/>
        </w:object>
      </w:r>
    </w:p>
    <w:p w:rsidR="00D14C8B" w:rsidRDefault="002078CF" w:rsidP="00311E27">
      <w:pPr>
        <w:tabs>
          <w:tab w:val="right" w:pos="8278"/>
        </w:tabs>
        <w:spacing w:line="480" w:lineRule="auto"/>
        <w:jc w:val="both"/>
      </w:pPr>
      <w:r>
        <w:tab/>
        <w:t>(4-39)</w:t>
      </w:r>
    </w:p>
    <w:p w:rsidR="00D14C8B" w:rsidRDefault="00D14C8B" w:rsidP="00D14C8B">
      <w:pPr>
        <w:spacing w:line="480" w:lineRule="auto"/>
        <w:jc w:val="both"/>
      </w:pPr>
      <w:r>
        <w:t>Reordenando y factorizando,</w:t>
      </w:r>
    </w:p>
    <w:p w:rsidR="00311E27" w:rsidRDefault="00311E27" w:rsidP="00D14C8B">
      <w:pPr>
        <w:spacing w:line="480" w:lineRule="auto"/>
        <w:jc w:val="both"/>
      </w:pPr>
    </w:p>
    <w:p w:rsidR="00D14C8B" w:rsidRDefault="004D2D7B" w:rsidP="00D14C8B">
      <w:pPr>
        <w:spacing w:line="480" w:lineRule="auto"/>
        <w:jc w:val="both"/>
      </w:pPr>
      <w:r w:rsidRPr="001B7A2F">
        <w:rPr>
          <w:position w:val="-32"/>
        </w:rPr>
        <w:object w:dxaOrig="4760" w:dyaOrig="760">
          <v:shape id="_x0000_i1085" type="#_x0000_t75" style="width:223.5pt;height:36pt" o:ole="">
            <v:imagedata r:id="rId137" o:title=""/>
          </v:shape>
          <o:OLEObject Type="Embed" ProgID="Equation.3" ShapeID="_x0000_i1085" DrawAspect="Content" ObjectID="_1309939485" r:id="rId138"/>
        </w:object>
      </w:r>
    </w:p>
    <w:p w:rsidR="00311E27" w:rsidRDefault="00311E27" w:rsidP="00D14C8B">
      <w:pPr>
        <w:spacing w:line="480" w:lineRule="auto"/>
        <w:jc w:val="both"/>
      </w:pPr>
    </w:p>
    <w:p w:rsidR="00D14C8B" w:rsidRDefault="00D14C8B" w:rsidP="00D14C8B">
      <w:pPr>
        <w:spacing w:line="480" w:lineRule="auto"/>
        <w:jc w:val="both"/>
      </w:pPr>
      <w:r>
        <w:t>Ahora procediendo a trazar el LGR con ayuda de Matlab, tenemos:</w:t>
      </w:r>
    </w:p>
    <w:p w:rsidR="0095022A" w:rsidRDefault="0095022A" w:rsidP="00D14C8B">
      <w:pPr>
        <w:spacing w:line="480" w:lineRule="auto"/>
        <w:jc w:val="both"/>
      </w:pPr>
    </w:p>
    <w:p w:rsidR="002078CF" w:rsidRDefault="00E3585E" w:rsidP="004D2D7B">
      <w:pPr>
        <w:keepNext/>
        <w:spacing w:line="0" w:lineRule="atLeast"/>
        <w:jc w:val="both"/>
      </w:pPr>
      <w:r>
        <w:rPr>
          <w:noProof/>
        </w:rPr>
        <w:drawing>
          <wp:inline distT="0" distB="0" distL="0" distR="0">
            <wp:extent cx="4686300" cy="3781425"/>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a:lum contrast="66000"/>
                    </a:blip>
                    <a:srcRect l="6467" t="5524" r="5679"/>
                    <a:stretch>
                      <a:fillRect/>
                    </a:stretch>
                  </pic:blipFill>
                  <pic:spPr bwMode="auto">
                    <a:xfrm>
                      <a:off x="0" y="0"/>
                      <a:ext cx="4686300" cy="3781425"/>
                    </a:xfrm>
                    <a:prstGeom prst="rect">
                      <a:avLst/>
                    </a:prstGeom>
                    <a:noFill/>
                    <a:ln w="9525">
                      <a:noFill/>
                      <a:miter lim="800000"/>
                      <a:headEnd/>
                      <a:tailEnd/>
                    </a:ln>
                  </pic:spPr>
                </pic:pic>
              </a:graphicData>
            </a:graphic>
          </wp:inline>
        </w:drawing>
      </w:r>
    </w:p>
    <w:p w:rsidR="00D14C8B" w:rsidRPr="00311E27" w:rsidRDefault="0095022A" w:rsidP="0095022A">
      <w:pPr>
        <w:pStyle w:val="Epgrafe"/>
        <w:spacing w:line="0" w:lineRule="atLeast"/>
        <w:ind w:left="1620" w:right="897" w:hanging="1620"/>
        <w:jc w:val="both"/>
        <w:rPr>
          <w:b w:val="0"/>
          <w:sz w:val="22"/>
          <w:szCs w:val="22"/>
        </w:rPr>
      </w:pPr>
      <w:r w:rsidRPr="00311E27">
        <w:rPr>
          <w:sz w:val="22"/>
          <w:szCs w:val="22"/>
        </w:rPr>
        <w:t>FIGURA 4-</w:t>
      </w:r>
      <w:r w:rsidR="00BA0DD6">
        <w:rPr>
          <w:sz w:val="22"/>
          <w:szCs w:val="22"/>
        </w:rPr>
        <w:t>10</w:t>
      </w:r>
      <w:r w:rsidRPr="00311E27">
        <w:rPr>
          <w:sz w:val="22"/>
          <w:szCs w:val="22"/>
        </w:rPr>
        <w:t>:</w:t>
      </w:r>
      <w:r w:rsidRPr="00311E27">
        <w:rPr>
          <w:b w:val="0"/>
          <w:sz w:val="22"/>
          <w:szCs w:val="22"/>
        </w:rPr>
        <w:t xml:space="preserve"> </w:t>
      </w:r>
      <w:r>
        <w:rPr>
          <w:b w:val="0"/>
          <w:sz w:val="22"/>
          <w:szCs w:val="22"/>
        </w:rPr>
        <w:t xml:space="preserve"> </w:t>
      </w:r>
      <w:r w:rsidRPr="00311E27">
        <w:rPr>
          <w:b w:val="0"/>
          <w:sz w:val="22"/>
          <w:szCs w:val="22"/>
        </w:rPr>
        <w:t xml:space="preserve"> TRAZO DEL LGR PARA DETERMINAR LA REDUCCIÓN ÓPTIMA</w:t>
      </w:r>
    </w:p>
    <w:p w:rsidR="002078CF" w:rsidRDefault="002078CF" w:rsidP="00D14C8B">
      <w:pPr>
        <w:spacing w:line="480" w:lineRule="auto"/>
        <w:jc w:val="both"/>
      </w:pPr>
    </w:p>
    <w:p w:rsidR="00822EB8" w:rsidRDefault="00822EB8" w:rsidP="00D14C8B">
      <w:pPr>
        <w:spacing w:line="480" w:lineRule="auto"/>
        <w:jc w:val="both"/>
      </w:pPr>
    </w:p>
    <w:p w:rsidR="00D14C8B" w:rsidRDefault="00D14C8B" w:rsidP="00D14C8B">
      <w:pPr>
        <w:spacing w:line="480" w:lineRule="auto"/>
        <w:jc w:val="both"/>
      </w:pPr>
      <w:r>
        <w:t>Estableciendo nuevas limitantes que visualicen una mejor forma del comportamiento del LGR, tenemos:</w:t>
      </w:r>
    </w:p>
    <w:p w:rsidR="002078CF" w:rsidRDefault="00E3585E" w:rsidP="004D2D7B">
      <w:pPr>
        <w:keepNext/>
        <w:spacing w:line="0" w:lineRule="atLeast"/>
        <w:jc w:val="both"/>
      </w:pPr>
      <w:r>
        <w:rPr>
          <w:noProof/>
        </w:rPr>
        <w:drawing>
          <wp:inline distT="0" distB="0" distL="0" distR="0">
            <wp:extent cx="4572000" cy="378142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a:lum contrast="60000"/>
                    </a:blip>
                    <a:srcRect l="6467" t="5524" r="7822"/>
                    <a:stretch>
                      <a:fillRect/>
                    </a:stretch>
                  </pic:blipFill>
                  <pic:spPr bwMode="auto">
                    <a:xfrm>
                      <a:off x="0" y="0"/>
                      <a:ext cx="4572000" cy="3781425"/>
                    </a:xfrm>
                    <a:prstGeom prst="rect">
                      <a:avLst/>
                    </a:prstGeom>
                    <a:noFill/>
                    <a:ln w="9525">
                      <a:noFill/>
                      <a:miter lim="800000"/>
                      <a:headEnd/>
                      <a:tailEnd/>
                    </a:ln>
                  </pic:spPr>
                </pic:pic>
              </a:graphicData>
            </a:graphic>
          </wp:inline>
        </w:drawing>
      </w:r>
    </w:p>
    <w:p w:rsidR="00D14C8B" w:rsidRPr="00311E27" w:rsidRDefault="0095022A" w:rsidP="0095022A">
      <w:pPr>
        <w:pStyle w:val="Epgrafe"/>
        <w:spacing w:line="0" w:lineRule="atLeast"/>
        <w:ind w:left="1620" w:right="1077" w:hanging="1620"/>
        <w:jc w:val="both"/>
        <w:rPr>
          <w:sz w:val="22"/>
          <w:szCs w:val="22"/>
        </w:rPr>
      </w:pPr>
      <w:r w:rsidRPr="00311E27">
        <w:rPr>
          <w:sz w:val="22"/>
          <w:szCs w:val="22"/>
        </w:rPr>
        <w:t>FIGURA 4-1</w:t>
      </w:r>
      <w:r w:rsidR="00BA0DD6">
        <w:rPr>
          <w:sz w:val="22"/>
          <w:szCs w:val="22"/>
        </w:rPr>
        <w:t>1</w:t>
      </w:r>
      <w:r w:rsidRPr="00311E27">
        <w:rPr>
          <w:sz w:val="22"/>
          <w:szCs w:val="22"/>
        </w:rPr>
        <w:t xml:space="preserve">: </w:t>
      </w:r>
      <w:r>
        <w:rPr>
          <w:sz w:val="22"/>
          <w:szCs w:val="22"/>
        </w:rPr>
        <w:t xml:space="preserve"> </w:t>
      </w:r>
      <w:r w:rsidRPr="00311E27">
        <w:rPr>
          <w:b w:val="0"/>
          <w:sz w:val="22"/>
          <w:szCs w:val="22"/>
        </w:rPr>
        <w:t>TRAZO DEL LGR PARA DETERMINAR LA REDUCCIÓN ÓPTIMA</w:t>
      </w:r>
    </w:p>
    <w:p w:rsidR="002078CF" w:rsidRDefault="002078CF" w:rsidP="00D14C8B">
      <w:pPr>
        <w:spacing w:line="480" w:lineRule="auto"/>
        <w:jc w:val="both"/>
      </w:pPr>
    </w:p>
    <w:p w:rsidR="00311E27" w:rsidRDefault="00311E27" w:rsidP="00D14C8B">
      <w:pPr>
        <w:spacing w:line="480" w:lineRule="auto"/>
        <w:jc w:val="both"/>
      </w:pPr>
    </w:p>
    <w:p w:rsidR="00D14C8B" w:rsidRDefault="00D14C8B" w:rsidP="00D14C8B">
      <w:pPr>
        <w:spacing w:line="480" w:lineRule="auto"/>
        <w:jc w:val="both"/>
      </w:pPr>
      <w:r>
        <w:t>Ahora para justificar el factor de ajuste o ganancia última (razón de reducción crítica), que delimita la región la estabilidad, es mediante el criterio de Routh con el uso de la ecuación característica del sistema:</w:t>
      </w:r>
    </w:p>
    <w:p w:rsidR="0095022A" w:rsidRDefault="0095022A" w:rsidP="00D14C8B">
      <w:pPr>
        <w:spacing w:line="480" w:lineRule="auto"/>
        <w:jc w:val="both"/>
      </w:pPr>
    </w:p>
    <w:p w:rsidR="00D14C8B" w:rsidRDefault="00D14C8B" w:rsidP="008615D3">
      <w:pPr>
        <w:tabs>
          <w:tab w:val="right" w:pos="8278"/>
        </w:tabs>
        <w:spacing w:line="480" w:lineRule="auto"/>
        <w:jc w:val="both"/>
      </w:pPr>
      <w:r w:rsidRPr="00DC272A">
        <w:rPr>
          <w:position w:val="-10"/>
        </w:rPr>
        <w:object w:dxaOrig="5539" w:dyaOrig="440">
          <v:shape id="_x0000_i1086" type="#_x0000_t75" style="width:276.75pt;height:21.75pt" o:ole="">
            <v:imagedata r:id="rId141" o:title=""/>
          </v:shape>
          <o:OLEObject Type="Embed" ProgID="Equation.3" ShapeID="_x0000_i1086" DrawAspect="Content" ObjectID="_1309939486" r:id="rId142"/>
        </w:object>
      </w:r>
      <w:r w:rsidR="008615D3">
        <w:tab/>
        <w:t>(4-40)</w:t>
      </w:r>
    </w:p>
    <w:p w:rsidR="002078CF" w:rsidRDefault="002078CF" w:rsidP="00D14C8B">
      <w:pPr>
        <w:spacing w:line="480" w:lineRule="auto"/>
        <w:jc w:val="both"/>
      </w:pPr>
    </w:p>
    <w:p w:rsidR="00D14C8B" w:rsidRDefault="00D14C8B" w:rsidP="00D14C8B">
      <w:pPr>
        <w:spacing w:line="480" w:lineRule="auto"/>
        <w:jc w:val="both"/>
      </w:pPr>
      <w:r>
        <w:t>Reagrupando en función decreciente del grado del polinomio</w:t>
      </w:r>
    </w:p>
    <w:p w:rsidR="0095022A" w:rsidRDefault="0095022A" w:rsidP="00D14C8B">
      <w:pPr>
        <w:spacing w:line="480" w:lineRule="auto"/>
        <w:jc w:val="both"/>
      </w:pPr>
    </w:p>
    <w:p w:rsidR="00D14C8B" w:rsidRDefault="00D14C8B" w:rsidP="00D14C8B">
      <w:pPr>
        <w:spacing w:line="480" w:lineRule="auto"/>
        <w:jc w:val="both"/>
      </w:pPr>
      <w:r w:rsidRPr="00373B05">
        <w:rPr>
          <w:position w:val="-10"/>
        </w:rPr>
        <w:object w:dxaOrig="6000" w:dyaOrig="440">
          <v:shape id="_x0000_i1087" type="#_x0000_t75" style="width:300pt;height:21.75pt" o:ole="">
            <v:imagedata r:id="rId143" o:title=""/>
          </v:shape>
          <o:OLEObject Type="Embed" ProgID="Equation.3" ShapeID="_x0000_i1087" DrawAspect="Content" ObjectID="_1309939487" r:id="rId144"/>
        </w:object>
      </w:r>
    </w:p>
    <w:p w:rsidR="002078CF" w:rsidRDefault="002078CF" w:rsidP="00D14C8B">
      <w:pPr>
        <w:spacing w:line="480" w:lineRule="auto"/>
        <w:jc w:val="both"/>
      </w:pPr>
    </w:p>
    <w:p w:rsidR="00D14C8B" w:rsidRDefault="00D14C8B" w:rsidP="00D14C8B">
      <w:pPr>
        <w:spacing w:line="480" w:lineRule="auto"/>
        <w:jc w:val="both"/>
      </w:pPr>
      <w:r>
        <w:t>Entonces las condiciones de estabilidad serian:</w:t>
      </w:r>
    </w:p>
    <w:p w:rsidR="0095022A" w:rsidRDefault="0095022A" w:rsidP="00D14C8B">
      <w:pPr>
        <w:spacing w:line="480" w:lineRule="auto"/>
        <w:jc w:val="both"/>
      </w:pPr>
    </w:p>
    <w:p w:rsidR="00D14C8B" w:rsidRDefault="00D14C8B" w:rsidP="00D14C8B">
      <w:pPr>
        <w:spacing w:line="480" w:lineRule="auto"/>
        <w:jc w:val="both"/>
      </w:pPr>
      <w:r w:rsidRPr="00373B05">
        <w:rPr>
          <w:position w:val="-12"/>
        </w:rPr>
        <w:object w:dxaOrig="6340" w:dyaOrig="380">
          <v:shape id="_x0000_i1088" type="#_x0000_t75" style="width:317.25pt;height:18.75pt" o:ole="">
            <v:imagedata r:id="rId145" o:title=""/>
          </v:shape>
          <o:OLEObject Type="Embed" ProgID="Equation.3" ShapeID="_x0000_i1088" DrawAspect="Content" ObjectID="_1309939488" r:id="rId146"/>
        </w:object>
      </w:r>
    </w:p>
    <w:p w:rsidR="002078CF" w:rsidRDefault="002078CF" w:rsidP="00D14C8B">
      <w:pPr>
        <w:spacing w:line="480" w:lineRule="auto"/>
        <w:jc w:val="both"/>
      </w:pPr>
    </w:p>
    <w:p w:rsidR="00D14C8B" w:rsidRDefault="00D14C8B" w:rsidP="00D14C8B">
      <w:pPr>
        <w:spacing w:line="480" w:lineRule="auto"/>
        <w:jc w:val="both"/>
      </w:pPr>
      <w:r>
        <w:t>Por lo que la ganancia crítica es</w:t>
      </w:r>
    </w:p>
    <w:p w:rsidR="0095022A" w:rsidRDefault="0095022A" w:rsidP="00D14C8B">
      <w:pPr>
        <w:spacing w:line="480" w:lineRule="auto"/>
        <w:jc w:val="both"/>
      </w:pPr>
    </w:p>
    <w:p w:rsidR="00D14C8B" w:rsidRDefault="00D14C8B" w:rsidP="00D14C8B">
      <w:pPr>
        <w:spacing w:line="480" w:lineRule="auto"/>
        <w:jc w:val="both"/>
      </w:pPr>
      <w:r w:rsidRPr="00373B05">
        <w:rPr>
          <w:position w:val="-12"/>
        </w:rPr>
        <w:object w:dxaOrig="2799" w:dyaOrig="380">
          <v:shape id="_x0000_i1089" type="#_x0000_t75" style="width:140.25pt;height:18.75pt" o:ole="">
            <v:imagedata r:id="rId147" o:title=""/>
          </v:shape>
          <o:OLEObject Type="Embed" ProgID="Equation.3" ShapeID="_x0000_i1089" DrawAspect="Content" ObjectID="_1309939489" r:id="rId148"/>
        </w:object>
      </w:r>
    </w:p>
    <w:p w:rsidR="002078CF" w:rsidRDefault="002078CF" w:rsidP="00D14C8B">
      <w:pPr>
        <w:spacing w:line="480" w:lineRule="auto"/>
        <w:jc w:val="both"/>
      </w:pPr>
    </w:p>
    <w:p w:rsidR="00D14C8B" w:rsidRDefault="00D14C8B" w:rsidP="00D14C8B">
      <w:pPr>
        <w:spacing w:line="480" w:lineRule="auto"/>
        <w:jc w:val="both"/>
      </w:pPr>
      <w:r>
        <w:t>De la misma manera para establecer el punto exacto donde se produce la bifurcación del LGR, debemos resolver la siguiente expresión:</w:t>
      </w:r>
    </w:p>
    <w:p w:rsidR="0095022A" w:rsidRDefault="0095022A" w:rsidP="00D14C8B">
      <w:pPr>
        <w:spacing w:line="480" w:lineRule="auto"/>
        <w:jc w:val="both"/>
      </w:pPr>
    </w:p>
    <w:p w:rsidR="00D14C8B" w:rsidRDefault="00D14C8B" w:rsidP="00D14C8B">
      <w:pPr>
        <w:spacing w:line="480" w:lineRule="auto"/>
        <w:jc w:val="both"/>
      </w:pPr>
      <w:r w:rsidRPr="009E11FE">
        <w:rPr>
          <w:position w:val="-28"/>
        </w:rPr>
        <w:object w:dxaOrig="1200" w:dyaOrig="720">
          <v:shape id="_x0000_i1090" type="#_x0000_t75" style="width:60pt;height:36pt" o:ole="">
            <v:imagedata r:id="rId149" o:title=""/>
          </v:shape>
          <o:OLEObject Type="Embed" ProgID="Equation.3" ShapeID="_x0000_i1090" DrawAspect="Content" ObjectID="_1309939490" r:id="rId150"/>
        </w:object>
      </w:r>
    </w:p>
    <w:p w:rsidR="00D14C8B" w:rsidRDefault="00D14C8B" w:rsidP="00D14C8B">
      <w:pPr>
        <w:spacing w:line="480" w:lineRule="auto"/>
        <w:jc w:val="both"/>
      </w:pPr>
      <w:r w:rsidRPr="009E11FE">
        <w:rPr>
          <w:position w:val="-40"/>
        </w:rPr>
        <w:object w:dxaOrig="4620" w:dyaOrig="940">
          <v:shape id="_x0000_i1091" type="#_x0000_t75" style="width:231pt;height:47.25pt" o:ole="">
            <v:imagedata r:id="rId151" o:title=""/>
          </v:shape>
          <o:OLEObject Type="Embed" ProgID="Equation.3" ShapeID="_x0000_i1091" DrawAspect="Content" ObjectID="_1309939491" r:id="rId152"/>
        </w:object>
      </w:r>
    </w:p>
    <w:p w:rsidR="008615D3" w:rsidRDefault="008615D3" w:rsidP="004D2D7B">
      <w:pPr>
        <w:tabs>
          <w:tab w:val="right" w:pos="8278"/>
        </w:tabs>
        <w:spacing w:line="480" w:lineRule="auto"/>
        <w:jc w:val="both"/>
      </w:pPr>
      <w:r w:rsidRPr="009E11FE">
        <w:rPr>
          <w:position w:val="-10"/>
        </w:rPr>
        <w:object w:dxaOrig="8900" w:dyaOrig="440">
          <v:shape id="_x0000_i1092" type="#_x0000_t75" style="width:412.5pt;height:19.5pt" o:ole="">
            <v:imagedata r:id="rId153" o:title=""/>
          </v:shape>
          <o:OLEObject Type="Embed" ProgID="Equation.3" ShapeID="_x0000_i1092" DrawAspect="Content" ObjectID="_1309939492" r:id="rId154"/>
        </w:object>
      </w:r>
    </w:p>
    <w:p w:rsidR="00D14C8B" w:rsidRDefault="008615D3" w:rsidP="008615D3">
      <w:pPr>
        <w:tabs>
          <w:tab w:val="right" w:pos="8278"/>
        </w:tabs>
        <w:spacing w:line="480" w:lineRule="auto"/>
        <w:jc w:val="both"/>
      </w:pPr>
      <w:r>
        <w:tab/>
        <w:t>(4-41)</w:t>
      </w:r>
    </w:p>
    <w:p w:rsidR="00D14C8B" w:rsidRDefault="00D14C8B" w:rsidP="00D14C8B">
      <w:pPr>
        <w:spacing w:line="480" w:lineRule="auto"/>
        <w:jc w:val="both"/>
      </w:pPr>
      <w:r>
        <w:t>La última expresión genera los siguientes resultados:</w:t>
      </w:r>
    </w:p>
    <w:p w:rsidR="0095022A" w:rsidRDefault="0095022A" w:rsidP="00D14C8B">
      <w:pPr>
        <w:spacing w:line="480" w:lineRule="auto"/>
        <w:jc w:val="both"/>
      </w:pPr>
    </w:p>
    <w:p w:rsidR="00D14C8B" w:rsidRDefault="00D14C8B" w:rsidP="00D14C8B">
      <w:pPr>
        <w:jc w:val="both"/>
      </w:pPr>
      <w:r>
        <w:t xml:space="preserve"> -4.7660 + 5.5499i</w:t>
      </w:r>
    </w:p>
    <w:p w:rsidR="00D14C8B" w:rsidRDefault="00D14C8B" w:rsidP="00D14C8B">
      <w:pPr>
        <w:jc w:val="both"/>
      </w:pPr>
      <w:r>
        <w:t xml:space="preserve">  -4.7660 - 5.5499i</w:t>
      </w:r>
    </w:p>
    <w:p w:rsidR="00D14C8B" w:rsidRDefault="00D14C8B" w:rsidP="00D14C8B">
      <w:pPr>
        <w:jc w:val="both"/>
      </w:pPr>
      <w:r>
        <w:t xml:space="preserve">  -0.6993          </w:t>
      </w:r>
    </w:p>
    <w:p w:rsidR="00D14C8B" w:rsidRDefault="00D14C8B" w:rsidP="00D14C8B">
      <w:pPr>
        <w:jc w:val="both"/>
      </w:pPr>
      <w:r>
        <w:t xml:space="preserve">   0.6219          </w:t>
      </w:r>
    </w:p>
    <w:p w:rsidR="00D14C8B" w:rsidRDefault="00D14C8B" w:rsidP="00D14C8B">
      <w:pPr>
        <w:spacing w:line="480" w:lineRule="auto"/>
        <w:jc w:val="both"/>
      </w:pPr>
    </w:p>
    <w:p w:rsidR="00D14C8B" w:rsidRDefault="00D14C8B" w:rsidP="00D14C8B">
      <w:pPr>
        <w:spacing w:line="480" w:lineRule="auto"/>
        <w:jc w:val="both"/>
      </w:pPr>
      <w:r>
        <w:t>Denótese que los números complejos corresponden a soluciones extrañas y en donde el único valor de nuestro interés es el número real negativo, por lo que a partir de aquel estableceremos la ganancia correspondiente, mediante la siguiente expresión:</w:t>
      </w:r>
    </w:p>
    <w:p w:rsidR="00D14C8B" w:rsidRDefault="00D14C8B" w:rsidP="008615D3">
      <w:pPr>
        <w:tabs>
          <w:tab w:val="right" w:pos="8278"/>
        </w:tabs>
        <w:spacing w:line="480" w:lineRule="auto"/>
        <w:jc w:val="both"/>
      </w:pPr>
      <w:r w:rsidRPr="00D501DE">
        <w:rPr>
          <w:position w:val="-50"/>
        </w:rPr>
        <w:object w:dxaOrig="3519" w:dyaOrig="1160">
          <v:shape id="_x0000_i1093" type="#_x0000_t75" style="width:176.25pt;height:57.75pt" o:ole="">
            <v:imagedata r:id="rId155" o:title=""/>
          </v:shape>
          <o:OLEObject Type="Embed" ProgID="Equation.3" ShapeID="_x0000_i1093" DrawAspect="Content" ObjectID="_1309939493" r:id="rId156"/>
        </w:object>
      </w:r>
      <w:r w:rsidR="008615D3">
        <w:tab/>
        <w:t>(4-42)</w:t>
      </w:r>
    </w:p>
    <w:p w:rsidR="00D14C8B" w:rsidRDefault="00D14C8B" w:rsidP="00D14C8B">
      <w:pPr>
        <w:spacing w:line="480" w:lineRule="auto"/>
        <w:jc w:val="both"/>
      </w:pPr>
      <w:r>
        <w:t xml:space="preserve"> </w:t>
      </w:r>
      <w:r w:rsidRPr="00D501DE">
        <w:rPr>
          <w:position w:val="-32"/>
        </w:rPr>
        <w:object w:dxaOrig="5820" w:dyaOrig="760">
          <v:shape id="_x0000_i1094" type="#_x0000_t75" style="width:291pt;height:38.25pt" o:ole="">
            <v:imagedata r:id="rId157" o:title=""/>
          </v:shape>
          <o:OLEObject Type="Embed" ProgID="Equation.3" ShapeID="_x0000_i1094" DrawAspect="Content" ObjectID="_1309939494" r:id="rId158"/>
        </w:object>
      </w:r>
    </w:p>
    <w:p w:rsidR="00D14C8B" w:rsidRDefault="00D14C8B" w:rsidP="00D14C8B">
      <w:pPr>
        <w:spacing w:line="480" w:lineRule="auto"/>
        <w:jc w:val="both"/>
      </w:pPr>
      <w:r w:rsidRPr="00D501DE">
        <w:rPr>
          <w:position w:val="-6"/>
        </w:rPr>
        <w:object w:dxaOrig="1160" w:dyaOrig="279">
          <v:shape id="_x0000_i1095" type="#_x0000_t75" style="width:57.75pt;height:14.25pt" o:ole="">
            <v:imagedata r:id="rId159" o:title=""/>
          </v:shape>
          <o:OLEObject Type="Embed" ProgID="Equation.3" ShapeID="_x0000_i1095" DrawAspect="Content" ObjectID="_1309939495" r:id="rId160"/>
        </w:object>
      </w:r>
    </w:p>
    <w:p w:rsidR="00311E27" w:rsidRDefault="00311E27" w:rsidP="00D14C8B">
      <w:pPr>
        <w:spacing w:line="480" w:lineRule="auto"/>
        <w:jc w:val="both"/>
      </w:pPr>
    </w:p>
    <w:p w:rsidR="00D14C8B" w:rsidRDefault="00D14C8B" w:rsidP="00D14C8B">
      <w:pPr>
        <w:spacing w:line="480" w:lineRule="auto"/>
        <w:jc w:val="both"/>
      </w:pPr>
      <w:r>
        <w:t xml:space="preserve">Podemos inferir acorde a nuestros resultados que en función de la acogida de razones de reducción prácticas, </w:t>
      </w:r>
      <w:r w:rsidRPr="00162E02">
        <w:rPr>
          <w:b/>
        </w:rPr>
        <w:t>el comportamiento es sobreamortiguado</w:t>
      </w:r>
      <w:r>
        <w:rPr>
          <w:b/>
        </w:rPr>
        <w:t xml:space="preserve"> debido a la oscilación del los polos dominantes</w:t>
      </w:r>
      <w:r w:rsidRPr="00162E02">
        <w:rPr>
          <w:b/>
        </w:rPr>
        <w:t xml:space="preserve"> para valores muy cercanos</w:t>
      </w:r>
      <w:r>
        <w:t>.</w:t>
      </w:r>
    </w:p>
    <w:p w:rsidR="00D14C8B" w:rsidRDefault="00D14C8B" w:rsidP="00D14C8B">
      <w:pPr>
        <w:spacing w:line="480" w:lineRule="auto"/>
        <w:jc w:val="both"/>
      </w:pPr>
    </w:p>
    <w:p w:rsidR="00D14C8B" w:rsidRDefault="00D14C8B" w:rsidP="00D14C8B">
      <w:pPr>
        <w:spacing w:line="480" w:lineRule="auto"/>
        <w:jc w:val="both"/>
      </w:pPr>
      <w:r>
        <w:t>Otra manera diferente de llevar a cabo lo antes planteado, es con la ayuda de la matriz de estado en donde se debe observar los eigenvalores de esta matriz ante las variaciones de la razón de reducción.</w:t>
      </w:r>
    </w:p>
    <w:p w:rsidR="00D14C8B" w:rsidRDefault="00D14C8B" w:rsidP="00D14C8B">
      <w:pPr>
        <w:spacing w:line="480" w:lineRule="auto"/>
        <w:jc w:val="both"/>
      </w:pPr>
    </w:p>
    <w:p w:rsidR="00D14C8B" w:rsidRDefault="00D14C8B" w:rsidP="00D14C8B">
      <w:pPr>
        <w:spacing w:line="480" w:lineRule="auto"/>
        <w:jc w:val="both"/>
      </w:pPr>
      <w:r>
        <w:t>Como conclusión final, podemos afirmar que a medida que incrementamos la razón de reducción, mejora las condiciones en estado estable pero desmejora levemente la respuesta transitoria especialmente con el sobresalto de la misma.</w:t>
      </w:r>
      <w:r w:rsidRPr="001751A0">
        <w:t xml:space="preserve"> </w:t>
      </w:r>
      <w:r>
        <w:t>El hecho de no establecer una solución exacta mediante análisis antes expuesto, no conlleva a la consideración de establecer un reductor modular en base a la razón de reducción examinadas para propósitos didácticos.</w:t>
      </w:r>
    </w:p>
    <w:p w:rsidR="00D14C8B" w:rsidRDefault="00D14C8B" w:rsidP="00D14C8B">
      <w:pPr>
        <w:spacing w:line="480" w:lineRule="auto"/>
        <w:jc w:val="both"/>
      </w:pPr>
    </w:p>
    <w:p w:rsidR="00D14C8B" w:rsidRDefault="00D14C8B" w:rsidP="00D14C8B">
      <w:pPr>
        <w:spacing w:line="480" w:lineRule="auto"/>
        <w:jc w:val="both"/>
      </w:pPr>
      <w:r>
        <w:t>Finalmente, podemos describir los parámetros que componen nuestro sistema:</w:t>
      </w: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95022A" w:rsidRDefault="0095022A" w:rsidP="00D14C8B">
      <w:pPr>
        <w:spacing w:line="480" w:lineRule="auto"/>
        <w:jc w:val="both"/>
      </w:pPr>
    </w:p>
    <w:p w:rsidR="00D14C8B" w:rsidRDefault="00D14C8B" w:rsidP="00D14C8B">
      <w:pPr>
        <w:spacing w:line="480" w:lineRule="auto"/>
        <w:jc w:val="both"/>
      </w:pPr>
    </w:p>
    <w:tbl>
      <w:tblPr>
        <w:tblStyle w:val="TablaWeb3"/>
        <w:tblW w:w="8278" w:type="dxa"/>
        <w:tblInd w:w="227" w:type="dxa"/>
        <w:tblLook w:val="00A0"/>
      </w:tblPr>
      <w:tblGrid>
        <w:gridCol w:w="1924"/>
        <w:gridCol w:w="4628"/>
        <w:gridCol w:w="1726"/>
      </w:tblGrid>
      <w:tr w:rsidR="00D14C8B" w:rsidRPr="00F16C2D">
        <w:trPr>
          <w:cnfStyle w:val="100000000000"/>
        </w:trPr>
        <w:tc>
          <w:tcPr>
            <w:tcW w:w="1864" w:type="dxa"/>
            <w:shd w:val="clear" w:color="auto" w:fill="F3F3F3"/>
          </w:tcPr>
          <w:p w:rsidR="00D14C8B" w:rsidRPr="00F16C2D" w:rsidRDefault="00D14C8B" w:rsidP="006D2CDD">
            <w:pPr>
              <w:jc w:val="center"/>
              <w:rPr>
                <w:rFonts w:cs="Arial"/>
                <w:b/>
              </w:rPr>
            </w:pPr>
            <w:r w:rsidRPr="00F16C2D">
              <w:rPr>
                <w:rFonts w:cs="Arial"/>
                <w:b/>
              </w:rPr>
              <w:t>PARÁMETRO</w:t>
            </w:r>
          </w:p>
        </w:tc>
        <w:tc>
          <w:tcPr>
            <w:tcW w:w="4588" w:type="dxa"/>
            <w:shd w:val="clear" w:color="auto" w:fill="F3F3F3"/>
          </w:tcPr>
          <w:p w:rsidR="00D14C8B" w:rsidRPr="00F16C2D" w:rsidRDefault="00D14C8B" w:rsidP="006D2CDD">
            <w:pPr>
              <w:jc w:val="center"/>
              <w:rPr>
                <w:rFonts w:cs="Arial"/>
                <w:b/>
              </w:rPr>
            </w:pPr>
            <w:r w:rsidRPr="00F16C2D">
              <w:rPr>
                <w:rFonts w:cs="Arial"/>
                <w:b/>
              </w:rPr>
              <w:t>DESCRIPCIÓN</w:t>
            </w:r>
          </w:p>
        </w:tc>
        <w:tc>
          <w:tcPr>
            <w:tcW w:w="1666" w:type="dxa"/>
            <w:shd w:val="clear" w:color="auto" w:fill="F3F3F3"/>
          </w:tcPr>
          <w:p w:rsidR="00D14C8B" w:rsidRPr="00F16C2D" w:rsidRDefault="00D14C8B" w:rsidP="006D2CDD">
            <w:pPr>
              <w:ind w:right="483"/>
              <w:rPr>
                <w:rFonts w:cs="Arial"/>
                <w:b/>
              </w:rPr>
            </w:pPr>
            <w:r w:rsidRPr="00F16C2D">
              <w:rPr>
                <w:rFonts w:cs="Arial"/>
                <w:b/>
              </w:rPr>
              <w:t>VALOR</w:t>
            </w:r>
          </w:p>
        </w:tc>
      </w:tr>
      <w:tr w:rsidR="00D14C8B" w:rsidRPr="00F16C2D">
        <w:tc>
          <w:tcPr>
            <w:tcW w:w="1864" w:type="dxa"/>
          </w:tcPr>
          <w:p w:rsidR="00D14C8B" w:rsidRPr="00F16C2D" w:rsidRDefault="00D14C8B" w:rsidP="006D2CDD">
            <w:pPr>
              <w:jc w:val="center"/>
              <w:rPr>
                <w:rFonts w:cs="Arial"/>
              </w:rPr>
            </w:pPr>
            <w:r w:rsidRPr="00F16C2D">
              <w:rPr>
                <w:rFonts w:cs="Arial"/>
              </w:rPr>
              <w:t>M</w:t>
            </w:r>
          </w:p>
        </w:tc>
        <w:tc>
          <w:tcPr>
            <w:tcW w:w="4588" w:type="dxa"/>
          </w:tcPr>
          <w:p w:rsidR="00D14C8B" w:rsidRPr="00F16C2D" w:rsidRDefault="00D14C8B" w:rsidP="006D2CDD">
            <w:pPr>
              <w:jc w:val="both"/>
              <w:rPr>
                <w:rFonts w:cs="Arial"/>
              </w:rPr>
            </w:pPr>
            <w:r w:rsidRPr="00F16C2D">
              <w:rPr>
                <w:rFonts w:cs="Arial"/>
              </w:rPr>
              <w:t>Masa del Carro</w:t>
            </w:r>
          </w:p>
        </w:tc>
        <w:tc>
          <w:tcPr>
            <w:tcW w:w="1666" w:type="dxa"/>
          </w:tcPr>
          <w:p w:rsidR="00D14C8B" w:rsidRPr="00F16C2D" w:rsidRDefault="00D14C8B" w:rsidP="006D2CDD">
            <w:pPr>
              <w:tabs>
                <w:tab w:val="left" w:pos="1229"/>
              </w:tabs>
              <w:rPr>
                <w:rFonts w:cs="Arial"/>
              </w:rPr>
            </w:pPr>
            <w:r w:rsidRPr="00F16C2D">
              <w:rPr>
                <w:rFonts w:cs="Arial"/>
              </w:rPr>
              <w:t>0,435 Kg.</w:t>
            </w:r>
          </w:p>
        </w:tc>
      </w:tr>
      <w:tr w:rsidR="00D14C8B" w:rsidRPr="00F16C2D">
        <w:tc>
          <w:tcPr>
            <w:tcW w:w="1864" w:type="dxa"/>
          </w:tcPr>
          <w:p w:rsidR="00D14C8B" w:rsidRPr="00F16C2D" w:rsidRDefault="00D14C8B" w:rsidP="006D2CDD">
            <w:pPr>
              <w:jc w:val="center"/>
              <w:rPr>
                <w:rFonts w:cs="Arial"/>
              </w:rPr>
            </w:pPr>
            <w:r w:rsidRPr="00F16C2D">
              <w:rPr>
                <w:rFonts w:cs="Arial"/>
              </w:rPr>
              <w:t>m</w:t>
            </w:r>
          </w:p>
        </w:tc>
        <w:tc>
          <w:tcPr>
            <w:tcW w:w="4588" w:type="dxa"/>
          </w:tcPr>
          <w:p w:rsidR="00D14C8B" w:rsidRPr="00F16C2D" w:rsidRDefault="00D14C8B" w:rsidP="006D2CDD">
            <w:pPr>
              <w:jc w:val="both"/>
              <w:rPr>
                <w:rFonts w:cs="Arial"/>
              </w:rPr>
            </w:pPr>
            <w:r w:rsidRPr="00F16C2D">
              <w:rPr>
                <w:rFonts w:cs="Arial"/>
              </w:rPr>
              <w:t>Masa del Péndulo</w:t>
            </w:r>
          </w:p>
        </w:tc>
        <w:tc>
          <w:tcPr>
            <w:tcW w:w="1666" w:type="dxa"/>
          </w:tcPr>
          <w:p w:rsidR="00D14C8B" w:rsidRPr="00F16C2D" w:rsidRDefault="00D14C8B" w:rsidP="006D2CDD">
            <w:pPr>
              <w:ind w:right="-68"/>
              <w:rPr>
                <w:rFonts w:cs="Arial"/>
              </w:rPr>
            </w:pPr>
            <w:r w:rsidRPr="00F16C2D">
              <w:rPr>
                <w:rFonts w:cs="Arial"/>
              </w:rPr>
              <w:t>0,270 Kg.</w:t>
            </w:r>
          </w:p>
        </w:tc>
      </w:tr>
      <w:tr w:rsidR="00D14C8B" w:rsidRPr="00F16C2D">
        <w:tc>
          <w:tcPr>
            <w:tcW w:w="1864" w:type="dxa"/>
          </w:tcPr>
          <w:p w:rsidR="00D14C8B" w:rsidRPr="00F16C2D" w:rsidRDefault="00D14C8B" w:rsidP="006D2CDD">
            <w:pPr>
              <w:jc w:val="center"/>
              <w:rPr>
                <w:rFonts w:cs="Arial"/>
              </w:rPr>
            </w:pPr>
            <w:r w:rsidRPr="00F16C2D">
              <w:rPr>
                <w:rFonts w:ascii="Brush Script MT" w:hAnsi="Brush Script MT" w:cs="Arial"/>
              </w:rPr>
              <w:t>l</w:t>
            </w:r>
          </w:p>
        </w:tc>
        <w:tc>
          <w:tcPr>
            <w:tcW w:w="4588" w:type="dxa"/>
          </w:tcPr>
          <w:p w:rsidR="00D14C8B" w:rsidRPr="00F16C2D" w:rsidRDefault="00D14C8B" w:rsidP="006D2CDD">
            <w:pPr>
              <w:jc w:val="both"/>
              <w:rPr>
                <w:rFonts w:cs="Arial"/>
              </w:rPr>
            </w:pPr>
            <w:r w:rsidRPr="00F16C2D">
              <w:rPr>
                <w:rFonts w:cs="Arial"/>
              </w:rPr>
              <w:t>Longitud media del Péndulo</w:t>
            </w:r>
          </w:p>
        </w:tc>
        <w:tc>
          <w:tcPr>
            <w:tcW w:w="1666" w:type="dxa"/>
          </w:tcPr>
          <w:p w:rsidR="00D14C8B" w:rsidRPr="00F16C2D" w:rsidRDefault="00D14C8B" w:rsidP="006D2CDD">
            <w:pPr>
              <w:rPr>
                <w:rFonts w:cs="Arial"/>
              </w:rPr>
            </w:pPr>
            <w:r w:rsidRPr="00F16C2D">
              <w:rPr>
                <w:rFonts w:cs="Arial"/>
              </w:rPr>
              <w:t>0,165 m.</w:t>
            </w:r>
          </w:p>
        </w:tc>
      </w:tr>
      <w:tr w:rsidR="00D14C8B" w:rsidRPr="00F16C2D">
        <w:tc>
          <w:tcPr>
            <w:tcW w:w="1864" w:type="dxa"/>
          </w:tcPr>
          <w:p w:rsidR="00D14C8B" w:rsidRPr="00F16C2D" w:rsidRDefault="00D14C8B" w:rsidP="006D2CDD">
            <w:pPr>
              <w:jc w:val="center"/>
              <w:rPr>
                <w:rFonts w:cs="Arial"/>
              </w:rPr>
            </w:pPr>
            <w:r w:rsidRPr="00F16C2D">
              <w:rPr>
                <w:rFonts w:cs="Arial"/>
              </w:rPr>
              <w:t>b</w:t>
            </w:r>
          </w:p>
        </w:tc>
        <w:tc>
          <w:tcPr>
            <w:tcW w:w="4588" w:type="dxa"/>
          </w:tcPr>
          <w:p w:rsidR="00D14C8B" w:rsidRPr="00F16C2D" w:rsidRDefault="00D14C8B" w:rsidP="006D2CDD">
            <w:pPr>
              <w:ind w:left="-50"/>
              <w:jc w:val="both"/>
              <w:rPr>
                <w:rFonts w:cs="Arial"/>
              </w:rPr>
            </w:pPr>
            <w:r w:rsidRPr="00F16C2D">
              <w:rPr>
                <w:rFonts w:cs="Arial"/>
              </w:rPr>
              <w:t>Coeficiente de Fricción Viscosa del Carro</w:t>
            </w:r>
          </w:p>
        </w:tc>
        <w:tc>
          <w:tcPr>
            <w:tcW w:w="1666" w:type="dxa"/>
          </w:tcPr>
          <w:p w:rsidR="00D14C8B" w:rsidRPr="00F16C2D" w:rsidRDefault="00D14C8B" w:rsidP="006D2CDD">
            <w:pPr>
              <w:rPr>
                <w:rFonts w:cs="Arial"/>
              </w:rPr>
            </w:pPr>
            <w:r w:rsidRPr="00F16C2D">
              <w:rPr>
                <w:rFonts w:cs="Arial"/>
              </w:rPr>
              <w:t>0,1 N.s/m</w:t>
            </w:r>
          </w:p>
        </w:tc>
      </w:tr>
      <w:tr w:rsidR="00D14C8B" w:rsidRPr="00F16C2D">
        <w:tc>
          <w:tcPr>
            <w:tcW w:w="1864" w:type="dxa"/>
          </w:tcPr>
          <w:p w:rsidR="00D14C8B" w:rsidRPr="00F16C2D" w:rsidRDefault="00D14C8B" w:rsidP="006D2CDD">
            <w:pPr>
              <w:jc w:val="center"/>
              <w:rPr>
                <w:rFonts w:cs="Arial"/>
              </w:rPr>
            </w:pPr>
            <w:r w:rsidRPr="00F16C2D">
              <w:rPr>
                <w:rFonts w:cs="Arial"/>
              </w:rPr>
              <w:t>B</w:t>
            </w:r>
          </w:p>
        </w:tc>
        <w:tc>
          <w:tcPr>
            <w:tcW w:w="4588" w:type="dxa"/>
          </w:tcPr>
          <w:p w:rsidR="00D14C8B" w:rsidRPr="00F16C2D" w:rsidRDefault="00D14C8B" w:rsidP="006D2CDD">
            <w:pPr>
              <w:jc w:val="both"/>
              <w:rPr>
                <w:rFonts w:cs="Arial"/>
              </w:rPr>
            </w:pPr>
            <w:r w:rsidRPr="00F16C2D">
              <w:rPr>
                <w:rFonts w:cs="Arial"/>
              </w:rPr>
              <w:t>Coeficiente de Fricción Viscosa del Péndulo</w:t>
            </w:r>
          </w:p>
        </w:tc>
        <w:tc>
          <w:tcPr>
            <w:tcW w:w="1666" w:type="dxa"/>
          </w:tcPr>
          <w:p w:rsidR="00D14C8B" w:rsidRPr="00F16C2D" w:rsidRDefault="00D14C8B" w:rsidP="006D2CDD">
            <w:pPr>
              <w:ind w:right="-68"/>
              <w:rPr>
                <w:rFonts w:cs="Arial"/>
              </w:rPr>
            </w:pPr>
            <w:r w:rsidRPr="00F16C2D">
              <w:rPr>
                <w:rFonts w:cs="Arial"/>
              </w:rPr>
              <w:t>0,05 N.m/rad</w:t>
            </w:r>
            <w:r>
              <w:rPr>
                <w:rFonts w:cs="Arial"/>
              </w:rPr>
              <w:t>/s</w:t>
            </w:r>
          </w:p>
        </w:tc>
      </w:tr>
      <w:tr w:rsidR="00D14C8B" w:rsidRPr="00F16C2D">
        <w:tc>
          <w:tcPr>
            <w:tcW w:w="1864" w:type="dxa"/>
          </w:tcPr>
          <w:p w:rsidR="00D14C8B" w:rsidRPr="00F16C2D" w:rsidRDefault="00D14C8B" w:rsidP="006D2CDD">
            <w:pPr>
              <w:jc w:val="center"/>
              <w:rPr>
                <w:rFonts w:cs="Arial"/>
              </w:rPr>
            </w:pPr>
            <w:r>
              <w:rPr>
                <w:rFonts w:cs="Arial"/>
              </w:rPr>
              <w:t>K</w:t>
            </w:r>
            <w:r w:rsidRPr="00F16C2D">
              <w:rPr>
                <w:rFonts w:cs="Arial"/>
                <w:sz w:val="28"/>
                <w:szCs w:val="28"/>
                <w:vertAlign w:val="subscript"/>
              </w:rPr>
              <w:t>1</w:t>
            </w:r>
          </w:p>
        </w:tc>
        <w:tc>
          <w:tcPr>
            <w:tcW w:w="4588" w:type="dxa"/>
          </w:tcPr>
          <w:p w:rsidR="00D14C8B" w:rsidRPr="00F16C2D" w:rsidRDefault="00D14C8B" w:rsidP="006D2CDD">
            <w:pPr>
              <w:jc w:val="both"/>
              <w:rPr>
                <w:rFonts w:cs="Arial"/>
              </w:rPr>
            </w:pPr>
            <w:r>
              <w:rPr>
                <w:rFonts w:cs="Arial"/>
              </w:rPr>
              <w:t>Constante del Par Motriz</w:t>
            </w:r>
          </w:p>
        </w:tc>
        <w:tc>
          <w:tcPr>
            <w:tcW w:w="1666" w:type="dxa"/>
          </w:tcPr>
          <w:p w:rsidR="00D14C8B" w:rsidRPr="00F16C2D" w:rsidRDefault="00D14C8B" w:rsidP="006D2CDD">
            <w:pPr>
              <w:ind w:right="483"/>
              <w:rPr>
                <w:rFonts w:cs="Arial"/>
              </w:rPr>
            </w:pPr>
            <w:r>
              <w:rPr>
                <w:rFonts w:cs="Arial"/>
              </w:rPr>
              <w:t>0,27173 N.m/A</w:t>
            </w:r>
          </w:p>
        </w:tc>
      </w:tr>
      <w:tr w:rsidR="00D14C8B">
        <w:tc>
          <w:tcPr>
            <w:tcW w:w="1864" w:type="dxa"/>
          </w:tcPr>
          <w:p w:rsidR="00D14C8B" w:rsidRDefault="00D14C8B" w:rsidP="006D2CDD">
            <w:pPr>
              <w:jc w:val="center"/>
              <w:rPr>
                <w:rFonts w:cs="Arial"/>
              </w:rPr>
            </w:pPr>
            <w:r>
              <w:rPr>
                <w:rFonts w:cs="Arial"/>
              </w:rPr>
              <w:t>K</w:t>
            </w:r>
            <w:r w:rsidRPr="00F16C2D">
              <w:rPr>
                <w:rFonts w:cs="Arial"/>
                <w:sz w:val="28"/>
                <w:szCs w:val="28"/>
                <w:vertAlign w:val="subscript"/>
              </w:rPr>
              <w:t>2</w:t>
            </w:r>
          </w:p>
        </w:tc>
        <w:tc>
          <w:tcPr>
            <w:tcW w:w="4588" w:type="dxa"/>
          </w:tcPr>
          <w:p w:rsidR="00D14C8B" w:rsidRDefault="00D14C8B" w:rsidP="006D2CDD">
            <w:pPr>
              <w:jc w:val="both"/>
              <w:rPr>
                <w:rFonts w:cs="Arial"/>
              </w:rPr>
            </w:pPr>
            <w:r>
              <w:rPr>
                <w:rFonts w:cs="Arial"/>
              </w:rPr>
              <w:t>Constante de la Fuerza Contra electromotriz</w:t>
            </w:r>
          </w:p>
        </w:tc>
        <w:tc>
          <w:tcPr>
            <w:tcW w:w="1666" w:type="dxa"/>
          </w:tcPr>
          <w:p w:rsidR="00D14C8B" w:rsidRDefault="00D14C8B" w:rsidP="006D2CDD">
            <w:pPr>
              <w:ind w:right="483"/>
              <w:rPr>
                <w:rFonts w:cs="Arial"/>
              </w:rPr>
            </w:pPr>
            <w:r>
              <w:rPr>
                <w:rFonts w:cs="Arial"/>
              </w:rPr>
              <w:t>0,15584 V/rad/s</w:t>
            </w:r>
          </w:p>
        </w:tc>
      </w:tr>
      <w:tr w:rsidR="00D14C8B">
        <w:tc>
          <w:tcPr>
            <w:tcW w:w="1864" w:type="dxa"/>
          </w:tcPr>
          <w:p w:rsidR="00D14C8B" w:rsidRDefault="00D14C8B" w:rsidP="006D2CDD">
            <w:pPr>
              <w:jc w:val="center"/>
              <w:rPr>
                <w:rFonts w:cs="Arial"/>
              </w:rPr>
            </w:pPr>
            <w:r>
              <w:rPr>
                <w:rFonts w:cs="Arial"/>
              </w:rPr>
              <w:t>R</w:t>
            </w:r>
            <w:r w:rsidRPr="00F16C2D">
              <w:rPr>
                <w:rFonts w:cs="Arial"/>
                <w:sz w:val="28"/>
                <w:szCs w:val="28"/>
                <w:vertAlign w:val="subscript"/>
              </w:rPr>
              <w:t>a</w:t>
            </w:r>
          </w:p>
        </w:tc>
        <w:tc>
          <w:tcPr>
            <w:tcW w:w="4588" w:type="dxa"/>
          </w:tcPr>
          <w:p w:rsidR="00D14C8B" w:rsidRDefault="00D14C8B" w:rsidP="006D2CDD">
            <w:pPr>
              <w:jc w:val="both"/>
              <w:rPr>
                <w:rFonts w:cs="Arial"/>
              </w:rPr>
            </w:pPr>
            <w:r>
              <w:rPr>
                <w:rFonts w:cs="Arial"/>
              </w:rPr>
              <w:t>Resistencia de Armadura del Motor</w:t>
            </w:r>
          </w:p>
        </w:tc>
        <w:tc>
          <w:tcPr>
            <w:tcW w:w="1666" w:type="dxa"/>
          </w:tcPr>
          <w:p w:rsidR="00D14C8B" w:rsidRDefault="00D14C8B" w:rsidP="006D2CDD">
            <w:pPr>
              <w:ind w:right="483"/>
              <w:rPr>
                <w:rFonts w:cs="Arial"/>
              </w:rPr>
            </w:pPr>
            <w:r>
              <w:rPr>
                <w:rFonts w:cs="Arial"/>
              </w:rPr>
              <w:t xml:space="preserve">3,69 </w:t>
            </w:r>
            <w:r>
              <w:rPr>
                <w:rFonts w:cs="Arial"/>
              </w:rPr>
              <w:sym w:font="Symbol" w:char="F057"/>
            </w:r>
          </w:p>
        </w:tc>
      </w:tr>
      <w:tr w:rsidR="00D14C8B">
        <w:tc>
          <w:tcPr>
            <w:tcW w:w="1864" w:type="dxa"/>
          </w:tcPr>
          <w:p w:rsidR="00D14C8B" w:rsidRDefault="00D14C8B" w:rsidP="006D2CDD">
            <w:pPr>
              <w:jc w:val="center"/>
              <w:rPr>
                <w:rFonts w:cs="Arial"/>
              </w:rPr>
            </w:pPr>
            <w:r>
              <w:rPr>
                <w:rFonts w:cs="Arial"/>
              </w:rPr>
              <w:t>K</w:t>
            </w:r>
            <w:r w:rsidRPr="00F16C2D">
              <w:rPr>
                <w:rFonts w:cs="Arial"/>
                <w:sz w:val="28"/>
                <w:szCs w:val="28"/>
                <w:vertAlign w:val="subscript"/>
              </w:rPr>
              <w:sym w:font="Symbol" w:char="F071"/>
            </w:r>
          </w:p>
        </w:tc>
        <w:tc>
          <w:tcPr>
            <w:tcW w:w="4588" w:type="dxa"/>
          </w:tcPr>
          <w:p w:rsidR="00D14C8B" w:rsidRDefault="00D14C8B" w:rsidP="006D2CDD">
            <w:pPr>
              <w:jc w:val="both"/>
              <w:rPr>
                <w:rFonts w:cs="Arial"/>
              </w:rPr>
            </w:pPr>
            <w:r>
              <w:rPr>
                <w:rFonts w:cs="Arial"/>
              </w:rPr>
              <w:t>Ganancia del Potenciómetro del Péndulo</w:t>
            </w:r>
          </w:p>
        </w:tc>
        <w:tc>
          <w:tcPr>
            <w:tcW w:w="1666" w:type="dxa"/>
          </w:tcPr>
          <w:p w:rsidR="00D14C8B" w:rsidRDefault="00D14C8B" w:rsidP="006D2CDD">
            <w:pPr>
              <w:ind w:right="483"/>
              <w:rPr>
                <w:rFonts w:cs="Arial"/>
              </w:rPr>
            </w:pPr>
            <w:r>
              <w:rPr>
                <w:rFonts w:cs="Arial"/>
              </w:rPr>
              <w:t>1,637 V/rad</w:t>
            </w:r>
          </w:p>
        </w:tc>
      </w:tr>
      <w:tr w:rsidR="00D14C8B">
        <w:tc>
          <w:tcPr>
            <w:tcW w:w="1864" w:type="dxa"/>
          </w:tcPr>
          <w:p w:rsidR="00D14C8B" w:rsidRDefault="00D14C8B" w:rsidP="006D2CDD">
            <w:pPr>
              <w:jc w:val="center"/>
              <w:rPr>
                <w:rFonts w:cs="Arial"/>
              </w:rPr>
            </w:pPr>
            <w:r>
              <w:rPr>
                <w:rFonts w:cs="Arial"/>
              </w:rPr>
              <w:t>K</w:t>
            </w:r>
            <w:r w:rsidRPr="00F16C2D">
              <w:rPr>
                <w:rFonts w:cs="Arial"/>
                <w:sz w:val="28"/>
                <w:szCs w:val="28"/>
                <w:vertAlign w:val="subscript"/>
              </w:rPr>
              <w:t>x</w:t>
            </w:r>
          </w:p>
        </w:tc>
        <w:tc>
          <w:tcPr>
            <w:tcW w:w="4588" w:type="dxa"/>
          </w:tcPr>
          <w:p w:rsidR="00D14C8B" w:rsidRDefault="00D14C8B" w:rsidP="006D2CDD">
            <w:pPr>
              <w:jc w:val="both"/>
              <w:rPr>
                <w:rFonts w:cs="Arial"/>
              </w:rPr>
            </w:pPr>
            <w:r>
              <w:rPr>
                <w:rFonts w:cs="Arial"/>
              </w:rPr>
              <w:t>Ganancia del Potenciómetro del Carro</w:t>
            </w:r>
          </w:p>
        </w:tc>
        <w:tc>
          <w:tcPr>
            <w:tcW w:w="1666" w:type="dxa"/>
          </w:tcPr>
          <w:p w:rsidR="00D14C8B" w:rsidRDefault="00D14C8B" w:rsidP="006D2CDD">
            <w:pPr>
              <w:ind w:right="483"/>
              <w:rPr>
                <w:rFonts w:cs="Arial"/>
              </w:rPr>
            </w:pPr>
            <w:r>
              <w:rPr>
                <w:rFonts w:cs="Arial"/>
              </w:rPr>
              <w:t>4,244 V/m</w:t>
            </w:r>
          </w:p>
        </w:tc>
      </w:tr>
      <w:tr w:rsidR="00D14C8B">
        <w:tc>
          <w:tcPr>
            <w:tcW w:w="1864" w:type="dxa"/>
          </w:tcPr>
          <w:p w:rsidR="00D14C8B" w:rsidRDefault="00D14C8B" w:rsidP="006D2CDD">
            <w:pPr>
              <w:jc w:val="center"/>
              <w:rPr>
                <w:rFonts w:cs="Arial"/>
              </w:rPr>
            </w:pPr>
            <w:r>
              <w:rPr>
                <w:rFonts w:cs="Arial"/>
              </w:rPr>
              <w:t>d</w:t>
            </w:r>
          </w:p>
        </w:tc>
        <w:tc>
          <w:tcPr>
            <w:tcW w:w="4588" w:type="dxa"/>
          </w:tcPr>
          <w:p w:rsidR="00D14C8B" w:rsidRDefault="00D14C8B" w:rsidP="006D2CDD">
            <w:pPr>
              <w:jc w:val="both"/>
              <w:rPr>
                <w:rFonts w:cs="Arial"/>
              </w:rPr>
            </w:pPr>
            <w:r>
              <w:rPr>
                <w:rFonts w:cs="Arial"/>
              </w:rPr>
              <w:t>Diámetro de la Polea</w:t>
            </w:r>
          </w:p>
        </w:tc>
        <w:tc>
          <w:tcPr>
            <w:tcW w:w="1666" w:type="dxa"/>
          </w:tcPr>
          <w:p w:rsidR="00D14C8B" w:rsidRDefault="00D14C8B" w:rsidP="006D2CDD">
            <w:pPr>
              <w:ind w:right="483"/>
              <w:rPr>
                <w:rFonts w:cs="Arial"/>
              </w:rPr>
            </w:pPr>
            <w:r>
              <w:rPr>
                <w:rFonts w:cs="Arial"/>
              </w:rPr>
              <w:t>0,075 m</w:t>
            </w:r>
          </w:p>
        </w:tc>
      </w:tr>
      <w:tr w:rsidR="00D14C8B">
        <w:tc>
          <w:tcPr>
            <w:tcW w:w="1864" w:type="dxa"/>
          </w:tcPr>
          <w:p w:rsidR="00D14C8B" w:rsidRDefault="00D14C8B" w:rsidP="006D2CDD">
            <w:pPr>
              <w:jc w:val="center"/>
              <w:rPr>
                <w:rFonts w:cs="Arial"/>
              </w:rPr>
            </w:pPr>
            <w:r>
              <w:rPr>
                <w:rFonts w:cs="Arial"/>
              </w:rPr>
              <w:t>n</w:t>
            </w:r>
          </w:p>
        </w:tc>
        <w:tc>
          <w:tcPr>
            <w:tcW w:w="4588" w:type="dxa"/>
          </w:tcPr>
          <w:p w:rsidR="00D14C8B" w:rsidRDefault="00D14C8B" w:rsidP="006D2CDD">
            <w:pPr>
              <w:jc w:val="both"/>
              <w:rPr>
                <w:rFonts w:cs="Arial"/>
              </w:rPr>
            </w:pPr>
            <w:r>
              <w:rPr>
                <w:rFonts w:cs="Arial"/>
              </w:rPr>
              <w:t>Reducción de la caja Reductora</w:t>
            </w:r>
          </w:p>
        </w:tc>
        <w:tc>
          <w:tcPr>
            <w:tcW w:w="1666" w:type="dxa"/>
          </w:tcPr>
          <w:p w:rsidR="00D14C8B" w:rsidRDefault="00D14C8B" w:rsidP="006D2CDD">
            <w:pPr>
              <w:keepNext/>
              <w:ind w:right="483"/>
              <w:rPr>
                <w:rFonts w:cs="Arial"/>
              </w:rPr>
            </w:pPr>
            <w:r>
              <w:rPr>
                <w:rFonts w:cs="Arial"/>
              </w:rPr>
              <w:t>1.5, 3, 7 , 10</w:t>
            </w:r>
          </w:p>
        </w:tc>
      </w:tr>
      <w:tr w:rsidR="005C6E31">
        <w:tc>
          <w:tcPr>
            <w:tcW w:w="1864" w:type="dxa"/>
          </w:tcPr>
          <w:p w:rsidR="005C6E31" w:rsidRDefault="005C6E31" w:rsidP="006D2CDD">
            <w:pPr>
              <w:jc w:val="center"/>
              <w:rPr>
                <w:rFonts w:cs="Arial"/>
              </w:rPr>
            </w:pPr>
            <w:r>
              <w:rPr>
                <w:rFonts w:cs="Arial"/>
              </w:rPr>
              <w:t>Jo</w:t>
            </w:r>
          </w:p>
        </w:tc>
        <w:tc>
          <w:tcPr>
            <w:tcW w:w="4588" w:type="dxa"/>
          </w:tcPr>
          <w:p w:rsidR="005C6E31" w:rsidRDefault="005C6E31" w:rsidP="006D2CDD">
            <w:pPr>
              <w:jc w:val="both"/>
              <w:rPr>
                <w:rFonts w:cs="Arial"/>
              </w:rPr>
            </w:pPr>
            <w:r>
              <w:rPr>
                <w:rFonts w:cs="Arial"/>
              </w:rPr>
              <w:t>Inercia reducida al eje del motor</w:t>
            </w:r>
          </w:p>
        </w:tc>
        <w:tc>
          <w:tcPr>
            <w:tcW w:w="1666" w:type="dxa"/>
          </w:tcPr>
          <w:p w:rsidR="005C6E31" w:rsidRDefault="005C6E31" w:rsidP="002078CF">
            <w:pPr>
              <w:keepNext/>
              <w:ind w:right="483"/>
              <w:rPr>
                <w:rFonts w:cs="Arial"/>
              </w:rPr>
            </w:pPr>
            <w:r>
              <w:rPr>
                <w:rFonts w:cs="Arial"/>
              </w:rPr>
              <w:t>2,77 e-3 Kg.m</w:t>
            </w:r>
            <w:r w:rsidRPr="005C6E31">
              <w:rPr>
                <w:rFonts w:cs="Arial"/>
                <w:vertAlign w:val="superscript"/>
              </w:rPr>
              <w:t>2</w:t>
            </w:r>
          </w:p>
        </w:tc>
      </w:tr>
    </w:tbl>
    <w:p w:rsidR="00D14C8B" w:rsidRPr="00311E27" w:rsidRDefault="0095022A" w:rsidP="002078CF">
      <w:pPr>
        <w:pStyle w:val="Epgrafe"/>
        <w:rPr>
          <w:b w:val="0"/>
          <w:sz w:val="22"/>
          <w:szCs w:val="22"/>
        </w:rPr>
      </w:pPr>
      <w:r w:rsidRPr="00311E27">
        <w:rPr>
          <w:sz w:val="22"/>
          <w:szCs w:val="22"/>
        </w:rPr>
        <w:t>TABLA 4-</w:t>
      </w:r>
      <w:r w:rsidR="00BA0DD6">
        <w:rPr>
          <w:sz w:val="22"/>
          <w:szCs w:val="22"/>
        </w:rPr>
        <w:t>8</w:t>
      </w:r>
      <w:r w:rsidRPr="00311E27">
        <w:rPr>
          <w:sz w:val="22"/>
          <w:szCs w:val="22"/>
        </w:rPr>
        <w:t xml:space="preserve">: </w:t>
      </w:r>
      <w:r w:rsidRPr="00311E27">
        <w:rPr>
          <w:b w:val="0"/>
          <w:sz w:val="22"/>
          <w:szCs w:val="22"/>
        </w:rPr>
        <w:t xml:space="preserve"> PARÁMETROS FÍSICOS DEL SISTEMA PÉNDULO INVERTIDO.</w:t>
      </w:r>
    </w:p>
    <w:p w:rsidR="00D14C8B" w:rsidRPr="00BA0DD6" w:rsidRDefault="00D14C8B" w:rsidP="00D14C8B">
      <w:pPr>
        <w:spacing w:after="240" w:line="480" w:lineRule="auto"/>
        <w:jc w:val="both"/>
        <w:rPr>
          <w:rFonts w:cs="Arial"/>
          <w:bCs/>
        </w:rPr>
      </w:pPr>
    </w:p>
    <w:p w:rsidR="0095022A" w:rsidRDefault="0095022A" w:rsidP="00D14C8B">
      <w:pPr>
        <w:spacing w:after="240" w:line="480" w:lineRule="auto"/>
        <w:jc w:val="both"/>
        <w:rPr>
          <w:rFonts w:cs="Arial"/>
          <w:bCs/>
          <w:lang w:val="es-EC"/>
        </w:rPr>
      </w:pPr>
    </w:p>
    <w:p w:rsidR="0095022A" w:rsidRDefault="0095022A" w:rsidP="00D14C8B">
      <w:pPr>
        <w:spacing w:after="240" w:line="480" w:lineRule="auto"/>
        <w:jc w:val="both"/>
        <w:rPr>
          <w:rFonts w:cs="Arial"/>
          <w:bCs/>
          <w:lang w:val="es-EC"/>
        </w:rPr>
      </w:pPr>
    </w:p>
    <w:p w:rsidR="0095022A" w:rsidRDefault="0095022A" w:rsidP="00D14C8B">
      <w:pPr>
        <w:spacing w:after="240" w:line="480" w:lineRule="auto"/>
        <w:jc w:val="both"/>
        <w:rPr>
          <w:rFonts w:cs="Arial"/>
          <w:bCs/>
          <w:lang w:val="es-EC"/>
        </w:rPr>
      </w:pPr>
    </w:p>
    <w:p w:rsidR="00D14C8B" w:rsidRDefault="00D14C8B" w:rsidP="00D14C8B">
      <w:pPr>
        <w:spacing w:after="240" w:line="480" w:lineRule="auto"/>
        <w:jc w:val="both"/>
        <w:rPr>
          <w:rFonts w:cs="Arial"/>
          <w:lang w:val="es-EC"/>
        </w:rPr>
      </w:pPr>
    </w:p>
    <w:p w:rsidR="008410E3" w:rsidRDefault="008410E3" w:rsidP="0074145B">
      <w:pPr>
        <w:spacing w:line="480" w:lineRule="auto"/>
        <w:jc w:val="both"/>
      </w:pPr>
    </w:p>
    <w:p w:rsidR="00A361B1" w:rsidRPr="00F16C2D" w:rsidRDefault="00A361B1" w:rsidP="00A361B1">
      <w:pPr>
        <w:numPr>
          <w:ilvl w:val="1"/>
          <w:numId w:val="2"/>
        </w:numPr>
        <w:spacing w:line="480" w:lineRule="auto"/>
        <w:jc w:val="both"/>
        <w:rPr>
          <w:rFonts w:cs="Arial"/>
          <w:b/>
        </w:rPr>
      </w:pPr>
      <w:r>
        <w:rPr>
          <w:rFonts w:cs="Arial"/>
          <w:b/>
        </w:rPr>
        <w:t>Control Óptimo de un Sistema L</w:t>
      </w:r>
      <w:r w:rsidRPr="00F16C2D">
        <w:rPr>
          <w:rFonts w:cs="Arial"/>
          <w:b/>
        </w:rPr>
        <w:t>ineal</w:t>
      </w:r>
      <w:r w:rsidR="00DB7D43">
        <w:rPr>
          <w:rFonts w:cs="Arial"/>
          <w:b/>
        </w:rPr>
        <w:t xml:space="preserve"> Regulador</w:t>
      </w:r>
      <w:r w:rsidRPr="00F16C2D">
        <w:rPr>
          <w:rFonts w:cs="Arial"/>
          <w:b/>
        </w:rPr>
        <w:t>.</w:t>
      </w:r>
    </w:p>
    <w:p w:rsidR="00A361B1" w:rsidRPr="00F16C2D" w:rsidRDefault="00A361B1" w:rsidP="00A361B1">
      <w:pPr>
        <w:spacing w:line="480" w:lineRule="auto"/>
        <w:jc w:val="both"/>
        <w:rPr>
          <w:rFonts w:cs="Arial"/>
          <w:bCs/>
        </w:rPr>
      </w:pPr>
    </w:p>
    <w:p w:rsidR="00A361B1" w:rsidRPr="00F16C2D" w:rsidRDefault="00A361B1" w:rsidP="00311E27">
      <w:pPr>
        <w:spacing w:line="480" w:lineRule="auto"/>
        <w:ind w:left="720"/>
        <w:jc w:val="both"/>
        <w:rPr>
          <w:rFonts w:cs="Arial"/>
          <w:bCs/>
        </w:rPr>
      </w:pPr>
      <w:r w:rsidRPr="00F16C2D">
        <w:rPr>
          <w:rFonts w:cs="Arial"/>
          <w:bCs/>
        </w:rPr>
        <w:t>Como hemos expuesto nuestro, problema básicamente se caracteriza por ser de tipo regulador, es decir todas las variables de estado son sometidas a una señal  de comparación de valor cero, por lo tanto únicamente el problema se centra al diseño de un regulador óptimo. Pero antes de proceder a la definición formal de un regulador óptimo, expondremos algunos conceptos de utilidad para una mejor comprensión.</w:t>
      </w:r>
    </w:p>
    <w:p w:rsidR="00A361B1" w:rsidRPr="00F16C2D" w:rsidRDefault="00A361B1" w:rsidP="00A361B1">
      <w:pPr>
        <w:spacing w:line="480" w:lineRule="auto"/>
        <w:jc w:val="both"/>
        <w:rPr>
          <w:rFonts w:cs="Arial"/>
          <w:bCs/>
        </w:rPr>
      </w:pPr>
    </w:p>
    <w:p w:rsidR="00A361B1" w:rsidRPr="00F16C2D" w:rsidRDefault="00A361B1" w:rsidP="002F10BA">
      <w:pPr>
        <w:spacing w:line="480" w:lineRule="auto"/>
        <w:ind w:left="720"/>
        <w:jc w:val="both"/>
        <w:rPr>
          <w:rFonts w:cs="Arial"/>
          <w:b/>
        </w:rPr>
      </w:pPr>
      <w:r>
        <w:rPr>
          <w:rFonts w:cs="Arial"/>
          <w:b/>
        </w:rPr>
        <w:t>Análisis de E</w:t>
      </w:r>
      <w:r w:rsidRPr="00F16C2D">
        <w:rPr>
          <w:rFonts w:cs="Arial"/>
          <w:b/>
        </w:rPr>
        <w:t>stabilidad de Liapunov.</w:t>
      </w:r>
    </w:p>
    <w:p w:rsidR="00A361B1" w:rsidRPr="00F16C2D" w:rsidRDefault="00A361B1" w:rsidP="002F10BA">
      <w:pPr>
        <w:spacing w:line="480" w:lineRule="auto"/>
        <w:ind w:left="720"/>
        <w:jc w:val="both"/>
        <w:rPr>
          <w:rFonts w:cs="Arial"/>
          <w:b/>
        </w:rPr>
      </w:pPr>
    </w:p>
    <w:p w:rsidR="00A361B1" w:rsidRPr="00F16C2D" w:rsidRDefault="00A361B1" w:rsidP="002F10BA">
      <w:pPr>
        <w:pStyle w:val="Textoindependiente"/>
        <w:spacing w:line="480" w:lineRule="auto"/>
        <w:ind w:left="720"/>
        <w:rPr>
          <w:rFonts w:ascii="Arial" w:hAnsi="Arial" w:cs="Arial"/>
          <w:bCs/>
        </w:rPr>
      </w:pPr>
      <w:r w:rsidRPr="00F16C2D">
        <w:rPr>
          <w:rFonts w:ascii="Arial" w:hAnsi="Arial" w:cs="Arial"/>
          <w:bCs/>
        </w:rPr>
        <w:t xml:space="preserve">El método de Liapunov para análisis de estabilidad es en principio muy general y poderoso. El inconveniente principal, la cual seriamente limita su uso en la práctica, en la a menudo la dificultad con la construcción de la </w:t>
      </w:r>
      <w:r w:rsidRPr="00F16C2D">
        <w:rPr>
          <w:rFonts w:ascii="Arial" w:hAnsi="Arial" w:cs="Arial"/>
          <w:bCs/>
          <w:i/>
          <w:iCs/>
        </w:rPr>
        <w:t>función de Liapunov</w:t>
      </w:r>
      <w:r w:rsidRPr="00F16C2D">
        <w:rPr>
          <w:rFonts w:ascii="Arial" w:hAnsi="Arial" w:cs="Arial"/>
          <w:bCs/>
        </w:rPr>
        <w:t xml:space="preserve"> o </w:t>
      </w:r>
      <w:r w:rsidRPr="00F16C2D">
        <w:rPr>
          <w:rFonts w:ascii="Arial" w:hAnsi="Arial" w:cs="Arial"/>
          <w:bCs/>
          <w:i/>
          <w:iCs/>
        </w:rPr>
        <w:t>Función-V</w:t>
      </w:r>
      <w:r w:rsidRPr="00F16C2D">
        <w:rPr>
          <w:rFonts w:ascii="Arial" w:hAnsi="Arial" w:cs="Arial"/>
          <w:bCs/>
        </w:rPr>
        <w:t xml:space="preserve"> requerida para el método.</w:t>
      </w:r>
    </w:p>
    <w:p w:rsidR="00A361B1" w:rsidRPr="00F16C2D" w:rsidRDefault="00A361B1" w:rsidP="002F10BA">
      <w:pPr>
        <w:pStyle w:val="Textoindependiente"/>
        <w:spacing w:line="480" w:lineRule="auto"/>
        <w:ind w:left="720"/>
        <w:rPr>
          <w:rFonts w:ascii="Arial" w:hAnsi="Arial" w:cs="Arial"/>
          <w:bCs/>
        </w:rPr>
      </w:pPr>
    </w:p>
    <w:p w:rsidR="00311E27" w:rsidRDefault="00A361B1" w:rsidP="002F10BA">
      <w:pPr>
        <w:pStyle w:val="Textoindependiente"/>
        <w:spacing w:line="480" w:lineRule="auto"/>
        <w:ind w:left="720"/>
        <w:rPr>
          <w:rFonts w:ascii="Arial" w:hAnsi="Arial" w:cs="Arial"/>
          <w:bCs/>
        </w:rPr>
      </w:pPr>
      <w:r w:rsidRPr="00F16C2D">
        <w:rPr>
          <w:rFonts w:ascii="Arial" w:hAnsi="Arial" w:cs="Arial"/>
          <w:bCs/>
        </w:rPr>
        <w:t xml:space="preserve">El sistema dinámico debe ser descrito mediante un modelo de espacio de estados, la cual es una descripción en términos de un conjunto de ecuaciones diferenciales de primer orden. </w:t>
      </w:r>
    </w:p>
    <w:p w:rsidR="00A361B1" w:rsidRPr="00F16C2D" w:rsidRDefault="00A361B1" w:rsidP="00311E27">
      <w:pPr>
        <w:pStyle w:val="Textoindependiente"/>
        <w:spacing w:line="480" w:lineRule="auto"/>
        <w:rPr>
          <w:rFonts w:ascii="Arial" w:hAnsi="Arial" w:cs="Arial"/>
          <w:bCs/>
        </w:rPr>
      </w:pPr>
      <w:r w:rsidRPr="00F16C2D">
        <w:rPr>
          <w:rFonts w:ascii="Arial" w:hAnsi="Arial" w:cs="Arial"/>
          <w:bCs/>
        </w:rPr>
        <w:t xml:space="preserve">Por ejemplo, un sistema no lineal podría ser descrito por un conjunto de </w:t>
      </w:r>
      <w:r w:rsidRPr="00F16C2D">
        <w:rPr>
          <w:rFonts w:ascii="Arial" w:hAnsi="Arial" w:cs="Arial"/>
          <w:b/>
          <w:i/>
          <w:iCs/>
        </w:rPr>
        <w:t xml:space="preserve">n </w:t>
      </w:r>
      <w:r w:rsidRPr="00F16C2D">
        <w:rPr>
          <w:rFonts w:ascii="Arial" w:hAnsi="Arial" w:cs="Arial"/>
          <w:bCs/>
        </w:rPr>
        <w:t>ecuaciones diferenciales de primer orden.</w:t>
      </w:r>
    </w:p>
    <w:p w:rsidR="00A361B1"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12"/>
        </w:rPr>
        <w:object w:dxaOrig="4280" w:dyaOrig="380">
          <v:shape id="_x0000_i1096" type="#_x0000_t75" style="width:213pt;height:18.75pt" o:ole="">
            <v:imagedata r:id="rId161" o:title=""/>
          </v:shape>
          <o:OLEObject Type="Embed" ProgID="Equation.3" ShapeID="_x0000_i1096" DrawAspect="Content" ObjectID="_1309939496" r:id="rId162"/>
        </w:object>
      </w:r>
      <w:r w:rsidRPr="00F16C2D">
        <w:rPr>
          <w:rFonts w:ascii="Arial" w:hAnsi="Arial" w:cs="Arial"/>
          <w:bCs/>
        </w:rPr>
        <w:tab/>
        <w:t>(4-</w:t>
      </w:r>
      <w:r w:rsidR="008615D3">
        <w:rPr>
          <w:rFonts w:ascii="Arial" w:hAnsi="Arial" w:cs="Arial"/>
          <w:bCs/>
        </w:rPr>
        <w:t>43</w:t>
      </w:r>
      <w:r w:rsidRPr="00F16C2D">
        <w:rPr>
          <w:rFonts w:ascii="Arial" w:hAnsi="Arial" w:cs="Arial"/>
          <w:bCs/>
        </w:rPr>
        <w:t>)</w:t>
      </w:r>
    </w:p>
    <w:p w:rsidR="00311E27" w:rsidRPr="00F16C2D" w:rsidRDefault="00311E27"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finalmente puede ser escrita compactamente en la forma de un modelado de espacio de estados como</w:t>
      </w:r>
    </w:p>
    <w:p w:rsidR="00A361B1"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10"/>
        </w:rPr>
        <w:object w:dxaOrig="1140" w:dyaOrig="360">
          <v:shape id="_x0000_i1097" type="#_x0000_t75" style="width:57pt;height:18pt" o:ole="">
            <v:imagedata r:id="rId163" o:title=""/>
          </v:shape>
          <o:OLEObject Type="Embed" ProgID="Equation.3" ShapeID="_x0000_i1097" DrawAspect="Content" ObjectID="_1309939497" r:id="rId164"/>
        </w:object>
      </w:r>
      <w:r w:rsidRPr="00F16C2D">
        <w:rPr>
          <w:rFonts w:ascii="Arial" w:hAnsi="Arial" w:cs="Arial"/>
          <w:bCs/>
        </w:rPr>
        <w:tab/>
        <w:t>(4-</w:t>
      </w:r>
      <w:r w:rsidR="008615D3">
        <w:rPr>
          <w:rFonts w:ascii="Arial" w:hAnsi="Arial" w:cs="Arial"/>
          <w:bCs/>
        </w:rPr>
        <w:t>44</w:t>
      </w:r>
      <w:r w:rsidRPr="00F16C2D">
        <w:rPr>
          <w:rFonts w:ascii="Arial" w:hAnsi="Arial" w:cs="Arial"/>
          <w:bCs/>
        </w:rPr>
        <w:t>a)</w:t>
      </w:r>
    </w:p>
    <w:p w:rsidR="00311E27" w:rsidRPr="00F16C2D" w:rsidRDefault="00311E27" w:rsidP="00311E27">
      <w:pPr>
        <w:pStyle w:val="Textoindependiente"/>
        <w:tabs>
          <w:tab w:val="right" w:pos="8280"/>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donde</w:t>
      </w:r>
    </w:p>
    <w:p w:rsidR="00A361B1" w:rsidRPr="00F16C2D"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56"/>
        </w:rPr>
        <w:object w:dxaOrig="6100" w:dyaOrig="1260">
          <v:shape id="_x0000_i1098" type="#_x0000_t75" style="width:305.25pt;height:63pt" o:ole="">
            <v:imagedata r:id="rId165" o:title=""/>
          </v:shape>
          <o:OLEObject Type="Embed" ProgID="Equation.3" ShapeID="_x0000_i1098" DrawAspect="Content" ObjectID="_1309939498" r:id="rId166"/>
        </w:object>
      </w:r>
      <w:r w:rsidRPr="00F16C2D">
        <w:rPr>
          <w:rFonts w:ascii="Arial" w:hAnsi="Arial" w:cs="Arial"/>
          <w:bCs/>
        </w:rPr>
        <w:tab/>
        <w:t>(4-</w:t>
      </w:r>
      <w:r w:rsidR="008615D3">
        <w:rPr>
          <w:rFonts w:ascii="Arial" w:hAnsi="Arial" w:cs="Arial"/>
          <w:bCs/>
        </w:rPr>
        <w:t>44</w:t>
      </w:r>
      <w:r w:rsidRPr="00F16C2D">
        <w:rPr>
          <w:rFonts w:ascii="Arial" w:hAnsi="Arial" w:cs="Arial"/>
          <w:bCs/>
        </w:rPr>
        <w:t>b)</w:t>
      </w: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 xml:space="preserve">El vector </w:t>
      </w:r>
      <w:r w:rsidRPr="00F16C2D">
        <w:rPr>
          <w:rFonts w:ascii="Arial" w:hAnsi="Arial" w:cs="Arial"/>
          <w:b/>
        </w:rPr>
        <w:t>x</w:t>
      </w:r>
      <w:r w:rsidRPr="00F16C2D">
        <w:rPr>
          <w:rFonts w:ascii="Arial" w:hAnsi="Arial" w:cs="Arial"/>
          <w:bCs/>
        </w:rPr>
        <w:t xml:space="preserve">, es el vector de estado, y sus elementos son las variables de estado. El origen </w:t>
      </w:r>
      <w:r w:rsidRPr="00F16C2D">
        <w:rPr>
          <w:rFonts w:ascii="Arial" w:hAnsi="Arial" w:cs="Arial"/>
          <w:b/>
        </w:rPr>
        <w:t>x</w:t>
      </w:r>
      <w:r w:rsidRPr="00F16C2D">
        <w:rPr>
          <w:rFonts w:ascii="Arial" w:hAnsi="Arial" w:cs="Arial"/>
          <w:bCs/>
        </w:rPr>
        <w:t xml:space="preserve"> = 0 (</w:t>
      </w:r>
      <w:r w:rsidRPr="00F16C2D">
        <w:rPr>
          <w:rFonts w:ascii="Arial" w:hAnsi="Arial" w:cs="Arial"/>
          <w:b/>
        </w:rPr>
        <w:t>x</w:t>
      </w:r>
      <w:r w:rsidRPr="00F16C2D">
        <w:rPr>
          <w:rFonts w:ascii="Arial" w:hAnsi="Arial" w:cs="Arial"/>
          <w:b/>
          <w:vertAlign w:val="subscript"/>
        </w:rPr>
        <w:t>1</w:t>
      </w:r>
      <w:r w:rsidRPr="00F16C2D">
        <w:rPr>
          <w:rFonts w:ascii="Arial" w:hAnsi="Arial" w:cs="Arial"/>
          <w:bCs/>
        </w:rPr>
        <w:t xml:space="preserve"> =....= </w:t>
      </w:r>
      <w:r w:rsidRPr="00F16C2D">
        <w:rPr>
          <w:rFonts w:ascii="Arial" w:hAnsi="Arial" w:cs="Arial"/>
          <w:b/>
        </w:rPr>
        <w:t>x</w:t>
      </w:r>
      <w:r w:rsidRPr="00F16C2D">
        <w:rPr>
          <w:rFonts w:ascii="Arial" w:hAnsi="Arial" w:cs="Arial"/>
          <w:b/>
          <w:vertAlign w:val="subscript"/>
        </w:rPr>
        <w:t>n</w:t>
      </w:r>
      <w:r w:rsidRPr="00F16C2D">
        <w:rPr>
          <w:rFonts w:ascii="Arial" w:hAnsi="Arial" w:cs="Arial"/>
          <w:bCs/>
        </w:rPr>
        <w:t xml:space="preserve"> = 0) del espacio de estados serán asumidos para  ser una solución de equilibrio, donde </w:t>
      </w:r>
      <w:r w:rsidRPr="00F16C2D">
        <w:rPr>
          <w:rFonts w:ascii="Arial" w:hAnsi="Arial" w:cs="Arial"/>
          <w:b/>
        </w:rPr>
        <w:t>f</w:t>
      </w:r>
      <w:r w:rsidRPr="00F16C2D">
        <w:rPr>
          <w:rFonts w:ascii="Arial" w:hAnsi="Arial" w:cs="Arial"/>
          <w:b/>
          <w:vertAlign w:val="subscript"/>
        </w:rPr>
        <w:t>i</w:t>
      </w:r>
      <w:r w:rsidRPr="00F16C2D">
        <w:rPr>
          <w:rFonts w:ascii="Arial" w:hAnsi="Arial" w:cs="Arial"/>
          <w:b/>
        </w:rPr>
        <w:t xml:space="preserve"> </w:t>
      </w:r>
      <w:r w:rsidRPr="00F16C2D">
        <w:rPr>
          <w:rFonts w:ascii="Arial" w:hAnsi="Arial" w:cs="Arial"/>
          <w:bCs/>
        </w:rPr>
        <w:t>= 0, i = 1,...,n.</w:t>
      </w: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La función de Liapunov, V(</w:t>
      </w:r>
      <w:r w:rsidRPr="00F16C2D">
        <w:rPr>
          <w:rFonts w:ascii="Arial" w:hAnsi="Arial" w:cs="Arial"/>
          <w:b/>
        </w:rPr>
        <w:t>x</w:t>
      </w:r>
      <w:r w:rsidRPr="00F16C2D">
        <w:rPr>
          <w:rFonts w:ascii="Arial" w:hAnsi="Arial" w:cs="Arial"/>
          <w:b/>
          <w:vertAlign w:val="subscript"/>
        </w:rPr>
        <w:t>1</w:t>
      </w:r>
      <w:r w:rsidRPr="00F16C2D">
        <w:rPr>
          <w:rFonts w:ascii="Arial" w:hAnsi="Arial" w:cs="Arial"/>
          <w:bCs/>
        </w:rPr>
        <w:t xml:space="preserve"> =....= </w:t>
      </w:r>
      <w:r w:rsidRPr="00F16C2D">
        <w:rPr>
          <w:rFonts w:ascii="Arial" w:hAnsi="Arial" w:cs="Arial"/>
          <w:b/>
        </w:rPr>
        <w:t>x</w:t>
      </w:r>
      <w:r w:rsidRPr="00F16C2D">
        <w:rPr>
          <w:rFonts w:ascii="Arial" w:hAnsi="Arial" w:cs="Arial"/>
          <w:b/>
          <w:vertAlign w:val="subscript"/>
        </w:rPr>
        <w:t>n</w:t>
      </w:r>
      <w:r w:rsidRPr="00F16C2D">
        <w:rPr>
          <w:rFonts w:ascii="Arial" w:hAnsi="Arial" w:cs="Arial"/>
          <w:bCs/>
        </w:rPr>
        <w:t xml:space="preserve"> = 0), es una función escalar de las variables de estado. Para motivar a lo siguiente y hacer el teorema de estabilidad creíble, permita V ser seleccionado para ser</w:t>
      </w:r>
    </w:p>
    <w:p w:rsidR="00A361B1" w:rsidRPr="00F16C2D" w:rsidRDefault="00A361B1" w:rsidP="00A361B1">
      <w:pPr>
        <w:pStyle w:val="Textoindependiente"/>
        <w:tabs>
          <w:tab w:val="right" w:pos="8505"/>
        </w:tabs>
        <w:spacing w:line="480" w:lineRule="auto"/>
        <w:rPr>
          <w:rFonts w:ascii="Arial" w:hAnsi="Arial" w:cs="Arial"/>
          <w:bCs/>
        </w:rPr>
      </w:pPr>
      <w:r w:rsidRPr="00CB3ED3">
        <w:rPr>
          <w:rFonts w:ascii="Arial" w:hAnsi="Arial" w:cs="Arial"/>
          <w:bCs/>
          <w:position w:val="-34"/>
        </w:rPr>
        <w:object w:dxaOrig="2200" w:dyaOrig="820">
          <v:shape id="_x0000_i1099" type="#_x0000_t75" style="width:110.25pt;height:41.25pt" o:ole="">
            <v:imagedata r:id="rId167" o:title=""/>
          </v:shape>
          <o:OLEObject Type="Embed" ProgID="Equation.3" ShapeID="_x0000_i1099" DrawAspect="Content" ObjectID="_1309939499" r:id="rId168"/>
        </w:object>
      </w:r>
    </w:p>
    <w:p w:rsidR="00A361B1"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 xml:space="preserve">aquí </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
        </w:rPr>
        <w:t>x</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Cs/>
        </w:rPr>
        <w:t xml:space="preserve"> es la norma euclidiana  de x, la longitud del vector </w:t>
      </w:r>
      <w:r w:rsidRPr="00F16C2D">
        <w:rPr>
          <w:rFonts w:ascii="Arial" w:hAnsi="Arial" w:cs="Arial"/>
          <w:b/>
        </w:rPr>
        <w:t>x</w:t>
      </w:r>
      <w:r w:rsidRPr="00F16C2D">
        <w:rPr>
          <w:rFonts w:ascii="Arial" w:hAnsi="Arial" w:cs="Arial"/>
          <w:bCs/>
        </w:rPr>
        <w:t xml:space="preserve"> y la distancia al origen del espacio de estados. V es evidentemente positiva y V(0) = 0. Ahora  permita</w:t>
      </w:r>
    </w:p>
    <w:p w:rsidR="0095022A" w:rsidRPr="00F16C2D" w:rsidRDefault="0095022A" w:rsidP="00A361B1">
      <w:pPr>
        <w:pStyle w:val="Textoindependiente"/>
        <w:tabs>
          <w:tab w:val="right" w:pos="8505"/>
        </w:tabs>
        <w:spacing w:line="480" w:lineRule="auto"/>
        <w:rPr>
          <w:rFonts w:ascii="Arial" w:hAnsi="Arial" w:cs="Arial"/>
          <w:bCs/>
        </w:rPr>
      </w:pPr>
    </w:p>
    <w:p w:rsidR="00A361B1"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34"/>
        </w:rPr>
        <w:object w:dxaOrig="3540" w:dyaOrig="760">
          <v:shape id="_x0000_i1100" type="#_x0000_t75" style="width:177pt;height:38.25pt" o:ole="">
            <v:imagedata r:id="rId169" o:title=""/>
          </v:shape>
          <o:OLEObject Type="Embed" ProgID="Equation.3" ShapeID="_x0000_i1100" DrawAspect="Content" ObjectID="_1309939500" r:id="rId170"/>
        </w:object>
      </w:r>
      <w:r w:rsidRPr="00F16C2D">
        <w:rPr>
          <w:rFonts w:ascii="Arial" w:hAnsi="Arial" w:cs="Arial"/>
          <w:bCs/>
        </w:rPr>
        <w:tab/>
        <w:t>(4-</w:t>
      </w:r>
      <w:r w:rsidR="008615D3">
        <w:rPr>
          <w:rFonts w:ascii="Arial" w:hAnsi="Arial" w:cs="Arial"/>
          <w:bCs/>
        </w:rPr>
        <w:t>45</w:t>
      </w:r>
      <w:r w:rsidRPr="00F16C2D">
        <w:rPr>
          <w:rFonts w:ascii="Arial" w:hAnsi="Arial" w:cs="Arial"/>
          <w:bCs/>
        </w:rPr>
        <w:t>)</w:t>
      </w:r>
    </w:p>
    <w:p w:rsidR="00311E27" w:rsidRPr="00F16C2D" w:rsidRDefault="00311E27" w:rsidP="00311E27">
      <w:pPr>
        <w:pStyle w:val="Textoindependiente"/>
        <w:tabs>
          <w:tab w:val="right" w:pos="8280"/>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ser calculada substituyendo la ecuación (4-</w:t>
      </w:r>
      <w:r w:rsidR="008615D3">
        <w:rPr>
          <w:rFonts w:ascii="Arial" w:hAnsi="Arial" w:cs="Arial"/>
          <w:bCs/>
        </w:rPr>
        <w:t>43</w:t>
      </w:r>
      <w:r w:rsidRPr="00F16C2D">
        <w:rPr>
          <w:rFonts w:ascii="Arial" w:hAnsi="Arial" w:cs="Arial"/>
          <w:bCs/>
        </w:rPr>
        <w:t>). Si dV/dt puede ser encontrada para ser siempre negativa con dV(0)/dt = 0, entonces V aparentemente decrece continuamente, y el estado debe culminar en el origen de los espacios de estados, implicando estabilidad asintótica.</w:t>
      </w:r>
    </w:p>
    <w:p w:rsidR="00A361B1" w:rsidRPr="00F16C2D" w:rsidRDefault="00A361B1" w:rsidP="00A361B1">
      <w:pPr>
        <w:pStyle w:val="Textoindependiente"/>
        <w:tabs>
          <w:tab w:val="right" w:pos="8505"/>
        </w:tabs>
        <w:spacing w:line="480" w:lineRule="auto"/>
        <w:rPr>
          <w:rFonts w:ascii="Arial" w:hAnsi="Arial" w:cs="Arial"/>
          <w:bCs/>
        </w:rPr>
      </w:pPr>
    </w:p>
    <w:p w:rsidR="00A361B1"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 xml:space="preserve">Podría ser que dV/dt es solo negativa en una región suficientemente pequeña alrededor del origen. Esto nos conduce a establecer las siguientes distinciones </w:t>
      </w:r>
    </w:p>
    <w:p w:rsidR="00F40D1C" w:rsidRPr="00F16C2D" w:rsidRDefault="00F40D1C"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numPr>
          <w:ilvl w:val="0"/>
          <w:numId w:val="3"/>
        </w:numPr>
        <w:tabs>
          <w:tab w:val="right" w:pos="8505"/>
        </w:tabs>
        <w:spacing w:line="480" w:lineRule="auto"/>
        <w:ind w:left="360" w:hanging="360"/>
        <w:rPr>
          <w:rFonts w:ascii="Arial" w:hAnsi="Arial" w:cs="Arial"/>
          <w:bCs/>
        </w:rPr>
      </w:pPr>
      <w:r w:rsidRPr="00F16C2D">
        <w:rPr>
          <w:rFonts w:ascii="Arial" w:hAnsi="Arial" w:cs="Arial"/>
          <w:bCs/>
        </w:rPr>
        <w:t xml:space="preserve">Un sistema es </w:t>
      </w:r>
      <w:r w:rsidRPr="00F16C2D">
        <w:rPr>
          <w:rFonts w:ascii="Arial" w:hAnsi="Arial" w:cs="Arial"/>
          <w:bCs/>
          <w:i/>
          <w:iCs/>
        </w:rPr>
        <w:t xml:space="preserve">globalmente estable asintóticamente </w:t>
      </w:r>
      <w:r w:rsidRPr="00F16C2D">
        <w:rPr>
          <w:rFonts w:ascii="Arial" w:hAnsi="Arial" w:cs="Arial"/>
          <w:bCs/>
        </w:rPr>
        <w:t>si se retorna a x = 0, después de cualquier intensidad de disturbio.</w:t>
      </w:r>
    </w:p>
    <w:p w:rsidR="00A361B1" w:rsidRPr="00F16C2D" w:rsidRDefault="00A361B1" w:rsidP="00A361B1">
      <w:pPr>
        <w:pStyle w:val="Textoindependiente"/>
        <w:numPr>
          <w:ilvl w:val="0"/>
          <w:numId w:val="3"/>
        </w:numPr>
        <w:tabs>
          <w:tab w:val="right" w:pos="8505"/>
        </w:tabs>
        <w:spacing w:line="480" w:lineRule="auto"/>
        <w:ind w:left="360" w:hanging="360"/>
        <w:rPr>
          <w:rFonts w:ascii="Arial" w:hAnsi="Arial" w:cs="Arial"/>
          <w:bCs/>
        </w:rPr>
      </w:pPr>
      <w:r w:rsidRPr="00F16C2D">
        <w:rPr>
          <w:rFonts w:ascii="Arial" w:hAnsi="Arial" w:cs="Arial"/>
          <w:bCs/>
        </w:rPr>
        <w:t xml:space="preserve">Es </w:t>
      </w:r>
      <w:r w:rsidRPr="00F16C2D">
        <w:rPr>
          <w:rFonts w:ascii="Arial" w:hAnsi="Arial" w:cs="Arial"/>
          <w:bCs/>
          <w:i/>
          <w:iCs/>
        </w:rPr>
        <w:t xml:space="preserve">localmente estable asintóticamente </w:t>
      </w:r>
      <w:r w:rsidRPr="00F16C2D">
        <w:rPr>
          <w:rFonts w:ascii="Arial" w:hAnsi="Arial" w:cs="Arial"/>
          <w:bCs/>
        </w:rPr>
        <w:t>si logramos llegar al origen después de un suficientemente pequeño disturbio.</w:t>
      </w:r>
    </w:p>
    <w:p w:rsidR="00A361B1" w:rsidRPr="00F16C2D" w:rsidRDefault="00A361B1" w:rsidP="00A361B1">
      <w:pPr>
        <w:pStyle w:val="Textoindependiente"/>
        <w:numPr>
          <w:ilvl w:val="0"/>
          <w:numId w:val="3"/>
        </w:numPr>
        <w:tabs>
          <w:tab w:val="right" w:pos="8505"/>
        </w:tabs>
        <w:spacing w:line="480" w:lineRule="auto"/>
        <w:ind w:left="360" w:hanging="360"/>
        <w:rPr>
          <w:rFonts w:ascii="Arial" w:hAnsi="Arial" w:cs="Arial"/>
          <w:bCs/>
        </w:rPr>
      </w:pPr>
      <w:r w:rsidRPr="00F16C2D">
        <w:rPr>
          <w:rFonts w:ascii="Arial" w:hAnsi="Arial" w:cs="Arial"/>
          <w:bCs/>
        </w:rPr>
        <w:t xml:space="preserve">Es </w:t>
      </w:r>
      <w:r w:rsidRPr="00F16C2D">
        <w:rPr>
          <w:rFonts w:ascii="Arial" w:hAnsi="Arial" w:cs="Arial"/>
          <w:bCs/>
          <w:i/>
          <w:iCs/>
        </w:rPr>
        <w:t>estable</w:t>
      </w:r>
      <w:r w:rsidRPr="00F16C2D">
        <w:rPr>
          <w:rFonts w:ascii="Arial" w:hAnsi="Arial" w:cs="Arial"/>
          <w:bCs/>
        </w:rPr>
        <w:t xml:space="preserve"> si para cualquier intensidad de disturbio dado, la solución permanece dentro de una cierta región.</w:t>
      </w:r>
    </w:p>
    <w:p w:rsidR="00A361B1"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Para desarrollar estos conceptos, las definiciones siguientes son usadas</w:t>
      </w: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numPr>
          <w:ilvl w:val="0"/>
          <w:numId w:val="4"/>
        </w:numPr>
        <w:tabs>
          <w:tab w:val="right" w:pos="8505"/>
        </w:tabs>
        <w:spacing w:line="480" w:lineRule="auto"/>
        <w:ind w:left="360" w:hanging="360"/>
        <w:rPr>
          <w:rFonts w:ascii="Arial" w:hAnsi="Arial" w:cs="Arial"/>
          <w:bCs/>
        </w:rPr>
      </w:pPr>
      <w:r w:rsidRPr="00F16C2D">
        <w:rPr>
          <w:rFonts w:ascii="Arial" w:hAnsi="Arial" w:cs="Arial"/>
          <w:b/>
        </w:rPr>
        <w:t>V</w:t>
      </w:r>
      <w:r w:rsidRPr="00F16C2D">
        <w:rPr>
          <w:rFonts w:ascii="Arial" w:hAnsi="Arial" w:cs="Arial"/>
          <w:bCs/>
        </w:rPr>
        <w:t xml:space="preserve"> es </w:t>
      </w:r>
      <w:r w:rsidRPr="00F16C2D">
        <w:rPr>
          <w:rFonts w:ascii="Arial" w:hAnsi="Arial" w:cs="Arial"/>
          <w:bCs/>
          <w:i/>
          <w:iCs/>
        </w:rPr>
        <w:t>definida positiva</w:t>
      </w:r>
      <w:r w:rsidRPr="00F16C2D">
        <w:rPr>
          <w:rFonts w:ascii="Arial" w:hAnsi="Arial" w:cs="Arial"/>
          <w:bCs/>
        </w:rPr>
        <w:t xml:space="preserve"> (</w:t>
      </w:r>
      <w:r w:rsidRPr="00F16C2D">
        <w:rPr>
          <w:rFonts w:ascii="Arial" w:hAnsi="Arial" w:cs="Arial"/>
          <w:bCs/>
          <w:i/>
          <w:iCs/>
        </w:rPr>
        <w:t>negativa</w:t>
      </w:r>
      <w:r w:rsidRPr="00F16C2D">
        <w:rPr>
          <w:rFonts w:ascii="Arial" w:hAnsi="Arial" w:cs="Arial"/>
          <w:bCs/>
        </w:rPr>
        <w:t>) en una región que contiene x = 0 si es positiva (negativa) en cualquier parte excepto para V(0) = 0.</w:t>
      </w:r>
    </w:p>
    <w:p w:rsidR="00A361B1" w:rsidRPr="00F16C2D" w:rsidRDefault="00A361B1" w:rsidP="00A361B1">
      <w:pPr>
        <w:pStyle w:val="Textoindependiente"/>
        <w:numPr>
          <w:ilvl w:val="0"/>
          <w:numId w:val="4"/>
        </w:numPr>
        <w:tabs>
          <w:tab w:val="right" w:pos="8505"/>
        </w:tabs>
        <w:spacing w:line="480" w:lineRule="auto"/>
        <w:ind w:left="360" w:hanging="360"/>
        <w:rPr>
          <w:rFonts w:ascii="Arial" w:hAnsi="Arial" w:cs="Arial"/>
          <w:bCs/>
        </w:rPr>
      </w:pPr>
      <w:r w:rsidRPr="00F16C2D">
        <w:rPr>
          <w:rFonts w:ascii="Arial" w:hAnsi="Arial" w:cs="Arial"/>
          <w:b/>
        </w:rPr>
        <w:t>V</w:t>
      </w:r>
      <w:r w:rsidRPr="00F16C2D">
        <w:rPr>
          <w:rFonts w:ascii="Arial" w:hAnsi="Arial" w:cs="Arial"/>
          <w:bCs/>
        </w:rPr>
        <w:t xml:space="preserve"> es </w:t>
      </w:r>
      <w:r w:rsidRPr="00F16C2D">
        <w:rPr>
          <w:rFonts w:ascii="Arial" w:hAnsi="Arial" w:cs="Arial"/>
          <w:bCs/>
          <w:i/>
          <w:iCs/>
        </w:rPr>
        <w:t xml:space="preserve">semidefinida positiva </w:t>
      </w:r>
      <w:r w:rsidRPr="00F16C2D">
        <w:rPr>
          <w:rFonts w:ascii="Arial" w:hAnsi="Arial" w:cs="Arial"/>
          <w:bCs/>
        </w:rPr>
        <w:t>(</w:t>
      </w:r>
      <w:r w:rsidRPr="00F16C2D">
        <w:rPr>
          <w:rFonts w:ascii="Arial" w:hAnsi="Arial" w:cs="Arial"/>
          <w:bCs/>
          <w:i/>
          <w:iCs/>
        </w:rPr>
        <w:t>negativa</w:t>
      </w:r>
      <w:r w:rsidRPr="00F16C2D">
        <w:rPr>
          <w:rFonts w:ascii="Arial" w:hAnsi="Arial" w:cs="Arial"/>
          <w:bCs/>
        </w:rPr>
        <w:t>) en una región si es positiva (negativa) en todos los estados excepto en el origen y en ciertos otros estados, en donde es cero.</w:t>
      </w:r>
    </w:p>
    <w:p w:rsidR="00A361B1" w:rsidRPr="00F16C2D" w:rsidRDefault="00A361B1" w:rsidP="00A361B1">
      <w:pPr>
        <w:pStyle w:val="Textoindependiente"/>
        <w:numPr>
          <w:ilvl w:val="0"/>
          <w:numId w:val="4"/>
        </w:numPr>
        <w:tabs>
          <w:tab w:val="right" w:pos="8505"/>
        </w:tabs>
        <w:spacing w:line="480" w:lineRule="auto"/>
        <w:ind w:left="360" w:hanging="360"/>
        <w:rPr>
          <w:rFonts w:ascii="Arial" w:hAnsi="Arial" w:cs="Arial"/>
          <w:bCs/>
        </w:rPr>
      </w:pPr>
      <w:r w:rsidRPr="00F16C2D">
        <w:rPr>
          <w:rFonts w:ascii="Arial" w:hAnsi="Arial" w:cs="Arial"/>
          <w:b/>
        </w:rPr>
        <w:t xml:space="preserve">V </w:t>
      </w:r>
      <w:r w:rsidRPr="00F16C2D">
        <w:rPr>
          <w:rFonts w:ascii="Arial" w:hAnsi="Arial" w:cs="Arial"/>
          <w:bCs/>
        </w:rPr>
        <w:t>es indefinida si ambos signos ocurren en la misma región.</w:t>
      </w: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 xml:space="preserve">El </w:t>
      </w:r>
      <w:r w:rsidRPr="00F16C2D">
        <w:rPr>
          <w:rFonts w:ascii="Arial" w:hAnsi="Arial" w:cs="Arial"/>
          <w:bCs/>
          <w:i/>
          <w:iCs/>
        </w:rPr>
        <w:t>teorema de Sylvester</w:t>
      </w:r>
      <w:r w:rsidRPr="00F16C2D">
        <w:rPr>
          <w:rFonts w:ascii="Arial" w:hAnsi="Arial" w:cs="Arial"/>
          <w:bCs/>
        </w:rPr>
        <w:t xml:space="preserve"> es usado para encontrar tales propiedades de una forma cuadrática general</w:t>
      </w:r>
    </w:p>
    <w:p w:rsidR="00A361B1" w:rsidRPr="00F16C2D"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40"/>
        </w:rPr>
        <w:object w:dxaOrig="3500" w:dyaOrig="880">
          <v:shape id="_x0000_i1101" type="#_x0000_t75" style="width:176.25pt;height:44.25pt" o:ole="">
            <v:imagedata r:id="rId171" o:title=""/>
          </v:shape>
          <o:OLEObject Type="Embed" ProgID="Equation.3" ShapeID="_x0000_i1101" DrawAspect="Content" ObjectID="_1309939501" r:id="rId172"/>
        </w:object>
      </w:r>
      <w:r w:rsidRPr="00F16C2D">
        <w:rPr>
          <w:rFonts w:ascii="Arial" w:hAnsi="Arial" w:cs="Arial"/>
          <w:bCs/>
        </w:rPr>
        <w:tab/>
        <w:t>(4-</w:t>
      </w:r>
      <w:r w:rsidR="008615D3">
        <w:rPr>
          <w:rFonts w:ascii="Arial" w:hAnsi="Arial" w:cs="Arial"/>
          <w:bCs/>
        </w:rPr>
        <w:t>46</w:t>
      </w:r>
      <w:r w:rsidRPr="00F16C2D">
        <w:rPr>
          <w:rFonts w:ascii="Arial" w:hAnsi="Arial" w:cs="Arial"/>
          <w:bCs/>
        </w:rPr>
        <w:t>)</w:t>
      </w:r>
    </w:p>
    <w:p w:rsidR="00A361B1"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Esto puede ser escrito como</w:t>
      </w:r>
    </w:p>
    <w:p w:rsidR="0095022A" w:rsidRPr="00F16C2D" w:rsidRDefault="0095022A" w:rsidP="00A361B1">
      <w:pPr>
        <w:pStyle w:val="Textoindependiente"/>
        <w:tabs>
          <w:tab w:val="right" w:pos="8505"/>
        </w:tabs>
        <w:spacing w:line="480" w:lineRule="auto"/>
        <w:rPr>
          <w:rFonts w:ascii="Arial" w:hAnsi="Arial" w:cs="Arial"/>
          <w:bCs/>
        </w:rPr>
      </w:pPr>
    </w:p>
    <w:p w:rsidR="00A361B1" w:rsidRPr="00F16C2D" w:rsidRDefault="00A361B1" w:rsidP="00A361B1">
      <w:pPr>
        <w:pStyle w:val="Textoindependiente"/>
        <w:tabs>
          <w:tab w:val="right" w:pos="8505"/>
        </w:tabs>
        <w:spacing w:line="480" w:lineRule="auto"/>
        <w:rPr>
          <w:rFonts w:ascii="Arial" w:hAnsi="Arial" w:cs="Arial"/>
          <w:bCs/>
        </w:rPr>
      </w:pPr>
      <w:r w:rsidRPr="00CB3ED3">
        <w:rPr>
          <w:rFonts w:ascii="Arial" w:hAnsi="Arial" w:cs="Arial"/>
          <w:bCs/>
          <w:position w:val="-12"/>
        </w:rPr>
        <w:object w:dxaOrig="1160" w:dyaOrig="360">
          <v:shape id="_x0000_i1102" type="#_x0000_t75" style="width:57.75pt;height:18pt" o:ole="">
            <v:imagedata r:id="rId173" o:title=""/>
          </v:shape>
          <o:OLEObject Type="Embed" ProgID="Equation.3" ShapeID="_x0000_i1102" DrawAspect="Content" ObjectID="_1309939502" r:id="rId174"/>
        </w:object>
      </w:r>
    </w:p>
    <w:p w:rsidR="00A361B1" w:rsidRPr="00F16C2D" w:rsidRDefault="00A361B1" w:rsidP="00A361B1">
      <w:pPr>
        <w:pStyle w:val="Textoindependiente"/>
        <w:tabs>
          <w:tab w:val="right" w:pos="8505"/>
        </w:tabs>
        <w:spacing w:line="480" w:lineRule="auto"/>
        <w:rPr>
          <w:rFonts w:ascii="Arial" w:hAnsi="Arial" w:cs="Arial"/>
          <w:bCs/>
        </w:rPr>
      </w:pPr>
      <w:r w:rsidRPr="00F16C2D">
        <w:rPr>
          <w:rFonts w:ascii="Arial" w:hAnsi="Arial" w:cs="Arial"/>
          <w:bCs/>
          <w:position w:val="-12"/>
        </w:rPr>
        <w:object w:dxaOrig="1680" w:dyaOrig="380">
          <v:shape id="_x0000_i1103" type="#_x0000_t75" style="width:87pt;height:18.75pt" o:ole="">
            <v:imagedata r:id="rId175" o:title=""/>
          </v:shape>
          <o:OLEObject Type="Embed" ProgID="Equation.3" ShapeID="_x0000_i1103" DrawAspect="Content" ObjectID="_1309939503" r:id="rId176"/>
        </w:object>
      </w:r>
    </w:p>
    <w:p w:rsidR="00A361B1" w:rsidRDefault="00A361B1" w:rsidP="00311E27">
      <w:pPr>
        <w:pStyle w:val="Textoindependiente"/>
        <w:tabs>
          <w:tab w:val="right" w:pos="8280"/>
        </w:tabs>
        <w:spacing w:line="480" w:lineRule="auto"/>
        <w:rPr>
          <w:rFonts w:ascii="Arial" w:hAnsi="Arial" w:cs="Arial"/>
          <w:bCs/>
        </w:rPr>
      </w:pPr>
      <w:r w:rsidRPr="00CB3ED3">
        <w:rPr>
          <w:rFonts w:ascii="Arial" w:hAnsi="Arial" w:cs="Arial"/>
          <w:bCs/>
          <w:position w:val="-76"/>
        </w:rPr>
        <w:object w:dxaOrig="2960" w:dyaOrig="1660">
          <v:shape id="_x0000_i1104" type="#_x0000_t75" style="width:150pt;height:83.25pt" o:ole="">
            <v:imagedata r:id="rId177" o:title=""/>
          </v:shape>
          <o:OLEObject Type="Embed" ProgID="Equation.3" ShapeID="_x0000_i1104" DrawAspect="Content" ObjectID="_1309939504" r:id="rId178"/>
        </w:object>
      </w:r>
      <w:r w:rsidRPr="00F16C2D">
        <w:rPr>
          <w:rFonts w:ascii="Arial" w:hAnsi="Arial" w:cs="Arial"/>
          <w:bCs/>
        </w:rPr>
        <w:tab/>
        <w:t>(4-</w:t>
      </w:r>
      <w:r w:rsidR="008615D3">
        <w:rPr>
          <w:rFonts w:ascii="Arial" w:hAnsi="Arial" w:cs="Arial"/>
          <w:bCs/>
        </w:rPr>
        <w:t>47</w:t>
      </w:r>
      <w:r w:rsidRPr="00F16C2D">
        <w:rPr>
          <w:rFonts w:ascii="Arial" w:hAnsi="Arial" w:cs="Arial"/>
          <w:bCs/>
        </w:rPr>
        <w:t>)</w:t>
      </w:r>
    </w:p>
    <w:p w:rsidR="0095022A" w:rsidRPr="00F16C2D" w:rsidRDefault="0095022A" w:rsidP="00311E27">
      <w:pPr>
        <w:pStyle w:val="Textoindependiente"/>
        <w:tabs>
          <w:tab w:val="right" w:pos="8280"/>
        </w:tabs>
        <w:spacing w:line="480" w:lineRule="auto"/>
        <w:rPr>
          <w:rFonts w:ascii="Arial" w:hAnsi="Arial" w:cs="Arial"/>
          <w:bCs/>
        </w:rPr>
      </w:pPr>
    </w:p>
    <w:p w:rsidR="00A361B1" w:rsidRDefault="00A361B1" w:rsidP="00A361B1">
      <w:pPr>
        <w:pStyle w:val="Textoindependiente"/>
        <w:tabs>
          <w:tab w:val="right" w:pos="8505"/>
        </w:tabs>
        <w:spacing w:line="480" w:lineRule="auto"/>
        <w:rPr>
          <w:rFonts w:ascii="Arial" w:hAnsi="Arial" w:cs="Arial"/>
          <w:bCs/>
        </w:rPr>
      </w:pPr>
      <w:r w:rsidRPr="00F16C2D">
        <w:rPr>
          <w:rFonts w:ascii="Arial" w:hAnsi="Arial" w:cs="Arial"/>
          <w:bCs/>
        </w:rPr>
        <w:t xml:space="preserve">Aquí, </w:t>
      </w:r>
      <w:r w:rsidRPr="00F16C2D">
        <w:rPr>
          <w:rFonts w:ascii="Arial" w:hAnsi="Arial" w:cs="Arial"/>
          <w:b/>
        </w:rPr>
        <w:t>x</w:t>
      </w:r>
      <w:r w:rsidRPr="00F16C2D">
        <w:rPr>
          <w:rFonts w:ascii="Arial" w:hAnsi="Arial" w:cs="Arial"/>
          <w:bCs/>
        </w:rPr>
        <w:t xml:space="preserve">’ es la transpuesta de </w:t>
      </w:r>
      <w:r w:rsidRPr="00F16C2D">
        <w:rPr>
          <w:rFonts w:ascii="Arial" w:hAnsi="Arial" w:cs="Arial"/>
          <w:b/>
        </w:rPr>
        <w:t>x</w:t>
      </w:r>
      <w:r w:rsidRPr="00F16C2D">
        <w:rPr>
          <w:rFonts w:ascii="Arial" w:hAnsi="Arial" w:cs="Arial"/>
          <w:bCs/>
        </w:rPr>
        <w:t xml:space="preserve">, y </w:t>
      </w:r>
      <w:r w:rsidRPr="00F16C2D">
        <w:rPr>
          <w:rFonts w:ascii="Arial" w:hAnsi="Arial" w:cs="Arial"/>
          <w:b/>
        </w:rPr>
        <w:t>A</w:t>
      </w:r>
      <w:r w:rsidRPr="00F16C2D">
        <w:rPr>
          <w:rFonts w:ascii="Arial" w:hAnsi="Arial" w:cs="Arial"/>
          <w:bCs/>
        </w:rPr>
        <w:t xml:space="preserve"> es una matriz simétrica.</w:t>
      </w:r>
    </w:p>
    <w:p w:rsidR="008615D3" w:rsidRDefault="008615D3" w:rsidP="00A361B1">
      <w:pPr>
        <w:pStyle w:val="Textoindependiente"/>
        <w:tabs>
          <w:tab w:val="right" w:pos="8505"/>
        </w:tabs>
        <w:spacing w:line="480" w:lineRule="auto"/>
        <w:rPr>
          <w:rFonts w:ascii="Arial" w:hAnsi="Arial" w:cs="Arial"/>
          <w:bCs/>
        </w:rPr>
      </w:pPr>
    </w:p>
    <w:p w:rsidR="002F10BA" w:rsidRPr="00F16C2D" w:rsidRDefault="002F10BA" w:rsidP="00A361B1">
      <w:pPr>
        <w:pStyle w:val="Textoindependiente"/>
        <w:tabs>
          <w:tab w:val="right" w:pos="8505"/>
        </w:tabs>
        <w:spacing w:line="480" w:lineRule="auto"/>
        <w:rPr>
          <w:rFonts w:ascii="Arial" w:hAnsi="Arial" w:cs="Arial"/>
          <w:bCs/>
        </w:rPr>
      </w:pPr>
    </w:p>
    <w:p w:rsidR="00A361B1" w:rsidRPr="00F16C2D" w:rsidRDefault="00A361B1" w:rsidP="002F10BA">
      <w:pPr>
        <w:pStyle w:val="Textoindependiente"/>
        <w:tabs>
          <w:tab w:val="right" w:pos="8505"/>
        </w:tabs>
        <w:spacing w:line="480" w:lineRule="auto"/>
        <w:rPr>
          <w:rFonts w:ascii="Arial" w:hAnsi="Arial" w:cs="Arial"/>
          <w:b/>
        </w:rPr>
      </w:pPr>
      <w:r w:rsidRPr="00F16C2D">
        <w:rPr>
          <w:rFonts w:ascii="Arial" w:hAnsi="Arial" w:cs="Arial"/>
          <w:b/>
        </w:rPr>
        <w:t>Teorema de Sylvester.</w:t>
      </w:r>
    </w:p>
    <w:p w:rsidR="00A361B1" w:rsidRPr="00F16C2D" w:rsidRDefault="00A361B1" w:rsidP="002F10BA">
      <w:pPr>
        <w:pStyle w:val="Textoindependiente"/>
        <w:tabs>
          <w:tab w:val="right" w:pos="8505"/>
        </w:tabs>
        <w:spacing w:line="480" w:lineRule="auto"/>
        <w:rPr>
          <w:rFonts w:ascii="Arial" w:hAnsi="Arial" w:cs="Arial"/>
          <w:bCs/>
        </w:rPr>
      </w:pPr>
    </w:p>
    <w:p w:rsidR="00A361B1" w:rsidRDefault="00A361B1" w:rsidP="002F10BA">
      <w:pPr>
        <w:pStyle w:val="Textoindependiente"/>
        <w:tabs>
          <w:tab w:val="right" w:pos="8505"/>
        </w:tabs>
        <w:spacing w:line="480" w:lineRule="auto"/>
        <w:rPr>
          <w:rFonts w:ascii="Arial" w:hAnsi="Arial" w:cs="Arial"/>
          <w:bCs/>
        </w:rPr>
      </w:pPr>
      <w:r w:rsidRPr="00F16C2D">
        <w:rPr>
          <w:rFonts w:ascii="Arial" w:hAnsi="Arial" w:cs="Arial"/>
          <w:bCs/>
        </w:rPr>
        <w:t xml:space="preserve">Q es definida positiva si y solo si todos los menores principales de la determinante </w:t>
      </w:r>
      <w:r w:rsidRPr="00F16C2D">
        <w:rPr>
          <w:rFonts w:ascii="Arial" w:hAnsi="Arial" w:cs="Arial"/>
          <w:bCs/>
        </w:rPr>
        <w:sym w:font="Symbol" w:char="F07C"/>
      </w:r>
      <w:r w:rsidRPr="00F16C2D">
        <w:rPr>
          <w:rFonts w:ascii="Arial" w:hAnsi="Arial" w:cs="Arial"/>
          <w:bCs/>
        </w:rPr>
        <w:t>A</w:t>
      </w:r>
      <w:r w:rsidRPr="00F16C2D">
        <w:rPr>
          <w:rFonts w:ascii="Arial" w:hAnsi="Arial" w:cs="Arial"/>
          <w:bCs/>
        </w:rPr>
        <w:sym w:font="Symbol" w:char="F07C"/>
      </w:r>
      <w:r w:rsidRPr="00F16C2D">
        <w:rPr>
          <w:rFonts w:ascii="Arial" w:hAnsi="Arial" w:cs="Arial"/>
          <w:bCs/>
        </w:rPr>
        <w:t xml:space="preserve"> son mayores a cero:</w:t>
      </w:r>
    </w:p>
    <w:p w:rsidR="0095022A" w:rsidRPr="00F16C2D" w:rsidRDefault="0095022A" w:rsidP="002F10BA">
      <w:pPr>
        <w:pStyle w:val="Textoindependiente"/>
        <w:tabs>
          <w:tab w:val="right" w:pos="8505"/>
        </w:tabs>
        <w:spacing w:line="480" w:lineRule="auto"/>
        <w:rPr>
          <w:rFonts w:ascii="Arial" w:hAnsi="Arial" w:cs="Arial"/>
          <w:bCs/>
        </w:rPr>
      </w:pPr>
    </w:p>
    <w:p w:rsidR="00A361B1" w:rsidRDefault="00A361B1" w:rsidP="002F10BA">
      <w:pPr>
        <w:pStyle w:val="Textoindependiente"/>
        <w:tabs>
          <w:tab w:val="right" w:pos="8280"/>
        </w:tabs>
        <w:spacing w:line="480" w:lineRule="auto"/>
        <w:rPr>
          <w:rFonts w:ascii="Arial" w:hAnsi="Arial" w:cs="Arial"/>
          <w:bCs/>
        </w:rPr>
      </w:pPr>
      <w:r w:rsidRPr="00CB3ED3">
        <w:rPr>
          <w:rFonts w:ascii="Arial" w:hAnsi="Arial" w:cs="Arial"/>
          <w:bCs/>
          <w:position w:val="-34"/>
        </w:rPr>
        <w:object w:dxaOrig="4160" w:dyaOrig="820">
          <v:shape id="_x0000_i1105" type="#_x0000_t75" style="width:205.5pt;height:41.25pt" o:ole="">
            <v:imagedata r:id="rId179" o:title=""/>
          </v:shape>
          <o:OLEObject Type="Embed" ProgID="Equation.3" ShapeID="_x0000_i1105" DrawAspect="Content" ObjectID="_1309939505" r:id="rId180"/>
        </w:object>
      </w:r>
      <w:r w:rsidRPr="00F16C2D">
        <w:rPr>
          <w:rFonts w:ascii="Arial" w:hAnsi="Arial" w:cs="Arial"/>
          <w:bCs/>
        </w:rPr>
        <w:tab/>
        <w:t>(4-</w:t>
      </w:r>
      <w:r w:rsidR="008615D3">
        <w:rPr>
          <w:rFonts w:ascii="Arial" w:hAnsi="Arial" w:cs="Arial"/>
          <w:bCs/>
        </w:rPr>
        <w:t>48</w:t>
      </w:r>
      <w:r w:rsidRPr="00F16C2D">
        <w:rPr>
          <w:rFonts w:ascii="Arial" w:hAnsi="Arial" w:cs="Arial"/>
          <w:bCs/>
        </w:rPr>
        <w:t>)</w:t>
      </w:r>
    </w:p>
    <w:p w:rsidR="0095022A" w:rsidRPr="00F16C2D" w:rsidRDefault="0095022A" w:rsidP="002F10BA">
      <w:pPr>
        <w:pStyle w:val="Textoindependiente"/>
        <w:tabs>
          <w:tab w:val="right" w:pos="8280"/>
        </w:tabs>
        <w:spacing w:line="480" w:lineRule="auto"/>
        <w:rPr>
          <w:rFonts w:ascii="Arial" w:hAnsi="Arial" w:cs="Arial"/>
          <w:bCs/>
        </w:rPr>
      </w:pPr>
    </w:p>
    <w:p w:rsidR="00A361B1" w:rsidRDefault="00A361B1" w:rsidP="002F10BA">
      <w:pPr>
        <w:pStyle w:val="Textoindependiente"/>
        <w:tabs>
          <w:tab w:val="right" w:pos="8505"/>
        </w:tabs>
        <w:spacing w:line="480" w:lineRule="auto"/>
        <w:rPr>
          <w:rFonts w:ascii="Arial" w:hAnsi="Arial" w:cs="Arial"/>
          <w:bCs/>
        </w:rPr>
      </w:pPr>
      <w:r w:rsidRPr="00F16C2D">
        <w:rPr>
          <w:rFonts w:ascii="Arial" w:hAnsi="Arial" w:cs="Arial"/>
          <w:bCs/>
        </w:rPr>
        <w:t>Si uno o mas son ceros, Q es semidefinida. Una matriz A, es definida positiva si la correspondiente forma cuadrática es definida positiva, y –A es entonces definida negativa.</w:t>
      </w:r>
    </w:p>
    <w:p w:rsidR="00A361B1" w:rsidRDefault="00A361B1" w:rsidP="002F10BA">
      <w:pPr>
        <w:pStyle w:val="Textoindependiente"/>
        <w:tabs>
          <w:tab w:val="right" w:pos="8505"/>
        </w:tabs>
        <w:spacing w:line="480" w:lineRule="auto"/>
        <w:rPr>
          <w:rFonts w:ascii="Arial" w:hAnsi="Arial" w:cs="Arial"/>
          <w:bCs/>
        </w:rPr>
      </w:pPr>
    </w:p>
    <w:p w:rsidR="00822EB8" w:rsidRDefault="00822EB8" w:rsidP="002F10BA">
      <w:pPr>
        <w:pStyle w:val="Textoindependiente"/>
        <w:tabs>
          <w:tab w:val="right" w:pos="8505"/>
        </w:tabs>
        <w:spacing w:line="480" w:lineRule="auto"/>
        <w:rPr>
          <w:rFonts w:ascii="Arial" w:hAnsi="Arial" w:cs="Arial"/>
          <w:bCs/>
        </w:rPr>
      </w:pPr>
    </w:p>
    <w:p w:rsidR="00822EB8" w:rsidRDefault="00822EB8" w:rsidP="002F10BA">
      <w:pPr>
        <w:pStyle w:val="Textoindependiente"/>
        <w:tabs>
          <w:tab w:val="right" w:pos="8505"/>
        </w:tabs>
        <w:spacing w:line="480" w:lineRule="auto"/>
        <w:rPr>
          <w:rFonts w:ascii="Arial" w:hAnsi="Arial" w:cs="Arial"/>
          <w:bCs/>
        </w:rPr>
      </w:pPr>
    </w:p>
    <w:p w:rsidR="00822EB8" w:rsidRDefault="00822EB8" w:rsidP="002F10BA">
      <w:pPr>
        <w:pStyle w:val="Textoindependiente"/>
        <w:tabs>
          <w:tab w:val="right" w:pos="8505"/>
        </w:tabs>
        <w:spacing w:line="480" w:lineRule="auto"/>
        <w:rPr>
          <w:rFonts w:ascii="Arial" w:hAnsi="Arial" w:cs="Arial"/>
          <w:bCs/>
        </w:rPr>
      </w:pPr>
    </w:p>
    <w:p w:rsidR="00A361B1" w:rsidRPr="00F16C2D" w:rsidRDefault="00A361B1" w:rsidP="002F10BA">
      <w:pPr>
        <w:pStyle w:val="Textoindependiente"/>
        <w:tabs>
          <w:tab w:val="right" w:pos="8505"/>
        </w:tabs>
        <w:spacing w:line="480" w:lineRule="auto"/>
        <w:rPr>
          <w:rFonts w:ascii="Arial" w:hAnsi="Arial" w:cs="Arial"/>
          <w:b/>
        </w:rPr>
      </w:pPr>
      <w:r>
        <w:rPr>
          <w:rFonts w:ascii="Arial" w:hAnsi="Arial" w:cs="Arial"/>
          <w:b/>
        </w:rPr>
        <w:t>Teorema de E</w:t>
      </w:r>
      <w:r w:rsidRPr="00F16C2D">
        <w:rPr>
          <w:rFonts w:ascii="Arial" w:hAnsi="Arial" w:cs="Arial"/>
          <w:b/>
        </w:rPr>
        <w:t>stabilidad de Liapunov.</w:t>
      </w:r>
    </w:p>
    <w:p w:rsidR="00A361B1" w:rsidRPr="00F16C2D" w:rsidRDefault="00A361B1" w:rsidP="002F10BA">
      <w:pPr>
        <w:pStyle w:val="Textoindependiente"/>
        <w:tabs>
          <w:tab w:val="right" w:pos="8505"/>
        </w:tabs>
        <w:spacing w:line="480" w:lineRule="auto"/>
        <w:rPr>
          <w:rFonts w:ascii="Arial" w:hAnsi="Arial" w:cs="Arial"/>
          <w:bCs/>
        </w:rPr>
      </w:pPr>
    </w:p>
    <w:p w:rsidR="00A361B1" w:rsidRPr="00F16C2D" w:rsidRDefault="00A361B1" w:rsidP="002F10BA">
      <w:pPr>
        <w:pStyle w:val="Textoindependiente"/>
        <w:tabs>
          <w:tab w:val="right" w:pos="8505"/>
        </w:tabs>
        <w:spacing w:line="480" w:lineRule="auto"/>
        <w:rPr>
          <w:rFonts w:ascii="Arial" w:hAnsi="Arial" w:cs="Arial"/>
          <w:bCs/>
        </w:rPr>
      </w:pPr>
      <w:r w:rsidRPr="00F16C2D">
        <w:rPr>
          <w:rFonts w:ascii="Arial" w:hAnsi="Arial" w:cs="Arial"/>
          <w:bCs/>
        </w:rPr>
        <w:t>Si existe una matriz definida positiva V, y V</w:t>
      </w:r>
      <w:r w:rsidRPr="00F16C2D">
        <w:rPr>
          <w:rFonts w:ascii="Arial" w:hAnsi="Arial" w:cs="Arial"/>
          <w:bCs/>
        </w:rPr>
        <w:sym w:font="Symbol" w:char="F0AE"/>
      </w:r>
      <w:r w:rsidRPr="00F16C2D">
        <w:rPr>
          <w:rFonts w:ascii="Arial" w:hAnsi="Arial" w:cs="Arial"/>
          <w:bCs/>
        </w:rPr>
        <w:t xml:space="preserve"> </w:t>
      </w:r>
      <w:r w:rsidRPr="00F16C2D">
        <w:rPr>
          <w:rFonts w:ascii="Arial" w:hAnsi="Arial" w:cs="Arial"/>
          <w:bCs/>
        </w:rPr>
        <w:sym w:font="Symbol" w:char="F0A5"/>
      </w:r>
      <w:r w:rsidRPr="00F16C2D">
        <w:rPr>
          <w:rFonts w:ascii="Arial" w:hAnsi="Arial" w:cs="Arial"/>
          <w:bCs/>
        </w:rPr>
        <w:t xml:space="preserve"> cuando </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Cs/>
        </w:rPr>
        <w:t>x</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Cs/>
        </w:rPr>
        <w:sym w:font="Symbol" w:char="F0AE"/>
      </w:r>
      <w:r w:rsidRPr="00F16C2D">
        <w:rPr>
          <w:rFonts w:ascii="Arial" w:hAnsi="Arial" w:cs="Arial"/>
          <w:bCs/>
        </w:rPr>
        <w:t xml:space="preserve"> </w:t>
      </w:r>
      <w:r w:rsidRPr="00F16C2D">
        <w:rPr>
          <w:rFonts w:ascii="Arial" w:hAnsi="Arial" w:cs="Arial"/>
          <w:bCs/>
        </w:rPr>
        <w:sym w:font="Symbol" w:char="F0A5"/>
      </w:r>
      <w:r w:rsidRPr="00F16C2D">
        <w:rPr>
          <w:rFonts w:ascii="Arial" w:hAnsi="Arial" w:cs="Arial"/>
          <w:bCs/>
        </w:rPr>
        <w:t>, el sistema es asintóticamente estable en la región en la cual dV/dt es definida negativa, y estable si dV/dt es semidefinida negativa. Las propiedades son globales si la región se extiende sobre todo el espacio de estados.</w:t>
      </w:r>
    </w:p>
    <w:p w:rsidR="00A361B1" w:rsidRPr="00F16C2D" w:rsidRDefault="00A361B1" w:rsidP="00A361B1">
      <w:pPr>
        <w:pStyle w:val="Textoindependiente"/>
        <w:tabs>
          <w:tab w:val="right" w:pos="8505"/>
        </w:tabs>
        <w:spacing w:line="480" w:lineRule="auto"/>
        <w:rPr>
          <w:rFonts w:ascii="Arial" w:hAnsi="Arial" w:cs="Arial"/>
          <w:bCs/>
        </w:rPr>
      </w:pPr>
    </w:p>
    <w:p w:rsidR="00A361B1" w:rsidRPr="00F16C2D" w:rsidRDefault="00A361B1" w:rsidP="002F10BA">
      <w:pPr>
        <w:pStyle w:val="Textoindependiente"/>
        <w:tabs>
          <w:tab w:val="right" w:pos="8505"/>
        </w:tabs>
        <w:spacing w:line="480" w:lineRule="auto"/>
        <w:rPr>
          <w:rFonts w:ascii="Arial" w:hAnsi="Arial" w:cs="Arial"/>
          <w:b/>
        </w:rPr>
      </w:pPr>
      <w:r>
        <w:rPr>
          <w:rFonts w:ascii="Arial" w:hAnsi="Arial" w:cs="Arial"/>
          <w:b/>
        </w:rPr>
        <w:t>Teorema de I</w:t>
      </w:r>
      <w:r w:rsidRPr="00F16C2D">
        <w:rPr>
          <w:rFonts w:ascii="Arial" w:hAnsi="Arial" w:cs="Arial"/>
          <w:b/>
        </w:rPr>
        <w:t>nestabilidad de Liapunov</w:t>
      </w:r>
    </w:p>
    <w:p w:rsidR="00A361B1" w:rsidRPr="00F16C2D" w:rsidRDefault="00A361B1" w:rsidP="002F10BA">
      <w:pPr>
        <w:pStyle w:val="Textoindependiente"/>
        <w:tabs>
          <w:tab w:val="right" w:pos="8505"/>
        </w:tabs>
        <w:spacing w:line="480" w:lineRule="auto"/>
        <w:rPr>
          <w:rFonts w:ascii="Arial" w:hAnsi="Arial" w:cs="Arial"/>
          <w:bCs/>
        </w:rPr>
      </w:pPr>
    </w:p>
    <w:p w:rsidR="00A361B1" w:rsidRDefault="00A361B1" w:rsidP="002F10BA">
      <w:pPr>
        <w:pStyle w:val="Textoindependiente"/>
        <w:tabs>
          <w:tab w:val="right" w:pos="8505"/>
        </w:tabs>
        <w:spacing w:line="480" w:lineRule="auto"/>
        <w:rPr>
          <w:rFonts w:ascii="Arial" w:hAnsi="Arial" w:cs="Arial"/>
          <w:bCs/>
        </w:rPr>
      </w:pPr>
      <w:r w:rsidRPr="00F16C2D">
        <w:rPr>
          <w:rFonts w:ascii="Arial" w:hAnsi="Arial" w:cs="Arial"/>
          <w:bCs/>
        </w:rPr>
        <w:t xml:space="preserve"> Si existe una matriz V tal que dV/dt es definida negativa, y dV/dt </w:t>
      </w:r>
      <w:r w:rsidRPr="00F16C2D">
        <w:rPr>
          <w:rFonts w:ascii="Arial" w:hAnsi="Arial" w:cs="Arial"/>
          <w:bCs/>
        </w:rPr>
        <w:sym w:font="Symbol" w:char="F0AE"/>
      </w:r>
      <w:r w:rsidRPr="00F16C2D">
        <w:rPr>
          <w:rFonts w:ascii="Arial" w:hAnsi="Arial" w:cs="Arial"/>
          <w:bCs/>
        </w:rPr>
        <w:t xml:space="preserve"> - </w:t>
      </w:r>
      <w:r w:rsidRPr="00F16C2D">
        <w:rPr>
          <w:rFonts w:ascii="Arial" w:hAnsi="Arial" w:cs="Arial"/>
          <w:bCs/>
        </w:rPr>
        <w:sym w:font="Symbol" w:char="F0A5"/>
      </w:r>
      <w:r w:rsidRPr="00F16C2D">
        <w:rPr>
          <w:rFonts w:ascii="Arial" w:hAnsi="Arial" w:cs="Arial"/>
          <w:bCs/>
        </w:rPr>
        <w:t xml:space="preserve"> cuando </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Cs/>
        </w:rPr>
        <w:t>x</w:t>
      </w:r>
      <w:r w:rsidRPr="00F16C2D">
        <w:rPr>
          <w:rFonts w:ascii="Arial" w:hAnsi="Arial" w:cs="Arial"/>
          <w:bCs/>
        </w:rPr>
        <w:sym w:font="Symbol" w:char="F07C"/>
      </w:r>
      <w:r w:rsidRPr="00F16C2D">
        <w:rPr>
          <w:rFonts w:ascii="Arial" w:hAnsi="Arial" w:cs="Arial"/>
          <w:bCs/>
        </w:rPr>
        <w:sym w:font="Symbol" w:char="F07C"/>
      </w:r>
      <w:r w:rsidRPr="00F16C2D">
        <w:rPr>
          <w:rFonts w:ascii="Arial" w:hAnsi="Arial" w:cs="Arial"/>
          <w:bCs/>
        </w:rPr>
        <w:sym w:font="Symbol" w:char="F0AE"/>
      </w:r>
      <w:r w:rsidRPr="00F16C2D">
        <w:rPr>
          <w:rFonts w:ascii="Arial" w:hAnsi="Arial" w:cs="Arial"/>
          <w:bCs/>
        </w:rPr>
        <w:sym w:font="Symbol" w:char="F0A5"/>
      </w:r>
      <w:r w:rsidRPr="00F16C2D">
        <w:rPr>
          <w:rFonts w:ascii="Arial" w:hAnsi="Arial" w:cs="Arial"/>
          <w:bCs/>
        </w:rPr>
        <w:t>, el sistema es inestable en la región en la cual V no es definida o semidefinida positiva.</w:t>
      </w:r>
    </w:p>
    <w:p w:rsidR="008615D3" w:rsidRDefault="008615D3" w:rsidP="00A361B1">
      <w:pPr>
        <w:pStyle w:val="Textoindependiente"/>
        <w:tabs>
          <w:tab w:val="right" w:pos="8505"/>
        </w:tabs>
        <w:spacing w:line="480" w:lineRule="auto"/>
        <w:rPr>
          <w:rFonts w:ascii="Arial" w:hAnsi="Arial" w:cs="Arial"/>
          <w:bCs/>
        </w:rPr>
      </w:pPr>
    </w:p>
    <w:p w:rsidR="008615D3" w:rsidRDefault="008615D3" w:rsidP="00A361B1">
      <w:pPr>
        <w:pStyle w:val="Textoindependiente"/>
        <w:tabs>
          <w:tab w:val="right" w:pos="8505"/>
        </w:tabs>
        <w:spacing w:line="480" w:lineRule="auto"/>
        <w:rPr>
          <w:rFonts w:ascii="Arial" w:hAnsi="Arial" w:cs="Arial"/>
          <w:bCs/>
        </w:rPr>
      </w:pPr>
    </w:p>
    <w:p w:rsidR="00A361B1" w:rsidRPr="000E4A92" w:rsidRDefault="00A361B1" w:rsidP="002F10BA">
      <w:pPr>
        <w:spacing w:line="480" w:lineRule="auto"/>
        <w:jc w:val="both"/>
        <w:rPr>
          <w:rFonts w:cs="Arial"/>
          <w:b/>
        </w:rPr>
      </w:pPr>
      <w:r>
        <w:rPr>
          <w:rFonts w:cs="Arial"/>
          <w:b/>
        </w:rPr>
        <w:t>Problema del Regulador Ó</w:t>
      </w:r>
      <w:r w:rsidRPr="000E4A92">
        <w:rPr>
          <w:rFonts w:cs="Arial"/>
          <w:b/>
        </w:rPr>
        <w:t>ptimo.</w:t>
      </w:r>
    </w:p>
    <w:p w:rsidR="00A361B1" w:rsidRPr="000E4A92" w:rsidRDefault="00A361B1" w:rsidP="002F10BA">
      <w:pPr>
        <w:spacing w:line="480" w:lineRule="auto"/>
        <w:jc w:val="both"/>
        <w:rPr>
          <w:rFonts w:cs="Arial"/>
          <w:b/>
        </w:rPr>
      </w:pPr>
    </w:p>
    <w:p w:rsidR="00822EB8" w:rsidRDefault="00A361B1" w:rsidP="002F10BA">
      <w:pPr>
        <w:pStyle w:val="Textoindependiente"/>
        <w:spacing w:line="480" w:lineRule="auto"/>
        <w:rPr>
          <w:rFonts w:ascii="Arial" w:hAnsi="Arial" w:cs="Arial"/>
          <w:bCs/>
        </w:rPr>
      </w:pPr>
      <w:r>
        <w:rPr>
          <w:rFonts w:ascii="Arial" w:hAnsi="Arial" w:cs="Arial"/>
          <w:bCs/>
        </w:rPr>
        <w:t xml:space="preserve">Nos restringiremos nuestra atención al problema de tipo regulador, donde nuestro sistema es asumido por estar en equilibrio y desear mantenerlo en tal condición – o “set point”-  a pesar de la presencia de disturbios. Entonces, el objetivo se centra en minimizar los efectos de los disturbios sobre el sistema. </w:t>
      </w:r>
    </w:p>
    <w:p w:rsidR="002F10BA" w:rsidRDefault="002F10BA" w:rsidP="002F10BA">
      <w:pPr>
        <w:pStyle w:val="Textoindependiente"/>
        <w:spacing w:line="480" w:lineRule="auto"/>
        <w:rPr>
          <w:rFonts w:ascii="Arial" w:hAnsi="Arial" w:cs="Arial"/>
          <w:bCs/>
        </w:rPr>
      </w:pPr>
    </w:p>
    <w:p w:rsidR="00A361B1" w:rsidRDefault="00A361B1" w:rsidP="00822EB8">
      <w:pPr>
        <w:pStyle w:val="Textoindependiente"/>
        <w:spacing w:line="480" w:lineRule="auto"/>
        <w:rPr>
          <w:rFonts w:ascii="Arial" w:hAnsi="Arial" w:cs="Arial"/>
          <w:bCs/>
        </w:rPr>
      </w:pPr>
      <w:r>
        <w:rPr>
          <w:rFonts w:ascii="Arial" w:hAnsi="Arial" w:cs="Arial"/>
          <w:bCs/>
        </w:rPr>
        <w:t>Esto puede ser realizado con problemas de tipo de seguimiento o servomecanismos, donde el objetivo es seguir una referencia dada o entrada externa. Puede ser demostrado que los problemas de seguimiento pueden ser convertidos a problemas tipo regulador.</w:t>
      </w:r>
    </w:p>
    <w:p w:rsidR="004D2D7B" w:rsidRDefault="004D2D7B" w:rsidP="004174A6">
      <w:pPr>
        <w:pStyle w:val="Textoindependiente"/>
        <w:spacing w:line="480" w:lineRule="auto"/>
        <w:ind w:left="720"/>
        <w:rPr>
          <w:rFonts w:ascii="Arial" w:hAnsi="Arial" w:cs="Arial"/>
          <w:bCs/>
        </w:rPr>
      </w:pPr>
    </w:p>
    <w:p w:rsidR="00A361B1" w:rsidRDefault="00A361B1" w:rsidP="004D2D7B">
      <w:pPr>
        <w:pStyle w:val="Textoindependiente"/>
        <w:spacing w:line="480" w:lineRule="auto"/>
        <w:rPr>
          <w:rFonts w:ascii="Arial" w:hAnsi="Arial" w:cs="Arial"/>
          <w:bCs/>
        </w:rPr>
      </w:pPr>
      <w:r w:rsidRPr="000E4A92">
        <w:rPr>
          <w:rFonts w:ascii="Arial" w:hAnsi="Arial" w:cs="Arial"/>
          <w:bCs/>
        </w:rPr>
        <w:t>El sistema descrito por la ecuación de estado:</w:t>
      </w:r>
    </w:p>
    <w:p w:rsidR="0095022A" w:rsidRPr="000E4A92" w:rsidRDefault="0095022A" w:rsidP="004D2D7B">
      <w:pPr>
        <w:pStyle w:val="Textoindependiente"/>
        <w:spacing w:line="480" w:lineRule="auto"/>
        <w:rPr>
          <w:rFonts w:ascii="Arial" w:hAnsi="Arial" w:cs="Arial"/>
          <w:bCs/>
        </w:rPr>
      </w:pPr>
    </w:p>
    <w:p w:rsidR="00A361B1" w:rsidRDefault="00A361B1" w:rsidP="004D2D7B">
      <w:pPr>
        <w:tabs>
          <w:tab w:val="right" w:pos="8280"/>
        </w:tabs>
        <w:spacing w:line="480" w:lineRule="auto"/>
        <w:jc w:val="both"/>
        <w:rPr>
          <w:rFonts w:cs="Arial"/>
          <w:bCs/>
        </w:rPr>
      </w:pPr>
      <w:r w:rsidRPr="001955D4">
        <w:rPr>
          <w:rFonts w:cs="Arial"/>
          <w:bCs/>
          <w:position w:val="-10"/>
        </w:rPr>
        <w:object w:dxaOrig="1440" w:dyaOrig="340">
          <v:shape id="_x0000_i1106" type="#_x0000_t75" style="width:1in;height:17.25pt" o:ole="">
            <v:imagedata r:id="rId181" o:title=""/>
          </v:shape>
          <o:OLEObject Type="Embed" ProgID="Equation.3" ShapeID="_x0000_i1106" DrawAspect="Content" ObjectID="_1309939506" r:id="rId182"/>
        </w:object>
      </w:r>
      <w:r w:rsidRPr="000E4A92">
        <w:rPr>
          <w:rFonts w:cs="Arial"/>
          <w:bCs/>
        </w:rPr>
        <w:tab/>
        <w:t>(4-</w:t>
      </w:r>
      <w:r w:rsidR="008615D3">
        <w:rPr>
          <w:rFonts w:cs="Arial"/>
          <w:bCs/>
        </w:rPr>
        <w:t>49</w:t>
      </w:r>
      <w:r w:rsidRPr="000E4A92">
        <w:rPr>
          <w:rFonts w:cs="Arial"/>
          <w:bCs/>
        </w:rPr>
        <w:t>)</w:t>
      </w:r>
    </w:p>
    <w:p w:rsidR="008615D3" w:rsidRPr="000E4A92" w:rsidRDefault="008615D3" w:rsidP="004174A6">
      <w:pPr>
        <w:tabs>
          <w:tab w:val="right" w:pos="8505"/>
        </w:tabs>
        <w:spacing w:line="480" w:lineRule="auto"/>
        <w:ind w:left="720"/>
        <w:jc w:val="both"/>
        <w:rPr>
          <w:rFonts w:cs="Arial"/>
          <w:bCs/>
        </w:rPr>
      </w:pPr>
    </w:p>
    <w:p w:rsidR="00A361B1" w:rsidRDefault="00A361B1" w:rsidP="00A361B1">
      <w:pPr>
        <w:tabs>
          <w:tab w:val="right" w:pos="8505"/>
        </w:tabs>
        <w:spacing w:line="480" w:lineRule="auto"/>
        <w:jc w:val="both"/>
        <w:rPr>
          <w:rFonts w:cs="Arial"/>
          <w:bCs/>
        </w:rPr>
      </w:pPr>
      <w:r w:rsidRPr="000E4A92">
        <w:rPr>
          <w:rFonts w:cs="Arial"/>
          <w:bCs/>
        </w:rPr>
        <w:t xml:space="preserve">es estable, si y solo si los eigenvalores de la matriz de estados, A, que son las raíces de la ecuación característica </w:t>
      </w:r>
    </w:p>
    <w:p w:rsidR="0095022A" w:rsidRDefault="0095022A" w:rsidP="00A361B1">
      <w:pPr>
        <w:tabs>
          <w:tab w:val="right" w:pos="8505"/>
        </w:tabs>
        <w:spacing w:line="480" w:lineRule="auto"/>
        <w:jc w:val="both"/>
        <w:rPr>
          <w:rFonts w:cs="Arial"/>
          <w:bCs/>
        </w:rPr>
      </w:pPr>
    </w:p>
    <w:p w:rsidR="00A361B1" w:rsidRDefault="00A361B1" w:rsidP="004174A6">
      <w:pPr>
        <w:tabs>
          <w:tab w:val="right" w:pos="8280"/>
        </w:tabs>
        <w:spacing w:line="480" w:lineRule="auto"/>
        <w:jc w:val="both"/>
        <w:rPr>
          <w:rFonts w:cs="Arial"/>
          <w:bCs/>
        </w:rPr>
      </w:pPr>
      <w:r w:rsidRPr="000E4A92">
        <w:rPr>
          <w:rFonts w:cs="Arial"/>
          <w:bCs/>
          <w:position w:val="-14"/>
        </w:rPr>
        <w:object w:dxaOrig="1219" w:dyaOrig="420">
          <v:shape id="_x0000_i1107" type="#_x0000_t75" style="width:60.75pt;height:21pt" o:ole="">
            <v:imagedata r:id="rId183" o:title=""/>
          </v:shape>
          <o:OLEObject Type="Embed" ProgID="Equation.3" ShapeID="_x0000_i1107" DrawAspect="Content" ObjectID="_1309939507" r:id="rId184"/>
        </w:object>
      </w:r>
      <w:r w:rsidRPr="000E4A92">
        <w:rPr>
          <w:rFonts w:cs="Arial"/>
          <w:bCs/>
        </w:rPr>
        <w:tab/>
        <w:t>(4-</w:t>
      </w:r>
      <w:r w:rsidR="008615D3">
        <w:rPr>
          <w:rFonts w:cs="Arial"/>
          <w:bCs/>
        </w:rPr>
        <w:t>50</w:t>
      </w:r>
      <w:r w:rsidRPr="000E4A92">
        <w:rPr>
          <w:rFonts w:cs="Arial"/>
          <w:bCs/>
        </w:rPr>
        <w:t>)</w:t>
      </w:r>
    </w:p>
    <w:p w:rsidR="008615D3" w:rsidRPr="000E4A92" w:rsidRDefault="008615D3" w:rsidP="00A361B1">
      <w:pPr>
        <w:tabs>
          <w:tab w:val="right" w:pos="8505"/>
        </w:tabs>
        <w:spacing w:line="480" w:lineRule="auto"/>
        <w:jc w:val="both"/>
        <w:rPr>
          <w:rFonts w:cs="Arial"/>
          <w:bCs/>
        </w:rPr>
      </w:pPr>
    </w:p>
    <w:p w:rsidR="00A361B1" w:rsidRDefault="00A361B1" w:rsidP="00A361B1">
      <w:pPr>
        <w:tabs>
          <w:tab w:val="right" w:pos="8505"/>
        </w:tabs>
        <w:spacing w:line="480" w:lineRule="auto"/>
        <w:jc w:val="both"/>
        <w:rPr>
          <w:rFonts w:cs="Arial"/>
          <w:bCs/>
        </w:rPr>
      </w:pPr>
      <w:r w:rsidRPr="000E4A92">
        <w:rPr>
          <w:rFonts w:cs="Arial"/>
          <w:bCs/>
        </w:rPr>
        <w:t xml:space="preserve">todas son localizadas en semiplano izquierdo del plano s. Por lo que dichos eigenvalores podrían ser colocados lejos del eje imaginario, haciendo la velocidad de respuesta arbitrariamente rápida. No obstante esto podría requerir una entrada de control grandes y por ende actuadores con facultad para asimilarlos. Esto implica un alto costo de control. Un </w:t>
      </w:r>
      <w:r w:rsidRPr="000E4A92">
        <w:rPr>
          <w:rFonts w:cs="Arial"/>
          <w:b/>
        </w:rPr>
        <w:t>control óptimo</w:t>
      </w:r>
      <w:r w:rsidRPr="000E4A92">
        <w:rPr>
          <w:rFonts w:cs="Arial"/>
          <w:bCs/>
        </w:rPr>
        <w:t xml:space="preserve"> implica una equidad entre el desempeño y el costo de control, con ello además determina la alternativa deseada para los nuevos eigenvalores en la técnica de ubicación de polos. En el control óptimo, el control busca minimizar el valor del índice de desempeño J, la cual toma a menudo la forma estándar:</w:t>
      </w:r>
    </w:p>
    <w:p w:rsidR="0095022A" w:rsidRPr="000E4A92" w:rsidRDefault="0095022A" w:rsidP="00A361B1">
      <w:pPr>
        <w:tabs>
          <w:tab w:val="right" w:pos="8505"/>
        </w:tabs>
        <w:spacing w:line="480" w:lineRule="auto"/>
        <w:jc w:val="both"/>
        <w:rPr>
          <w:rFonts w:cs="Arial"/>
          <w:bCs/>
        </w:rPr>
      </w:pPr>
    </w:p>
    <w:p w:rsidR="00A361B1" w:rsidRDefault="00A361B1" w:rsidP="004174A6">
      <w:pPr>
        <w:tabs>
          <w:tab w:val="right" w:pos="8280"/>
        </w:tabs>
        <w:spacing w:line="480" w:lineRule="auto"/>
        <w:jc w:val="both"/>
        <w:rPr>
          <w:rFonts w:cs="Arial"/>
          <w:bCs/>
        </w:rPr>
      </w:pPr>
      <w:r w:rsidRPr="001955D4">
        <w:rPr>
          <w:rFonts w:cs="Arial"/>
          <w:bCs/>
          <w:position w:val="-38"/>
        </w:rPr>
        <w:object w:dxaOrig="2680" w:dyaOrig="900">
          <v:shape id="_x0000_i1108" type="#_x0000_t75" style="width:134.25pt;height:45pt" o:ole="">
            <v:imagedata r:id="rId185" o:title=""/>
          </v:shape>
          <o:OLEObject Type="Embed" ProgID="Equation.3" ShapeID="_x0000_i1108" DrawAspect="Content" ObjectID="_1309939508" r:id="rId186"/>
        </w:object>
      </w:r>
      <w:r w:rsidRPr="000E4A92">
        <w:rPr>
          <w:rFonts w:cs="Arial"/>
          <w:bCs/>
        </w:rPr>
        <w:tab/>
        <w:t>(4-</w:t>
      </w:r>
      <w:r w:rsidR="008615D3">
        <w:rPr>
          <w:rFonts w:cs="Arial"/>
          <w:bCs/>
        </w:rPr>
        <w:t>51</w:t>
      </w:r>
      <w:r w:rsidRPr="000E4A92">
        <w:rPr>
          <w:rFonts w:cs="Arial"/>
          <w:bCs/>
        </w:rPr>
        <w:t>)</w:t>
      </w:r>
    </w:p>
    <w:p w:rsidR="008615D3" w:rsidRPr="000E4A92" w:rsidRDefault="008615D3" w:rsidP="00A361B1">
      <w:pPr>
        <w:tabs>
          <w:tab w:val="right" w:pos="8505"/>
        </w:tabs>
        <w:spacing w:line="480" w:lineRule="auto"/>
        <w:jc w:val="both"/>
        <w:rPr>
          <w:rFonts w:cs="Arial"/>
          <w:bCs/>
        </w:rPr>
      </w:pPr>
    </w:p>
    <w:p w:rsidR="00A361B1" w:rsidRDefault="00A361B1" w:rsidP="00A361B1">
      <w:pPr>
        <w:tabs>
          <w:tab w:val="right" w:pos="8505"/>
        </w:tabs>
        <w:spacing w:line="480" w:lineRule="auto"/>
        <w:jc w:val="both"/>
        <w:rPr>
          <w:rFonts w:cs="Arial"/>
          <w:bCs/>
        </w:rPr>
      </w:pPr>
      <w:r w:rsidRPr="000E4A92">
        <w:rPr>
          <w:rFonts w:cs="Arial"/>
          <w:bCs/>
        </w:rPr>
        <w:t xml:space="preserve">El problema es minimizar J con respecto a la entrada de control </w:t>
      </w:r>
      <w:r w:rsidRPr="000E4A92">
        <w:rPr>
          <w:rFonts w:cs="Arial"/>
          <w:bCs/>
        </w:rPr>
        <w:sym w:font="Symbol" w:char="F06D"/>
      </w:r>
      <w:r w:rsidRPr="000E4A92">
        <w:rPr>
          <w:rFonts w:cs="Arial"/>
          <w:bCs/>
        </w:rPr>
        <w:t xml:space="preserve">(t). Esto es conocido como el problema </w:t>
      </w:r>
      <w:r w:rsidRPr="000E4A92">
        <w:rPr>
          <w:rFonts w:cs="Arial"/>
          <w:b/>
        </w:rPr>
        <w:t>regulador cuadrático lineal</w:t>
      </w:r>
      <w:r w:rsidRPr="000E4A92">
        <w:rPr>
          <w:rFonts w:cs="Arial"/>
          <w:bCs/>
        </w:rPr>
        <w:t xml:space="preserve"> (LQR). Una simple interpretación de la función de costo es como la describiremos. Si el sistema es escalar (de primer orden), la función de costo se convierte:</w:t>
      </w:r>
    </w:p>
    <w:p w:rsidR="0095022A" w:rsidRPr="000E4A92" w:rsidRDefault="0095022A" w:rsidP="00A361B1">
      <w:pPr>
        <w:tabs>
          <w:tab w:val="right" w:pos="8505"/>
        </w:tabs>
        <w:spacing w:line="480" w:lineRule="auto"/>
        <w:jc w:val="both"/>
        <w:rPr>
          <w:rFonts w:cs="Arial"/>
          <w:bCs/>
        </w:rPr>
      </w:pPr>
    </w:p>
    <w:p w:rsidR="00A361B1" w:rsidRDefault="00A361B1" w:rsidP="004174A6">
      <w:pPr>
        <w:tabs>
          <w:tab w:val="right" w:pos="8280"/>
        </w:tabs>
        <w:spacing w:line="480" w:lineRule="auto"/>
        <w:jc w:val="both"/>
        <w:rPr>
          <w:rFonts w:cs="Arial"/>
          <w:bCs/>
        </w:rPr>
      </w:pPr>
      <w:r w:rsidRPr="001955D4">
        <w:rPr>
          <w:rFonts w:cs="Arial"/>
          <w:bCs/>
          <w:position w:val="-38"/>
        </w:rPr>
        <w:object w:dxaOrig="2360" w:dyaOrig="900">
          <v:shape id="_x0000_i1109" type="#_x0000_t75" style="width:117.75pt;height:45pt" o:ole="">
            <v:imagedata r:id="rId187" o:title=""/>
          </v:shape>
          <o:OLEObject Type="Embed" ProgID="Equation.3" ShapeID="_x0000_i1109" DrawAspect="Content" ObjectID="_1309939509" r:id="rId188"/>
        </w:object>
      </w:r>
      <w:r w:rsidR="008615D3">
        <w:rPr>
          <w:rFonts w:cs="Arial"/>
          <w:bCs/>
        </w:rPr>
        <w:tab/>
        <w:t>(4-5</w:t>
      </w:r>
      <w:r w:rsidRPr="000E4A92">
        <w:rPr>
          <w:rFonts w:cs="Arial"/>
          <w:bCs/>
        </w:rPr>
        <w:t>2)</w:t>
      </w:r>
    </w:p>
    <w:p w:rsidR="008615D3" w:rsidRPr="000E4A92" w:rsidRDefault="008615D3" w:rsidP="00A361B1">
      <w:pPr>
        <w:tabs>
          <w:tab w:val="right" w:pos="8505"/>
        </w:tabs>
        <w:spacing w:line="480" w:lineRule="auto"/>
        <w:jc w:val="both"/>
        <w:rPr>
          <w:rFonts w:cs="Arial"/>
          <w:bCs/>
        </w:rPr>
      </w:pPr>
    </w:p>
    <w:p w:rsidR="00A361B1" w:rsidRPr="000E4A92" w:rsidRDefault="00A361B1" w:rsidP="00A361B1">
      <w:pPr>
        <w:tabs>
          <w:tab w:val="right" w:pos="8505"/>
        </w:tabs>
        <w:spacing w:line="480" w:lineRule="auto"/>
        <w:jc w:val="both"/>
        <w:rPr>
          <w:rFonts w:cs="Arial"/>
          <w:bCs/>
        </w:rPr>
      </w:pPr>
      <w:r w:rsidRPr="000E4A92">
        <w:rPr>
          <w:rFonts w:cs="Arial"/>
          <w:bCs/>
        </w:rPr>
        <w:t>Ahora podemos notar que J representa la suma d</w:t>
      </w:r>
      <w:r>
        <w:rPr>
          <w:rFonts w:cs="Arial"/>
          <w:bCs/>
        </w:rPr>
        <w:t>e energía total del estado y de</w:t>
      </w:r>
      <w:r w:rsidRPr="000E4A92">
        <w:rPr>
          <w:rFonts w:cs="Arial"/>
          <w:bCs/>
        </w:rPr>
        <w:t xml:space="preserve"> control. Si  </w:t>
      </w:r>
      <w:r w:rsidRPr="000E4A92">
        <w:rPr>
          <w:rFonts w:cs="Arial"/>
          <w:b/>
        </w:rPr>
        <w:t>r</w:t>
      </w:r>
      <w:r w:rsidRPr="000E4A92">
        <w:rPr>
          <w:rFonts w:cs="Arial"/>
          <w:bCs/>
        </w:rPr>
        <w:t xml:space="preserve"> es muy grande en relación a </w:t>
      </w:r>
      <w:r w:rsidRPr="000E4A92">
        <w:rPr>
          <w:rFonts w:cs="Arial"/>
          <w:b/>
        </w:rPr>
        <w:t>q</w:t>
      </w:r>
      <w:r w:rsidRPr="000E4A92">
        <w:rPr>
          <w:rFonts w:cs="Arial"/>
          <w:bCs/>
        </w:rPr>
        <w:t xml:space="preserve">, la energía de control es penalizada muy fuerte. Esto físicamente se traduce en la implementación en la ley de control de mas pequeños usos de motores, actuadores y ganancias de amplificadores. Similarmente si </w:t>
      </w:r>
      <w:r w:rsidRPr="000E4A92">
        <w:rPr>
          <w:rFonts w:cs="Arial"/>
          <w:b/>
        </w:rPr>
        <w:t>q</w:t>
      </w:r>
      <w:r w:rsidRPr="000E4A92">
        <w:rPr>
          <w:rFonts w:cs="Arial"/>
          <w:bCs/>
        </w:rPr>
        <w:t xml:space="preserve"> es mucho mas grande que </w:t>
      </w:r>
      <w:r w:rsidRPr="000E4A92">
        <w:rPr>
          <w:rFonts w:cs="Arial"/>
          <w:b/>
        </w:rPr>
        <w:t>r</w:t>
      </w:r>
      <w:r w:rsidRPr="000E4A92">
        <w:rPr>
          <w:rFonts w:cs="Arial"/>
          <w:bCs/>
        </w:rPr>
        <w:t>, el estado es penalizado fuertemente, resultando un sistema muy amortiguado que evita grandes fluctuaciones o sobresaltos en el estado del sistema</w:t>
      </w:r>
    </w:p>
    <w:p w:rsidR="00A361B1" w:rsidRPr="000E4A92" w:rsidRDefault="00A361B1" w:rsidP="00A361B1">
      <w:pPr>
        <w:tabs>
          <w:tab w:val="right" w:pos="8505"/>
        </w:tabs>
        <w:spacing w:line="480" w:lineRule="auto"/>
        <w:jc w:val="both"/>
        <w:rPr>
          <w:rFonts w:cs="Arial"/>
          <w:bCs/>
        </w:rPr>
      </w:pPr>
    </w:p>
    <w:p w:rsidR="00A361B1" w:rsidRPr="000E4A92" w:rsidRDefault="00A361B1" w:rsidP="00A361B1">
      <w:pPr>
        <w:spacing w:line="480" w:lineRule="auto"/>
        <w:jc w:val="both"/>
        <w:rPr>
          <w:rFonts w:cs="Arial"/>
          <w:bCs/>
        </w:rPr>
      </w:pPr>
      <w:r w:rsidRPr="000E4A92">
        <w:rPr>
          <w:rFonts w:cs="Arial"/>
          <w:bCs/>
        </w:rPr>
        <w:t>Remitiéndonos a la ecuación (4-</w:t>
      </w:r>
      <w:r w:rsidR="008615D3">
        <w:rPr>
          <w:rFonts w:cs="Arial"/>
          <w:bCs/>
        </w:rPr>
        <w:t>5</w:t>
      </w:r>
      <w:r w:rsidRPr="000E4A92">
        <w:rPr>
          <w:rFonts w:cs="Arial"/>
          <w:bCs/>
        </w:rPr>
        <w:t xml:space="preserve">1), nótese que </w:t>
      </w:r>
      <w:r w:rsidRPr="000E4A92">
        <w:rPr>
          <w:rFonts w:cs="Arial"/>
          <w:b/>
        </w:rPr>
        <w:t>Q</w:t>
      </w:r>
      <w:r w:rsidRPr="000E4A92">
        <w:rPr>
          <w:rFonts w:cs="Arial"/>
          <w:bCs/>
        </w:rPr>
        <w:t xml:space="preserve"> es una matriz hermitiania o simétrica real definida positiva (o semidefinida positiva), </w:t>
      </w:r>
      <w:r w:rsidRPr="000E4A92">
        <w:rPr>
          <w:rFonts w:cs="Arial"/>
          <w:b/>
        </w:rPr>
        <w:t>R</w:t>
      </w:r>
      <w:r w:rsidRPr="000E4A92">
        <w:rPr>
          <w:rFonts w:cs="Arial"/>
          <w:bCs/>
        </w:rPr>
        <w:t xml:space="preserve"> es una matriz hermitiania o simétrica real definida positiva y </w:t>
      </w:r>
      <w:r w:rsidRPr="000E4A92">
        <w:rPr>
          <w:rFonts w:cs="Arial"/>
          <w:b/>
        </w:rPr>
        <w:sym w:font="Symbol" w:char="F06D"/>
      </w:r>
      <w:r w:rsidRPr="000E4A92">
        <w:rPr>
          <w:rFonts w:cs="Arial"/>
          <w:bCs/>
        </w:rPr>
        <w:t xml:space="preserve"> no está restringido. Observe que el segundo término el segundo término del segundo miembro de la ecuación (4-</w:t>
      </w:r>
      <w:r w:rsidR="008615D3">
        <w:rPr>
          <w:rFonts w:cs="Arial"/>
          <w:bCs/>
        </w:rPr>
        <w:t>5</w:t>
      </w:r>
      <w:r w:rsidRPr="000E4A92">
        <w:rPr>
          <w:rFonts w:cs="Arial"/>
          <w:bCs/>
        </w:rPr>
        <w:t xml:space="preserve">1) considera el gasto de la energía de las señales de control. Las matrices </w:t>
      </w:r>
      <w:r w:rsidRPr="000E4A92">
        <w:rPr>
          <w:rFonts w:cs="Arial"/>
          <w:b/>
        </w:rPr>
        <w:t>Q</w:t>
      </w:r>
      <w:r w:rsidRPr="000E4A92">
        <w:rPr>
          <w:rFonts w:cs="Arial"/>
          <w:bCs/>
        </w:rPr>
        <w:t xml:space="preserve"> y </w:t>
      </w:r>
      <w:r w:rsidRPr="000E4A92">
        <w:rPr>
          <w:rFonts w:cs="Arial"/>
          <w:b/>
        </w:rPr>
        <w:t>R</w:t>
      </w:r>
      <w:r w:rsidRPr="000E4A92">
        <w:rPr>
          <w:rFonts w:cs="Arial"/>
          <w:bCs/>
        </w:rPr>
        <w:t xml:space="preserve"> determinan la importancia relativa del error y del gasto de este sistema.</w:t>
      </w:r>
    </w:p>
    <w:p w:rsidR="00A361B1" w:rsidRPr="000E4A92" w:rsidRDefault="00A361B1" w:rsidP="00A361B1">
      <w:pPr>
        <w:tabs>
          <w:tab w:val="right" w:pos="8505"/>
        </w:tabs>
        <w:spacing w:line="480" w:lineRule="auto"/>
        <w:jc w:val="both"/>
        <w:rPr>
          <w:rFonts w:cs="Arial"/>
          <w:bCs/>
        </w:rPr>
      </w:pPr>
    </w:p>
    <w:p w:rsidR="00A361B1" w:rsidRDefault="00A361B1" w:rsidP="00A361B1">
      <w:pPr>
        <w:spacing w:line="480" w:lineRule="auto"/>
        <w:jc w:val="both"/>
        <w:rPr>
          <w:rFonts w:cs="Arial"/>
          <w:bCs/>
        </w:rPr>
      </w:pPr>
      <w:r>
        <w:rPr>
          <w:rFonts w:cs="Arial"/>
          <w:b/>
        </w:rPr>
        <w:t>Teorema del Regulador Ó</w:t>
      </w:r>
      <w:r w:rsidRPr="000E4A92">
        <w:rPr>
          <w:rFonts w:cs="Arial"/>
          <w:b/>
        </w:rPr>
        <w:t>ptimo</w:t>
      </w:r>
      <w:r w:rsidRPr="000E4A92">
        <w:rPr>
          <w:rFonts w:cs="Arial"/>
          <w:bCs/>
        </w:rPr>
        <w:t>.- El control óptimo es una matriz de ganancia constante para retroalimentación de estados</w:t>
      </w:r>
    </w:p>
    <w:p w:rsidR="0095022A" w:rsidRPr="000E4A92" w:rsidRDefault="0095022A" w:rsidP="00A361B1">
      <w:pPr>
        <w:spacing w:line="480" w:lineRule="auto"/>
        <w:jc w:val="both"/>
        <w:rPr>
          <w:rFonts w:cs="Arial"/>
          <w:bCs/>
        </w:rPr>
      </w:pPr>
    </w:p>
    <w:p w:rsidR="00A361B1" w:rsidRDefault="00A361B1" w:rsidP="00A361B1">
      <w:pPr>
        <w:tabs>
          <w:tab w:val="right" w:pos="8505"/>
        </w:tabs>
        <w:spacing w:line="480" w:lineRule="auto"/>
        <w:jc w:val="both"/>
        <w:rPr>
          <w:rFonts w:cs="Arial"/>
          <w:bCs/>
        </w:rPr>
      </w:pPr>
      <w:r w:rsidRPr="001955D4">
        <w:rPr>
          <w:rFonts w:cs="Arial"/>
          <w:bCs/>
          <w:position w:val="-18"/>
        </w:rPr>
        <w:object w:dxaOrig="4060" w:dyaOrig="520">
          <v:shape id="_x0000_i1110" type="#_x0000_t75" style="width:207pt;height:26.25pt" o:ole="">
            <v:imagedata r:id="rId189" o:title=""/>
          </v:shape>
          <o:OLEObject Type="Embed" ProgID="Equation.3" ShapeID="_x0000_i1110" DrawAspect="Content" ObjectID="_1309939510" r:id="rId190"/>
        </w:object>
      </w:r>
      <w:r w:rsidR="008615D3">
        <w:rPr>
          <w:rFonts w:cs="Arial"/>
          <w:bCs/>
        </w:rPr>
        <w:tab/>
        <w:t>(4-5</w:t>
      </w:r>
      <w:r w:rsidRPr="000E4A92">
        <w:rPr>
          <w:rFonts w:cs="Arial"/>
          <w:bCs/>
        </w:rPr>
        <w:t>3)</w:t>
      </w:r>
    </w:p>
    <w:p w:rsidR="008615D3" w:rsidRPr="000E4A92" w:rsidRDefault="008615D3" w:rsidP="00A361B1">
      <w:pPr>
        <w:tabs>
          <w:tab w:val="right" w:pos="8505"/>
        </w:tabs>
        <w:spacing w:line="480" w:lineRule="auto"/>
        <w:jc w:val="both"/>
        <w:rPr>
          <w:rFonts w:cs="Arial"/>
          <w:bCs/>
        </w:rPr>
      </w:pPr>
    </w:p>
    <w:p w:rsidR="00A361B1" w:rsidRDefault="00A361B1" w:rsidP="00A361B1">
      <w:pPr>
        <w:tabs>
          <w:tab w:val="right" w:pos="8505"/>
        </w:tabs>
        <w:spacing w:line="480" w:lineRule="auto"/>
        <w:jc w:val="both"/>
        <w:rPr>
          <w:rFonts w:cs="Arial"/>
          <w:bCs/>
        </w:rPr>
      </w:pPr>
      <w:r w:rsidRPr="000E4A92">
        <w:rPr>
          <w:rFonts w:cs="Arial"/>
          <w:bCs/>
        </w:rPr>
        <w:t xml:space="preserve">donde </w:t>
      </w:r>
      <w:r w:rsidRPr="000E4A92">
        <w:rPr>
          <w:rFonts w:cs="Arial"/>
          <w:b/>
        </w:rPr>
        <w:t>K</w:t>
      </w:r>
      <w:r w:rsidRPr="000E4A92">
        <w:rPr>
          <w:rFonts w:cs="Arial"/>
          <w:bCs/>
        </w:rPr>
        <w:t xml:space="preserve"> es la matriz del vector de control óptimo y </w:t>
      </w:r>
      <w:r w:rsidRPr="000E4A92">
        <w:rPr>
          <w:rFonts w:cs="Arial"/>
          <w:b/>
        </w:rPr>
        <w:t>P</w:t>
      </w:r>
      <w:r w:rsidRPr="000E4A92">
        <w:rPr>
          <w:rFonts w:cs="Arial"/>
          <w:bCs/>
        </w:rPr>
        <w:t xml:space="preserve"> es una matriz simétrica obtenida a través de la resolución de la ecuación matricial algebraica, conocida como </w:t>
      </w:r>
      <w:r w:rsidRPr="000E4A92">
        <w:rPr>
          <w:rFonts w:cs="Arial"/>
          <w:b/>
        </w:rPr>
        <w:t>ecuación de Riccati</w:t>
      </w:r>
      <w:r w:rsidRPr="000E4A92">
        <w:rPr>
          <w:rFonts w:cs="Arial"/>
          <w:bCs/>
        </w:rPr>
        <w:t>.</w:t>
      </w:r>
    </w:p>
    <w:p w:rsidR="0095022A" w:rsidRPr="000E4A92" w:rsidRDefault="0095022A" w:rsidP="00A361B1">
      <w:pPr>
        <w:tabs>
          <w:tab w:val="right" w:pos="8505"/>
        </w:tabs>
        <w:spacing w:line="480" w:lineRule="auto"/>
        <w:jc w:val="both"/>
        <w:rPr>
          <w:rFonts w:cs="Arial"/>
          <w:bCs/>
        </w:rPr>
      </w:pPr>
    </w:p>
    <w:p w:rsidR="00A361B1" w:rsidRDefault="00A361B1" w:rsidP="004174A6">
      <w:pPr>
        <w:tabs>
          <w:tab w:val="right" w:pos="8280"/>
        </w:tabs>
        <w:spacing w:line="480" w:lineRule="auto"/>
        <w:jc w:val="both"/>
        <w:rPr>
          <w:rFonts w:cs="Arial"/>
          <w:bCs/>
        </w:rPr>
      </w:pPr>
      <w:r w:rsidRPr="00D02670">
        <w:rPr>
          <w:rFonts w:cs="Arial"/>
          <w:bCs/>
          <w:position w:val="-12"/>
        </w:rPr>
        <w:object w:dxaOrig="3540" w:dyaOrig="460">
          <v:shape id="_x0000_i1111" type="#_x0000_t75" style="width:175.5pt;height:23.25pt" o:ole="">
            <v:imagedata r:id="rId191" o:title=""/>
          </v:shape>
          <o:OLEObject Type="Embed" ProgID="Equation.3" ShapeID="_x0000_i1111" DrawAspect="Content" ObjectID="_1309939511" r:id="rId192"/>
        </w:object>
      </w:r>
      <w:r w:rsidRPr="000E4A92">
        <w:rPr>
          <w:rFonts w:cs="Arial"/>
          <w:bCs/>
        </w:rPr>
        <w:tab/>
        <w:t>(4-</w:t>
      </w:r>
      <w:r w:rsidR="008615D3">
        <w:rPr>
          <w:rFonts w:cs="Arial"/>
          <w:bCs/>
        </w:rPr>
        <w:t>5</w:t>
      </w:r>
      <w:r w:rsidRPr="000E4A92">
        <w:rPr>
          <w:rFonts w:cs="Arial"/>
          <w:bCs/>
        </w:rPr>
        <w:t>4)</w:t>
      </w:r>
    </w:p>
    <w:p w:rsidR="008615D3" w:rsidRPr="000E4A92" w:rsidRDefault="008615D3" w:rsidP="00A361B1">
      <w:pPr>
        <w:tabs>
          <w:tab w:val="right" w:pos="8505"/>
        </w:tabs>
        <w:spacing w:line="480" w:lineRule="auto"/>
        <w:jc w:val="both"/>
        <w:rPr>
          <w:rFonts w:cs="Arial"/>
          <w:bCs/>
        </w:rPr>
      </w:pPr>
    </w:p>
    <w:p w:rsidR="00A361B1" w:rsidRPr="000E4A92" w:rsidRDefault="00A361B1" w:rsidP="00A361B1">
      <w:pPr>
        <w:pStyle w:val="Textoindependiente"/>
        <w:tabs>
          <w:tab w:val="right" w:pos="8505"/>
        </w:tabs>
        <w:spacing w:line="480" w:lineRule="auto"/>
        <w:rPr>
          <w:rFonts w:ascii="Arial" w:hAnsi="Arial" w:cs="Arial"/>
          <w:bCs/>
        </w:rPr>
      </w:pPr>
      <w:r w:rsidRPr="000E4A92">
        <w:rPr>
          <w:rFonts w:ascii="Arial" w:hAnsi="Arial" w:cs="Arial"/>
          <w:bCs/>
        </w:rPr>
        <w:t xml:space="preserve">En casos muy simples, la ecuación de Riccati puede ser resuelta directamente, sin embargo usualmente se hace uso de un ordenador para evitar tediosos cálculos, entre ellos disponemos de MATLAB, cuyo comando </w:t>
      </w:r>
      <w:r w:rsidRPr="000E4A92">
        <w:rPr>
          <w:rFonts w:ascii="Arial" w:hAnsi="Arial" w:cs="Arial"/>
          <w:b/>
        </w:rPr>
        <w:t>lqr</w:t>
      </w:r>
      <w:r w:rsidRPr="000E4A92">
        <w:rPr>
          <w:rFonts w:ascii="Arial" w:hAnsi="Arial" w:cs="Arial"/>
          <w:bCs/>
        </w:rPr>
        <w:t xml:space="preserve">(A,B,Q,R) resuelve el problema del regulador cuadrático lineal en tiempo continuo y la ecuación de Riccati asociada. Este comando calcula la matriz de ganancias de realimentación óptima </w:t>
      </w:r>
      <w:r w:rsidRPr="000E4A92">
        <w:rPr>
          <w:rFonts w:ascii="Arial" w:hAnsi="Arial" w:cs="Arial"/>
          <w:b/>
        </w:rPr>
        <w:t>K</w:t>
      </w:r>
      <w:r w:rsidRPr="000E4A92">
        <w:rPr>
          <w:rFonts w:ascii="Arial" w:hAnsi="Arial" w:cs="Arial"/>
          <w:bCs/>
        </w:rPr>
        <w:t>.</w:t>
      </w:r>
    </w:p>
    <w:p w:rsidR="00A361B1" w:rsidRPr="000E4A92" w:rsidRDefault="00A361B1" w:rsidP="00A361B1">
      <w:pPr>
        <w:tabs>
          <w:tab w:val="right" w:pos="8505"/>
        </w:tabs>
        <w:spacing w:line="480" w:lineRule="auto"/>
        <w:jc w:val="both"/>
        <w:rPr>
          <w:rFonts w:cs="Arial"/>
          <w:bCs/>
        </w:rPr>
      </w:pPr>
    </w:p>
    <w:p w:rsidR="00A361B1" w:rsidRPr="000E4A92" w:rsidRDefault="00A361B1" w:rsidP="00A361B1">
      <w:pPr>
        <w:tabs>
          <w:tab w:val="right" w:pos="8505"/>
        </w:tabs>
        <w:spacing w:line="480" w:lineRule="auto"/>
        <w:jc w:val="both"/>
        <w:rPr>
          <w:rFonts w:cs="Arial"/>
          <w:bCs/>
        </w:rPr>
      </w:pPr>
      <w:r w:rsidRPr="000E4A92">
        <w:rPr>
          <w:rFonts w:cs="Arial"/>
          <w:bCs/>
        </w:rPr>
        <w:t>Es necesario observar que la elección de los eigenvalores para la ubicación de polos y de las matrices de control óptimo generalmente involucra ensayos y error hasta que el resultado sea satisfactorio desde el punto de vista de la respuesta transciente de los estados y la entrada de control, que para nuestro caso será una señal de prueba de tipo escalón.</w:t>
      </w:r>
    </w:p>
    <w:p w:rsidR="00A361B1" w:rsidRDefault="00A361B1" w:rsidP="00A361B1">
      <w:pPr>
        <w:tabs>
          <w:tab w:val="right" w:pos="8505"/>
        </w:tabs>
        <w:spacing w:line="480" w:lineRule="auto"/>
        <w:jc w:val="both"/>
        <w:rPr>
          <w:rFonts w:cs="Arial"/>
          <w:bCs/>
        </w:rPr>
      </w:pPr>
    </w:p>
    <w:p w:rsidR="00822EB8" w:rsidRDefault="00822EB8" w:rsidP="00A361B1">
      <w:pPr>
        <w:tabs>
          <w:tab w:val="right" w:pos="8505"/>
        </w:tabs>
        <w:spacing w:line="480" w:lineRule="auto"/>
        <w:jc w:val="both"/>
        <w:rPr>
          <w:rFonts w:cs="Arial"/>
          <w:bCs/>
        </w:rPr>
      </w:pPr>
    </w:p>
    <w:p w:rsidR="00A361B1" w:rsidRPr="00D02670" w:rsidRDefault="004174A6" w:rsidP="00A361B1">
      <w:pPr>
        <w:numPr>
          <w:ilvl w:val="1"/>
          <w:numId w:val="2"/>
        </w:numPr>
        <w:tabs>
          <w:tab w:val="left" w:pos="1260"/>
        </w:tabs>
        <w:spacing w:line="480" w:lineRule="auto"/>
        <w:jc w:val="both"/>
        <w:rPr>
          <w:rFonts w:cs="Arial"/>
          <w:b/>
        </w:rPr>
      </w:pPr>
      <w:r>
        <w:rPr>
          <w:rFonts w:cs="Arial"/>
          <w:b/>
        </w:rPr>
        <w:t>Diseño del Sistema de C</w:t>
      </w:r>
      <w:r w:rsidR="002F10BA">
        <w:rPr>
          <w:rFonts w:cs="Arial"/>
          <w:b/>
        </w:rPr>
        <w:t>ontrol mediante la R</w:t>
      </w:r>
      <w:r w:rsidRPr="004174A6">
        <w:rPr>
          <w:rFonts w:cs="Arial"/>
          <w:b/>
        </w:rPr>
        <w:t xml:space="preserve">ealimentación de </w:t>
      </w:r>
      <w:r w:rsidR="00DB7D43">
        <w:rPr>
          <w:rFonts w:cs="Arial"/>
          <w:b/>
        </w:rPr>
        <w:t>E</w:t>
      </w:r>
      <w:r w:rsidRPr="004174A6">
        <w:rPr>
          <w:rFonts w:cs="Arial"/>
          <w:b/>
        </w:rPr>
        <w:t>stados con Observador de orden mínimo</w:t>
      </w:r>
      <w:r w:rsidR="00A361B1">
        <w:rPr>
          <w:rFonts w:cs="Arial"/>
          <w:b/>
        </w:rPr>
        <w:t>.</w:t>
      </w:r>
    </w:p>
    <w:p w:rsidR="00A361B1" w:rsidRPr="00D02670" w:rsidRDefault="00A361B1" w:rsidP="00A361B1">
      <w:pPr>
        <w:tabs>
          <w:tab w:val="left" w:pos="1260"/>
        </w:tabs>
        <w:spacing w:line="480" w:lineRule="auto"/>
        <w:jc w:val="both"/>
        <w:rPr>
          <w:rFonts w:cs="Arial"/>
        </w:rPr>
      </w:pPr>
    </w:p>
    <w:p w:rsidR="00822EB8" w:rsidRDefault="00A361B1" w:rsidP="004174A6">
      <w:pPr>
        <w:tabs>
          <w:tab w:val="right" w:pos="8505"/>
        </w:tabs>
        <w:spacing w:line="480" w:lineRule="auto"/>
        <w:ind w:left="720"/>
        <w:jc w:val="both"/>
        <w:rPr>
          <w:rFonts w:cs="Arial"/>
          <w:bCs/>
        </w:rPr>
      </w:pPr>
      <w:r w:rsidRPr="00D02670">
        <w:rPr>
          <w:rFonts w:cs="Arial"/>
          <w:bCs/>
        </w:rPr>
        <w:t xml:space="preserve">El problema del péndulo invertido ya ha sido descrito, y analizado de diferentes perspectivas  con el objeto de análisis y evaluación de los algunos de los diferentes de métodos de control. Ahora presentaremos en esta sección una componente adicional que requiere el desarrollo de este proyecto con fines prácticos de implementación. </w:t>
      </w:r>
    </w:p>
    <w:p w:rsidR="00822EB8" w:rsidRDefault="00822EB8" w:rsidP="004174A6">
      <w:pPr>
        <w:tabs>
          <w:tab w:val="right" w:pos="8505"/>
        </w:tabs>
        <w:spacing w:line="480" w:lineRule="auto"/>
        <w:ind w:left="720"/>
        <w:jc w:val="both"/>
        <w:rPr>
          <w:rFonts w:cs="Arial"/>
          <w:bCs/>
        </w:rPr>
      </w:pPr>
    </w:p>
    <w:p w:rsidR="00A361B1" w:rsidRPr="00D02670" w:rsidRDefault="00A361B1" w:rsidP="00822EB8">
      <w:pPr>
        <w:tabs>
          <w:tab w:val="right" w:pos="8505"/>
        </w:tabs>
        <w:spacing w:line="480" w:lineRule="auto"/>
        <w:jc w:val="both"/>
        <w:rPr>
          <w:rFonts w:cs="Arial"/>
          <w:bCs/>
        </w:rPr>
      </w:pPr>
      <w:r w:rsidRPr="00D02670">
        <w:rPr>
          <w:rFonts w:cs="Arial"/>
          <w:bCs/>
        </w:rPr>
        <w:t>Una vez que incluimos la dinámica del motor DC de imán permanente que controlara el carro de acuerdo  a una señal de control ejercida por el controlador, adicionaremos como hemos mencionado, el diseño de un observador de orden mínimo tal cual se explico en el capitulo anterior.</w:t>
      </w:r>
    </w:p>
    <w:p w:rsidR="0095022A" w:rsidRDefault="0095022A" w:rsidP="004174A6">
      <w:pPr>
        <w:tabs>
          <w:tab w:val="right" w:pos="8505"/>
        </w:tabs>
        <w:spacing w:line="480" w:lineRule="auto"/>
        <w:ind w:left="720"/>
        <w:jc w:val="both"/>
        <w:rPr>
          <w:rFonts w:cs="Arial"/>
          <w:bCs/>
        </w:rPr>
      </w:pPr>
    </w:p>
    <w:p w:rsidR="00A361B1" w:rsidRDefault="00A361B1" w:rsidP="0095022A">
      <w:pPr>
        <w:tabs>
          <w:tab w:val="right" w:pos="8505"/>
        </w:tabs>
        <w:spacing w:line="480" w:lineRule="auto"/>
        <w:jc w:val="both"/>
        <w:rPr>
          <w:rFonts w:cs="Arial"/>
          <w:bCs/>
        </w:rPr>
      </w:pPr>
      <w:r w:rsidRPr="00D02670">
        <w:rPr>
          <w:rFonts w:cs="Arial"/>
          <w:bCs/>
        </w:rPr>
        <w:t xml:space="preserve">Bajo el principio de separación, </w:t>
      </w:r>
      <w:r>
        <w:rPr>
          <w:rFonts w:cs="Arial"/>
          <w:bCs/>
        </w:rPr>
        <w:t xml:space="preserve">usado </w:t>
      </w:r>
      <w:r w:rsidRPr="00D02670">
        <w:rPr>
          <w:rFonts w:cs="Arial"/>
          <w:bCs/>
        </w:rPr>
        <w:t>para determinar independientemente las ganancias del controlador y las ganancias del observador de orden mínimo, en donde el resultado final se lo implementará usando amplificadores operacionales, para ello primero obtendremos la representación de espacio de estados final.</w:t>
      </w:r>
    </w:p>
    <w:p w:rsidR="004174A6" w:rsidRPr="00D02670" w:rsidRDefault="004174A6" w:rsidP="004174A6">
      <w:pPr>
        <w:tabs>
          <w:tab w:val="right" w:pos="8505"/>
        </w:tabs>
        <w:spacing w:line="480" w:lineRule="auto"/>
        <w:ind w:left="720"/>
        <w:jc w:val="both"/>
        <w:rPr>
          <w:rFonts w:cs="Arial"/>
          <w:bCs/>
        </w:rPr>
      </w:pPr>
    </w:p>
    <w:p w:rsidR="00A361B1" w:rsidRPr="00D02670" w:rsidRDefault="00A361B1" w:rsidP="00A361B1">
      <w:pPr>
        <w:spacing w:after="240" w:line="480" w:lineRule="auto"/>
        <w:jc w:val="both"/>
        <w:rPr>
          <w:rFonts w:cs="Arial"/>
          <w:lang w:val="es-EC"/>
        </w:rPr>
      </w:pPr>
      <w:r w:rsidRPr="00D02670">
        <w:rPr>
          <w:rFonts w:cs="Arial"/>
          <w:lang w:val="es-EC"/>
        </w:rPr>
        <w:t xml:space="preserve">Definiendo las variables de estado </w:t>
      </w:r>
      <w:r w:rsidRPr="00D02670">
        <w:rPr>
          <w:rFonts w:cs="Arial"/>
          <w:lang w:val="es-EC"/>
        </w:rPr>
        <w:sym w:font="Symbol" w:char="F063"/>
      </w:r>
      <w:r w:rsidRPr="00D02670">
        <w:rPr>
          <w:rFonts w:cs="Arial"/>
          <w:lang w:val="es-EC"/>
        </w:rPr>
        <w:t xml:space="preserve">1, </w:t>
      </w:r>
      <w:r w:rsidRPr="00D02670">
        <w:rPr>
          <w:rFonts w:cs="Arial"/>
          <w:lang w:val="es-EC"/>
        </w:rPr>
        <w:sym w:font="Symbol" w:char="F063"/>
      </w:r>
      <w:r w:rsidRPr="00D02670">
        <w:rPr>
          <w:rFonts w:cs="Arial"/>
          <w:lang w:val="es-EC"/>
        </w:rPr>
        <w:t xml:space="preserve">2, </w:t>
      </w:r>
      <w:r w:rsidRPr="00D02670">
        <w:rPr>
          <w:rFonts w:cs="Arial"/>
          <w:lang w:val="es-EC"/>
        </w:rPr>
        <w:sym w:font="Symbol" w:char="F063"/>
      </w:r>
      <w:r w:rsidRPr="00D02670">
        <w:rPr>
          <w:rFonts w:cs="Arial"/>
          <w:lang w:val="es-EC"/>
        </w:rPr>
        <w:t xml:space="preserve">3  y </w:t>
      </w:r>
      <w:r w:rsidRPr="00D02670">
        <w:rPr>
          <w:rFonts w:cs="Arial"/>
          <w:lang w:val="es-EC"/>
        </w:rPr>
        <w:sym w:font="Symbol" w:char="F063"/>
      </w:r>
      <w:r w:rsidRPr="00D02670">
        <w:rPr>
          <w:rFonts w:cs="Arial"/>
          <w:lang w:val="es-EC"/>
        </w:rPr>
        <w:t>4 mediante:</w:t>
      </w:r>
    </w:p>
    <w:p w:rsidR="00A361B1" w:rsidRPr="00D02670" w:rsidRDefault="00A361B1" w:rsidP="00A361B1">
      <w:pPr>
        <w:spacing w:after="240" w:line="480" w:lineRule="auto"/>
        <w:jc w:val="both"/>
        <w:rPr>
          <w:rFonts w:cs="Arial"/>
          <w:bCs/>
          <w:lang w:val="es-EC"/>
        </w:rPr>
      </w:pPr>
      <w:r w:rsidRPr="00D02670">
        <w:rPr>
          <w:rFonts w:cs="Arial"/>
          <w:bCs/>
          <w:position w:val="-78"/>
          <w:lang w:val="es-EC"/>
        </w:rPr>
        <w:object w:dxaOrig="880" w:dyaOrig="1700">
          <v:shape id="_x0000_i1112" type="#_x0000_t75" style="width:44.25pt;height:84.75pt" o:ole="">
            <v:imagedata r:id="rId193" o:title=""/>
          </v:shape>
          <o:OLEObject Type="Embed" ProgID="Equation.3" ShapeID="_x0000_i1112" DrawAspect="Content" ObjectID="_1309939512" r:id="rId194"/>
        </w:object>
      </w:r>
    </w:p>
    <w:p w:rsidR="00A361B1" w:rsidRDefault="00A361B1" w:rsidP="00A361B1">
      <w:pPr>
        <w:pStyle w:val="Textoindependiente"/>
        <w:spacing w:line="480" w:lineRule="auto"/>
        <w:rPr>
          <w:rFonts w:ascii="Arial" w:hAnsi="Arial" w:cs="Arial"/>
        </w:rPr>
      </w:pPr>
      <w:r w:rsidRPr="00D02670">
        <w:rPr>
          <w:rFonts w:ascii="Arial" w:hAnsi="Arial" w:cs="Arial"/>
        </w:rPr>
        <w:t xml:space="preserve">Considerando que el ángulo </w:t>
      </w:r>
      <w:r w:rsidRPr="00D02670">
        <w:rPr>
          <w:rFonts w:ascii="Arial" w:hAnsi="Arial" w:cs="Arial"/>
        </w:rPr>
        <w:sym w:font="Symbol" w:char="F071"/>
      </w:r>
      <w:r w:rsidRPr="00D02670">
        <w:rPr>
          <w:rFonts w:ascii="Arial" w:hAnsi="Arial" w:cs="Arial"/>
        </w:rPr>
        <w:t xml:space="preserve"> indica la rotación de la barrar del péndulo con respecto al punto P, y que X es la ubicación del carro. Consideramos </w:t>
      </w:r>
      <w:r w:rsidRPr="00D02670">
        <w:rPr>
          <w:rFonts w:ascii="Arial" w:hAnsi="Arial" w:cs="Arial"/>
        </w:rPr>
        <w:sym w:font="Symbol" w:char="F071"/>
      </w:r>
      <w:r w:rsidRPr="00D02670">
        <w:rPr>
          <w:rFonts w:ascii="Arial" w:hAnsi="Arial" w:cs="Arial"/>
        </w:rPr>
        <w:t xml:space="preserve"> y X como salidas del sistema, o</w:t>
      </w:r>
    </w:p>
    <w:p w:rsidR="0095022A" w:rsidRPr="00D02670" w:rsidRDefault="0095022A" w:rsidP="00A361B1">
      <w:pPr>
        <w:pStyle w:val="Textoindependiente"/>
        <w:spacing w:line="480" w:lineRule="auto"/>
        <w:rPr>
          <w:rFonts w:ascii="Arial" w:hAnsi="Arial" w:cs="Arial"/>
        </w:rPr>
      </w:pPr>
    </w:p>
    <w:p w:rsidR="00A361B1" w:rsidRDefault="00A361B1" w:rsidP="00A361B1">
      <w:pPr>
        <w:spacing w:after="240" w:line="480" w:lineRule="auto"/>
        <w:jc w:val="both"/>
        <w:rPr>
          <w:rFonts w:cs="Arial"/>
          <w:bCs/>
          <w:lang w:val="es-EC"/>
        </w:rPr>
      </w:pPr>
      <w:r w:rsidRPr="00D02670">
        <w:rPr>
          <w:rFonts w:cs="Arial"/>
          <w:bCs/>
          <w:position w:val="-34"/>
          <w:lang w:val="es-EC"/>
        </w:rPr>
        <w:object w:dxaOrig="2580" w:dyaOrig="820">
          <v:shape id="_x0000_i1113" type="#_x0000_t75" style="width:127.5pt;height:41.25pt" o:ole="">
            <v:imagedata r:id="rId195" o:title=""/>
          </v:shape>
          <o:OLEObject Type="Embed" ProgID="Equation.3" ShapeID="_x0000_i1113" DrawAspect="Content" ObjectID="_1309939513" r:id="rId196"/>
        </w:object>
      </w:r>
    </w:p>
    <w:p w:rsidR="00A361B1" w:rsidRPr="00D02670" w:rsidRDefault="00A361B1" w:rsidP="00A361B1">
      <w:pPr>
        <w:spacing w:after="240" w:line="480" w:lineRule="auto"/>
        <w:jc w:val="both"/>
        <w:rPr>
          <w:rFonts w:cs="Arial"/>
          <w:bCs/>
          <w:lang w:val="es-EC"/>
        </w:rPr>
      </w:pPr>
      <w:r w:rsidRPr="00D02670">
        <w:rPr>
          <w:rFonts w:cs="Arial"/>
          <w:bCs/>
          <w:lang w:val="es-EC"/>
        </w:rPr>
        <w:t xml:space="preserve">(Observe que tanto </w:t>
      </w:r>
      <w:r w:rsidRPr="00D02670">
        <w:rPr>
          <w:rFonts w:cs="Arial"/>
          <w:bCs/>
          <w:lang w:val="es-EC"/>
        </w:rPr>
        <w:sym w:font="Symbol" w:char="F071"/>
      </w:r>
      <w:r w:rsidRPr="00D02670">
        <w:rPr>
          <w:rFonts w:cs="Arial"/>
          <w:bCs/>
          <w:lang w:val="es-EC"/>
        </w:rPr>
        <w:t xml:space="preserve"> como X son cantidades que se miden fácilmente). Así a partir de la definición de las variables de estado y las ecuaciones que definen su comportamiento dinámico, obtenemos:</w:t>
      </w:r>
    </w:p>
    <w:p w:rsidR="00A361B1" w:rsidRPr="00D02670" w:rsidRDefault="00782C86" w:rsidP="00782C86">
      <w:pPr>
        <w:tabs>
          <w:tab w:val="right" w:pos="8280"/>
        </w:tabs>
        <w:spacing w:after="240" w:line="480" w:lineRule="auto"/>
        <w:jc w:val="both"/>
        <w:rPr>
          <w:rFonts w:cs="Arial"/>
          <w:bCs/>
          <w:lang w:val="es-EC"/>
        </w:rPr>
      </w:pPr>
      <w:r w:rsidRPr="00782C86">
        <w:rPr>
          <w:rFonts w:cs="Arial"/>
          <w:bCs/>
          <w:position w:val="-214"/>
          <w:lang w:val="es-EC"/>
        </w:rPr>
        <w:object w:dxaOrig="8300" w:dyaOrig="4380">
          <v:shape id="_x0000_i1114" type="#_x0000_t75" style="width:414.75pt;height:219.75pt" o:ole="">
            <v:imagedata r:id="rId197" o:title=""/>
          </v:shape>
          <o:OLEObject Type="Embed" ProgID="Equation.3" ShapeID="_x0000_i1114" DrawAspect="Content" ObjectID="_1309939514" r:id="rId198"/>
        </w:object>
      </w:r>
      <w:r w:rsidR="00A361B1" w:rsidRPr="00D02670">
        <w:rPr>
          <w:rFonts w:cs="Arial"/>
          <w:bCs/>
          <w:lang w:val="es-EC"/>
        </w:rPr>
        <w:tab/>
        <w:t>(4-</w:t>
      </w:r>
      <w:r w:rsidR="008615D3">
        <w:rPr>
          <w:rFonts w:cs="Arial"/>
          <w:bCs/>
          <w:lang w:val="es-EC"/>
        </w:rPr>
        <w:t>5</w:t>
      </w:r>
      <w:r w:rsidR="00A361B1" w:rsidRPr="00D02670">
        <w:rPr>
          <w:rFonts w:cs="Arial"/>
          <w:bCs/>
          <w:lang w:val="es-EC"/>
        </w:rPr>
        <w:t>5)</w:t>
      </w:r>
    </w:p>
    <w:p w:rsidR="00A361B1" w:rsidRPr="00D02670" w:rsidRDefault="00A361B1" w:rsidP="00A361B1">
      <w:pPr>
        <w:spacing w:after="240" w:line="480" w:lineRule="auto"/>
        <w:jc w:val="both"/>
        <w:rPr>
          <w:rFonts w:cs="Arial"/>
          <w:bCs/>
          <w:lang w:val="es-EC"/>
        </w:rPr>
      </w:pPr>
      <w:r w:rsidRPr="00D02670">
        <w:rPr>
          <w:rFonts w:cs="Arial"/>
          <w:bCs/>
          <w:lang w:val="es-EC"/>
        </w:rPr>
        <w:t>En donde</w:t>
      </w:r>
    </w:p>
    <w:p w:rsidR="00A361B1" w:rsidRDefault="00841A35" w:rsidP="00A361B1">
      <w:pPr>
        <w:pStyle w:val="Textoindependiente"/>
        <w:tabs>
          <w:tab w:val="right" w:pos="8505"/>
        </w:tabs>
        <w:spacing w:line="480" w:lineRule="auto"/>
        <w:rPr>
          <w:rFonts w:ascii="Arial" w:hAnsi="Arial" w:cs="Arial"/>
        </w:rPr>
      </w:pPr>
      <w:r w:rsidRPr="00841A35">
        <w:rPr>
          <w:rFonts w:ascii="Arial" w:hAnsi="Arial" w:cs="Arial"/>
          <w:position w:val="-34"/>
        </w:rPr>
        <w:object w:dxaOrig="4380" w:dyaOrig="820">
          <v:shape id="_x0000_i1115" type="#_x0000_t75" style="width:213.75pt;height:41.25pt" o:ole="">
            <v:imagedata r:id="rId199" o:title=""/>
          </v:shape>
          <o:OLEObject Type="Embed" ProgID="Equation.3" ShapeID="_x0000_i1115" DrawAspect="Content" ObjectID="_1309939515" r:id="rId200"/>
        </w:object>
      </w:r>
    </w:p>
    <w:p w:rsidR="004174A6" w:rsidRPr="00D02670" w:rsidRDefault="004174A6" w:rsidP="00A361B1">
      <w:pPr>
        <w:pStyle w:val="Textoindependiente"/>
        <w:tabs>
          <w:tab w:val="right" w:pos="8505"/>
        </w:tabs>
        <w:spacing w:line="480" w:lineRule="auto"/>
        <w:rPr>
          <w:rFonts w:ascii="Arial" w:hAnsi="Arial" w:cs="Arial"/>
          <w:bCs/>
        </w:rPr>
      </w:pPr>
    </w:p>
    <w:p w:rsidR="00A361B1" w:rsidRDefault="00A361B1" w:rsidP="00A361B1">
      <w:pPr>
        <w:spacing w:after="240" w:line="480" w:lineRule="auto"/>
        <w:jc w:val="both"/>
        <w:rPr>
          <w:rFonts w:cs="Arial"/>
          <w:bCs/>
          <w:lang w:val="es-EC"/>
        </w:rPr>
      </w:pPr>
      <w:r w:rsidRPr="00D02670">
        <w:rPr>
          <w:rFonts w:cs="Arial"/>
          <w:bCs/>
          <w:lang w:val="es-EC"/>
        </w:rPr>
        <w:t>En términos de las ecuaciones matriciales,  donde el vector de estado x se divide en dos partes, un escalar y un vector, por lo que tenemos lo siguiente:</w:t>
      </w:r>
    </w:p>
    <w:p w:rsidR="00E029CA" w:rsidRPr="00D02670" w:rsidRDefault="00E029CA" w:rsidP="00A361B1">
      <w:pPr>
        <w:spacing w:after="240" w:line="480" w:lineRule="auto"/>
        <w:jc w:val="both"/>
        <w:rPr>
          <w:rFonts w:cs="Arial"/>
          <w:bCs/>
          <w:lang w:val="es-EC"/>
        </w:rPr>
      </w:pPr>
    </w:p>
    <w:p w:rsidR="00A361B1" w:rsidRPr="00D02670" w:rsidRDefault="00E029CA" w:rsidP="00A361B1">
      <w:pPr>
        <w:spacing w:line="480" w:lineRule="auto"/>
        <w:jc w:val="both"/>
        <w:rPr>
          <w:rFonts w:cs="Arial"/>
          <w:bCs/>
        </w:rPr>
      </w:pPr>
      <w:r w:rsidRPr="00782C86">
        <w:rPr>
          <w:rFonts w:cs="Arial"/>
          <w:bCs/>
          <w:position w:val="-160"/>
        </w:rPr>
        <w:object w:dxaOrig="10080" w:dyaOrig="3340">
          <v:shape id="_x0000_i1116" type="#_x0000_t75" style="width:414pt;height:136.5pt" o:ole="">
            <v:imagedata r:id="rId201" o:title=""/>
          </v:shape>
          <o:OLEObject Type="Embed" ProgID="Equation.3" ShapeID="_x0000_i1116" DrawAspect="Content" ObjectID="_1309939516" r:id="rId202"/>
        </w:object>
      </w:r>
    </w:p>
    <w:p w:rsidR="00A361B1" w:rsidRPr="00D02670" w:rsidRDefault="00E029CA" w:rsidP="00A361B1">
      <w:pPr>
        <w:spacing w:line="480" w:lineRule="auto"/>
        <w:jc w:val="both"/>
        <w:rPr>
          <w:rFonts w:cs="Arial"/>
          <w:bCs/>
        </w:rPr>
      </w:pPr>
      <w:r w:rsidRPr="000757B5">
        <w:rPr>
          <w:rFonts w:cs="Arial"/>
          <w:bCs/>
          <w:position w:val="-106"/>
        </w:rPr>
        <w:object w:dxaOrig="2299" w:dyaOrig="2260">
          <v:shape id="_x0000_i1117" type="#_x0000_t75" style="width:95.25pt;height:93pt" o:ole="">
            <v:imagedata r:id="rId203" o:title=""/>
          </v:shape>
          <o:OLEObject Type="Embed" ProgID="Equation.3" ShapeID="_x0000_i1117" DrawAspect="Content" ObjectID="_1309939517" r:id="rId204"/>
        </w:object>
      </w:r>
    </w:p>
    <w:p w:rsidR="00A361B1" w:rsidRPr="00D02670" w:rsidRDefault="00A361B1" w:rsidP="00A361B1">
      <w:pPr>
        <w:spacing w:line="480" w:lineRule="auto"/>
        <w:jc w:val="both"/>
        <w:rPr>
          <w:rFonts w:cs="Arial"/>
          <w:bCs/>
        </w:rPr>
      </w:pPr>
    </w:p>
    <w:p w:rsidR="00A361B1" w:rsidRPr="00D02670" w:rsidRDefault="00E029CA" w:rsidP="00A361B1">
      <w:pPr>
        <w:spacing w:line="480" w:lineRule="auto"/>
        <w:jc w:val="both"/>
        <w:rPr>
          <w:rFonts w:cs="Arial"/>
          <w:bCs/>
        </w:rPr>
      </w:pPr>
      <w:r w:rsidRPr="000757B5">
        <w:rPr>
          <w:rFonts w:cs="Arial"/>
          <w:bCs/>
          <w:position w:val="-76"/>
        </w:rPr>
        <w:object w:dxaOrig="3040" w:dyaOrig="1660">
          <v:shape id="_x0000_i1118" type="#_x0000_t75" style="width:130.5pt;height:71.25pt" o:ole="">
            <v:imagedata r:id="rId205" o:title=""/>
          </v:shape>
          <o:OLEObject Type="Embed" ProgID="Equation.3" ShapeID="_x0000_i1118" DrawAspect="Content" ObjectID="_1309939518" r:id="rId206"/>
        </w:object>
      </w:r>
    </w:p>
    <w:p w:rsidR="00A361B1" w:rsidRPr="00D02670" w:rsidRDefault="00A361B1" w:rsidP="00A361B1">
      <w:pPr>
        <w:spacing w:line="480" w:lineRule="auto"/>
        <w:jc w:val="both"/>
        <w:rPr>
          <w:rFonts w:cs="Arial"/>
          <w:bCs/>
        </w:rPr>
      </w:pPr>
    </w:p>
    <w:p w:rsidR="00A361B1" w:rsidRDefault="00A361B1" w:rsidP="00A361B1">
      <w:pPr>
        <w:spacing w:line="480" w:lineRule="auto"/>
        <w:jc w:val="both"/>
        <w:rPr>
          <w:rFonts w:cs="Arial"/>
          <w:bCs/>
        </w:rPr>
      </w:pPr>
      <w:r w:rsidRPr="00D02670">
        <w:rPr>
          <w:rFonts w:cs="Arial"/>
          <w:bCs/>
        </w:rPr>
        <w:t>Sin desviarnos de la ratificación de inestabilidad del sistema, procederemos a corroborar tal condición para el sistema completo (carro-péndulo-actuador-elementos mecánicos) usando el siguiente archivo_M:</w:t>
      </w:r>
    </w:p>
    <w:p w:rsidR="00A361B1" w:rsidRDefault="00A361B1" w:rsidP="00A361B1">
      <w:pPr>
        <w:spacing w:line="480" w:lineRule="auto"/>
        <w:jc w:val="both"/>
        <w:rPr>
          <w:rFonts w:cs="Arial"/>
          <w:bCs/>
        </w:rPr>
      </w:pPr>
    </w:p>
    <w:p w:rsidR="00A361B1" w:rsidRDefault="00A361B1" w:rsidP="00A361B1">
      <w:pPr>
        <w:spacing w:line="480" w:lineRule="auto"/>
        <w:jc w:val="both"/>
        <w:rPr>
          <w:rFonts w:cs="Arial"/>
          <w:bCs/>
        </w:rPr>
      </w:pPr>
    </w:p>
    <w:tbl>
      <w:tblPr>
        <w:tblStyle w:val="TablaWeb2"/>
        <w:tblW w:w="8278" w:type="dxa"/>
        <w:tblInd w:w="170" w:type="dxa"/>
        <w:shd w:val="clear" w:color="auto" w:fill="FFFFFF"/>
        <w:tblLook w:val="00A0"/>
      </w:tblPr>
      <w:tblGrid>
        <w:gridCol w:w="8278"/>
      </w:tblGrid>
      <w:tr w:rsidR="00A361B1" w:rsidRPr="002D1350">
        <w:trPr>
          <w:cnfStyle w:val="100000000000"/>
        </w:trPr>
        <w:tc>
          <w:tcPr>
            <w:tcW w:w="8417" w:type="dxa"/>
            <w:shd w:val="clear" w:color="auto" w:fill="FFFFFF"/>
          </w:tcPr>
          <w:p w:rsidR="002D1350" w:rsidRPr="002D1350" w:rsidRDefault="002D1350" w:rsidP="002D1350">
            <w:pPr>
              <w:keepNext/>
              <w:spacing w:line="0" w:lineRule="atLeast"/>
              <w:jc w:val="both"/>
              <w:rPr>
                <w:rFonts w:cs="Arial"/>
                <w:b/>
                <w:bCs/>
                <w:sz w:val="20"/>
                <w:szCs w:val="20"/>
              </w:rPr>
            </w:pPr>
            <w:r w:rsidRPr="002D1350">
              <w:rPr>
                <w:rFonts w:cs="Arial"/>
                <w:b/>
                <w:bCs/>
                <w:sz w:val="20"/>
                <w:szCs w:val="20"/>
              </w:rPr>
              <w:t>%..PROBLEMA DEL REGULADOR CUADRATICO LINEAL...</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%..Obtención de la matriz de estado  y los eigenvalores</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%..de la planta para el diseño final.......</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M = 0.435;</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m = 0.270;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b = 0.10;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B = 0.05;</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g = 9.8;</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l = 0.165;</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I = m*l^2/3;                     </w:t>
            </w:r>
            <w:r w:rsidRPr="002D1350">
              <w:rPr>
                <w:rFonts w:cs="Arial"/>
                <w:b/>
                <w:bCs/>
                <w:sz w:val="20"/>
                <w:szCs w:val="20"/>
              </w:rPr>
              <w:t>%...Inercia del péndulo</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r = 0.0375;                     </w:t>
            </w:r>
            <w:r w:rsidRPr="002D1350">
              <w:rPr>
                <w:rFonts w:cs="Arial"/>
                <w:b/>
                <w:bCs/>
                <w:sz w:val="20"/>
                <w:szCs w:val="20"/>
              </w:rPr>
              <w:t>%...Radio de la polea</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K1 = 0.27173;</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K2 = 0.15584;</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Ra = 3.69;</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N = 1</w:t>
            </w:r>
            <w:r w:rsidR="004B1430">
              <w:rPr>
                <w:rFonts w:cs="Arial"/>
                <w:bCs/>
                <w:sz w:val="20"/>
                <w:szCs w:val="20"/>
              </w:rPr>
              <w:t>0</w:t>
            </w:r>
            <w:r w:rsidRPr="002D1350">
              <w:rPr>
                <w:rFonts w:cs="Arial"/>
                <w:bCs/>
                <w:sz w:val="20"/>
                <w:szCs w:val="20"/>
              </w:rPr>
              <w:t xml:space="preserve">;                          </w:t>
            </w:r>
            <w:r w:rsidRPr="002D1350">
              <w:rPr>
                <w:rFonts w:cs="Arial"/>
                <w:b/>
                <w:bCs/>
                <w:sz w:val="20"/>
                <w:szCs w:val="20"/>
              </w:rPr>
              <w:t>%...ganancia del tren de engranajes</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Jm = 0.00178                 </w:t>
            </w:r>
            <w:r w:rsidRPr="002D1350">
              <w:rPr>
                <w:rFonts w:cs="Arial"/>
                <w:b/>
                <w:bCs/>
                <w:sz w:val="20"/>
                <w:szCs w:val="20"/>
              </w:rPr>
              <w:t>%...Inercia del motor</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Jo = Jm+(M+m)*r^2        </w:t>
            </w:r>
            <w:r w:rsidRPr="002D1350">
              <w:rPr>
                <w:rFonts w:cs="Arial"/>
                <w:b/>
                <w:bCs/>
                <w:sz w:val="20"/>
                <w:szCs w:val="20"/>
              </w:rPr>
              <w:t>%...Inercia referida al eje del motor</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E = 0.6;                           </w:t>
            </w:r>
            <w:r w:rsidRPr="002D1350">
              <w:rPr>
                <w:rFonts w:cs="Arial"/>
                <w:b/>
                <w:bCs/>
                <w:sz w:val="20"/>
                <w:szCs w:val="20"/>
              </w:rPr>
              <w:t>%...ganancia de voltaje</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q = (M+m+Jo/(2*r^2))*(I+m*l^2)-(m*l)^2; %</w:t>
            </w:r>
            <w:r w:rsidRPr="002D1350">
              <w:rPr>
                <w:rFonts w:cs="Arial"/>
                <w:b/>
                <w:bCs/>
                <w:sz w:val="20"/>
                <w:szCs w:val="20"/>
              </w:rPr>
              <w:t xml:space="preserve"> Denominador para las Matrices A y B</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A = [0                                    0                 1                              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       0                                     0                 0                              1;</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(M+m+Jo/(2*r^2))*m*l*g/q     0   -B*(M+m+Jo/(2*r^2))/q</w:t>
            </w:r>
            <w:r>
              <w:rPr>
                <w:rFonts w:cs="Arial"/>
                <w:bCs/>
                <w:sz w:val="20"/>
                <w:szCs w:val="20"/>
              </w:rPr>
              <w:t xml:space="preserve">  </w:t>
            </w:r>
            <w:r w:rsidRPr="002D1350">
              <w:rPr>
                <w:rFonts w:cs="Arial"/>
                <w:bCs/>
                <w:sz w:val="20"/>
                <w:szCs w:val="20"/>
              </w:rPr>
              <w:t>-m*l*(b+(N*K1)*K2/(2*Ra*r^2))/q;</w:t>
            </w:r>
          </w:p>
          <w:p w:rsidR="002D1350" w:rsidRPr="002D1350" w:rsidRDefault="002D1350" w:rsidP="002D1350">
            <w:pPr>
              <w:keepNext/>
              <w:spacing w:line="0" w:lineRule="atLeast"/>
              <w:jc w:val="both"/>
              <w:rPr>
                <w:rFonts w:cs="Arial"/>
                <w:bCs/>
                <w:sz w:val="20"/>
                <w:szCs w:val="20"/>
                <w:lang w:val="en-US"/>
              </w:rPr>
            </w:pPr>
            <w:r w:rsidRPr="002D1350">
              <w:rPr>
                <w:rFonts w:cs="Arial"/>
                <w:bCs/>
                <w:sz w:val="20"/>
                <w:szCs w:val="20"/>
                <w:lang w:val="en-US"/>
              </w:rPr>
              <w:t xml:space="preserve">    (m*l)^2*g/q          </w:t>
            </w:r>
            <w:r>
              <w:rPr>
                <w:rFonts w:cs="Arial"/>
                <w:bCs/>
                <w:sz w:val="20"/>
                <w:szCs w:val="20"/>
                <w:lang w:val="en-US"/>
              </w:rPr>
              <w:t xml:space="preserve">             </w:t>
            </w:r>
            <w:r w:rsidRPr="002D1350">
              <w:rPr>
                <w:rFonts w:cs="Arial"/>
                <w:bCs/>
                <w:sz w:val="20"/>
                <w:szCs w:val="20"/>
                <w:lang w:val="en-US"/>
              </w:rPr>
              <w:t xml:space="preserve"> 0    -B*m*l/q    -(b+(N*K1)*</w:t>
            </w:r>
            <w:smartTag w:uri="urn:schemas-microsoft-com:office:smarttags" w:element="place">
              <w:r w:rsidRPr="002D1350">
                <w:rPr>
                  <w:rFonts w:cs="Arial"/>
                  <w:bCs/>
                  <w:sz w:val="20"/>
                  <w:szCs w:val="20"/>
                  <w:lang w:val="en-US"/>
                </w:rPr>
                <w:t>K2</w:t>
              </w:r>
            </w:smartTag>
            <w:r w:rsidRPr="002D1350">
              <w:rPr>
                <w:rFonts w:cs="Arial"/>
                <w:bCs/>
                <w:sz w:val="20"/>
                <w:szCs w:val="20"/>
                <w:lang w:val="en-US"/>
              </w:rPr>
              <w:t>/(2*Ra*r^2))*(I+m*l^2)/q]</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B = [              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                  </w:t>
            </w:r>
            <w:r>
              <w:rPr>
                <w:rFonts w:cs="Arial"/>
                <w:bCs/>
                <w:sz w:val="20"/>
                <w:szCs w:val="20"/>
              </w:rPr>
              <w:t xml:space="preserve">  </w:t>
            </w:r>
            <w:r w:rsidRPr="002D1350">
              <w:rPr>
                <w:rFonts w:cs="Arial"/>
                <w:bCs/>
                <w:sz w:val="20"/>
                <w:szCs w:val="20"/>
              </w:rPr>
              <w:t xml:space="preserve"> 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     E*m*l*N*K1/(2*q*Ra*r);</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 xml:space="preserve">    E*(I+m*l^2)*N*K1/(2*q*Ra*r)]</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C = [1 0 0 0; 0 1 0 0];</w:t>
            </w:r>
          </w:p>
          <w:p w:rsidR="002D1350" w:rsidRPr="002D1350" w:rsidRDefault="002D1350" w:rsidP="002D1350">
            <w:pPr>
              <w:keepNext/>
              <w:spacing w:line="0" w:lineRule="atLeast"/>
              <w:jc w:val="both"/>
              <w:rPr>
                <w:rFonts w:cs="Arial"/>
                <w:bCs/>
                <w:sz w:val="20"/>
                <w:szCs w:val="20"/>
              </w:rPr>
            </w:pPr>
            <w:r w:rsidRPr="002D1350">
              <w:rPr>
                <w:rFonts w:cs="Arial"/>
                <w:bCs/>
                <w:sz w:val="20"/>
                <w:szCs w:val="20"/>
              </w:rPr>
              <w:t>D = [0; 0];</w:t>
            </w:r>
          </w:p>
          <w:p w:rsidR="00A361B1" w:rsidRPr="002D1350" w:rsidRDefault="002D1350" w:rsidP="002D1350">
            <w:pPr>
              <w:keepNext/>
              <w:spacing w:line="0" w:lineRule="atLeast"/>
              <w:jc w:val="both"/>
              <w:rPr>
                <w:rFonts w:cs="Arial"/>
                <w:bCs/>
                <w:sz w:val="20"/>
                <w:szCs w:val="20"/>
              </w:rPr>
            </w:pPr>
            <w:r w:rsidRPr="002D1350">
              <w:rPr>
                <w:rFonts w:cs="Arial"/>
                <w:bCs/>
                <w:sz w:val="20"/>
                <w:szCs w:val="20"/>
              </w:rPr>
              <w:t>p=</w:t>
            </w:r>
            <w:r w:rsidRPr="002D1350">
              <w:rPr>
                <w:rFonts w:cs="Arial"/>
                <w:b/>
                <w:bCs/>
                <w:sz w:val="20"/>
                <w:szCs w:val="20"/>
              </w:rPr>
              <w:t>eig</w:t>
            </w:r>
            <w:r w:rsidRPr="002D1350">
              <w:rPr>
                <w:rFonts w:cs="Arial"/>
                <w:bCs/>
                <w:sz w:val="20"/>
                <w:szCs w:val="20"/>
              </w:rPr>
              <w:t>(A)</w:t>
            </w:r>
          </w:p>
        </w:tc>
      </w:tr>
    </w:tbl>
    <w:p w:rsidR="00A361B1" w:rsidRPr="00F65134" w:rsidRDefault="0095022A" w:rsidP="00BA0DD6">
      <w:pPr>
        <w:pStyle w:val="Epgrafe"/>
        <w:ind w:left="1620" w:hanging="1620"/>
        <w:jc w:val="both"/>
        <w:rPr>
          <w:rFonts w:cs="Arial"/>
          <w:b w:val="0"/>
          <w:bCs w:val="0"/>
          <w:sz w:val="22"/>
          <w:szCs w:val="22"/>
        </w:rPr>
      </w:pPr>
      <w:r>
        <w:rPr>
          <w:sz w:val="22"/>
          <w:szCs w:val="22"/>
        </w:rPr>
        <w:t>TABLA 4-</w:t>
      </w:r>
      <w:r w:rsidR="00BA0DD6">
        <w:rPr>
          <w:sz w:val="22"/>
          <w:szCs w:val="22"/>
        </w:rPr>
        <w:t>9</w:t>
      </w:r>
      <w:r w:rsidRPr="00F65134">
        <w:rPr>
          <w:sz w:val="22"/>
          <w:szCs w:val="22"/>
        </w:rPr>
        <w:t xml:space="preserve">: </w:t>
      </w:r>
      <w:r w:rsidRPr="00F65134">
        <w:rPr>
          <w:b w:val="0"/>
          <w:sz w:val="22"/>
          <w:szCs w:val="22"/>
        </w:rPr>
        <w:t>INSTRUCCIONES EN MATLAB PARA DETERMINAR LA ESTABILIDAD DEL SISTEMA EN LAZO ABIERTO POR MEDIO DE LOS EIGENVALORES DE LA MATRIZ DE ESTADO.</w:t>
      </w:r>
    </w:p>
    <w:p w:rsidR="00A361B1" w:rsidRDefault="00A361B1" w:rsidP="00A361B1">
      <w:pPr>
        <w:tabs>
          <w:tab w:val="right" w:pos="8505"/>
        </w:tabs>
        <w:spacing w:line="480" w:lineRule="auto"/>
        <w:jc w:val="both"/>
        <w:rPr>
          <w:rFonts w:cs="Arial"/>
          <w:bCs/>
          <w:sz w:val="22"/>
          <w:szCs w:val="22"/>
        </w:rPr>
      </w:pPr>
    </w:p>
    <w:p w:rsidR="0095022A" w:rsidRPr="000757B5" w:rsidRDefault="0095022A" w:rsidP="00A361B1">
      <w:pPr>
        <w:tabs>
          <w:tab w:val="right" w:pos="8505"/>
        </w:tabs>
        <w:spacing w:line="480" w:lineRule="auto"/>
        <w:jc w:val="both"/>
        <w:rPr>
          <w:rFonts w:cs="Arial"/>
          <w:bCs/>
          <w:sz w:val="22"/>
          <w:szCs w:val="22"/>
        </w:rPr>
      </w:pPr>
    </w:p>
    <w:p w:rsidR="00A361B1" w:rsidRDefault="00A361B1" w:rsidP="00A361B1">
      <w:pPr>
        <w:spacing w:line="240" w:lineRule="atLeast"/>
        <w:jc w:val="both"/>
        <w:rPr>
          <w:rFonts w:cs="Arial"/>
          <w:bCs/>
        </w:rPr>
      </w:pPr>
      <w:r w:rsidRPr="00F65134">
        <w:rPr>
          <w:rFonts w:cs="Arial"/>
          <w:bCs/>
        </w:rPr>
        <w:t>Siendo los eigenvalores resultantes los siguientes</w:t>
      </w:r>
    </w:p>
    <w:p w:rsidR="00A361B1" w:rsidRDefault="00A361B1" w:rsidP="00A361B1">
      <w:pPr>
        <w:spacing w:line="240" w:lineRule="atLeast"/>
        <w:jc w:val="both"/>
        <w:rPr>
          <w:rFonts w:cs="Arial"/>
          <w:bCs/>
        </w:rPr>
      </w:pPr>
    </w:p>
    <w:p w:rsidR="004B1430" w:rsidRPr="004B1430" w:rsidRDefault="004B1430" w:rsidP="004B1430">
      <w:pPr>
        <w:pStyle w:val="Textoindependiente"/>
        <w:tabs>
          <w:tab w:val="right" w:pos="8505"/>
        </w:tabs>
        <w:spacing w:line="0" w:lineRule="atLeast"/>
        <w:rPr>
          <w:rFonts w:ascii="Arial" w:hAnsi="Arial" w:cs="Arial"/>
          <w:b/>
          <w:bCs/>
        </w:rPr>
      </w:pPr>
      <w:r w:rsidRPr="004B1430">
        <w:rPr>
          <w:rFonts w:ascii="Arial" w:hAnsi="Arial" w:cs="Arial"/>
          <w:b/>
          <w:bCs/>
        </w:rPr>
        <w:t>p =</w:t>
      </w:r>
    </w:p>
    <w:p w:rsidR="004B1430" w:rsidRPr="004B1430" w:rsidRDefault="004B1430" w:rsidP="004B1430">
      <w:pPr>
        <w:pStyle w:val="Textoindependiente"/>
        <w:tabs>
          <w:tab w:val="right" w:pos="8505"/>
        </w:tabs>
        <w:spacing w:line="0" w:lineRule="atLeast"/>
        <w:rPr>
          <w:rFonts w:ascii="Arial" w:hAnsi="Arial" w:cs="Arial"/>
          <w:bCs/>
          <w:sz w:val="22"/>
          <w:szCs w:val="22"/>
        </w:rPr>
      </w:pPr>
    </w:p>
    <w:p w:rsidR="004B1430" w:rsidRPr="004B1430" w:rsidRDefault="004B1430" w:rsidP="004B1430">
      <w:pPr>
        <w:pStyle w:val="Textoindependiente"/>
        <w:tabs>
          <w:tab w:val="right" w:pos="8505"/>
        </w:tabs>
        <w:spacing w:line="0" w:lineRule="atLeast"/>
        <w:rPr>
          <w:rFonts w:ascii="Arial" w:hAnsi="Arial" w:cs="Arial"/>
          <w:bCs/>
          <w:sz w:val="22"/>
          <w:szCs w:val="22"/>
        </w:rPr>
      </w:pPr>
      <w:r w:rsidRPr="004B1430">
        <w:rPr>
          <w:rFonts w:ascii="Arial" w:hAnsi="Arial" w:cs="Arial"/>
          <w:bCs/>
          <w:sz w:val="22"/>
          <w:szCs w:val="22"/>
        </w:rPr>
        <w:t xml:space="preserve">         0</w:t>
      </w:r>
    </w:p>
    <w:p w:rsidR="004B1430" w:rsidRPr="004B1430" w:rsidRDefault="004B1430" w:rsidP="004B1430">
      <w:pPr>
        <w:pStyle w:val="Textoindependiente"/>
        <w:tabs>
          <w:tab w:val="right" w:pos="8505"/>
        </w:tabs>
        <w:spacing w:line="0" w:lineRule="atLeast"/>
        <w:rPr>
          <w:rFonts w:ascii="Arial" w:hAnsi="Arial" w:cs="Arial"/>
          <w:bCs/>
          <w:sz w:val="22"/>
          <w:szCs w:val="22"/>
        </w:rPr>
      </w:pPr>
      <w:r w:rsidRPr="004B1430">
        <w:rPr>
          <w:rFonts w:ascii="Arial" w:hAnsi="Arial" w:cs="Arial"/>
          <w:bCs/>
          <w:sz w:val="22"/>
          <w:szCs w:val="22"/>
        </w:rPr>
        <w:t xml:space="preserve">    4.6230</w:t>
      </w:r>
    </w:p>
    <w:p w:rsidR="004B1430" w:rsidRPr="004B1430" w:rsidRDefault="004B1430" w:rsidP="004B1430">
      <w:pPr>
        <w:pStyle w:val="Textoindependiente"/>
        <w:tabs>
          <w:tab w:val="right" w:pos="8505"/>
        </w:tabs>
        <w:spacing w:line="0" w:lineRule="atLeast"/>
        <w:rPr>
          <w:rFonts w:ascii="Arial" w:hAnsi="Arial" w:cs="Arial"/>
          <w:bCs/>
          <w:sz w:val="22"/>
          <w:szCs w:val="22"/>
        </w:rPr>
      </w:pPr>
      <w:r w:rsidRPr="004B1430">
        <w:rPr>
          <w:rFonts w:ascii="Arial" w:hAnsi="Arial" w:cs="Arial"/>
          <w:bCs/>
          <w:sz w:val="22"/>
          <w:szCs w:val="22"/>
        </w:rPr>
        <w:t xml:space="preserve">   -9.2392</w:t>
      </w:r>
    </w:p>
    <w:p w:rsidR="002D1350" w:rsidRDefault="004B1430" w:rsidP="004B1430">
      <w:pPr>
        <w:pStyle w:val="Textoindependiente"/>
        <w:tabs>
          <w:tab w:val="right" w:pos="8505"/>
        </w:tabs>
        <w:spacing w:line="0" w:lineRule="atLeast"/>
        <w:rPr>
          <w:rFonts w:ascii="Arial" w:hAnsi="Arial" w:cs="Arial"/>
          <w:bCs/>
          <w:sz w:val="22"/>
          <w:szCs w:val="22"/>
        </w:rPr>
      </w:pPr>
      <w:r w:rsidRPr="004B1430">
        <w:rPr>
          <w:rFonts w:ascii="Arial" w:hAnsi="Arial" w:cs="Arial"/>
          <w:bCs/>
          <w:sz w:val="22"/>
          <w:szCs w:val="22"/>
        </w:rPr>
        <w:t xml:space="preserve">  -28.6706</w:t>
      </w:r>
    </w:p>
    <w:p w:rsidR="004174A6" w:rsidRDefault="004174A6" w:rsidP="004B1430">
      <w:pPr>
        <w:pStyle w:val="Textoindependiente"/>
        <w:tabs>
          <w:tab w:val="right" w:pos="8505"/>
        </w:tabs>
        <w:spacing w:line="0" w:lineRule="atLeast"/>
        <w:rPr>
          <w:rFonts w:ascii="Arial" w:hAnsi="Arial" w:cs="Arial"/>
          <w:bCs/>
          <w:sz w:val="22"/>
          <w:szCs w:val="22"/>
        </w:rPr>
      </w:pPr>
    </w:p>
    <w:p w:rsidR="004B1430" w:rsidRPr="004B1430" w:rsidRDefault="004B1430" w:rsidP="004B1430">
      <w:pPr>
        <w:pStyle w:val="Textoindependiente"/>
        <w:tabs>
          <w:tab w:val="right" w:pos="8505"/>
        </w:tabs>
        <w:spacing w:line="0" w:lineRule="atLeast"/>
        <w:rPr>
          <w:rFonts w:ascii="Arial" w:hAnsi="Arial" w:cs="Arial"/>
          <w:bCs/>
          <w:sz w:val="22"/>
          <w:szCs w:val="22"/>
        </w:rPr>
      </w:pPr>
    </w:p>
    <w:p w:rsidR="00A361B1" w:rsidRDefault="00A361B1" w:rsidP="00A361B1">
      <w:pPr>
        <w:spacing w:line="480" w:lineRule="auto"/>
        <w:jc w:val="both"/>
        <w:rPr>
          <w:rFonts w:cs="Arial"/>
          <w:bCs/>
        </w:rPr>
      </w:pPr>
      <w:r w:rsidRPr="00F65134">
        <w:rPr>
          <w:rFonts w:cs="Arial"/>
          <w:bCs/>
        </w:rPr>
        <w:t>por lo que podemos aseverar claramente que la planta es inestable a lazo abierto, debido a que uno de ellos se localiza a la semi-plano derecha del plano s.</w:t>
      </w:r>
    </w:p>
    <w:p w:rsidR="0095022A" w:rsidRPr="00F65134" w:rsidRDefault="0095022A" w:rsidP="00A361B1">
      <w:pPr>
        <w:spacing w:line="480" w:lineRule="auto"/>
        <w:jc w:val="both"/>
        <w:rPr>
          <w:rFonts w:cs="Arial"/>
          <w:bCs/>
        </w:rPr>
      </w:pPr>
    </w:p>
    <w:p w:rsidR="00A361B1" w:rsidRDefault="00A361B1" w:rsidP="00A361B1">
      <w:pPr>
        <w:spacing w:line="480" w:lineRule="auto"/>
        <w:jc w:val="both"/>
        <w:rPr>
          <w:rFonts w:cs="Arial"/>
          <w:bCs/>
        </w:rPr>
      </w:pPr>
      <w:r w:rsidRPr="00F65134">
        <w:rPr>
          <w:rFonts w:cs="Arial"/>
          <w:bCs/>
        </w:rPr>
        <w:t>Para completar la funcionalidad correcta a mas de nuestro controlador y actuador debemos hacer uso de un circuito de potencia que a su vez cumpla con las funciones de amplificador de potencia y permita además la inversión de giro por parte del motor a través de el cambio de dirección de las corrientes de armadura</w:t>
      </w:r>
      <w:r>
        <w:rPr>
          <w:rFonts w:cs="Arial"/>
          <w:bCs/>
        </w:rPr>
        <w:t xml:space="preserve"> conocido como “driver” que manejará el motor DC con un puente H implementado por medio de transistores</w:t>
      </w:r>
      <w:r w:rsidRPr="00F65134">
        <w:rPr>
          <w:rFonts w:cs="Arial"/>
          <w:bCs/>
        </w:rPr>
        <w:t>, en donde además justificaremos el uso del valor de la ganancia de voltaje en el archivo_M empleado últimamente.</w:t>
      </w:r>
    </w:p>
    <w:p w:rsidR="00A361B1" w:rsidRDefault="00A361B1" w:rsidP="00A361B1">
      <w:pPr>
        <w:spacing w:line="480" w:lineRule="auto"/>
        <w:jc w:val="both"/>
        <w:rPr>
          <w:rFonts w:cs="Arial"/>
          <w:bCs/>
        </w:rPr>
      </w:pPr>
    </w:p>
    <w:p w:rsidR="008615D3" w:rsidRDefault="008615D3" w:rsidP="00A361B1">
      <w:pPr>
        <w:spacing w:line="480" w:lineRule="auto"/>
        <w:jc w:val="both"/>
        <w:rPr>
          <w:rFonts w:cs="Arial"/>
          <w:bCs/>
        </w:rPr>
      </w:pPr>
    </w:p>
    <w:p w:rsidR="00A361B1" w:rsidRPr="00F65134" w:rsidRDefault="00A361B1" w:rsidP="002F10BA">
      <w:pPr>
        <w:spacing w:line="480" w:lineRule="auto"/>
        <w:jc w:val="both"/>
        <w:rPr>
          <w:rFonts w:cs="Arial"/>
          <w:b/>
        </w:rPr>
      </w:pPr>
      <w:r w:rsidRPr="00F65134">
        <w:rPr>
          <w:rFonts w:cs="Arial"/>
          <w:b/>
        </w:rPr>
        <w:t>Driver del Motor</w:t>
      </w:r>
    </w:p>
    <w:p w:rsidR="00A361B1" w:rsidRPr="00F65134" w:rsidRDefault="00A361B1" w:rsidP="002F10BA">
      <w:pPr>
        <w:spacing w:line="480" w:lineRule="auto"/>
        <w:jc w:val="both"/>
        <w:rPr>
          <w:rFonts w:cs="Arial"/>
        </w:rPr>
      </w:pPr>
    </w:p>
    <w:p w:rsidR="0095022A" w:rsidRDefault="00A361B1" w:rsidP="002F10BA">
      <w:pPr>
        <w:spacing w:line="480" w:lineRule="auto"/>
        <w:jc w:val="both"/>
        <w:rPr>
          <w:rFonts w:cs="Arial"/>
        </w:rPr>
      </w:pPr>
      <w:r w:rsidRPr="00F65134">
        <w:rPr>
          <w:rFonts w:cs="Arial"/>
        </w:rPr>
        <w:t xml:space="preserve">El propósito esencial de los amplificadores electrónicos consiste en aumentar la amplitud y la potencia de una señal de tal forma que pueda realizarse ya sea un trabajo útil o un procesamiento de información más fácilmente. </w:t>
      </w:r>
    </w:p>
    <w:p w:rsidR="002F10BA" w:rsidRDefault="002F10BA" w:rsidP="002F10BA">
      <w:pPr>
        <w:spacing w:line="480" w:lineRule="auto"/>
        <w:jc w:val="both"/>
        <w:rPr>
          <w:rFonts w:cs="Arial"/>
        </w:rPr>
      </w:pPr>
    </w:p>
    <w:p w:rsidR="0095022A" w:rsidRDefault="0095022A" w:rsidP="004174A6">
      <w:pPr>
        <w:spacing w:line="480" w:lineRule="auto"/>
        <w:ind w:left="720"/>
        <w:jc w:val="both"/>
        <w:rPr>
          <w:rFonts w:cs="Arial"/>
        </w:rPr>
      </w:pPr>
    </w:p>
    <w:p w:rsidR="004174A6" w:rsidRDefault="00A361B1" w:rsidP="0095022A">
      <w:pPr>
        <w:spacing w:line="480" w:lineRule="auto"/>
        <w:jc w:val="both"/>
        <w:rPr>
          <w:rFonts w:cs="Arial"/>
        </w:rPr>
      </w:pPr>
      <w:r w:rsidRPr="00F65134">
        <w:rPr>
          <w:rFonts w:cs="Arial"/>
        </w:rPr>
        <w:t xml:space="preserve">La potencia de la señal de salida es mayor que la potencia de la señal de entrada; la potencia adicional se suministra por intermedio de la fuente de polarización. La acción del amplificador es por tanto la conversión de energía en la cual la potencia de polarización se convierte en potencia de señal dentro del dispositivo. </w:t>
      </w:r>
    </w:p>
    <w:p w:rsidR="0095022A" w:rsidRDefault="0095022A" w:rsidP="0095022A">
      <w:pPr>
        <w:spacing w:line="480" w:lineRule="auto"/>
        <w:jc w:val="both"/>
        <w:rPr>
          <w:rFonts w:cs="Arial"/>
        </w:rPr>
      </w:pPr>
    </w:p>
    <w:p w:rsidR="00A361B1" w:rsidRPr="00F65134" w:rsidRDefault="00A361B1" w:rsidP="004174A6">
      <w:pPr>
        <w:spacing w:line="480" w:lineRule="auto"/>
        <w:jc w:val="both"/>
        <w:rPr>
          <w:rFonts w:cs="Arial"/>
        </w:rPr>
      </w:pPr>
      <w:r w:rsidRPr="00F65134">
        <w:rPr>
          <w:rFonts w:cs="Arial"/>
        </w:rPr>
        <w:t>En nuestro caso, el circuito de amplificación que implementaremos utilizará transistores de potencia (La beta “</w:t>
      </w:r>
      <w:r w:rsidRPr="00F65134">
        <w:rPr>
          <w:rFonts w:cs="Arial"/>
        </w:rPr>
        <w:sym w:font="Symbol" w:char="F062"/>
      </w:r>
      <w:r w:rsidRPr="00F65134">
        <w:rPr>
          <w:rFonts w:cs="Arial"/>
        </w:rPr>
        <w:t>” de un transistor de potencia es por lo general menor de 100), con lo cual son capaces de manejar una gran potencia o corriente, aunque no proporcionan mucha ganancia de voltaje.</w:t>
      </w:r>
    </w:p>
    <w:p w:rsidR="00A361B1" w:rsidRPr="00F65134" w:rsidRDefault="00A361B1" w:rsidP="00A361B1">
      <w:pPr>
        <w:spacing w:line="480" w:lineRule="auto"/>
        <w:jc w:val="both"/>
        <w:rPr>
          <w:rFonts w:cs="Arial"/>
        </w:rPr>
      </w:pPr>
    </w:p>
    <w:p w:rsidR="00A361B1" w:rsidRPr="00F65134" w:rsidRDefault="00A361B1" w:rsidP="00A361B1">
      <w:pPr>
        <w:spacing w:line="480" w:lineRule="auto"/>
        <w:jc w:val="both"/>
        <w:rPr>
          <w:rFonts w:cs="Arial"/>
        </w:rPr>
      </w:pPr>
      <w:r w:rsidRPr="00F65134">
        <w:rPr>
          <w:rFonts w:cs="Arial"/>
        </w:rPr>
        <w:t>Las características principales de un amplificador de gran señal son la eficiencia de potencia del circuito, la cantidad máxima de potencia que es capaz de manejar el circuito y el acoplamiento de impedancias.</w:t>
      </w:r>
    </w:p>
    <w:p w:rsidR="00A361B1" w:rsidRPr="00F65134" w:rsidRDefault="00A361B1" w:rsidP="00A361B1">
      <w:pPr>
        <w:spacing w:line="480" w:lineRule="auto"/>
        <w:jc w:val="both"/>
        <w:rPr>
          <w:rFonts w:cs="Arial"/>
        </w:rPr>
      </w:pPr>
    </w:p>
    <w:p w:rsidR="00A361B1" w:rsidRDefault="00A361B1" w:rsidP="00A361B1">
      <w:pPr>
        <w:spacing w:line="480" w:lineRule="auto"/>
        <w:jc w:val="both"/>
        <w:rPr>
          <w:rFonts w:cs="Arial"/>
        </w:rPr>
      </w:pPr>
      <w:r w:rsidRPr="00F65134">
        <w:rPr>
          <w:rFonts w:cs="Arial"/>
        </w:rPr>
        <w:t xml:space="preserve">En nuestro caso práctico, usaremos la implementación </w:t>
      </w:r>
      <w:r>
        <w:rPr>
          <w:rFonts w:cs="Arial"/>
        </w:rPr>
        <w:t xml:space="preserve">de transistores para la obtención del “driver” que manejará al motor de DC, el cual será de </w:t>
      </w:r>
      <w:r w:rsidRPr="00F65134">
        <w:rPr>
          <w:rFonts w:cs="Arial"/>
        </w:rPr>
        <w:t xml:space="preserve"> tipo puente_H de dispositivos bipolares complementarios que además hace uso de una retroalimentación local</w:t>
      </w:r>
      <w:r>
        <w:rPr>
          <w:rFonts w:cs="Arial"/>
        </w:rPr>
        <w:t>, en donde claramente se justifica el uso de un a</w:t>
      </w:r>
      <w:r w:rsidR="00E029CA">
        <w:rPr>
          <w:rFonts w:cs="Arial"/>
        </w:rPr>
        <w:t>mplificador de potencia tipo AB. ( Ver apéndice B)</w:t>
      </w:r>
    </w:p>
    <w:p w:rsidR="00E029CA" w:rsidRDefault="00E029CA" w:rsidP="00A361B1">
      <w:pPr>
        <w:spacing w:line="480" w:lineRule="auto"/>
        <w:jc w:val="both"/>
        <w:rPr>
          <w:rFonts w:cs="Arial"/>
        </w:rPr>
      </w:pPr>
    </w:p>
    <w:p w:rsidR="00A361B1" w:rsidRPr="007C1C61" w:rsidRDefault="00A361B1" w:rsidP="00A361B1">
      <w:pPr>
        <w:spacing w:line="480" w:lineRule="auto"/>
        <w:jc w:val="both"/>
        <w:rPr>
          <w:rFonts w:cs="Arial"/>
        </w:rPr>
      </w:pPr>
      <w:r w:rsidRPr="007C1C61">
        <w:rPr>
          <w:rFonts w:cs="Arial"/>
        </w:rPr>
        <w:t>Con el uso de transistores complementarios (</w:t>
      </w:r>
      <w:r w:rsidRPr="007C1C61">
        <w:rPr>
          <w:rFonts w:cs="Arial"/>
          <w:b/>
        </w:rPr>
        <w:t>npn</w:t>
      </w:r>
      <w:r w:rsidRPr="007C1C61">
        <w:rPr>
          <w:rFonts w:cs="Arial"/>
        </w:rPr>
        <w:t xml:space="preserve"> y </w:t>
      </w:r>
      <w:r w:rsidRPr="007C1C61">
        <w:rPr>
          <w:rFonts w:cs="Arial"/>
          <w:b/>
        </w:rPr>
        <w:t>pnp</w:t>
      </w:r>
      <w:r w:rsidRPr="007C1C61">
        <w:rPr>
          <w:rFonts w:cs="Arial"/>
        </w:rPr>
        <w:t xml:space="preserve">) es posible obtener una salida de ciclo completo a través de una carga usando medios ciclos de operación de cada transistor, como se muestra en la figura </w:t>
      </w:r>
      <w:r w:rsidR="008615D3">
        <w:rPr>
          <w:rFonts w:cs="Arial"/>
        </w:rPr>
        <w:t>4-10</w:t>
      </w:r>
      <w:r w:rsidRPr="007C1C61">
        <w:rPr>
          <w:rFonts w:cs="Arial"/>
        </w:rPr>
        <w:t xml:space="preserve">. La </w:t>
      </w:r>
      <w:r w:rsidRPr="007C1C61">
        <w:rPr>
          <w:rFonts w:cs="Arial"/>
          <w:b/>
        </w:rPr>
        <w:t>distorsión de cruce</w:t>
      </w:r>
      <w:r w:rsidRPr="007C1C61">
        <w:rPr>
          <w:rFonts w:cs="Arial"/>
        </w:rPr>
        <w:t xml:space="preserve"> puede se una desventaja de este circuito complementario el cual se refiere al hecho de que durante el cruce de la señal de positivo a negativo existe una falta de linealidad en la señal de salida como resultado del hecho de que el circuito no proporciona una conmutación exacta de un transistor apagado y otro encendido en la condición de cero voltaje. Polarizar los transistores en clase AB mejora esta operación, puesto que polariza ambos transistores para que permanezcan encendidos por un poco más de medio ciclo. La versión practica en nuestro circuito en contrafase, acopla la carga como salida de seguidor de emisor, por lo que la resistencia de carga está además acoplada por la resistencia de salida baja de la fuente excitadora. </w:t>
      </w:r>
      <w:r w:rsidRPr="007C1C61">
        <w:rPr>
          <w:rFonts w:cs="Arial"/>
          <w:i/>
        </w:rPr>
        <w:t>El circuito necesita transistores complementarios conectados en Darlington para proporcionar corriente de salida más alta y menor resistencia de salida</w:t>
      </w:r>
      <w:r w:rsidRPr="007C1C61">
        <w:rPr>
          <w:rFonts w:cs="Arial"/>
        </w:rPr>
        <w:t>. La resistencias acopladas a la configuración Darlington mas el uso de los diodos, como se muestra en la figura garantiza la operación de los transistores y así provoca la eliminación del efecto de distorsión de cruce por cero debido a la caída de potencial que estos generan.</w:t>
      </w:r>
    </w:p>
    <w:p w:rsidR="00A361B1" w:rsidRPr="007C1C61" w:rsidRDefault="00A361B1" w:rsidP="00A361B1">
      <w:pPr>
        <w:spacing w:line="480" w:lineRule="auto"/>
        <w:jc w:val="both"/>
        <w:rPr>
          <w:rFonts w:cs="Arial"/>
        </w:rPr>
      </w:pPr>
    </w:p>
    <w:p w:rsidR="00A361B1" w:rsidRDefault="00A361B1" w:rsidP="00A361B1">
      <w:pPr>
        <w:spacing w:line="480" w:lineRule="auto"/>
        <w:jc w:val="both"/>
        <w:rPr>
          <w:rFonts w:cs="Arial"/>
        </w:rPr>
      </w:pPr>
      <w:r w:rsidRPr="007C1C61">
        <w:rPr>
          <w:rFonts w:cs="Arial"/>
        </w:rPr>
        <w:t xml:space="preserve">Si las condiciones de operación se altera, debido principalmente al incremento desmedido de temperatura, genera una alza significativa de corriente, demandando con ello una mayor potencia lo cual a su vez genera calor y a su ves perjudica de manera permanente a los transistores, fenómeno conocido como </w:t>
      </w:r>
      <w:r w:rsidRPr="00470AEC">
        <w:rPr>
          <w:rFonts w:cs="Arial"/>
          <w:b/>
        </w:rPr>
        <w:t>avalancha térmica</w:t>
      </w:r>
      <w:r w:rsidRPr="007C1C61">
        <w:rPr>
          <w:rFonts w:cs="Arial"/>
        </w:rPr>
        <w:t>. No obstante el uso de diodos y las resistencias acopladas a los transistores minimiza la posibilidad de ocurrir tal efecto.</w:t>
      </w:r>
    </w:p>
    <w:p w:rsidR="00A361B1" w:rsidRDefault="00A361B1" w:rsidP="00A361B1">
      <w:pPr>
        <w:spacing w:line="480" w:lineRule="auto"/>
        <w:jc w:val="both"/>
        <w:rPr>
          <w:rFonts w:cs="Arial"/>
        </w:rPr>
      </w:pPr>
    </w:p>
    <w:p w:rsidR="008615D3" w:rsidRPr="00470AEC" w:rsidRDefault="008615D3" w:rsidP="00A361B1">
      <w:pPr>
        <w:spacing w:line="480" w:lineRule="auto"/>
        <w:jc w:val="both"/>
        <w:rPr>
          <w:rFonts w:cs="Arial"/>
        </w:rPr>
      </w:pPr>
    </w:p>
    <w:p w:rsidR="00A361B1" w:rsidRPr="00470AEC" w:rsidRDefault="00A361B1" w:rsidP="002F10BA">
      <w:pPr>
        <w:tabs>
          <w:tab w:val="left" w:pos="900"/>
        </w:tabs>
        <w:spacing w:line="480" w:lineRule="auto"/>
        <w:jc w:val="both"/>
        <w:rPr>
          <w:rFonts w:cs="Arial"/>
          <w:b/>
        </w:rPr>
      </w:pPr>
      <w:r>
        <w:rPr>
          <w:rFonts w:cs="Arial"/>
          <w:b/>
        </w:rPr>
        <w:t>M</w:t>
      </w:r>
      <w:r w:rsidRPr="00470AEC">
        <w:rPr>
          <w:rFonts w:cs="Arial"/>
          <w:b/>
        </w:rPr>
        <w:t xml:space="preserve">odelo </w:t>
      </w:r>
      <w:r>
        <w:rPr>
          <w:rFonts w:cs="Arial"/>
          <w:b/>
        </w:rPr>
        <w:t>H</w:t>
      </w:r>
      <w:r w:rsidRPr="00470AEC">
        <w:rPr>
          <w:rFonts w:cs="Arial"/>
          <w:b/>
        </w:rPr>
        <w:t>íbrido</w:t>
      </w:r>
      <w:r>
        <w:rPr>
          <w:rFonts w:cs="Arial"/>
          <w:b/>
        </w:rPr>
        <w:t xml:space="preserve"> Equivalente S</w:t>
      </w:r>
      <w:r w:rsidRPr="00470AEC">
        <w:rPr>
          <w:rFonts w:cs="Arial"/>
          <w:b/>
        </w:rPr>
        <w:t>implificado</w:t>
      </w:r>
      <w:r>
        <w:rPr>
          <w:rFonts w:cs="Arial"/>
          <w:b/>
        </w:rPr>
        <w:t xml:space="preserve"> del Driver del Motor</w:t>
      </w:r>
      <w:r w:rsidRPr="00470AEC">
        <w:rPr>
          <w:rFonts w:cs="Arial"/>
          <w:b/>
        </w:rPr>
        <w:t>.</w:t>
      </w:r>
    </w:p>
    <w:p w:rsidR="00A361B1" w:rsidRPr="00470AEC" w:rsidRDefault="00A361B1" w:rsidP="002F10BA">
      <w:pPr>
        <w:spacing w:line="480" w:lineRule="auto"/>
        <w:jc w:val="both"/>
        <w:rPr>
          <w:rFonts w:cs="Arial"/>
        </w:rPr>
      </w:pPr>
    </w:p>
    <w:p w:rsidR="00A361B1" w:rsidRPr="00470AEC" w:rsidRDefault="00A361B1" w:rsidP="002F10BA">
      <w:pPr>
        <w:spacing w:line="480" w:lineRule="auto"/>
        <w:jc w:val="both"/>
        <w:rPr>
          <w:rFonts w:cs="Arial"/>
        </w:rPr>
      </w:pPr>
      <w:r w:rsidRPr="00470AEC">
        <w:rPr>
          <w:rFonts w:cs="Arial"/>
        </w:rPr>
        <w:t>Las cantidades h</w:t>
      </w:r>
      <w:r w:rsidRPr="00470AEC">
        <w:rPr>
          <w:rFonts w:cs="Arial"/>
          <w:vertAlign w:val="subscript"/>
        </w:rPr>
        <w:t>ie</w:t>
      </w:r>
      <w:r w:rsidRPr="00470AEC">
        <w:rPr>
          <w:rFonts w:cs="Arial"/>
        </w:rPr>
        <w:t xml:space="preserve"> y h</w:t>
      </w:r>
      <w:r w:rsidRPr="00470AEC">
        <w:rPr>
          <w:rFonts w:cs="Arial"/>
          <w:vertAlign w:val="subscript"/>
        </w:rPr>
        <w:t>fe</w:t>
      </w:r>
      <w:r w:rsidRPr="00470AEC">
        <w:rPr>
          <w:rFonts w:cs="Arial"/>
        </w:rPr>
        <w:t xml:space="preserve"> se conocen como los parámetros híbridos y consisten en los componentes de pequeña señal del circuito equivalente simplificado en “</w:t>
      </w:r>
      <w:r>
        <w:rPr>
          <w:rFonts w:cs="Arial"/>
        </w:rPr>
        <w:t>ac</w:t>
      </w:r>
      <w:r w:rsidRPr="00470AEC">
        <w:rPr>
          <w:rFonts w:cs="Arial"/>
        </w:rPr>
        <w:t>”, en otras palabras, los parámetros h están determinados en la región de operación para la señal aplicada, de tal forma que el circuito equivalente será el mas exacto que éste disponible. El parámetro h</w:t>
      </w:r>
      <w:r w:rsidRPr="00470AEC">
        <w:rPr>
          <w:rFonts w:cs="Arial"/>
          <w:vertAlign w:val="subscript"/>
        </w:rPr>
        <w:t>ie</w:t>
      </w:r>
      <w:r w:rsidRPr="00470AEC">
        <w:rPr>
          <w:rFonts w:cs="Arial"/>
        </w:rPr>
        <w:t xml:space="preserve"> se determina a partir de las características de entrada, mientras que el parámetro h</w:t>
      </w:r>
      <w:r w:rsidRPr="00470AEC">
        <w:rPr>
          <w:rFonts w:cs="Arial"/>
          <w:vertAlign w:val="subscript"/>
        </w:rPr>
        <w:t>fe</w:t>
      </w:r>
      <w:r w:rsidRPr="00470AEC">
        <w:rPr>
          <w:rFonts w:cs="Arial"/>
        </w:rPr>
        <w:t xml:space="preserve"> se obtiene desde la salida, no obstante no enfatizaremos la deducción de las expresiones que nos permiten obtener tales cantidades.</w:t>
      </w:r>
    </w:p>
    <w:p w:rsidR="00A361B1" w:rsidRDefault="00A361B1" w:rsidP="002F10BA">
      <w:pPr>
        <w:spacing w:line="480" w:lineRule="auto"/>
        <w:jc w:val="both"/>
        <w:rPr>
          <w:rFonts w:cs="Arial"/>
        </w:rPr>
      </w:pPr>
    </w:p>
    <w:p w:rsidR="002F10BA" w:rsidRPr="00470AEC" w:rsidRDefault="002F10BA" w:rsidP="002F10BA">
      <w:pPr>
        <w:spacing w:line="480" w:lineRule="auto"/>
        <w:jc w:val="both"/>
        <w:rPr>
          <w:rFonts w:cs="Arial"/>
        </w:rPr>
      </w:pPr>
    </w:p>
    <w:p w:rsidR="00A361B1" w:rsidRDefault="00A361B1" w:rsidP="0095022A">
      <w:pPr>
        <w:spacing w:line="480" w:lineRule="auto"/>
        <w:jc w:val="both"/>
        <w:rPr>
          <w:rFonts w:cs="Arial"/>
        </w:rPr>
      </w:pPr>
      <w:r w:rsidRPr="00470AEC">
        <w:rPr>
          <w:rFonts w:cs="Arial"/>
        </w:rPr>
        <w:t xml:space="preserve">A continuación detallaremos el análisis en “ac” del amplificador </w:t>
      </w:r>
      <w:r>
        <w:rPr>
          <w:rFonts w:cs="Arial"/>
        </w:rPr>
        <w:t xml:space="preserve">clase AB </w:t>
      </w:r>
      <w:r w:rsidRPr="00470AEC">
        <w:rPr>
          <w:rFonts w:cs="Arial"/>
        </w:rPr>
        <w:t>“push-pull”, denotando de antemano que se trata de una configuración de base común, en donde se analiza únicamente los transistores que operan en medio ciclo.</w:t>
      </w:r>
    </w:p>
    <w:p w:rsidR="0095022A" w:rsidRPr="00470AEC" w:rsidRDefault="0095022A" w:rsidP="0095022A">
      <w:pPr>
        <w:spacing w:line="480" w:lineRule="auto"/>
        <w:jc w:val="both"/>
        <w:rPr>
          <w:rFonts w:cs="Arial"/>
        </w:rPr>
      </w:pPr>
    </w:p>
    <w:p w:rsidR="00A361B1" w:rsidRDefault="00E3585E" w:rsidP="00A361B1">
      <w:pPr>
        <w:keepNext/>
        <w:spacing w:line="0" w:lineRule="atLeast"/>
        <w:jc w:val="both"/>
      </w:pPr>
      <w:r>
        <w:rPr>
          <w:rFonts w:cs="Arial"/>
          <w:noProof/>
        </w:rPr>
        <w:drawing>
          <wp:inline distT="0" distB="0" distL="0" distR="0">
            <wp:extent cx="4572000" cy="260985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7"/>
                    <a:srcRect/>
                    <a:stretch>
                      <a:fillRect/>
                    </a:stretch>
                  </pic:blipFill>
                  <pic:spPr bwMode="auto">
                    <a:xfrm>
                      <a:off x="0" y="0"/>
                      <a:ext cx="4572000" cy="2609850"/>
                    </a:xfrm>
                    <a:prstGeom prst="rect">
                      <a:avLst/>
                    </a:prstGeom>
                    <a:noFill/>
                    <a:ln w="9525">
                      <a:noFill/>
                      <a:miter lim="800000"/>
                      <a:headEnd/>
                      <a:tailEnd/>
                    </a:ln>
                  </pic:spPr>
                </pic:pic>
              </a:graphicData>
            </a:graphic>
          </wp:inline>
        </w:drawing>
      </w:r>
    </w:p>
    <w:p w:rsidR="00A361B1" w:rsidRPr="0095022A" w:rsidRDefault="0095022A" w:rsidP="00822EB8">
      <w:pPr>
        <w:pStyle w:val="Epgrafe"/>
        <w:spacing w:line="0" w:lineRule="atLeast"/>
        <w:ind w:left="1980" w:right="-3" w:hanging="1980"/>
        <w:jc w:val="both"/>
        <w:rPr>
          <w:rFonts w:cs="Arial"/>
          <w:b w:val="0"/>
          <w:sz w:val="22"/>
          <w:szCs w:val="22"/>
        </w:rPr>
      </w:pPr>
      <w:r w:rsidRPr="0095022A">
        <w:rPr>
          <w:sz w:val="22"/>
          <w:szCs w:val="22"/>
        </w:rPr>
        <w:t>FIGURA 4-1</w:t>
      </w:r>
      <w:r w:rsidR="00BA0DD6">
        <w:rPr>
          <w:sz w:val="22"/>
          <w:szCs w:val="22"/>
        </w:rPr>
        <w:t>2</w:t>
      </w:r>
      <w:r w:rsidRPr="0095022A">
        <w:rPr>
          <w:sz w:val="22"/>
          <w:szCs w:val="22"/>
        </w:rPr>
        <w:t xml:space="preserve">: </w:t>
      </w:r>
      <w:r w:rsidRPr="0095022A">
        <w:rPr>
          <w:b w:val="0"/>
          <w:sz w:val="22"/>
          <w:szCs w:val="22"/>
        </w:rPr>
        <w:t xml:space="preserve"> MODELO AC DEL DRIVER DEL MOTOR MEDIANTE PARÁMETROS HÍBRIDOS.</w:t>
      </w:r>
    </w:p>
    <w:p w:rsidR="00A361B1" w:rsidRDefault="00A361B1" w:rsidP="00A361B1">
      <w:pPr>
        <w:spacing w:line="480" w:lineRule="auto"/>
        <w:jc w:val="both"/>
        <w:rPr>
          <w:rFonts w:cs="Arial"/>
        </w:rPr>
      </w:pPr>
    </w:p>
    <w:p w:rsidR="00822EB8" w:rsidRPr="00470AEC" w:rsidRDefault="00822EB8" w:rsidP="00A361B1">
      <w:pPr>
        <w:spacing w:line="480" w:lineRule="auto"/>
        <w:jc w:val="both"/>
        <w:rPr>
          <w:rFonts w:cs="Arial"/>
        </w:rPr>
      </w:pPr>
    </w:p>
    <w:p w:rsidR="00A361B1" w:rsidRDefault="00A361B1" w:rsidP="00A361B1">
      <w:pPr>
        <w:spacing w:line="480" w:lineRule="auto"/>
        <w:jc w:val="both"/>
        <w:rPr>
          <w:rFonts w:cs="Arial"/>
        </w:rPr>
      </w:pPr>
      <w:r w:rsidRPr="00470AEC">
        <w:rPr>
          <w:rFonts w:cs="Arial"/>
        </w:rPr>
        <w:t>Para simplificar el circuito anterior a través del teorema de Millar, y eliminar la impedancia de retroalimentación, tenemos:</w:t>
      </w:r>
    </w:p>
    <w:p w:rsidR="00A361B1" w:rsidRDefault="00A361B1" w:rsidP="00A361B1">
      <w:pPr>
        <w:spacing w:line="480" w:lineRule="auto"/>
        <w:jc w:val="both"/>
        <w:rPr>
          <w:rFonts w:cs="Arial"/>
        </w:rPr>
      </w:pPr>
    </w:p>
    <w:p w:rsidR="00A361B1" w:rsidRDefault="00E3585E" w:rsidP="00A361B1">
      <w:pPr>
        <w:keepNext/>
        <w:spacing w:line="0" w:lineRule="atLeast"/>
        <w:jc w:val="both"/>
      </w:pPr>
      <w:r>
        <w:rPr>
          <w:rFonts w:cs="Arial"/>
          <w:noProof/>
        </w:rPr>
        <w:drawing>
          <wp:inline distT="0" distB="0" distL="0" distR="0">
            <wp:extent cx="4572000" cy="2619375"/>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8"/>
                    <a:srcRect/>
                    <a:stretch>
                      <a:fillRect/>
                    </a:stretch>
                  </pic:blipFill>
                  <pic:spPr bwMode="auto">
                    <a:xfrm>
                      <a:off x="0" y="0"/>
                      <a:ext cx="4572000" cy="2619375"/>
                    </a:xfrm>
                    <a:prstGeom prst="rect">
                      <a:avLst/>
                    </a:prstGeom>
                    <a:noFill/>
                    <a:ln w="9525">
                      <a:noFill/>
                      <a:miter lim="800000"/>
                      <a:headEnd/>
                      <a:tailEnd/>
                    </a:ln>
                  </pic:spPr>
                </pic:pic>
              </a:graphicData>
            </a:graphic>
          </wp:inline>
        </w:drawing>
      </w:r>
    </w:p>
    <w:p w:rsidR="00A361B1" w:rsidRPr="0095022A" w:rsidRDefault="00BA0DD6" w:rsidP="00822EB8">
      <w:pPr>
        <w:pStyle w:val="Epgrafe"/>
        <w:spacing w:line="0" w:lineRule="atLeast"/>
        <w:ind w:left="1800" w:right="-3" w:hanging="1800"/>
        <w:jc w:val="both"/>
        <w:rPr>
          <w:rFonts w:cs="Arial"/>
          <w:b w:val="0"/>
          <w:sz w:val="22"/>
          <w:szCs w:val="22"/>
        </w:rPr>
      </w:pPr>
      <w:r>
        <w:rPr>
          <w:sz w:val="22"/>
          <w:szCs w:val="22"/>
        </w:rPr>
        <w:t>FIGURA 4-13</w:t>
      </w:r>
      <w:r w:rsidR="0095022A" w:rsidRPr="0095022A">
        <w:rPr>
          <w:sz w:val="22"/>
          <w:szCs w:val="22"/>
        </w:rPr>
        <w:t xml:space="preserve">: </w:t>
      </w:r>
      <w:r w:rsidR="0095022A" w:rsidRPr="0095022A">
        <w:rPr>
          <w:b w:val="0"/>
          <w:sz w:val="22"/>
          <w:szCs w:val="22"/>
        </w:rPr>
        <w:t xml:space="preserve"> </w:t>
      </w:r>
      <w:r w:rsidR="00822EB8">
        <w:rPr>
          <w:b w:val="0"/>
          <w:sz w:val="22"/>
          <w:szCs w:val="22"/>
        </w:rPr>
        <w:t xml:space="preserve"> </w:t>
      </w:r>
      <w:r w:rsidR="0095022A" w:rsidRPr="0095022A">
        <w:rPr>
          <w:b w:val="0"/>
          <w:sz w:val="22"/>
          <w:szCs w:val="22"/>
        </w:rPr>
        <w:t>MODELO AC DEL DRIVER DEL MOTOR CON PARÁMETROS HÍBRIDOS EN BASE AL TEOREMA DE MILLER.</w:t>
      </w:r>
    </w:p>
    <w:p w:rsidR="003E1B1A" w:rsidRDefault="003E1B1A" w:rsidP="00A361B1">
      <w:pPr>
        <w:tabs>
          <w:tab w:val="left" w:pos="5110"/>
        </w:tabs>
        <w:spacing w:line="480" w:lineRule="auto"/>
        <w:jc w:val="both"/>
        <w:rPr>
          <w:rFonts w:cs="Arial"/>
        </w:rPr>
      </w:pPr>
    </w:p>
    <w:p w:rsidR="003E1B1A" w:rsidRDefault="003E1B1A"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Siendo:</w:t>
      </w:r>
    </w:p>
    <w:p w:rsidR="00A361B1" w:rsidRDefault="00A361B1" w:rsidP="00A361B1">
      <w:pPr>
        <w:tabs>
          <w:tab w:val="left" w:pos="5110"/>
        </w:tabs>
        <w:spacing w:line="480" w:lineRule="auto"/>
        <w:jc w:val="both"/>
        <w:rPr>
          <w:rFonts w:cs="Arial"/>
        </w:rPr>
      </w:pPr>
      <w:r w:rsidRPr="00470AEC">
        <w:rPr>
          <w:rFonts w:cs="Arial"/>
          <w:position w:val="-32"/>
        </w:rPr>
        <w:object w:dxaOrig="5520" w:dyaOrig="780">
          <v:shape id="_x0000_i1119" type="#_x0000_t75" style="width:275.25pt;height:39pt" o:ole="">
            <v:imagedata r:id="rId209" o:title=""/>
          </v:shape>
          <o:OLEObject Type="Embed" ProgID="Equation.3" ShapeID="_x0000_i1119" DrawAspect="Content" ObjectID="_1309939519" r:id="rId210"/>
        </w:object>
      </w:r>
      <w:r w:rsidRPr="00470AEC">
        <w:rPr>
          <w:rFonts w:cs="Arial"/>
        </w:rPr>
        <w:t xml:space="preserve"> </w:t>
      </w:r>
    </w:p>
    <w:p w:rsidR="003E1B1A" w:rsidRPr="00470AEC" w:rsidRDefault="003E1B1A"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 xml:space="preserve">Analizando por separado las dos etapas amplificadoras y considerando que </w:t>
      </w:r>
      <w:r w:rsidR="003B050F">
        <w:rPr>
          <w:rFonts w:cs="Arial"/>
        </w:rPr>
        <w:t>la impedancia de salida de Miller</w:t>
      </w:r>
      <w:r w:rsidRPr="00470AEC">
        <w:rPr>
          <w:rFonts w:cs="Arial"/>
        </w:rPr>
        <w:t xml:space="preserve">, es alta es relación a la impedancia situada en paralelo a la misma, por lo que podemos establecer: </w:t>
      </w:r>
    </w:p>
    <w:p w:rsidR="003E1B1A" w:rsidRPr="00470AEC" w:rsidRDefault="003E1B1A"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070ED4">
        <w:rPr>
          <w:rFonts w:cs="Arial"/>
          <w:position w:val="-70"/>
        </w:rPr>
        <w:object w:dxaOrig="6060" w:dyaOrig="1140">
          <v:shape id="_x0000_i1120" type="#_x0000_t75" style="width:301.5pt;height:57pt" o:ole="">
            <v:imagedata r:id="rId211" o:title=""/>
          </v:shape>
          <o:OLEObject Type="Embed" ProgID="Equation.3" ShapeID="_x0000_i1120" DrawAspect="Content" ObjectID="_1309939520" r:id="rId212"/>
        </w:object>
      </w:r>
    </w:p>
    <w:p w:rsidR="008615D3" w:rsidRPr="00470AEC" w:rsidRDefault="008615D3"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Para una configuración de base común, el parámetro híbrido h</w:t>
      </w:r>
      <w:r w:rsidRPr="00470AEC">
        <w:rPr>
          <w:rFonts w:cs="Arial"/>
          <w:vertAlign w:val="subscript"/>
        </w:rPr>
        <w:t>ie</w:t>
      </w:r>
      <w:r w:rsidRPr="00470AEC">
        <w:rPr>
          <w:rFonts w:cs="Arial"/>
        </w:rPr>
        <w:t xml:space="preserve"> es insignificante, por lo que:</w:t>
      </w:r>
    </w:p>
    <w:p w:rsidR="0095022A" w:rsidRPr="00470AEC" w:rsidRDefault="0095022A"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position w:val="-12"/>
        </w:rPr>
        <w:object w:dxaOrig="960" w:dyaOrig="380">
          <v:shape id="_x0000_i1121" type="#_x0000_t75" style="width:48pt;height:18.75pt" o:ole="">
            <v:imagedata r:id="rId213" o:title=""/>
          </v:shape>
          <o:OLEObject Type="Embed" ProgID="Equation.3" ShapeID="_x0000_i1121" DrawAspect="Content" ObjectID="_1309939521" r:id="rId214"/>
        </w:object>
      </w:r>
    </w:p>
    <w:p w:rsidR="003E1B1A" w:rsidRPr="00470AEC" w:rsidRDefault="003E1B1A"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Ahora, para el primer transistor, la ganancia de voltaje es:</w:t>
      </w:r>
    </w:p>
    <w:p w:rsidR="003E1B1A" w:rsidRPr="00470AEC" w:rsidRDefault="003E1B1A"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070ED4">
        <w:rPr>
          <w:rFonts w:cs="Arial"/>
          <w:position w:val="-34"/>
        </w:rPr>
        <w:object w:dxaOrig="6979" w:dyaOrig="780">
          <v:shape id="_x0000_i1122" type="#_x0000_t75" style="width:348.75pt;height:39pt" o:ole="">
            <v:imagedata r:id="rId215" o:title=""/>
          </v:shape>
          <o:OLEObject Type="Embed" ProgID="Equation.3" ShapeID="_x0000_i1122" DrawAspect="Content" ObjectID="_1309939522" r:id="rId216"/>
        </w:object>
      </w:r>
    </w:p>
    <w:p w:rsidR="00A361B1" w:rsidRDefault="00A361B1" w:rsidP="00A361B1">
      <w:pPr>
        <w:tabs>
          <w:tab w:val="left" w:pos="5110"/>
        </w:tabs>
        <w:spacing w:line="480" w:lineRule="auto"/>
        <w:jc w:val="both"/>
        <w:rPr>
          <w:rFonts w:cs="Arial"/>
        </w:rPr>
      </w:pPr>
      <w:r w:rsidRPr="00470AEC">
        <w:rPr>
          <w:rFonts w:cs="Arial"/>
          <w:position w:val="-12"/>
        </w:rPr>
        <w:object w:dxaOrig="1800" w:dyaOrig="380">
          <v:shape id="_x0000_i1123" type="#_x0000_t75" style="width:91.5pt;height:18.75pt" o:ole="">
            <v:imagedata r:id="rId217" o:title=""/>
          </v:shape>
          <o:OLEObject Type="Embed" ProgID="Equation.3" ShapeID="_x0000_i1123" DrawAspect="Content" ObjectID="_1309939523" r:id="rId218"/>
        </w:object>
      </w:r>
    </w:p>
    <w:p w:rsidR="008615D3" w:rsidRDefault="008615D3"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Reordenado la expresión anterior, obtenemos:</w:t>
      </w:r>
    </w:p>
    <w:p w:rsidR="0095022A" w:rsidRPr="00470AEC" w:rsidRDefault="0095022A"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070ED4">
        <w:rPr>
          <w:rFonts w:cs="Arial"/>
          <w:position w:val="-106"/>
        </w:rPr>
        <w:object w:dxaOrig="6600" w:dyaOrig="1500">
          <v:shape id="_x0000_i1124" type="#_x0000_t75" style="width:330.75pt;height:75pt" o:ole="">
            <v:imagedata r:id="rId219" o:title=""/>
          </v:shape>
          <o:OLEObject Type="Embed" ProgID="Equation.3" ShapeID="_x0000_i1124" DrawAspect="Content" ObjectID="_1309939524" r:id="rId220"/>
        </w:object>
      </w:r>
    </w:p>
    <w:p w:rsidR="00A361B1" w:rsidRDefault="00A361B1" w:rsidP="00A361B1">
      <w:pPr>
        <w:tabs>
          <w:tab w:val="left" w:pos="5110"/>
        </w:tabs>
        <w:spacing w:line="480" w:lineRule="auto"/>
        <w:jc w:val="both"/>
        <w:rPr>
          <w:rFonts w:cs="Arial"/>
        </w:rPr>
      </w:pPr>
      <w:r w:rsidRPr="00070ED4">
        <w:rPr>
          <w:rFonts w:cs="Arial"/>
          <w:position w:val="-32"/>
        </w:rPr>
        <w:object w:dxaOrig="2620" w:dyaOrig="780">
          <v:shape id="_x0000_i1125" type="#_x0000_t75" style="width:131.25pt;height:39pt" o:ole="">
            <v:imagedata r:id="rId221" o:title=""/>
          </v:shape>
          <o:OLEObject Type="Embed" ProgID="Equation.3" ShapeID="_x0000_i1125" DrawAspect="Content" ObjectID="_1309939525" r:id="rId222"/>
        </w:object>
      </w:r>
    </w:p>
    <w:p w:rsidR="008615D3" w:rsidRPr="00470AEC" w:rsidRDefault="008615D3"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Como podemos percibir la ganancia de voltaje no es prioridad de nuestro circuito amplificador, por lo que la ganancia de corriente compensara el aumento de potencia, debida a la presencia de una impedancia de entrada significativa.</w:t>
      </w:r>
    </w:p>
    <w:p w:rsidR="00A361B1" w:rsidRPr="00470AEC" w:rsidRDefault="00A361B1"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Remitiéndonos al amplificador del motor, observaremos la implementación de un controlador proporcional-integral (PI), la cual a su vez hace la función de cuan rápido quiero corregir la señal de error, siendo esta la diferencia entre el voltaje de entrada y el voltaje de salida, comparado este último a través del lazo de retroalimentación existente. La caída de potencial en la configuración Darlington es de 1.4 voltios provocando que la señal de salida difiera en esa cantidad a la entrada, de ahí el uso del controlador en lazo cerrado.</w:t>
      </w:r>
    </w:p>
    <w:p w:rsidR="00A361B1" w:rsidRPr="00470AEC" w:rsidRDefault="00A361B1"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 xml:space="preserve">A continuación realizaremos un breve análisis al controlador PI utilizado, haciendo hincapié que existe un amplificador inversor unitario antes del controlador mencionado, por lo que: </w:t>
      </w:r>
    </w:p>
    <w:p w:rsidR="00A361B1" w:rsidRDefault="00E3585E" w:rsidP="00A361B1">
      <w:pPr>
        <w:keepNext/>
        <w:tabs>
          <w:tab w:val="left" w:pos="5110"/>
        </w:tabs>
        <w:spacing w:line="0" w:lineRule="atLeast"/>
        <w:jc w:val="both"/>
      </w:pPr>
      <w:r>
        <w:rPr>
          <w:rFonts w:cs="Arial"/>
          <w:noProof/>
        </w:rPr>
        <w:drawing>
          <wp:inline distT="0" distB="0" distL="0" distR="0">
            <wp:extent cx="3200400" cy="2305050"/>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a:srcRect/>
                    <a:stretch>
                      <a:fillRect/>
                    </a:stretch>
                  </pic:blipFill>
                  <pic:spPr bwMode="auto">
                    <a:xfrm>
                      <a:off x="0" y="0"/>
                      <a:ext cx="3200400" cy="2305050"/>
                    </a:xfrm>
                    <a:prstGeom prst="rect">
                      <a:avLst/>
                    </a:prstGeom>
                    <a:noFill/>
                    <a:ln w="9525">
                      <a:noFill/>
                      <a:miter lim="800000"/>
                      <a:headEnd/>
                      <a:tailEnd/>
                    </a:ln>
                  </pic:spPr>
                </pic:pic>
              </a:graphicData>
            </a:graphic>
          </wp:inline>
        </w:drawing>
      </w:r>
    </w:p>
    <w:p w:rsidR="00A361B1" w:rsidRPr="0095022A" w:rsidRDefault="0095022A" w:rsidP="00A361B1">
      <w:pPr>
        <w:pStyle w:val="Epgrafe"/>
        <w:spacing w:line="0" w:lineRule="atLeast"/>
        <w:jc w:val="both"/>
        <w:rPr>
          <w:b w:val="0"/>
          <w:sz w:val="22"/>
          <w:szCs w:val="22"/>
        </w:rPr>
      </w:pPr>
      <w:r w:rsidRPr="0095022A">
        <w:rPr>
          <w:sz w:val="22"/>
          <w:szCs w:val="22"/>
        </w:rPr>
        <w:t>FIGURA 4-</w:t>
      </w:r>
      <w:r w:rsidR="00BA0DD6">
        <w:rPr>
          <w:sz w:val="22"/>
          <w:szCs w:val="22"/>
        </w:rPr>
        <w:t>14</w:t>
      </w:r>
      <w:r w:rsidRPr="0095022A">
        <w:rPr>
          <w:sz w:val="22"/>
          <w:szCs w:val="22"/>
        </w:rPr>
        <w:t xml:space="preserve">: </w:t>
      </w:r>
      <w:r w:rsidRPr="0095022A">
        <w:rPr>
          <w:b w:val="0"/>
          <w:sz w:val="22"/>
          <w:szCs w:val="22"/>
        </w:rPr>
        <w:t xml:space="preserve"> AMPLIFICADOR OPERACIONAL SUMADOR INVERSOR.</w:t>
      </w:r>
    </w:p>
    <w:p w:rsidR="008615D3" w:rsidRDefault="008615D3" w:rsidP="008615D3"/>
    <w:p w:rsidR="00A361B1" w:rsidRPr="00470AEC" w:rsidRDefault="00A361B1" w:rsidP="00A361B1">
      <w:pPr>
        <w:tabs>
          <w:tab w:val="left" w:pos="5110"/>
        </w:tabs>
        <w:spacing w:line="480" w:lineRule="auto"/>
        <w:jc w:val="both"/>
        <w:rPr>
          <w:rFonts w:cs="Arial"/>
        </w:rPr>
      </w:pPr>
      <w:r w:rsidRPr="00470AEC">
        <w:rPr>
          <w:rFonts w:cs="Arial"/>
        </w:rPr>
        <w:t>Dado que la ganancia de un amplificador operacional es muy alta, es necesario tener una retroalimentación negativa de la salida, tal cual se observa en la figura para hacer estable el amplificador.</w:t>
      </w:r>
    </w:p>
    <w:p w:rsidR="00A361B1" w:rsidRPr="00470AEC" w:rsidRDefault="00A361B1" w:rsidP="00A361B1">
      <w:pPr>
        <w:tabs>
          <w:tab w:val="left" w:pos="5110"/>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En el amplificador operacional ideal no fluye corriente en los terminales de entrada, y el voltaje de salida no se ve afectado por la carga conectada a la terminal de salida. En otras palabras la impedancia de entrada es infinita y la impedancia de salida es cero, por ende podemos afirmar lo siguiente:</w:t>
      </w:r>
    </w:p>
    <w:p w:rsidR="00A361B1" w:rsidRPr="00470AEC" w:rsidRDefault="00A361B1"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Dado que la capacitancia en el lazo de retroalimentación es pequeña, su función es esencialmente la de actuar como filtro ante las señales de ruido tomadas por los potenciómetros, no obstante para efectos prácticos se despreciará tal factor por lo que resulta.</w:t>
      </w:r>
    </w:p>
    <w:p w:rsidR="00B43366" w:rsidRPr="00470AEC" w:rsidRDefault="00B43366" w:rsidP="00A361B1">
      <w:pPr>
        <w:tabs>
          <w:tab w:val="left" w:pos="5110"/>
        </w:tabs>
        <w:spacing w:line="480" w:lineRule="auto"/>
        <w:jc w:val="both"/>
        <w:rPr>
          <w:rFonts w:cs="Arial"/>
        </w:rPr>
      </w:pPr>
    </w:p>
    <w:p w:rsidR="00A361B1" w:rsidRDefault="00A361B1" w:rsidP="00F62AB4">
      <w:pPr>
        <w:tabs>
          <w:tab w:val="left" w:pos="5110"/>
          <w:tab w:val="right" w:pos="8278"/>
        </w:tabs>
        <w:spacing w:line="480" w:lineRule="auto"/>
        <w:jc w:val="both"/>
        <w:rPr>
          <w:rFonts w:cs="Arial"/>
        </w:rPr>
      </w:pPr>
      <w:r w:rsidRPr="00070ED4">
        <w:rPr>
          <w:rFonts w:cs="Arial"/>
          <w:position w:val="-34"/>
        </w:rPr>
        <w:object w:dxaOrig="2140" w:dyaOrig="780">
          <v:shape id="_x0000_i1126" type="#_x0000_t75" style="width:106.5pt;height:39pt" o:ole="">
            <v:imagedata r:id="rId224" o:title=""/>
          </v:shape>
          <o:OLEObject Type="Embed" ProgID="Equation.3" ShapeID="_x0000_i1126" DrawAspect="Content" ObjectID="_1309939526" r:id="rId225"/>
        </w:object>
      </w:r>
      <w:r w:rsidRPr="00470AEC">
        <w:rPr>
          <w:rFonts w:cs="Arial"/>
        </w:rPr>
        <w:t xml:space="preserve"> </w:t>
      </w:r>
      <w:r w:rsidR="00F62AB4">
        <w:rPr>
          <w:rFonts w:cs="Arial"/>
        </w:rPr>
        <w:tab/>
      </w:r>
      <w:r w:rsidR="00F62AB4">
        <w:rPr>
          <w:rFonts w:cs="Arial"/>
        </w:rPr>
        <w:tab/>
        <w:t>(4.56)</w:t>
      </w:r>
    </w:p>
    <w:p w:rsidR="00B43366" w:rsidRPr="00470AEC" w:rsidRDefault="00B43366" w:rsidP="00F62AB4">
      <w:pPr>
        <w:tabs>
          <w:tab w:val="left" w:pos="5110"/>
          <w:tab w:val="right" w:pos="8278"/>
        </w:tabs>
        <w:spacing w:line="480" w:lineRule="auto"/>
        <w:jc w:val="both"/>
        <w:rPr>
          <w:rFonts w:cs="Arial"/>
        </w:rPr>
      </w:pPr>
    </w:p>
    <w:p w:rsidR="00A361B1" w:rsidRPr="00470AEC" w:rsidRDefault="00A361B1" w:rsidP="00A361B1">
      <w:pPr>
        <w:tabs>
          <w:tab w:val="left" w:pos="5110"/>
        </w:tabs>
        <w:spacing w:line="480" w:lineRule="auto"/>
        <w:jc w:val="both"/>
        <w:rPr>
          <w:rFonts w:cs="Arial"/>
        </w:rPr>
      </w:pPr>
      <w:r w:rsidRPr="00470AEC">
        <w:rPr>
          <w:rFonts w:cs="Arial"/>
        </w:rPr>
        <w:t>El uso de un inversor proporcional, provoca que la expresión anterior tome la forma</w:t>
      </w:r>
    </w:p>
    <w:p w:rsidR="00A361B1" w:rsidRDefault="00A361B1" w:rsidP="00F62AB4">
      <w:pPr>
        <w:tabs>
          <w:tab w:val="left" w:pos="5110"/>
          <w:tab w:val="right" w:pos="8278"/>
        </w:tabs>
        <w:spacing w:line="480" w:lineRule="auto"/>
        <w:jc w:val="both"/>
        <w:rPr>
          <w:rFonts w:cs="Arial"/>
        </w:rPr>
      </w:pPr>
      <w:r w:rsidRPr="00070ED4">
        <w:rPr>
          <w:rFonts w:cs="Arial"/>
          <w:position w:val="-36"/>
        </w:rPr>
        <w:object w:dxaOrig="2760" w:dyaOrig="859">
          <v:shape id="_x0000_i1127" type="#_x0000_t75" style="width:136.5pt;height:42.75pt" o:ole="">
            <v:imagedata r:id="rId226" o:title=""/>
          </v:shape>
          <o:OLEObject Type="Embed" ProgID="Equation.3" ShapeID="_x0000_i1127" DrawAspect="Content" ObjectID="_1309939527" r:id="rId227"/>
        </w:object>
      </w:r>
      <w:r w:rsidR="00F62AB4">
        <w:rPr>
          <w:rFonts w:cs="Arial"/>
        </w:rPr>
        <w:tab/>
      </w:r>
      <w:r w:rsidR="00F62AB4">
        <w:rPr>
          <w:rFonts w:cs="Arial"/>
        </w:rPr>
        <w:tab/>
        <w:t>(4-57)</w:t>
      </w:r>
    </w:p>
    <w:p w:rsidR="008615D3" w:rsidRPr="00470AEC" w:rsidRDefault="008615D3"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Remitiéndonos a los valores empleados para el controlador, la función de transferencia final será</w:t>
      </w:r>
    </w:p>
    <w:p w:rsidR="00B43366" w:rsidRPr="00470AEC" w:rsidRDefault="00B43366" w:rsidP="00A361B1">
      <w:pPr>
        <w:tabs>
          <w:tab w:val="left" w:pos="5110"/>
        </w:tabs>
        <w:spacing w:line="480" w:lineRule="auto"/>
        <w:jc w:val="both"/>
        <w:rPr>
          <w:rFonts w:cs="Arial"/>
        </w:rPr>
      </w:pPr>
    </w:p>
    <w:p w:rsidR="00A361B1" w:rsidRDefault="00A361B1" w:rsidP="00F62AB4">
      <w:pPr>
        <w:tabs>
          <w:tab w:val="left" w:pos="5110"/>
          <w:tab w:val="right" w:pos="8335"/>
        </w:tabs>
        <w:spacing w:line="480" w:lineRule="auto"/>
        <w:jc w:val="both"/>
        <w:rPr>
          <w:rFonts w:cs="Arial"/>
        </w:rPr>
      </w:pPr>
      <w:r w:rsidRPr="00470AEC">
        <w:rPr>
          <w:rFonts w:cs="Arial"/>
          <w:position w:val="-12"/>
        </w:rPr>
        <w:object w:dxaOrig="1939" w:dyaOrig="380">
          <v:shape id="_x0000_i1128" type="#_x0000_t75" style="width:99pt;height:18.75pt" o:ole="">
            <v:imagedata r:id="rId228" o:title=""/>
          </v:shape>
          <o:OLEObject Type="Embed" ProgID="Equation.3" ShapeID="_x0000_i1128" DrawAspect="Content" ObjectID="_1309939528" r:id="rId229"/>
        </w:object>
      </w:r>
      <w:r w:rsidR="00F62AB4">
        <w:rPr>
          <w:rFonts w:cs="Arial"/>
        </w:rPr>
        <w:tab/>
      </w:r>
      <w:r w:rsidR="00F62AB4">
        <w:rPr>
          <w:rFonts w:cs="Arial"/>
        </w:rPr>
        <w:tab/>
        <w:t>(4-58)</w:t>
      </w:r>
    </w:p>
    <w:p w:rsidR="008615D3" w:rsidRPr="00470AEC" w:rsidRDefault="008615D3" w:rsidP="00A361B1">
      <w:pPr>
        <w:tabs>
          <w:tab w:val="left" w:pos="5110"/>
        </w:tabs>
        <w:spacing w:line="480" w:lineRule="auto"/>
        <w:jc w:val="both"/>
        <w:rPr>
          <w:rFonts w:cs="Arial"/>
        </w:rPr>
      </w:pPr>
    </w:p>
    <w:p w:rsidR="00A361B1" w:rsidRDefault="00A361B1" w:rsidP="00A361B1">
      <w:pPr>
        <w:tabs>
          <w:tab w:val="left" w:pos="5110"/>
        </w:tabs>
        <w:spacing w:line="480" w:lineRule="auto"/>
        <w:jc w:val="both"/>
        <w:rPr>
          <w:rFonts w:cs="Arial"/>
        </w:rPr>
      </w:pPr>
      <w:r w:rsidRPr="00470AEC">
        <w:rPr>
          <w:rFonts w:cs="Arial"/>
        </w:rPr>
        <w:t>Finalmente debida a la existencia de amplificador en conexión con un controlador PI en lazo cerrado, la función de transferencia del circuito amplificador global es</w:t>
      </w:r>
    </w:p>
    <w:p w:rsidR="00B43366" w:rsidRPr="00470AEC" w:rsidRDefault="00B43366" w:rsidP="00A361B1">
      <w:pPr>
        <w:tabs>
          <w:tab w:val="left" w:pos="5110"/>
        </w:tabs>
        <w:spacing w:line="480" w:lineRule="auto"/>
        <w:jc w:val="both"/>
        <w:rPr>
          <w:rFonts w:cs="Arial"/>
        </w:rPr>
      </w:pPr>
    </w:p>
    <w:p w:rsidR="00A361B1" w:rsidRDefault="00A361B1" w:rsidP="00F62AB4">
      <w:pPr>
        <w:tabs>
          <w:tab w:val="left" w:pos="5110"/>
          <w:tab w:val="right" w:pos="8335"/>
        </w:tabs>
        <w:spacing w:line="480" w:lineRule="auto"/>
        <w:jc w:val="both"/>
        <w:rPr>
          <w:rFonts w:cs="Arial"/>
        </w:rPr>
      </w:pPr>
      <w:r w:rsidRPr="00470AEC">
        <w:rPr>
          <w:rFonts w:cs="Arial"/>
          <w:position w:val="-28"/>
        </w:rPr>
        <w:object w:dxaOrig="2659" w:dyaOrig="720">
          <v:shape id="_x0000_i1129" type="#_x0000_t75" style="width:132.75pt;height:36pt" o:ole="">
            <v:imagedata r:id="rId230" o:title=""/>
          </v:shape>
          <o:OLEObject Type="Embed" ProgID="Equation.3" ShapeID="_x0000_i1129" DrawAspect="Content" ObjectID="_1309939529" r:id="rId231"/>
        </w:object>
      </w:r>
      <w:r w:rsidR="00F62AB4">
        <w:rPr>
          <w:rFonts w:cs="Arial"/>
        </w:rPr>
        <w:tab/>
      </w:r>
      <w:r w:rsidR="00F62AB4">
        <w:rPr>
          <w:rFonts w:cs="Arial"/>
        </w:rPr>
        <w:tab/>
        <w:t>(4-59)</w:t>
      </w:r>
    </w:p>
    <w:p w:rsidR="00A361B1" w:rsidRDefault="00A361B1" w:rsidP="00A361B1">
      <w:pPr>
        <w:tabs>
          <w:tab w:val="left" w:pos="5110"/>
        </w:tabs>
        <w:spacing w:line="480" w:lineRule="auto"/>
        <w:jc w:val="both"/>
        <w:rPr>
          <w:rFonts w:cs="Arial"/>
        </w:rPr>
      </w:pPr>
    </w:p>
    <w:p w:rsidR="003E1B1A" w:rsidRPr="00470AEC" w:rsidRDefault="003E1B1A" w:rsidP="00A361B1">
      <w:pPr>
        <w:tabs>
          <w:tab w:val="left" w:pos="5110"/>
        </w:tabs>
        <w:spacing w:line="480" w:lineRule="auto"/>
        <w:jc w:val="both"/>
        <w:rPr>
          <w:rFonts w:cs="Arial"/>
        </w:rPr>
      </w:pPr>
    </w:p>
    <w:p w:rsidR="00A361B1" w:rsidRPr="004F2AE9" w:rsidRDefault="00A361B1" w:rsidP="00F84180">
      <w:pPr>
        <w:pStyle w:val="Ttulo4"/>
        <w:spacing w:before="0" w:after="0" w:line="480" w:lineRule="auto"/>
        <w:jc w:val="both"/>
        <w:rPr>
          <w:rFonts w:ascii="Arial" w:hAnsi="Arial" w:cs="Arial"/>
          <w:sz w:val="24"/>
          <w:szCs w:val="24"/>
        </w:rPr>
      </w:pPr>
      <w:r>
        <w:rPr>
          <w:rFonts w:ascii="Arial" w:hAnsi="Arial" w:cs="Arial"/>
          <w:sz w:val="24"/>
          <w:szCs w:val="24"/>
        </w:rPr>
        <w:t>Obtención de la Matriz de Ganancias de R</w:t>
      </w:r>
      <w:r w:rsidRPr="004F2AE9">
        <w:rPr>
          <w:rFonts w:ascii="Arial" w:hAnsi="Arial" w:cs="Arial"/>
          <w:sz w:val="24"/>
          <w:szCs w:val="24"/>
        </w:rPr>
        <w:t xml:space="preserve">ealimentación del </w:t>
      </w:r>
      <w:r>
        <w:rPr>
          <w:rFonts w:ascii="Arial" w:hAnsi="Arial" w:cs="Arial"/>
          <w:sz w:val="24"/>
          <w:szCs w:val="24"/>
        </w:rPr>
        <w:t>E</w:t>
      </w:r>
      <w:r w:rsidRPr="004F2AE9">
        <w:rPr>
          <w:rFonts w:ascii="Arial" w:hAnsi="Arial" w:cs="Arial"/>
          <w:sz w:val="24"/>
          <w:szCs w:val="24"/>
        </w:rPr>
        <w:t>stado.</w:t>
      </w:r>
    </w:p>
    <w:p w:rsidR="00A361B1" w:rsidRPr="004F2AE9" w:rsidRDefault="00A361B1" w:rsidP="00F84180">
      <w:pPr>
        <w:spacing w:line="480" w:lineRule="auto"/>
        <w:rPr>
          <w:rFonts w:cs="Arial"/>
          <w:lang w:bidi="he-IL"/>
        </w:rPr>
      </w:pPr>
    </w:p>
    <w:p w:rsidR="00A361B1" w:rsidRPr="004F2AE9" w:rsidRDefault="00A361B1" w:rsidP="00F84180">
      <w:pPr>
        <w:spacing w:line="480" w:lineRule="auto"/>
        <w:jc w:val="both"/>
        <w:rPr>
          <w:rFonts w:cs="Arial"/>
          <w:bCs/>
        </w:rPr>
      </w:pPr>
      <w:r w:rsidRPr="004F2AE9">
        <w:rPr>
          <w:rFonts w:cs="Arial"/>
          <w:bCs/>
        </w:rPr>
        <w:t>Partiendo del hecho de que se trata de una resolución de tipo regulador ( problema del regulador cuadrático lineal)  y bajo el principio de independencia del diseño de las matrices de ganancias de realimentación de estados y de la matriz de ganancias del observador, procedemos a la determinación de la primera matriz mencionada..</w:t>
      </w:r>
    </w:p>
    <w:p w:rsidR="00A361B1" w:rsidRPr="004F2AE9" w:rsidRDefault="00A361B1" w:rsidP="00F84180">
      <w:pPr>
        <w:spacing w:line="480" w:lineRule="auto"/>
        <w:jc w:val="both"/>
        <w:rPr>
          <w:rFonts w:cs="Arial"/>
          <w:bCs/>
        </w:rPr>
      </w:pPr>
    </w:p>
    <w:p w:rsidR="00A361B1" w:rsidRDefault="00A361B1" w:rsidP="00B43366">
      <w:pPr>
        <w:spacing w:line="480" w:lineRule="auto"/>
        <w:jc w:val="both"/>
        <w:rPr>
          <w:rFonts w:cs="Arial"/>
          <w:bCs/>
        </w:rPr>
      </w:pPr>
      <w:r w:rsidRPr="004F2AE9">
        <w:rPr>
          <w:rFonts w:cs="Arial"/>
          <w:bCs/>
        </w:rPr>
        <w:t>Teniendo en consideración que las matrices Q y R que definen la función cuadrática deben ser una matriz hermitiana o simétrica real definida positiva. Esto ultimo nos permite estimar las matrices adecuadas en función de prueba y error para lograr el mejor desempeño. A continuación la implementación final del archivo_M correspondiente:</w:t>
      </w:r>
    </w:p>
    <w:p w:rsidR="00A361B1" w:rsidRDefault="00A361B1" w:rsidP="003E1B1A">
      <w:pPr>
        <w:spacing w:line="480" w:lineRule="auto"/>
        <w:ind w:left="720"/>
        <w:jc w:val="both"/>
        <w:rPr>
          <w:rFonts w:cs="Arial"/>
          <w:bCs/>
        </w:rPr>
      </w:pPr>
    </w:p>
    <w:p w:rsidR="008615D3" w:rsidRDefault="008615D3" w:rsidP="00A361B1">
      <w:pPr>
        <w:spacing w:line="480" w:lineRule="auto"/>
        <w:jc w:val="both"/>
        <w:rPr>
          <w:rFonts w:cs="Arial"/>
          <w:bCs/>
        </w:rPr>
      </w:pPr>
    </w:p>
    <w:p w:rsidR="008615D3" w:rsidRDefault="008615D3" w:rsidP="00A361B1">
      <w:pPr>
        <w:spacing w:line="480" w:lineRule="auto"/>
        <w:jc w:val="both"/>
        <w:rPr>
          <w:rFonts w:cs="Arial"/>
          <w:bCs/>
        </w:rPr>
      </w:pPr>
    </w:p>
    <w:p w:rsidR="008615D3" w:rsidRDefault="008615D3"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B43366" w:rsidRDefault="00B43366" w:rsidP="00A361B1">
      <w:pPr>
        <w:spacing w:line="480" w:lineRule="auto"/>
        <w:jc w:val="both"/>
        <w:rPr>
          <w:rFonts w:cs="Arial"/>
          <w:bCs/>
        </w:rPr>
      </w:pPr>
    </w:p>
    <w:p w:rsidR="008615D3" w:rsidRDefault="008615D3" w:rsidP="00A361B1">
      <w:pPr>
        <w:spacing w:line="480" w:lineRule="auto"/>
        <w:jc w:val="both"/>
        <w:rPr>
          <w:rFonts w:cs="Arial"/>
          <w:bCs/>
        </w:rPr>
      </w:pPr>
    </w:p>
    <w:p w:rsidR="008615D3" w:rsidRDefault="008615D3" w:rsidP="00A361B1">
      <w:pPr>
        <w:spacing w:line="480" w:lineRule="auto"/>
        <w:jc w:val="both"/>
        <w:rPr>
          <w:rFonts w:cs="Arial"/>
          <w:bCs/>
        </w:rPr>
      </w:pPr>
    </w:p>
    <w:p w:rsidR="008615D3" w:rsidRDefault="008615D3" w:rsidP="00A361B1">
      <w:pPr>
        <w:spacing w:line="480" w:lineRule="auto"/>
        <w:jc w:val="both"/>
        <w:rPr>
          <w:rFonts w:cs="Arial"/>
          <w:bCs/>
        </w:rPr>
      </w:pPr>
    </w:p>
    <w:tbl>
      <w:tblPr>
        <w:tblStyle w:val="TablaWeb2"/>
        <w:tblW w:w="8278" w:type="dxa"/>
        <w:tblInd w:w="170" w:type="dxa"/>
        <w:shd w:val="clear" w:color="auto" w:fill="FFFFFF"/>
        <w:tblLook w:val="00A0"/>
      </w:tblPr>
      <w:tblGrid>
        <w:gridCol w:w="8278"/>
      </w:tblGrid>
      <w:tr w:rsidR="00A361B1" w:rsidRPr="002D1350">
        <w:trPr>
          <w:cnfStyle w:val="100000000000"/>
        </w:trPr>
        <w:tc>
          <w:tcPr>
            <w:tcW w:w="8198" w:type="dxa"/>
            <w:shd w:val="clear" w:color="auto" w:fill="FFFFFF"/>
          </w:tcPr>
          <w:p w:rsidR="00A361B1" w:rsidRPr="002D1350" w:rsidRDefault="00A361B1" w:rsidP="00BC21CB">
            <w:pPr>
              <w:spacing w:line="0" w:lineRule="atLeast"/>
              <w:jc w:val="both"/>
              <w:rPr>
                <w:rFonts w:cs="Arial"/>
                <w:b/>
                <w:bCs/>
                <w:sz w:val="20"/>
                <w:szCs w:val="20"/>
              </w:rPr>
            </w:pPr>
            <w:r w:rsidRPr="002D1350">
              <w:rPr>
                <w:rFonts w:cs="Arial"/>
                <w:b/>
                <w:bCs/>
                <w:sz w:val="20"/>
                <w:szCs w:val="20"/>
              </w:rPr>
              <w:t>%.....Regulador Cuadrático Lineal para determinar K..</w:t>
            </w:r>
          </w:p>
          <w:p w:rsidR="00A361B1" w:rsidRPr="002D1350" w:rsidRDefault="00A361B1" w:rsidP="00BC21CB">
            <w:pPr>
              <w:spacing w:line="0" w:lineRule="atLeast"/>
              <w:jc w:val="both"/>
              <w:rPr>
                <w:rFonts w:cs="Arial"/>
                <w:bCs/>
                <w:sz w:val="20"/>
                <w:szCs w:val="20"/>
              </w:rPr>
            </w:pPr>
            <w:r w:rsidRPr="002D1350">
              <w:rPr>
                <w:rFonts w:cs="Arial"/>
                <w:bCs/>
                <w:sz w:val="20"/>
                <w:szCs w:val="20"/>
              </w:rPr>
              <w:t>M = 0.435;</w:t>
            </w:r>
          </w:p>
          <w:p w:rsidR="00A361B1" w:rsidRPr="002D1350" w:rsidRDefault="00A361B1" w:rsidP="00BC21CB">
            <w:pPr>
              <w:spacing w:line="0" w:lineRule="atLeast"/>
              <w:jc w:val="both"/>
              <w:rPr>
                <w:rFonts w:cs="Arial"/>
                <w:bCs/>
                <w:sz w:val="20"/>
                <w:szCs w:val="20"/>
              </w:rPr>
            </w:pPr>
            <w:r w:rsidRPr="002D1350">
              <w:rPr>
                <w:rFonts w:cs="Arial"/>
                <w:bCs/>
                <w:sz w:val="20"/>
                <w:szCs w:val="20"/>
              </w:rPr>
              <w:t>m = 0.270;</w:t>
            </w:r>
          </w:p>
          <w:p w:rsidR="00A361B1" w:rsidRPr="002D1350" w:rsidRDefault="00A361B1" w:rsidP="00BC21CB">
            <w:pPr>
              <w:spacing w:line="0" w:lineRule="atLeast"/>
              <w:jc w:val="both"/>
              <w:rPr>
                <w:rFonts w:cs="Arial"/>
                <w:bCs/>
                <w:sz w:val="20"/>
                <w:szCs w:val="20"/>
              </w:rPr>
            </w:pPr>
            <w:r w:rsidRPr="002D1350">
              <w:rPr>
                <w:rFonts w:cs="Arial"/>
                <w:bCs/>
                <w:sz w:val="20"/>
                <w:szCs w:val="20"/>
              </w:rPr>
              <w:t>b = 0.10;</w:t>
            </w:r>
          </w:p>
          <w:p w:rsidR="00A361B1" w:rsidRPr="002D1350" w:rsidRDefault="00A361B1" w:rsidP="00BC21CB">
            <w:pPr>
              <w:spacing w:line="0" w:lineRule="atLeast"/>
              <w:jc w:val="both"/>
              <w:rPr>
                <w:rFonts w:cs="Arial"/>
                <w:bCs/>
                <w:sz w:val="20"/>
                <w:szCs w:val="20"/>
              </w:rPr>
            </w:pPr>
            <w:r w:rsidRPr="002D1350">
              <w:rPr>
                <w:rFonts w:cs="Arial"/>
                <w:bCs/>
                <w:sz w:val="20"/>
                <w:szCs w:val="20"/>
              </w:rPr>
              <w:t>B = 0.05;</w:t>
            </w:r>
          </w:p>
          <w:p w:rsidR="00A361B1" w:rsidRPr="002D1350" w:rsidRDefault="00A361B1" w:rsidP="00BC21CB">
            <w:pPr>
              <w:spacing w:line="0" w:lineRule="atLeast"/>
              <w:jc w:val="both"/>
              <w:rPr>
                <w:rFonts w:cs="Arial"/>
                <w:bCs/>
                <w:sz w:val="20"/>
                <w:szCs w:val="20"/>
              </w:rPr>
            </w:pPr>
            <w:r w:rsidRPr="002D1350">
              <w:rPr>
                <w:rFonts w:cs="Arial"/>
                <w:bCs/>
                <w:sz w:val="20"/>
                <w:szCs w:val="20"/>
              </w:rPr>
              <w:t>g = 9.80;</w:t>
            </w:r>
          </w:p>
          <w:p w:rsidR="00A361B1" w:rsidRPr="002D1350" w:rsidRDefault="00A361B1" w:rsidP="00BC21CB">
            <w:pPr>
              <w:spacing w:line="0" w:lineRule="atLeast"/>
              <w:jc w:val="both"/>
              <w:rPr>
                <w:rFonts w:cs="Arial"/>
                <w:bCs/>
                <w:sz w:val="20"/>
                <w:szCs w:val="20"/>
              </w:rPr>
            </w:pPr>
            <w:r w:rsidRPr="002D1350">
              <w:rPr>
                <w:rFonts w:cs="Arial"/>
                <w:bCs/>
                <w:sz w:val="20"/>
                <w:szCs w:val="20"/>
              </w:rPr>
              <w:t>l = 0.165;</w:t>
            </w:r>
          </w:p>
          <w:p w:rsidR="00A361B1" w:rsidRPr="002D1350" w:rsidRDefault="00A361B1" w:rsidP="00BC21CB">
            <w:pPr>
              <w:spacing w:line="0" w:lineRule="atLeast"/>
              <w:jc w:val="both"/>
              <w:rPr>
                <w:rFonts w:cs="Arial"/>
                <w:b/>
                <w:bCs/>
                <w:sz w:val="20"/>
                <w:szCs w:val="20"/>
              </w:rPr>
            </w:pPr>
            <w:r w:rsidRPr="002D1350">
              <w:rPr>
                <w:rFonts w:cs="Arial"/>
                <w:bCs/>
                <w:sz w:val="20"/>
                <w:szCs w:val="20"/>
              </w:rPr>
              <w:t xml:space="preserve">I = m*l^2/3;                </w:t>
            </w:r>
            <w:r w:rsidRPr="002D1350">
              <w:rPr>
                <w:rFonts w:cs="Arial"/>
                <w:b/>
                <w:bCs/>
                <w:sz w:val="20"/>
                <w:szCs w:val="20"/>
              </w:rPr>
              <w:t>%..Inercia del péndulo.</w:t>
            </w:r>
          </w:p>
          <w:p w:rsidR="00A361B1" w:rsidRPr="002D1350" w:rsidRDefault="00A361B1" w:rsidP="00BC21CB">
            <w:pPr>
              <w:spacing w:line="0" w:lineRule="atLeast"/>
              <w:jc w:val="both"/>
              <w:rPr>
                <w:rFonts w:cs="Arial"/>
                <w:b/>
                <w:bCs/>
                <w:sz w:val="20"/>
                <w:szCs w:val="20"/>
              </w:rPr>
            </w:pPr>
            <w:r w:rsidRPr="002D1350">
              <w:rPr>
                <w:rFonts w:cs="Arial"/>
                <w:bCs/>
                <w:sz w:val="20"/>
                <w:szCs w:val="20"/>
              </w:rPr>
              <w:t xml:space="preserve">r = 0.0375;                 </w:t>
            </w:r>
            <w:r w:rsidRPr="002D1350">
              <w:rPr>
                <w:rFonts w:cs="Arial"/>
                <w:b/>
                <w:bCs/>
                <w:sz w:val="20"/>
                <w:szCs w:val="20"/>
              </w:rPr>
              <w:t>%..Radio de la polea</w:t>
            </w:r>
          </w:p>
          <w:p w:rsidR="00A361B1" w:rsidRPr="002D1350" w:rsidRDefault="00A361B1" w:rsidP="00BC21CB">
            <w:pPr>
              <w:spacing w:line="0" w:lineRule="atLeast"/>
              <w:jc w:val="both"/>
              <w:rPr>
                <w:rFonts w:cs="Arial"/>
                <w:bCs/>
                <w:sz w:val="20"/>
                <w:szCs w:val="20"/>
              </w:rPr>
            </w:pPr>
            <w:r w:rsidRPr="002D1350">
              <w:rPr>
                <w:rFonts w:cs="Arial"/>
                <w:bCs/>
                <w:sz w:val="20"/>
                <w:szCs w:val="20"/>
              </w:rPr>
              <w:t>K1 = 0.27173;</w:t>
            </w:r>
          </w:p>
          <w:p w:rsidR="00A361B1" w:rsidRPr="002D1350" w:rsidRDefault="00A361B1" w:rsidP="00BC21CB">
            <w:pPr>
              <w:spacing w:line="0" w:lineRule="atLeast"/>
              <w:jc w:val="both"/>
              <w:rPr>
                <w:rFonts w:cs="Arial"/>
                <w:bCs/>
                <w:sz w:val="20"/>
                <w:szCs w:val="20"/>
              </w:rPr>
            </w:pPr>
            <w:r w:rsidRPr="002D1350">
              <w:rPr>
                <w:rFonts w:cs="Arial"/>
                <w:bCs/>
                <w:sz w:val="20"/>
                <w:szCs w:val="20"/>
              </w:rPr>
              <w:t>K2 = 0.15584;</w:t>
            </w:r>
          </w:p>
          <w:p w:rsidR="00A361B1" w:rsidRPr="002D1350" w:rsidRDefault="00A361B1" w:rsidP="00BC21CB">
            <w:pPr>
              <w:spacing w:line="0" w:lineRule="atLeast"/>
              <w:jc w:val="both"/>
              <w:rPr>
                <w:rFonts w:cs="Arial"/>
                <w:bCs/>
                <w:sz w:val="20"/>
                <w:szCs w:val="20"/>
              </w:rPr>
            </w:pPr>
            <w:r w:rsidRPr="002D1350">
              <w:rPr>
                <w:rFonts w:cs="Arial"/>
                <w:bCs/>
                <w:sz w:val="20"/>
                <w:szCs w:val="20"/>
              </w:rPr>
              <w:t>Ra = 3.69;</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N = 10;                       </w:t>
            </w:r>
            <w:r w:rsidRPr="002D1350">
              <w:rPr>
                <w:rFonts w:cs="Arial"/>
                <w:b/>
                <w:bCs/>
                <w:sz w:val="20"/>
                <w:szCs w:val="20"/>
              </w:rPr>
              <w:t>%...ganancia del tren de engranajes</w:t>
            </w:r>
          </w:p>
          <w:p w:rsidR="002D1350" w:rsidRPr="002D1350" w:rsidRDefault="002D1350" w:rsidP="002D1350">
            <w:pPr>
              <w:spacing w:line="0" w:lineRule="atLeast"/>
              <w:jc w:val="both"/>
              <w:rPr>
                <w:rFonts w:cs="Arial"/>
                <w:b/>
                <w:bCs/>
                <w:sz w:val="20"/>
                <w:szCs w:val="20"/>
              </w:rPr>
            </w:pPr>
            <w:r w:rsidRPr="002D1350">
              <w:rPr>
                <w:rFonts w:cs="Arial"/>
                <w:bCs/>
                <w:sz w:val="20"/>
                <w:szCs w:val="20"/>
              </w:rPr>
              <w:t xml:space="preserve">Jm = 0.00178              </w:t>
            </w:r>
            <w:r w:rsidRPr="002D1350">
              <w:rPr>
                <w:rFonts w:cs="Arial"/>
                <w:b/>
                <w:bCs/>
                <w:sz w:val="20"/>
                <w:szCs w:val="20"/>
              </w:rPr>
              <w:t>%...Inercia del motor</w:t>
            </w:r>
          </w:p>
          <w:p w:rsidR="002D1350" w:rsidRPr="002D1350" w:rsidRDefault="002D1350" w:rsidP="002D1350">
            <w:pPr>
              <w:spacing w:line="0" w:lineRule="atLeast"/>
              <w:jc w:val="both"/>
              <w:rPr>
                <w:rFonts w:cs="Arial"/>
                <w:b/>
                <w:bCs/>
                <w:sz w:val="20"/>
                <w:szCs w:val="20"/>
              </w:rPr>
            </w:pPr>
            <w:r w:rsidRPr="002D1350">
              <w:rPr>
                <w:rFonts w:cs="Arial"/>
                <w:bCs/>
                <w:sz w:val="20"/>
                <w:szCs w:val="20"/>
              </w:rPr>
              <w:t xml:space="preserve">Jo = Jm+(M+m)*r^2             </w:t>
            </w:r>
            <w:r w:rsidRPr="002D1350">
              <w:rPr>
                <w:rFonts w:cs="Arial"/>
                <w:b/>
                <w:bCs/>
                <w:sz w:val="20"/>
                <w:szCs w:val="20"/>
              </w:rPr>
              <w:t>%...Inercia referida al eje del motor</w:t>
            </w:r>
          </w:p>
          <w:p w:rsidR="002D1350" w:rsidRPr="002D1350" w:rsidRDefault="002D1350" w:rsidP="002D1350">
            <w:pPr>
              <w:spacing w:line="0" w:lineRule="atLeast"/>
              <w:jc w:val="both"/>
              <w:rPr>
                <w:rFonts w:cs="Arial"/>
                <w:bCs/>
                <w:sz w:val="20"/>
                <w:szCs w:val="20"/>
              </w:rPr>
            </w:pPr>
            <w:r w:rsidRPr="002D1350">
              <w:rPr>
                <w:rFonts w:cs="Arial"/>
                <w:bCs/>
                <w:sz w:val="20"/>
                <w:szCs w:val="20"/>
              </w:rPr>
              <w:t xml:space="preserve">E = 0.6;                                 </w:t>
            </w:r>
            <w:r w:rsidRPr="002D1350">
              <w:rPr>
                <w:rFonts w:cs="Arial"/>
                <w:b/>
                <w:bCs/>
                <w:sz w:val="20"/>
                <w:szCs w:val="20"/>
              </w:rPr>
              <w:t>%..amplificador del driver del motor</w:t>
            </w:r>
          </w:p>
          <w:p w:rsidR="002D1350" w:rsidRPr="002D1350" w:rsidRDefault="002D1350" w:rsidP="002D1350">
            <w:pPr>
              <w:spacing w:line="0" w:lineRule="atLeast"/>
              <w:jc w:val="both"/>
              <w:rPr>
                <w:rFonts w:cs="Arial"/>
                <w:bCs/>
                <w:sz w:val="20"/>
                <w:szCs w:val="20"/>
              </w:rPr>
            </w:pPr>
            <w:r w:rsidRPr="002D1350">
              <w:rPr>
                <w:rFonts w:cs="Arial"/>
                <w:bCs/>
                <w:sz w:val="20"/>
                <w:szCs w:val="20"/>
              </w:rPr>
              <w:t xml:space="preserve">q = (M+m+Jo/(2*r^2))*(I+m*l^2)-(m*l)^2;   </w:t>
            </w:r>
            <w:r w:rsidRPr="002D1350">
              <w:rPr>
                <w:rFonts w:cs="Arial"/>
                <w:b/>
                <w:bCs/>
                <w:sz w:val="20"/>
                <w:szCs w:val="20"/>
              </w:rPr>
              <w:t>% Denominador para las Matrices A y B</w:t>
            </w:r>
          </w:p>
          <w:p w:rsidR="002D1350" w:rsidRPr="002D1350" w:rsidRDefault="002D1350" w:rsidP="002D1350">
            <w:pPr>
              <w:spacing w:line="0" w:lineRule="atLeast"/>
              <w:jc w:val="both"/>
              <w:rPr>
                <w:rFonts w:cs="Arial"/>
                <w:bCs/>
                <w:sz w:val="20"/>
                <w:szCs w:val="20"/>
              </w:rPr>
            </w:pPr>
            <w:r w:rsidRPr="002D1350">
              <w:rPr>
                <w:rFonts w:cs="Arial"/>
                <w:bCs/>
                <w:sz w:val="20"/>
                <w:szCs w:val="20"/>
              </w:rPr>
              <w:t xml:space="preserve">A = [0                  </w:t>
            </w:r>
            <w:r>
              <w:rPr>
                <w:rFonts w:cs="Arial"/>
                <w:bCs/>
                <w:sz w:val="20"/>
                <w:szCs w:val="20"/>
              </w:rPr>
              <w:t xml:space="preserve">          </w:t>
            </w:r>
            <w:r w:rsidRPr="002D1350">
              <w:rPr>
                <w:rFonts w:cs="Arial"/>
                <w:bCs/>
                <w:sz w:val="20"/>
                <w:szCs w:val="20"/>
              </w:rPr>
              <w:t xml:space="preserve"> </w:t>
            </w:r>
            <w:r>
              <w:rPr>
                <w:rFonts w:cs="Arial"/>
                <w:bCs/>
                <w:sz w:val="20"/>
                <w:szCs w:val="20"/>
              </w:rPr>
              <w:t xml:space="preserve">  </w:t>
            </w:r>
            <w:r w:rsidRPr="002D1350">
              <w:rPr>
                <w:rFonts w:cs="Arial"/>
                <w:bCs/>
                <w:sz w:val="20"/>
                <w:szCs w:val="20"/>
              </w:rPr>
              <w:t xml:space="preserve"> 0     </w:t>
            </w:r>
            <w:r>
              <w:rPr>
                <w:rFonts w:cs="Arial"/>
                <w:bCs/>
                <w:sz w:val="20"/>
                <w:szCs w:val="20"/>
              </w:rPr>
              <w:t xml:space="preserve">           </w:t>
            </w:r>
            <w:r w:rsidRPr="002D1350">
              <w:rPr>
                <w:rFonts w:cs="Arial"/>
                <w:bCs/>
                <w:sz w:val="20"/>
                <w:szCs w:val="20"/>
              </w:rPr>
              <w:t xml:space="preserve"> 1                          </w:t>
            </w:r>
            <w:r>
              <w:rPr>
                <w:rFonts w:cs="Arial"/>
                <w:bCs/>
                <w:sz w:val="20"/>
                <w:szCs w:val="20"/>
              </w:rPr>
              <w:t xml:space="preserve">    </w:t>
            </w:r>
            <w:r w:rsidRPr="002D1350">
              <w:rPr>
                <w:rFonts w:cs="Arial"/>
                <w:bCs/>
                <w:sz w:val="20"/>
                <w:szCs w:val="20"/>
              </w:rPr>
              <w:t xml:space="preserve">  0;</w:t>
            </w:r>
          </w:p>
          <w:p w:rsidR="002D1350" w:rsidRPr="002D1350" w:rsidRDefault="002D1350" w:rsidP="002D1350">
            <w:pPr>
              <w:spacing w:line="0" w:lineRule="atLeast"/>
              <w:jc w:val="both"/>
              <w:rPr>
                <w:rFonts w:cs="Arial"/>
                <w:bCs/>
                <w:sz w:val="20"/>
                <w:szCs w:val="20"/>
              </w:rPr>
            </w:pPr>
            <w:r w:rsidRPr="002D1350">
              <w:rPr>
                <w:rFonts w:cs="Arial"/>
                <w:bCs/>
                <w:sz w:val="20"/>
                <w:szCs w:val="20"/>
              </w:rPr>
              <w:t xml:space="preserve">    </w:t>
            </w:r>
            <w:r>
              <w:rPr>
                <w:rFonts w:cs="Arial"/>
                <w:bCs/>
                <w:sz w:val="20"/>
                <w:szCs w:val="20"/>
              </w:rPr>
              <w:t xml:space="preserve">   </w:t>
            </w:r>
            <w:r w:rsidRPr="002D1350">
              <w:rPr>
                <w:rFonts w:cs="Arial"/>
                <w:bCs/>
                <w:sz w:val="20"/>
                <w:szCs w:val="20"/>
              </w:rPr>
              <w:t xml:space="preserve"> 0                   </w:t>
            </w:r>
            <w:r>
              <w:rPr>
                <w:rFonts w:cs="Arial"/>
                <w:bCs/>
                <w:sz w:val="20"/>
                <w:szCs w:val="20"/>
              </w:rPr>
              <w:t xml:space="preserve">            </w:t>
            </w:r>
            <w:r w:rsidRPr="002D1350">
              <w:rPr>
                <w:rFonts w:cs="Arial"/>
                <w:bCs/>
                <w:sz w:val="20"/>
                <w:szCs w:val="20"/>
              </w:rPr>
              <w:t xml:space="preserve"> 0    </w:t>
            </w:r>
            <w:r>
              <w:rPr>
                <w:rFonts w:cs="Arial"/>
                <w:bCs/>
                <w:sz w:val="20"/>
                <w:szCs w:val="20"/>
              </w:rPr>
              <w:t xml:space="preserve">           </w:t>
            </w:r>
            <w:r w:rsidRPr="002D1350">
              <w:rPr>
                <w:rFonts w:cs="Arial"/>
                <w:bCs/>
                <w:sz w:val="20"/>
                <w:szCs w:val="20"/>
              </w:rPr>
              <w:t xml:space="preserve">  0                          </w:t>
            </w:r>
            <w:r>
              <w:rPr>
                <w:rFonts w:cs="Arial"/>
                <w:bCs/>
                <w:sz w:val="20"/>
                <w:szCs w:val="20"/>
              </w:rPr>
              <w:t xml:space="preserve">   </w:t>
            </w:r>
            <w:r w:rsidRPr="002D1350">
              <w:rPr>
                <w:rFonts w:cs="Arial"/>
                <w:bCs/>
                <w:sz w:val="20"/>
                <w:szCs w:val="20"/>
              </w:rPr>
              <w:t xml:space="preserve">  1;</w:t>
            </w:r>
          </w:p>
          <w:p w:rsidR="002D1350" w:rsidRPr="002D1350" w:rsidRDefault="002D1350" w:rsidP="002D1350">
            <w:pPr>
              <w:spacing w:line="0" w:lineRule="atLeast"/>
              <w:jc w:val="both"/>
              <w:rPr>
                <w:rFonts w:cs="Arial"/>
                <w:bCs/>
                <w:sz w:val="20"/>
                <w:szCs w:val="20"/>
              </w:rPr>
            </w:pPr>
            <w:r w:rsidRPr="002D1350">
              <w:rPr>
                <w:rFonts w:cs="Arial"/>
                <w:bCs/>
                <w:sz w:val="20"/>
                <w:szCs w:val="20"/>
              </w:rPr>
              <w:t>(M+m+Jo/(2*r^2))*m*l*g/q  0 -B*(M+m+Jo/(2*r^2))/q</w:t>
            </w:r>
            <w:r>
              <w:rPr>
                <w:rFonts w:cs="Arial"/>
                <w:bCs/>
                <w:sz w:val="20"/>
                <w:szCs w:val="20"/>
              </w:rPr>
              <w:t xml:space="preserve"> </w:t>
            </w:r>
            <w:r w:rsidRPr="002D1350">
              <w:rPr>
                <w:rFonts w:cs="Arial"/>
                <w:bCs/>
                <w:sz w:val="20"/>
                <w:szCs w:val="20"/>
              </w:rPr>
              <w:t xml:space="preserve"> </w:t>
            </w:r>
            <w:r>
              <w:rPr>
                <w:rFonts w:cs="Arial"/>
                <w:bCs/>
                <w:sz w:val="20"/>
                <w:szCs w:val="20"/>
              </w:rPr>
              <w:t xml:space="preserve"> </w:t>
            </w:r>
            <w:r w:rsidRPr="002D1350">
              <w:rPr>
                <w:rFonts w:cs="Arial"/>
                <w:bCs/>
                <w:sz w:val="20"/>
                <w:szCs w:val="20"/>
              </w:rPr>
              <w:t>-m*l*(b+(N*K1)*K2/(2*Ra*r^2))/q;</w:t>
            </w:r>
          </w:p>
          <w:p w:rsidR="002D1350" w:rsidRDefault="002D1350" w:rsidP="002D1350">
            <w:pPr>
              <w:spacing w:line="0" w:lineRule="atLeast"/>
              <w:jc w:val="both"/>
              <w:rPr>
                <w:rFonts w:cs="Arial"/>
                <w:bCs/>
                <w:sz w:val="20"/>
                <w:szCs w:val="20"/>
                <w:lang w:val="en-US"/>
              </w:rPr>
            </w:pPr>
            <w:r w:rsidRPr="002D1350">
              <w:rPr>
                <w:rFonts w:cs="Arial"/>
                <w:bCs/>
                <w:sz w:val="20"/>
                <w:szCs w:val="20"/>
                <w:lang w:val="en-US"/>
              </w:rPr>
              <w:t xml:space="preserve">    (m*l)^2*g/q          </w:t>
            </w:r>
            <w:r>
              <w:rPr>
                <w:rFonts w:cs="Arial"/>
                <w:bCs/>
                <w:sz w:val="20"/>
                <w:szCs w:val="20"/>
                <w:lang w:val="en-US"/>
              </w:rPr>
              <w:t xml:space="preserve">          </w:t>
            </w:r>
            <w:r w:rsidRPr="002D1350">
              <w:rPr>
                <w:rFonts w:cs="Arial"/>
                <w:bCs/>
                <w:sz w:val="20"/>
                <w:szCs w:val="20"/>
                <w:lang w:val="en-US"/>
              </w:rPr>
              <w:t xml:space="preserve"> 0   </w:t>
            </w:r>
            <w:r>
              <w:rPr>
                <w:rFonts w:cs="Arial"/>
                <w:bCs/>
                <w:sz w:val="20"/>
                <w:szCs w:val="20"/>
                <w:lang w:val="en-US"/>
              </w:rPr>
              <w:t xml:space="preserve">       </w:t>
            </w:r>
            <w:r w:rsidRPr="002D1350">
              <w:rPr>
                <w:rFonts w:cs="Arial"/>
                <w:bCs/>
                <w:sz w:val="20"/>
                <w:szCs w:val="20"/>
                <w:lang w:val="en-US"/>
              </w:rPr>
              <w:t xml:space="preserve">-B*m*l/q   </w:t>
            </w:r>
            <w:r>
              <w:rPr>
                <w:rFonts w:cs="Arial"/>
                <w:bCs/>
                <w:sz w:val="20"/>
                <w:szCs w:val="20"/>
                <w:lang w:val="en-US"/>
              </w:rPr>
              <w:t xml:space="preserve">      </w:t>
            </w:r>
            <w:r w:rsidRPr="002D1350">
              <w:rPr>
                <w:rFonts w:cs="Arial"/>
                <w:bCs/>
                <w:sz w:val="20"/>
                <w:szCs w:val="20"/>
                <w:lang w:val="en-US"/>
              </w:rPr>
              <w:t xml:space="preserve"> -(b+(N*K1)*</w:t>
            </w:r>
            <w:smartTag w:uri="urn:schemas-microsoft-com:office:smarttags" w:element="place">
              <w:r w:rsidRPr="002D1350">
                <w:rPr>
                  <w:rFonts w:cs="Arial"/>
                  <w:bCs/>
                  <w:sz w:val="20"/>
                  <w:szCs w:val="20"/>
                  <w:lang w:val="en-US"/>
                </w:rPr>
                <w:t>K2</w:t>
              </w:r>
            </w:smartTag>
            <w:r w:rsidRPr="002D1350">
              <w:rPr>
                <w:rFonts w:cs="Arial"/>
                <w:bCs/>
                <w:sz w:val="20"/>
                <w:szCs w:val="20"/>
                <w:lang w:val="en-US"/>
              </w:rPr>
              <w:t>/(2*Ra*r^2))*(I+m*l^2)/q]</w:t>
            </w:r>
            <w:r>
              <w:rPr>
                <w:rFonts w:cs="Arial"/>
                <w:bCs/>
                <w:sz w:val="20"/>
                <w:szCs w:val="20"/>
                <w:lang w:val="en-US"/>
              </w:rPr>
              <w:t>;</w:t>
            </w:r>
          </w:p>
          <w:p w:rsidR="00A361B1" w:rsidRPr="002D1350" w:rsidRDefault="00A361B1" w:rsidP="002D1350">
            <w:pPr>
              <w:spacing w:line="0" w:lineRule="atLeast"/>
              <w:jc w:val="both"/>
              <w:rPr>
                <w:rFonts w:cs="Arial"/>
                <w:bCs/>
                <w:sz w:val="20"/>
                <w:szCs w:val="20"/>
                <w:lang w:val="en-US"/>
              </w:rPr>
            </w:pPr>
            <w:r w:rsidRPr="002D1350">
              <w:rPr>
                <w:rFonts w:cs="Arial"/>
                <w:bCs/>
                <w:sz w:val="20"/>
                <w:szCs w:val="20"/>
                <w:lang w:val="en-US"/>
              </w:rPr>
              <w:t>B = [              0;</w:t>
            </w:r>
          </w:p>
          <w:p w:rsidR="00A361B1" w:rsidRPr="002D1350" w:rsidRDefault="00A361B1" w:rsidP="00BC21CB">
            <w:pPr>
              <w:spacing w:line="0" w:lineRule="atLeast"/>
              <w:jc w:val="both"/>
              <w:rPr>
                <w:rFonts w:cs="Arial"/>
                <w:bCs/>
                <w:sz w:val="20"/>
                <w:szCs w:val="20"/>
              </w:rPr>
            </w:pPr>
            <w:r w:rsidRPr="002D1350">
              <w:rPr>
                <w:rFonts w:cs="Arial"/>
                <w:bCs/>
                <w:sz w:val="20"/>
                <w:szCs w:val="20"/>
                <w:lang w:val="en-US"/>
              </w:rPr>
              <w:t xml:space="preserve">                     </w:t>
            </w:r>
            <w:r w:rsidRPr="002D1350">
              <w:rPr>
                <w:rFonts w:cs="Arial"/>
                <w:bCs/>
                <w:sz w:val="20"/>
                <w:szCs w:val="20"/>
              </w:rPr>
              <w:t>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E*m*l*N*K1/(q*Ra*r);</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E*(I+m*l^2)*N*K1/(q*Ra*r)];</w:t>
            </w:r>
          </w:p>
          <w:p w:rsidR="00A361B1" w:rsidRPr="002D1350" w:rsidRDefault="00A361B1" w:rsidP="00BC21CB">
            <w:pPr>
              <w:spacing w:line="0" w:lineRule="atLeast"/>
              <w:jc w:val="both"/>
              <w:rPr>
                <w:rFonts w:cs="Arial"/>
                <w:bCs/>
                <w:sz w:val="20"/>
                <w:szCs w:val="20"/>
              </w:rPr>
            </w:pPr>
            <w:r w:rsidRPr="002D1350">
              <w:rPr>
                <w:rFonts w:cs="Arial"/>
                <w:bCs/>
                <w:sz w:val="20"/>
                <w:szCs w:val="20"/>
              </w:rPr>
              <w:t>C = [1 0 0 0; 0 1 0 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D = [0;  0]; </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x = 1000;     </w:t>
            </w:r>
            <w:r w:rsidRPr="002D1350">
              <w:rPr>
                <w:rFonts w:cs="Arial"/>
                <w:b/>
                <w:bCs/>
                <w:sz w:val="20"/>
                <w:szCs w:val="20"/>
              </w:rPr>
              <w:t>%</w:t>
            </w:r>
            <w:r w:rsidRPr="002D1350">
              <w:rPr>
                <w:rFonts w:cs="Arial"/>
                <w:bCs/>
                <w:sz w:val="20"/>
                <w:szCs w:val="20"/>
              </w:rPr>
              <w:t xml:space="preserve"> </w:t>
            </w:r>
            <w:r w:rsidRPr="002D1350">
              <w:rPr>
                <w:rFonts w:cs="Arial"/>
                <w:b/>
                <w:bCs/>
                <w:sz w:val="20"/>
                <w:szCs w:val="20"/>
              </w:rPr>
              <w:t>asignacion a prueba y error de las matrices Q y R.</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y = 1000;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Q = [x 0 0 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0 y 0 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0 0 1 0;</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0 0 0 1];</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R = 1;</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K = </w:t>
            </w:r>
            <w:r w:rsidRPr="002D1350">
              <w:rPr>
                <w:rFonts w:cs="Arial"/>
                <w:b/>
                <w:bCs/>
                <w:sz w:val="20"/>
                <w:szCs w:val="20"/>
              </w:rPr>
              <w:t>lqr</w:t>
            </w:r>
            <w:r w:rsidRPr="002D1350">
              <w:rPr>
                <w:rFonts w:cs="Arial"/>
                <w:bCs/>
                <w:sz w:val="20"/>
                <w:szCs w:val="20"/>
              </w:rPr>
              <w:t>(A,B,Q,R)</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rPr>
              <w:t xml:space="preserve"> </w:t>
            </w:r>
            <w:r w:rsidRPr="002D1350">
              <w:rPr>
                <w:rFonts w:cs="Arial"/>
                <w:bCs/>
                <w:sz w:val="20"/>
                <w:szCs w:val="20"/>
                <w:lang w:val="en-US"/>
              </w:rPr>
              <w:t>Ac = [(A-B*K)];</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lang w:val="en-US"/>
              </w:rPr>
              <w:t xml:space="preserve"> Bc = [B];</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lang w:val="en-US"/>
              </w:rPr>
              <w:t xml:space="preserve"> Cc = [C];</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lang w:val="en-US"/>
              </w:rPr>
              <w:t xml:space="preserve"> Dc = [D];</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lang w:val="en-US"/>
              </w:rPr>
              <w:t xml:space="preserve"> p=</w:t>
            </w:r>
            <w:r w:rsidRPr="002D1350">
              <w:rPr>
                <w:rFonts w:cs="Arial"/>
                <w:b/>
                <w:bCs/>
                <w:sz w:val="20"/>
                <w:szCs w:val="20"/>
                <w:lang w:val="en-US"/>
              </w:rPr>
              <w:t>eig</w:t>
            </w:r>
            <w:r w:rsidRPr="002D1350">
              <w:rPr>
                <w:rFonts w:cs="Arial"/>
                <w:bCs/>
                <w:sz w:val="20"/>
                <w:szCs w:val="20"/>
                <w:lang w:val="en-US"/>
              </w:rPr>
              <w:t xml:space="preserve">(Ac) </w:t>
            </w:r>
          </w:p>
          <w:p w:rsidR="00A361B1" w:rsidRPr="002D1350" w:rsidRDefault="00A361B1" w:rsidP="00BC21CB">
            <w:pPr>
              <w:spacing w:line="0" w:lineRule="atLeast"/>
              <w:jc w:val="both"/>
              <w:rPr>
                <w:rFonts w:cs="Arial"/>
                <w:bCs/>
                <w:sz w:val="20"/>
                <w:szCs w:val="20"/>
                <w:lang w:val="en-US"/>
              </w:rPr>
            </w:pPr>
            <w:r w:rsidRPr="002D1350">
              <w:rPr>
                <w:rFonts w:cs="Arial"/>
                <w:bCs/>
                <w:sz w:val="20"/>
                <w:szCs w:val="20"/>
                <w:lang w:val="en-US"/>
              </w:rPr>
              <w:t xml:space="preserve"> sys_cl = </w:t>
            </w:r>
            <w:r w:rsidRPr="002D1350">
              <w:rPr>
                <w:rFonts w:cs="Arial"/>
                <w:b/>
                <w:bCs/>
                <w:sz w:val="20"/>
                <w:szCs w:val="20"/>
                <w:lang w:val="en-US"/>
              </w:rPr>
              <w:t>ss</w:t>
            </w:r>
            <w:r w:rsidRPr="002D1350">
              <w:rPr>
                <w:rFonts w:cs="Arial"/>
                <w:bCs/>
                <w:sz w:val="20"/>
                <w:szCs w:val="20"/>
                <w:lang w:val="en-US"/>
              </w:rPr>
              <w:t>(Ac,Bc,Cc,Dc);</w:t>
            </w:r>
          </w:p>
          <w:p w:rsidR="00A361B1" w:rsidRPr="002D1350" w:rsidRDefault="00A361B1" w:rsidP="00BC21CB">
            <w:pPr>
              <w:spacing w:line="0" w:lineRule="atLeast"/>
              <w:jc w:val="both"/>
              <w:rPr>
                <w:rFonts w:cs="Arial"/>
                <w:b/>
                <w:bCs/>
                <w:sz w:val="20"/>
                <w:szCs w:val="20"/>
              </w:rPr>
            </w:pPr>
            <w:r w:rsidRPr="002D1350">
              <w:rPr>
                <w:rFonts w:cs="Arial"/>
                <w:bCs/>
                <w:sz w:val="20"/>
                <w:szCs w:val="20"/>
                <w:lang w:val="en-US"/>
              </w:rPr>
              <w:t xml:space="preserve"> </w:t>
            </w:r>
            <w:r w:rsidRPr="002D1350">
              <w:rPr>
                <w:rFonts w:cs="Arial"/>
                <w:bCs/>
                <w:sz w:val="20"/>
                <w:szCs w:val="20"/>
              </w:rPr>
              <w:t xml:space="preserve">T = 0:0.01:4;                       </w:t>
            </w:r>
            <w:r w:rsidRPr="002D1350">
              <w:rPr>
                <w:rFonts w:cs="Arial"/>
                <w:b/>
                <w:bCs/>
                <w:sz w:val="20"/>
                <w:szCs w:val="20"/>
              </w:rPr>
              <w:t>% Tiempo de simulación = 10 seg</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U = </w:t>
            </w:r>
            <w:r w:rsidRPr="002D1350">
              <w:rPr>
                <w:rFonts w:cs="Arial"/>
                <w:b/>
                <w:bCs/>
                <w:sz w:val="20"/>
                <w:szCs w:val="20"/>
              </w:rPr>
              <w:t>ones</w:t>
            </w:r>
            <w:r w:rsidRPr="002D1350">
              <w:rPr>
                <w:rFonts w:cs="Arial"/>
                <w:bCs/>
                <w:sz w:val="20"/>
                <w:szCs w:val="20"/>
              </w:rPr>
              <w:t xml:space="preserve">(size(T));              </w:t>
            </w:r>
            <w:r w:rsidRPr="002D1350">
              <w:rPr>
                <w:rFonts w:cs="Arial"/>
                <w:b/>
                <w:bCs/>
                <w:sz w:val="20"/>
                <w:szCs w:val="20"/>
              </w:rPr>
              <w:t>% u = 1, entrada escalón</w:t>
            </w:r>
            <w:r w:rsidRPr="002D1350">
              <w:rPr>
                <w:rFonts w:cs="Arial"/>
                <w:bCs/>
                <w:sz w:val="20"/>
                <w:szCs w:val="20"/>
              </w:rPr>
              <w:t>.</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X0 = [0 0 0 0];                     </w:t>
            </w:r>
            <w:r w:rsidRPr="002D1350">
              <w:rPr>
                <w:rFonts w:cs="Arial"/>
                <w:b/>
                <w:bCs/>
                <w:sz w:val="20"/>
                <w:szCs w:val="20"/>
              </w:rPr>
              <w:t>% condición inicial</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[Y,T,X]=</w:t>
            </w:r>
            <w:r w:rsidRPr="002D1350">
              <w:rPr>
                <w:rFonts w:cs="Arial"/>
                <w:b/>
                <w:bCs/>
                <w:sz w:val="20"/>
                <w:szCs w:val="20"/>
              </w:rPr>
              <w:t>lsim</w:t>
            </w:r>
            <w:r w:rsidRPr="002D1350">
              <w:rPr>
                <w:rFonts w:cs="Arial"/>
                <w:bCs/>
                <w:sz w:val="20"/>
                <w:szCs w:val="20"/>
              </w:rPr>
              <w:t>(sys_cl,U,T,X0);  % simulate</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plot(T,Y)</w:t>
            </w:r>
          </w:p>
          <w:p w:rsidR="00A361B1" w:rsidRPr="002D1350" w:rsidRDefault="00A361B1" w:rsidP="00BC21CB">
            <w:pPr>
              <w:spacing w:line="0" w:lineRule="atLeast"/>
              <w:jc w:val="both"/>
              <w:rPr>
                <w:rFonts w:cs="Arial"/>
                <w:bCs/>
                <w:sz w:val="20"/>
                <w:szCs w:val="20"/>
              </w:rPr>
            </w:pPr>
            <w:r w:rsidRPr="002D1350">
              <w:rPr>
                <w:rFonts w:cs="Arial"/>
                <w:bCs/>
                <w:sz w:val="20"/>
                <w:szCs w:val="20"/>
              </w:rPr>
              <w:t xml:space="preserve"> legend('Pendulo [rad]','Carro [m]')</w:t>
            </w:r>
          </w:p>
          <w:p w:rsidR="00A361B1" w:rsidRPr="002D1350" w:rsidRDefault="00A361B1" w:rsidP="00BC21CB">
            <w:pPr>
              <w:keepNext/>
              <w:spacing w:line="0" w:lineRule="atLeast"/>
              <w:jc w:val="both"/>
              <w:rPr>
                <w:rFonts w:cs="Arial"/>
                <w:bCs/>
                <w:sz w:val="20"/>
                <w:szCs w:val="20"/>
              </w:rPr>
            </w:pPr>
          </w:p>
        </w:tc>
      </w:tr>
    </w:tbl>
    <w:p w:rsidR="00A361B1" w:rsidRDefault="00B43366" w:rsidP="00A361B1">
      <w:pPr>
        <w:pStyle w:val="Epgrafe"/>
        <w:spacing w:line="0" w:lineRule="atLeast"/>
        <w:rPr>
          <w:b w:val="0"/>
          <w:sz w:val="22"/>
          <w:szCs w:val="22"/>
        </w:rPr>
      </w:pPr>
      <w:r>
        <w:rPr>
          <w:sz w:val="22"/>
          <w:szCs w:val="22"/>
        </w:rPr>
        <w:t>TABLA 4-10</w:t>
      </w:r>
      <w:r w:rsidRPr="004A1E53">
        <w:rPr>
          <w:sz w:val="22"/>
          <w:szCs w:val="22"/>
        </w:rPr>
        <w:t xml:space="preserve">: </w:t>
      </w:r>
      <w:r w:rsidRPr="004A1E53">
        <w:rPr>
          <w:b w:val="0"/>
          <w:sz w:val="22"/>
          <w:szCs w:val="22"/>
        </w:rPr>
        <w:t xml:space="preserve"> INSTRUCCIONES EN MATLAB PARA DETERMINAR  K.</w:t>
      </w:r>
    </w:p>
    <w:p w:rsidR="00F62AB4" w:rsidRDefault="00F62AB4" w:rsidP="00A361B1">
      <w:pPr>
        <w:spacing w:line="240" w:lineRule="atLeast"/>
        <w:jc w:val="both"/>
        <w:rPr>
          <w:rFonts w:cs="Arial"/>
          <w:bCs/>
        </w:rPr>
      </w:pPr>
    </w:p>
    <w:p w:rsidR="00F62AB4" w:rsidRDefault="00F62AB4" w:rsidP="00A361B1">
      <w:pPr>
        <w:spacing w:line="240" w:lineRule="atLeast"/>
        <w:jc w:val="both"/>
        <w:rPr>
          <w:rFonts w:cs="Arial"/>
          <w:bCs/>
        </w:rPr>
      </w:pPr>
    </w:p>
    <w:p w:rsidR="00A361B1" w:rsidRPr="00325B7C" w:rsidRDefault="00A361B1" w:rsidP="00A361B1">
      <w:pPr>
        <w:spacing w:line="240" w:lineRule="atLeast"/>
        <w:jc w:val="both"/>
        <w:rPr>
          <w:rFonts w:cs="Arial"/>
          <w:bCs/>
          <w:lang w:val="es-EC"/>
        </w:rPr>
      </w:pPr>
      <w:r w:rsidRPr="00325B7C">
        <w:rPr>
          <w:rFonts w:cs="Arial"/>
          <w:bCs/>
          <w:lang w:val="es-EC"/>
        </w:rPr>
        <w:t>La ejecución del archive genera los siguientes resultados.</w:t>
      </w:r>
    </w:p>
    <w:p w:rsidR="00A361B1" w:rsidRPr="00325B7C" w:rsidRDefault="00A361B1" w:rsidP="00A361B1">
      <w:pPr>
        <w:spacing w:line="240" w:lineRule="atLeast"/>
        <w:jc w:val="both"/>
        <w:rPr>
          <w:rFonts w:cs="Arial"/>
          <w:bCs/>
          <w:lang w:val="es-EC"/>
        </w:rPr>
      </w:pPr>
    </w:p>
    <w:p w:rsidR="00A361B1" w:rsidRPr="00FC1801" w:rsidRDefault="00A361B1" w:rsidP="00A361B1">
      <w:pPr>
        <w:spacing w:line="240" w:lineRule="atLeast"/>
        <w:jc w:val="both"/>
        <w:rPr>
          <w:rFonts w:cs="Arial"/>
          <w:b/>
          <w:bCs/>
          <w:lang w:val="es-EC"/>
        </w:rPr>
      </w:pPr>
      <w:r w:rsidRPr="00FC1801">
        <w:rPr>
          <w:rFonts w:cs="Arial"/>
          <w:b/>
          <w:bCs/>
          <w:lang w:val="es-EC"/>
        </w:rPr>
        <w:t>K =</w:t>
      </w:r>
    </w:p>
    <w:p w:rsidR="00A361B1" w:rsidRPr="00FC1801" w:rsidRDefault="00A361B1" w:rsidP="00A361B1">
      <w:pPr>
        <w:spacing w:line="240" w:lineRule="atLeast"/>
        <w:jc w:val="both"/>
        <w:rPr>
          <w:rFonts w:cs="Arial"/>
          <w:b/>
          <w:bCs/>
          <w:lang w:val="es-EC"/>
        </w:rPr>
      </w:pPr>
    </w:p>
    <w:p w:rsidR="00A361B1" w:rsidRPr="00FC1801" w:rsidRDefault="00A361B1" w:rsidP="00A361B1">
      <w:pPr>
        <w:spacing w:line="240" w:lineRule="atLeast"/>
        <w:jc w:val="both"/>
        <w:rPr>
          <w:rFonts w:cs="Arial"/>
          <w:bCs/>
          <w:lang w:val="es-EC"/>
        </w:rPr>
      </w:pPr>
      <w:r w:rsidRPr="00FC1801">
        <w:rPr>
          <w:rFonts w:cs="Arial"/>
          <w:bCs/>
          <w:lang w:val="es-EC"/>
        </w:rPr>
        <w:t xml:space="preserve">   [8</w:t>
      </w:r>
      <w:r w:rsidR="00F93B40">
        <w:rPr>
          <w:rFonts w:cs="Arial"/>
          <w:bCs/>
          <w:lang w:val="es-EC"/>
        </w:rPr>
        <w:t>7.7593</w:t>
      </w:r>
      <w:r w:rsidRPr="00FC1801">
        <w:rPr>
          <w:rFonts w:cs="Arial"/>
          <w:bCs/>
          <w:lang w:val="es-EC"/>
        </w:rPr>
        <w:t xml:space="preserve">  -31.6228    </w:t>
      </w:r>
      <w:r w:rsidR="00F93B40">
        <w:rPr>
          <w:rFonts w:cs="Arial"/>
          <w:bCs/>
          <w:lang w:val="es-EC"/>
        </w:rPr>
        <w:t>8.1430</w:t>
      </w:r>
      <w:r w:rsidRPr="00FC1801">
        <w:rPr>
          <w:rFonts w:cs="Arial"/>
          <w:bCs/>
          <w:lang w:val="es-EC"/>
        </w:rPr>
        <w:t xml:space="preserve">  -3</w:t>
      </w:r>
      <w:r w:rsidR="00F93B40">
        <w:rPr>
          <w:rFonts w:cs="Arial"/>
          <w:bCs/>
          <w:lang w:val="es-EC"/>
        </w:rPr>
        <w:t>1.3855</w:t>
      </w:r>
      <w:r w:rsidRPr="00FC1801">
        <w:rPr>
          <w:rFonts w:cs="Arial"/>
          <w:bCs/>
          <w:lang w:val="es-EC"/>
        </w:rPr>
        <w:t>]</w:t>
      </w:r>
      <w:r>
        <w:rPr>
          <w:rFonts w:cs="Arial"/>
          <w:bCs/>
          <w:lang w:val="es-EC"/>
        </w:rPr>
        <w:t>;</w:t>
      </w:r>
    </w:p>
    <w:p w:rsidR="00A361B1" w:rsidRPr="00FC1801" w:rsidRDefault="00A361B1" w:rsidP="00A361B1">
      <w:pPr>
        <w:spacing w:line="240" w:lineRule="atLeast"/>
        <w:jc w:val="both"/>
        <w:rPr>
          <w:rFonts w:cs="Arial"/>
          <w:b/>
          <w:bCs/>
          <w:lang w:val="es-EC"/>
        </w:rPr>
      </w:pPr>
    </w:p>
    <w:p w:rsidR="00A361B1" w:rsidRPr="00325B7C" w:rsidRDefault="00A361B1" w:rsidP="00A361B1">
      <w:pPr>
        <w:spacing w:line="240" w:lineRule="atLeast"/>
        <w:jc w:val="both"/>
        <w:rPr>
          <w:rFonts w:cs="Arial"/>
          <w:bCs/>
          <w:lang w:val="es-EC"/>
        </w:rPr>
      </w:pPr>
    </w:p>
    <w:p w:rsidR="00A361B1" w:rsidRDefault="00A361B1" w:rsidP="00A361B1">
      <w:pPr>
        <w:rPr>
          <w:rFonts w:cs="Arial"/>
          <w:lang w:val="es-EC" w:bidi="he-IL"/>
        </w:rPr>
      </w:pPr>
      <w:r w:rsidRPr="00325B7C">
        <w:rPr>
          <w:rFonts w:cs="Arial"/>
          <w:lang w:val="es-EC" w:bidi="he-IL"/>
        </w:rPr>
        <w:t>con la respectiva respuesta transitoria que ella conlleva:</w:t>
      </w:r>
    </w:p>
    <w:p w:rsidR="00B43366" w:rsidRDefault="00B43366" w:rsidP="00A361B1">
      <w:pPr>
        <w:rPr>
          <w:rFonts w:cs="Arial"/>
          <w:lang w:val="es-EC" w:bidi="he-IL"/>
        </w:rPr>
      </w:pPr>
    </w:p>
    <w:p w:rsidR="00B43366" w:rsidRPr="00325B7C" w:rsidRDefault="00B43366" w:rsidP="00A361B1">
      <w:pPr>
        <w:rPr>
          <w:rFonts w:cs="Arial"/>
          <w:lang w:val="es-EC" w:bidi="he-IL"/>
        </w:rPr>
      </w:pPr>
    </w:p>
    <w:p w:rsidR="00A361B1" w:rsidRPr="00325B7C" w:rsidRDefault="00A361B1" w:rsidP="00A361B1">
      <w:pPr>
        <w:rPr>
          <w:lang w:val="es-EC"/>
        </w:rPr>
      </w:pPr>
    </w:p>
    <w:p w:rsidR="00A361B1" w:rsidRPr="00470AEC" w:rsidRDefault="00A361B1" w:rsidP="00A361B1">
      <w:pPr>
        <w:tabs>
          <w:tab w:val="left" w:pos="5110"/>
        </w:tabs>
        <w:spacing w:line="0" w:lineRule="atLeast"/>
        <w:jc w:val="both"/>
        <w:rPr>
          <w:rFonts w:cs="Arial"/>
        </w:rPr>
      </w:pPr>
    </w:p>
    <w:p w:rsidR="00A361B1" w:rsidRDefault="00E3585E" w:rsidP="003E1B1A">
      <w:pPr>
        <w:keepNext/>
        <w:tabs>
          <w:tab w:val="left" w:pos="5110"/>
        </w:tabs>
        <w:spacing w:line="0" w:lineRule="atLeast"/>
        <w:jc w:val="both"/>
      </w:pPr>
      <w:r>
        <w:rPr>
          <w:noProof/>
        </w:rPr>
        <w:drawing>
          <wp:inline distT="0" distB="0" distL="0" distR="0">
            <wp:extent cx="4914900" cy="3943350"/>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2">
                      <a:lum contrast="60000"/>
                    </a:blip>
                    <a:srcRect r="6485"/>
                    <a:stretch>
                      <a:fillRect/>
                    </a:stretch>
                  </pic:blipFill>
                  <pic:spPr bwMode="auto">
                    <a:xfrm>
                      <a:off x="0" y="0"/>
                      <a:ext cx="4914900" cy="3943350"/>
                    </a:xfrm>
                    <a:prstGeom prst="rect">
                      <a:avLst/>
                    </a:prstGeom>
                    <a:noFill/>
                    <a:ln w="9525">
                      <a:noFill/>
                      <a:miter lim="800000"/>
                      <a:headEnd/>
                      <a:tailEnd/>
                    </a:ln>
                  </pic:spPr>
                </pic:pic>
              </a:graphicData>
            </a:graphic>
          </wp:inline>
        </w:drawing>
      </w:r>
    </w:p>
    <w:p w:rsidR="00A361B1" w:rsidRDefault="00B43366" w:rsidP="00B43366">
      <w:pPr>
        <w:pStyle w:val="Epgrafe"/>
        <w:spacing w:line="0" w:lineRule="atLeast"/>
        <w:ind w:left="1620" w:right="537" w:hanging="1620"/>
        <w:jc w:val="both"/>
        <w:rPr>
          <w:b w:val="0"/>
          <w:sz w:val="22"/>
          <w:szCs w:val="22"/>
        </w:rPr>
      </w:pPr>
      <w:r w:rsidRPr="006010EB">
        <w:rPr>
          <w:sz w:val="22"/>
          <w:szCs w:val="22"/>
        </w:rPr>
        <w:t>FIGURA 4-1</w:t>
      </w:r>
      <w:r>
        <w:rPr>
          <w:sz w:val="22"/>
          <w:szCs w:val="22"/>
        </w:rPr>
        <w:t>4</w:t>
      </w:r>
      <w:r w:rsidRPr="006010EB">
        <w:rPr>
          <w:sz w:val="22"/>
          <w:szCs w:val="22"/>
        </w:rPr>
        <w:t xml:space="preserve">:  </w:t>
      </w:r>
      <w:r>
        <w:rPr>
          <w:sz w:val="22"/>
          <w:szCs w:val="22"/>
        </w:rPr>
        <w:t xml:space="preserve">  </w:t>
      </w:r>
      <w:r w:rsidRPr="006010EB">
        <w:rPr>
          <w:b w:val="0"/>
          <w:sz w:val="22"/>
          <w:szCs w:val="22"/>
        </w:rPr>
        <w:t>RESPUESTA TRANSITORIA DEL SISTEMA DE CONTROL EN BASE AL LQR CON UNA SEÑAL ESCALÓN COMO PERTURBACIÓN.</w:t>
      </w:r>
    </w:p>
    <w:p w:rsidR="00A361B1" w:rsidRDefault="00A361B1" w:rsidP="00A361B1"/>
    <w:p w:rsidR="003E1B1A" w:rsidRDefault="003E1B1A" w:rsidP="00A361B1">
      <w:pPr>
        <w:spacing w:line="480" w:lineRule="auto"/>
        <w:jc w:val="both"/>
        <w:rPr>
          <w:rFonts w:cs="Arial"/>
          <w:lang w:bidi="he-IL"/>
        </w:rPr>
      </w:pPr>
    </w:p>
    <w:p w:rsidR="00B43366" w:rsidRDefault="00B43366" w:rsidP="00A361B1">
      <w:pPr>
        <w:spacing w:line="480" w:lineRule="auto"/>
        <w:jc w:val="both"/>
        <w:rPr>
          <w:rFonts w:cs="Arial"/>
          <w:lang w:bidi="he-IL"/>
        </w:rPr>
      </w:pPr>
    </w:p>
    <w:p w:rsidR="00A361B1" w:rsidRPr="006010EB" w:rsidRDefault="00A361B1" w:rsidP="00A361B1">
      <w:pPr>
        <w:spacing w:line="480" w:lineRule="auto"/>
        <w:jc w:val="both"/>
        <w:rPr>
          <w:rFonts w:cs="Arial"/>
          <w:lang w:bidi="he-IL"/>
        </w:rPr>
      </w:pPr>
      <w:r w:rsidRPr="006010EB">
        <w:rPr>
          <w:rFonts w:cs="Arial"/>
          <w:lang w:bidi="he-IL"/>
        </w:rPr>
        <w:t>Los resultados obtenidos satisfacen todas nuestras expectativas, por lo que podemos concluir el motor DC de imán permanente será controlado por:</w:t>
      </w:r>
    </w:p>
    <w:p w:rsidR="00A361B1" w:rsidRPr="006010EB" w:rsidRDefault="00A361B1" w:rsidP="00A361B1">
      <w:pPr>
        <w:spacing w:line="480" w:lineRule="auto"/>
        <w:jc w:val="both"/>
        <w:rPr>
          <w:rFonts w:cs="Arial"/>
          <w:lang w:bidi="he-IL"/>
        </w:rPr>
      </w:pPr>
      <w:r w:rsidRPr="006010EB">
        <w:rPr>
          <w:rFonts w:cs="Arial"/>
          <w:lang w:bidi="he-IL"/>
        </w:rPr>
        <w:t xml:space="preserve"> </w:t>
      </w:r>
    </w:p>
    <w:p w:rsidR="00A361B1" w:rsidRDefault="001D0629" w:rsidP="00F62AB4">
      <w:pPr>
        <w:tabs>
          <w:tab w:val="right" w:pos="8278"/>
        </w:tabs>
        <w:spacing w:line="480" w:lineRule="auto"/>
        <w:jc w:val="both"/>
        <w:rPr>
          <w:rFonts w:cs="Arial"/>
          <w:lang w:val="es-EC" w:bidi="he-IL"/>
        </w:rPr>
      </w:pPr>
      <w:r w:rsidRPr="006010EB">
        <w:rPr>
          <w:rFonts w:cs="Arial"/>
          <w:position w:val="-10"/>
          <w:lang w:val="es-EC" w:bidi="he-IL"/>
        </w:rPr>
        <w:object w:dxaOrig="6160" w:dyaOrig="400">
          <v:shape id="_x0000_i1130" type="#_x0000_t75" style="width:315pt;height:20.25pt" o:ole="">
            <v:imagedata r:id="rId233" o:title=""/>
          </v:shape>
          <o:OLEObject Type="Embed" ProgID="Equation.3" ShapeID="_x0000_i1130" DrawAspect="Content" ObjectID="_1309939530" r:id="rId234"/>
        </w:object>
      </w:r>
      <w:r w:rsidR="00F62AB4">
        <w:rPr>
          <w:rFonts w:cs="Arial"/>
          <w:lang w:val="es-EC" w:bidi="he-IL"/>
        </w:rPr>
        <w:tab/>
        <w:t>(4-60)</w:t>
      </w:r>
    </w:p>
    <w:p w:rsidR="003E1B1A" w:rsidRPr="006010EB" w:rsidRDefault="003E1B1A" w:rsidP="00F62AB4">
      <w:pPr>
        <w:tabs>
          <w:tab w:val="right" w:pos="8278"/>
        </w:tabs>
        <w:spacing w:line="480" w:lineRule="auto"/>
        <w:jc w:val="both"/>
        <w:rPr>
          <w:rFonts w:cs="Arial"/>
          <w:lang w:val="es-EC" w:bidi="he-IL"/>
        </w:rPr>
      </w:pPr>
    </w:p>
    <w:p w:rsidR="00A361B1" w:rsidRDefault="00A361B1" w:rsidP="00A361B1">
      <w:pPr>
        <w:spacing w:line="480" w:lineRule="auto"/>
        <w:jc w:val="both"/>
        <w:rPr>
          <w:rFonts w:cs="Arial"/>
          <w:lang w:val="es-EC" w:bidi="he-IL"/>
        </w:rPr>
      </w:pPr>
      <w:r w:rsidRPr="006010EB">
        <w:rPr>
          <w:rFonts w:cs="Arial"/>
          <w:lang w:val="es-EC" w:bidi="he-IL"/>
        </w:rPr>
        <w:t>y en donde los nuevos eigenvalores del sistema a lazo cerrado son ahora:</w:t>
      </w:r>
    </w:p>
    <w:p w:rsidR="00B43366" w:rsidRDefault="00B43366" w:rsidP="00A361B1">
      <w:pPr>
        <w:spacing w:line="480" w:lineRule="auto"/>
        <w:jc w:val="both"/>
        <w:rPr>
          <w:rFonts w:cs="Arial"/>
          <w:lang w:val="es-EC" w:bidi="he-IL"/>
        </w:rPr>
      </w:pPr>
    </w:p>
    <w:p w:rsidR="00A361B1" w:rsidRPr="00FC1801" w:rsidRDefault="00A361B1" w:rsidP="00A361B1">
      <w:pPr>
        <w:jc w:val="both"/>
        <w:rPr>
          <w:rFonts w:cs="Arial"/>
          <w:b/>
          <w:lang w:val="es-EC" w:bidi="he-IL"/>
        </w:rPr>
      </w:pPr>
      <w:r w:rsidRPr="00FC1801">
        <w:rPr>
          <w:rFonts w:cs="Arial"/>
          <w:b/>
          <w:lang w:val="es-EC" w:bidi="he-IL"/>
        </w:rPr>
        <w:t>p =</w:t>
      </w:r>
    </w:p>
    <w:p w:rsidR="00A361B1" w:rsidRPr="00FC1801" w:rsidRDefault="00A361B1" w:rsidP="00A361B1">
      <w:pPr>
        <w:jc w:val="both"/>
        <w:rPr>
          <w:rFonts w:cs="Arial"/>
          <w:lang w:val="es-EC" w:bidi="he-IL"/>
        </w:rPr>
      </w:pPr>
    </w:p>
    <w:p w:rsidR="00F93B40" w:rsidRPr="00F93B40" w:rsidRDefault="00F93B40" w:rsidP="00F93B40">
      <w:pPr>
        <w:jc w:val="both"/>
        <w:rPr>
          <w:rFonts w:cs="Arial"/>
          <w:lang w:val="es-EC" w:bidi="he-IL"/>
        </w:rPr>
      </w:pPr>
      <w:r w:rsidRPr="00F93B40">
        <w:rPr>
          <w:rFonts w:cs="Arial"/>
          <w:lang w:val="es-EC" w:bidi="he-IL"/>
        </w:rPr>
        <w:t xml:space="preserve"> -25.2911 + 3.0549i</w:t>
      </w:r>
    </w:p>
    <w:p w:rsidR="00F93B40" w:rsidRPr="00F93B40" w:rsidRDefault="00F93B40" w:rsidP="00F93B40">
      <w:pPr>
        <w:jc w:val="both"/>
        <w:rPr>
          <w:rFonts w:cs="Arial"/>
          <w:lang w:val="es-EC" w:bidi="he-IL"/>
        </w:rPr>
      </w:pPr>
      <w:r w:rsidRPr="00F93B40">
        <w:rPr>
          <w:rFonts w:cs="Arial"/>
          <w:lang w:val="es-EC" w:bidi="he-IL"/>
        </w:rPr>
        <w:t xml:space="preserve"> -25.2911 - 3.0549i</w:t>
      </w:r>
    </w:p>
    <w:p w:rsidR="00F93B40" w:rsidRPr="00F93B40" w:rsidRDefault="00F93B40" w:rsidP="00F93B40">
      <w:pPr>
        <w:jc w:val="both"/>
        <w:rPr>
          <w:rFonts w:cs="Arial"/>
          <w:lang w:val="es-EC" w:bidi="he-IL"/>
        </w:rPr>
      </w:pPr>
      <w:r w:rsidRPr="00F93B40">
        <w:rPr>
          <w:rFonts w:cs="Arial"/>
          <w:lang w:val="es-EC" w:bidi="he-IL"/>
        </w:rPr>
        <w:t xml:space="preserve">  -2.4943 + 1.5403i</w:t>
      </w:r>
    </w:p>
    <w:p w:rsidR="00A361B1" w:rsidRDefault="00F93B40" w:rsidP="00F93B40">
      <w:pPr>
        <w:jc w:val="both"/>
        <w:rPr>
          <w:rFonts w:cs="Arial"/>
          <w:lang w:val="es-EC" w:bidi="he-IL"/>
        </w:rPr>
      </w:pPr>
      <w:r w:rsidRPr="00F93B40">
        <w:rPr>
          <w:rFonts w:cs="Arial"/>
          <w:lang w:val="es-EC" w:bidi="he-IL"/>
        </w:rPr>
        <w:t xml:space="preserve">  -2.4943 - 1.5403i</w:t>
      </w:r>
    </w:p>
    <w:p w:rsidR="00F93B40" w:rsidRDefault="00F93B40" w:rsidP="00F93B40">
      <w:pPr>
        <w:jc w:val="both"/>
        <w:rPr>
          <w:rFonts w:cs="Arial"/>
          <w:lang w:val="es-EC" w:bidi="he-IL"/>
        </w:rPr>
      </w:pPr>
    </w:p>
    <w:p w:rsidR="003E1B1A" w:rsidRPr="00F93B40" w:rsidRDefault="003E1B1A" w:rsidP="00F93B40">
      <w:pPr>
        <w:jc w:val="both"/>
        <w:rPr>
          <w:rFonts w:cs="Arial"/>
          <w:lang w:val="es-EC" w:bidi="he-IL"/>
        </w:rPr>
      </w:pPr>
    </w:p>
    <w:p w:rsidR="00A361B1" w:rsidRPr="006010EB" w:rsidRDefault="00A361B1" w:rsidP="00A361B1">
      <w:pPr>
        <w:spacing w:line="480" w:lineRule="auto"/>
        <w:jc w:val="both"/>
        <w:rPr>
          <w:rFonts w:cs="Arial"/>
          <w:lang w:val="es-EC" w:bidi="he-IL"/>
        </w:rPr>
      </w:pPr>
      <w:r w:rsidRPr="006010EB">
        <w:rPr>
          <w:rFonts w:cs="Arial"/>
          <w:lang w:val="es-EC" w:bidi="he-IL"/>
        </w:rPr>
        <w:t>La ley de control estabiliza el sistema y los polos dominantes indican que el sistema tiene un tie</w:t>
      </w:r>
      <w:r>
        <w:rPr>
          <w:rFonts w:cs="Arial"/>
          <w:lang w:val="es-EC" w:bidi="he-IL"/>
        </w:rPr>
        <w:t>mpo de establecimiento menos a los dos</w:t>
      </w:r>
      <w:r w:rsidRPr="006010EB">
        <w:rPr>
          <w:rFonts w:cs="Arial"/>
          <w:lang w:val="es-EC" w:bidi="he-IL"/>
        </w:rPr>
        <w:t xml:space="preserve"> segundo</w:t>
      </w:r>
      <w:r>
        <w:rPr>
          <w:rFonts w:cs="Arial"/>
          <w:lang w:val="es-EC" w:bidi="he-IL"/>
        </w:rPr>
        <w:t>s</w:t>
      </w:r>
      <w:r w:rsidRPr="006010EB">
        <w:rPr>
          <w:rFonts w:cs="Arial"/>
          <w:lang w:val="es-EC" w:bidi="he-IL"/>
        </w:rPr>
        <w:t xml:space="preserve"> tal cual lo podemos denotar en la gráfica.</w:t>
      </w:r>
    </w:p>
    <w:p w:rsidR="00A361B1" w:rsidRDefault="00A361B1" w:rsidP="00A361B1">
      <w:pPr>
        <w:jc w:val="both"/>
        <w:rPr>
          <w:rFonts w:cs="Arial"/>
          <w:lang w:val="es-EC" w:bidi="he-IL"/>
        </w:rPr>
      </w:pPr>
    </w:p>
    <w:p w:rsidR="00A361B1" w:rsidRPr="006010EB" w:rsidRDefault="00A361B1" w:rsidP="00A361B1">
      <w:pPr>
        <w:jc w:val="both"/>
        <w:rPr>
          <w:rFonts w:cs="Arial"/>
          <w:lang w:val="es-EC" w:bidi="he-IL"/>
        </w:rPr>
      </w:pPr>
    </w:p>
    <w:p w:rsidR="00A361B1" w:rsidRPr="006010EB" w:rsidRDefault="00A361B1" w:rsidP="00A361B1">
      <w:pPr>
        <w:rPr>
          <w:lang w:val="es-EC"/>
        </w:rPr>
      </w:pPr>
    </w:p>
    <w:p w:rsidR="00A361B1" w:rsidRPr="00701932" w:rsidRDefault="00A361B1" w:rsidP="00F84180">
      <w:pPr>
        <w:pStyle w:val="Ttulo4"/>
        <w:tabs>
          <w:tab w:val="left" w:pos="1080"/>
        </w:tabs>
        <w:spacing w:before="0" w:after="0" w:line="480" w:lineRule="auto"/>
        <w:jc w:val="both"/>
        <w:rPr>
          <w:rFonts w:ascii="Arial" w:hAnsi="Arial" w:cs="Arial"/>
          <w:sz w:val="24"/>
          <w:szCs w:val="24"/>
        </w:rPr>
      </w:pPr>
      <w:r>
        <w:rPr>
          <w:rFonts w:ascii="Arial" w:hAnsi="Arial" w:cs="Arial"/>
          <w:sz w:val="24"/>
          <w:szCs w:val="24"/>
        </w:rPr>
        <w:t>Obtención de la M</w:t>
      </w:r>
      <w:r w:rsidRPr="00701932">
        <w:rPr>
          <w:rFonts w:ascii="Arial" w:hAnsi="Arial" w:cs="Arial"/>
          <w:sz w:val="24"/>
          <w:szCs w:val="24"/>
        </w:rPr>
        <w:t xml:space="preserve">atriz </w:t>
      </w:r>
      <w:r>
        <w:rPr>
          <w:rFonts w:ascii="Arial" w:hAnsi="Arial" w:cs="Arial"/>
          <w:sz w:val="24"/>
          <w:szCs w:val="24"/>
        </w:rPr>
        <w:t>de G</w:t>
      </w:r>
      <w:r w:rsidRPr="00701932">
        <w:rPr>
          <w:rFonts w:ascii="Arial" w:hAnsi="Arial" w:cs="Arial"/>
          <w:sz w:val="24"/>
          <w:szCs w:val="24"/>
        </w:rPr>
        <w:t xml:space="preserve">anancias </w:t>
      </w:r>
      <w:r>
        <w:rPr>
          <w:rFonts w:ascii="Arial" w:hAnsi="Arial" w:cs="Arial"/>
          <w:sz w:val="24"/>
          <w:szCs w:val="24"/>
        </w:rPr>
        <w:t>del Observador de O</w:t>
      </w:r>
      <w:r w:rsidRPr="00701932">
        <w:rPr>
          <w:rFonts w:ascii="Arial" w:hAnsi="Arial" w:cs="Arial"/>
          <w:sz w:val="24"/>
          <w:szCs w:val="24"/>
        </w:rPr>
        <w:t xml:space="preserve">rden </w:t>
      </w:r>
      <w:r>
        <w:rPr>
          <w:rFonts w:ascii="Arial" w:hAnsi="Arial" w:cs="Arial"/>
          <w:sz w:val="24"/>
          <w:szCs w:val="24"/>
        </w:rPr>
        <w:t>M</w:t>
      </w:r>
      <w:r w:rsidRPr="00701932">
        <w:rPr>
          <w:rFonts w:ascii="Arial" w:hAnsi="Arial" w:cs="Arial"/>
          <w:sz w:val="24"/>
          <w:szCs w:val="24"/>
        </w:rPr>
        <w:t>ínimo.</w:t>
      </w:r>
    </w:p>
    <w:p w:rsidR="00A361B1" w:rsidRPr="00701932" w:rsidRDefault="00A361B1" w:rsidP="00F84180">
      <w:pPr>
        <w:spacing w:line="480" w:lineRule="auto"/>
        <w:jc w:val="both"/>
        <w:rPr>
          <w:rFonts w:cs="Arial"/>
          <w:bCs/>
        </w:rPr>
      </w:pPr>
    </w:p>
    <w:p w:rsidR="00B43366" w:rsidRDefault="00A361B1" w:rsidP="00F84180">
      <w:pPr>
        <w:spacing w:line="480" w:lineRule="auto"/>
        <w:jc w:val="both"/>
        <w:rPr>
          <w:rFonts w:cs="Arial"/>
          <w:bCs/>
        </w:rPr>
      </w:pPr>
      <w:r w:rsidRPr="00701932">
        <w:rPr>
          <w:rFonts w:cs="Arial"/>
          <w:bCs/>
        </w:rPr>
        <w:t xml:space="preserve">La visión de nuestro diseño permiten que dos de las variables de estado se la puedan medir directamente con precisión, y  por ende no necesitan estimarse. </w:t>
      </w:r>
    </w:p>
    <w:p w:rsidR="00F84180" w:rsidRDefault="00F84180" w:rsidP="00F84180">
      <w:pPr>
        <w:spacing w:line="480" w:lineRule="auto"/>
        <w:jc w:val="both"/>
        <w:rPr>
          <w:rFonts w:cs="Arial"/>
          <w:bCs/>
        </w:rPr>
      </w:pPr>
    </w:p>
    <w:p w:rsidR="00A361B1" w:rsidRPr="00701932" w:rsidRDefault="00A361B1" w:rsidP="00F84180">
      <w:pPr>
        <w:spacing w:line="480" w:lineRule="auto"/>
        <w:jc w:val="both"/>
        <w:rPr>
          <w:rFonts w:cs="Arial"/>
          <w:bCs/>
        </w:rPr>
      </w:pPr>
      <w:r w:rsidRPr="00701932">
        <w:rPr>
          <w:rFonts w:cs="Arial"/>
          <w:bCs/>
        </w:rPr>
        <w:t>Las mediciones a realizar son la desviación angular instantánea del péndulo y la posición del carro a través del uso de dos potenciómetros y así establecemos las variables de salidas descritas que concuerdan con dos de las variables de estado, de ahí la justificación del uso de uso de un observador de orden mínimo.</w:t>
      </w:r>
    </w:p>
    <w:p w:rsidR="00A361B1" w:rsidRDefault="00A361B1" w:rsidP="00A361B1">
      <w:pPr>
        <w:spacing w:line="480" w:lineRule="auto"/>
        <w:jc w:val="both"/>
        <w:rPr>
          <w:rFonts w:cs="Arial"/>
          <w:bCs/>
        </w:rPr>
      </w:pPr>
    </w:p>
    <w:p w:rsidR="00A361B1" w:rsidRDefault="00A361B1" w:rsidP="00A361B1">
      <w:pPr>
        <w:spacing w:line="480" w:lineRule="auto"/>
        <w:jc w:val="both"/>
        <w:rPr>
          <w:rFonts w:cs="Arial"/>
          <w:bCs/>
        </w:rPr>
      </w:pPr>
      <w:r w:rsidRPr="00701932">
        <w:rPr>
          <w:rFonts w:cs="Arial"/>
          <w:bCs/>
        </w:rPr>
        <w:t>Ahora, el motor deberá ser controlado por</w:t>
      </w:r>
    </w:p>
    <w:p w:rsidR="00B43366" w:rsidRDefault="00B43366" w:rsidP="00A361B1">
      <w:pPr>
        <w:spacing w:line="480" w:lineRule="auto"/>
        <w:jc w:val="both"/>
        <w:rPr>
          <w:rFonts w:cs="Arial"/>
          <w:bCs/>
        </w:rPr>
      </w:pPr>
    </w:p>
    <w:p w:rsidR="00A361B1" w:rsidRDefault="00A361B1" w:rsidP="00A361B1">
      <w:pPr>
        <w:spacing w:line="480" w:lineRule="auto"/>
        <w:jc w:val="both"/>
        <w:rPr>
          <w:rFonts w:cs="Arial"/>
          <w:bCs/>
        </w:rPr>
      </w:pPr>
      <w:r w:rsidRPr="00701932">
        <w:rPr>
          <w:rFonts w:cs="Arial"/>
          <w:bCs/>
          <w:position w:val="-10"/>
        </w:rPr>
        <w:object w:dxaOrig="999" w:dyaOrig="340">
          <v:shape id="_x0000_i1131" type="#_x0000_t75" style="width:50.25pt;height:17.25pt" o:ole="">
            <v:imagedata r:id="rId235" o:title=""/>
          </v:shape>
          <o:OLEObject Type="Embed" ProgID="Equation.3" ShapeID="_x0000_i1131" DrawAspect="Content" ObjectID="_1309939531" r:id="rId236"/>
        </w:object>
      </w:r>
    </w:p>
    <w:p w:rsidR="00F62AB4" w:rsidRDefault="00F62AB4" w:rsidP="00A361B1">
      <w:pPr>
        <w:spacing w:line="480" w:lineRule="auto"/>
        <w:jc w:val="both"/>
        <w:rPr>
          <w:rFonts w:cs="Arial"/>
          <w:bCs/>
        </w:rPr>
      </w:pPr>
    </w:p>
    <w:p w:rsidR="00A361B1" w:rsidRPr="00701932" w:rsidRDefault="00A361B1" w:rsidP="00A361B1">
      <w:pPr>
        <w:spacing w:line="480" w:lineRule="auto"/>
        <w:jc w:val="both"/>
        <w:rPr>
          <w:rFonts w:cs="Arial"/>
        </w:rPr>
      </w:pPr>
      <w:r w:rsidRPr="00701932">
        <w:rPr>
          <w:rFonts w:cs="Arial"/>
          <w:bCs/>
        </w:rPr>
        <w:t xml:space="preserve">donde K es la matriz de ganancia de realimentación de estados y </w:t>
      </w:r>
      <w:r w:rsidR="00E3585E">
        <w:rPr>
          <w:rFonts w:cs="Arial"/>
          <w:noProof/>
        </w:rPr>
        <w:drawing>
          <wp:inline distT="0" distB="0" distL="0" distR="0">
            <wp:extent cx="142875" cy="152400"/>
            <wp:effectExtent l="19050" t="0" r="0" b="0"/>
            <wp:docPr id="123" name="Imagen 12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x"/>
                    <pic:cNvPicPr>
                      <a:picLocks noChangeAspect="1" noChangeArrowheads="1"/>
                    </pic:cNvPicPr>
                  </pic:nvPicPr>
                  <pic:blipFill>
                    <a:blip r:embed="rId237"/>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701932">
        <w:rPr>
          <w:rFonts w:cs="Arial"/>
        </w:rPr>
        <w:t xml:space="preserve">es la variables </w:t>
      </w:r>
      <w:r>
        <w:rPr>
          <w:rFonts w:cs="Arial"/>
        </w:rPr>
        <w:t xml:space="preserve">tanto </w:t>
      </w:r>
      <w:r w:rsidRPr="00701932">
        <w:rPr>
          <w:rFonts w:cs="Arial"/>
        </w:rPr>
        <w:t>estimada de los estados</w:t>
      </w:r>
      <w:r>
        <w:rPr>
          <w:rFonts w:cs="Arial"/>
        </w:rPr>
        <w:t xml:space="preserve"> como las establecida de forma directa</w:t>
      </w:r>
      <w:r w:rsidRPr="00701932">
        <w:rPr>
          <w:rFonts w:cs="Arial"/>
        </w:rPr>
        <w:t>. Para ello como hemos mencionada deberemos determinar la matriz de ganancia del observador L, para lo cual haremos uso del siguiente archivo_M, donde se hace énfasis al criterio que estableció Luenberger quien ha demostrado que la observabilidad del par (</w:t>
      </w:r>
      <w:r w:rsidRPr="00701932">
        <w:rPr>
          <w:rFonts w:cs="Arial"/>
          <w:b/>
        </w:rPr>
        <w:t>C,A</w:t>
      </w:r>
      <w:r w:rsidRPr="00701932">
        <w:rPr>
          <w:rFonts w:cs="Arial"/>
        </w:rPr>
        <w:t>) es equivalente a (A</w:t>
      </w:r>
      <w:r w:rsidRPr="00701932">
        <w:rPr>
          <w:rFonts w:cs="Arial"/>
          <w:b/>
          <w:vertAlign w:val="subscript"/>
        </w:rPr>
        <w:t>ab</w:t>
      </w:r>
      <w:r w:rsidRPr="00701932">
        <w:rPr>
          <w:rFonts w:cs="Arial"/>
        </w:rPr>
        <w:t>,A</w:t>
      </w:r>
      <w:r w:rsidRPr="00701932">
        <w:rPr>
          <w:rFonts w:cs="Arial"/>
          <w:b/>
          <w:vertAlign w:val="subscript"/>
        </w:rPr>
        <w:t>bb</w:t>
      </w:r>
      <w:r w:rsidRPr="00701932">
        <w:rPr>
          <w:rFonts w:cs="Arial"/>
        </w:rPr>
        <w:t xml:space="preserve">). Por consiguiente por dualidad, L puede ser elegido substituyendo </w:t>
      </w:r>
      <w:r w:rsidRPr="00701932">
        <w:rPr>
          <w:rFonts w:cs="Arial"/>
          <w:b/>
        </w:rPr>
        <w:t>A</w:t>
      </w:r>
      <w:r w:rsidRPr="00701932">
        <w:rPr>
          <w:rFonts w:cs="Arial"/>
          <w:b/>
          <w:vertAlign w:val="subscript"/>
        </w:rPr>
        <w:t>bb</w:t>
      </w:r>
      <w:r w:rsidRPr="00701932">
        <w:rPr>
          <w:rFonts w:cs="Arial"/>
        </w:rPr>
        <w:t xml:space="preserve"> por </w:t>
      </w:r>
      <w:r w:rsidRPr="00701932">
        <w:rPr>
          <w:rFonts w:cs="Arial"/>
          <w:b/>
        </w:rPr>
        <w:t>A</w:t>
      </w:r>
      <w:r w:rsidRPr="00701932">
        <w:rPr>
          <w:rFonts w:cs="Arial"/>
        </w:rPr>
        <w:t xml:space="preserve"> y </w:t>
      </w:r>
      <w:r w:rsidRPr="00701932">
        <w:rPr>
          <w:rFonts w:cs="Arial"/>
          <w:b/>
        </w:rPr>
        <w:t>A</w:t>
      </w:r>
      <w:r w:rsidRPr="00701932">
        <w:rPr>
          <w:rFonts w:cs="Arial"/>
          <w:b/>
          <w:vertAlign w:val="subscript"/>
        </w:rPr>
        <w:t>ab</w:t>
      </w:r>
      <w:r w:rsidRPr="00701932">
        <w:rPr>
          <w:rFonts w:cs="Arial"/>
        </w:rPr>
        <w:t xml:space="preserve"> por </w:t>
      </w:r>
      <w:r w:rsidRPr="00701932">
        <w:rPr>
          <w:rFonts w:cs="Arial"/>
          <w:b/>
        </w:rPr>
        <w:t>C</w:t>
      </w:r>
      <w:r w:rsidRPr="00701932">
        <w:rPr>
          <w:rFonts w:cs="Arial"/>
        </w:rPr>
        <w:t>:</w:t>
      </w:r>
    </w:p>
    <w:tbl>
      <w:tblPr>
        <w:tblStyle w:val="TablaWeb2"/>
        <w:tblW w:w="8278" w:type="dxa"/>
        <w:tblInd w:w="170" w:type="dxa"/>
        <w:shd w:val="clear" w:color="auto" w:fill="FFFFFF"/>
        <w:tblLook w:val="00A0"/>
      </w:tblPr>
      <w:tblGrid>
        <w:gridCol w:w="8278"/>
      </w:tblGrid>
      <w:tr w:rsidR="00A361B1" w:rsidRPr="00701932">
        <w:trPr>
          <w:cnfStyle w:val="100000000000"/>
        </w:trPr>
        <w:tc>
          <w:tcPr>
            <w:tcW w:w="8417" w:type="dxa"/>
            <w:shd w:val="clear" w:color="auto" w:fill="FFFFFF"/>
          </w:tcPr>
          <w:p w:rsidR="00A361B1" w:rsidRPr="00C55918" w:rsidRDefault="00A361B1" w:rsidP="00BC21CB">
            <w:pPr>
              <w:keepNext/>
              <w:spacing w:line="0" w:lineRule="atLeast"/>
              <w:jc w:val="both"/>
              <w:rPr>
                <w:rFonts w:cs="Arial"/>
                <w:b/>
                <w:sz w:val="22"/>
                <w:szCs w:val="22"/>
              </w:rPr>
            </w:pPr>
            <w:r w:rsidRPr="00C55918">
              <w:rPr>
                <w:rFonts w:cs="Arial"/>
                <w:b/>
                <w:sz w:val="22"/>
                <w:szCs w:val="22"/>
              </w:rPr>
              <w:t>%..Regulador Cuadrático Lineal para determinar L..</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M = 0.435;</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m = 0.270;</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b = 0.10;</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B = 0.05;</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g = 9.80;</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l = 0.165;</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I = m*l^2/3;</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lang w:val="en-US"/>
              </w:rPr>
              <w:t>r = 0.0</w:t>
            </w:r>
            <w:r>
              <w:rPr>
                <w:rFonts w:cs="Arial"/>
                <w:sz w:val="22"/>
                <w:szCs w:val="22"/>
                <w:lang w:val="en-US"/>
              </w:rPr>
              <w:t>375</w:t>
            </w:r>
            <w:r w:rsidRPr="00701932">
              <w:rPr>
                <w:rFonts w:cs="Arial"/>
                <w:sz w:val="22"/>
                <w:szCs w:val="22"/>
                <w:lang w:val="en-US"/>
              </w:rPr>
              <w:t>;</w:t>
            </w:r>
          </w:p>
          <w:p w:rsidR="00A361B1" w:rsidRPr="00701932" w:rsidRDefault="00A361B1" w:rsidP="00BC21CB">
            <w:pPr>
              <w:keepNext/>
              <w:spacing w:line="0" w:lineRule="atLeast"/>
              <w:jc w:val="both"/>
              <w:rPr>
                <w:rFonts w:cs="Arial"/>
                <w:sz w:val="22"/>
                <w:szCs w:val="22"/>
              </w:rPr>
            </w:pPr>
            <w:r w:rsidRPr="00701932">
              <w:rPr>
                <w:rFonts w:cs="Arial"/>
                <w:sz w:val="22"/>
                <w:szCs w:val="22"/>
              </w:rPr>
              <w:t>K1 = 0.27173;</w:t>
            </w:r>
          </w:p>
          <w:p w:rsidR="00A361B1" w:rsidRPr="00701932" w:rsidRDefault="00A361B1" w:rsidP="00BC21CB">
            <w:pPr>
              <w:keepNext/>
              <w:spacing w:line="0" w:lineRule="atLeast"/>
              <w:jc w:val="both"/>
              <w:rPr>
                <w:rFonts w:cs="Arial"/>
                <w:sz w:val="22"/>
                <w:szCs w:val="22"/>
              </w:rPr>
            </w:pPr>
            <w:r w:rsidRPr="00701932">
              <w:rPr>
                <w:rFonts w:cs="Arial"/>
                <w:sz w:val="22"/>
                <w:szCs w:val="22"/>
              </w:rPr>
              <w:t>K2 = 0.15584;</w:t>
            </w:r>
          </w:p>
          <w:p w:rsidR="00A361B1" w:rsidRPr="00701932" w:rsidRDefault="00A361B1" w:rsidP="00BC21CB">
            <w:pPr>
              <w:keepNext/>
              <w:spacing w:line="0" w:lineRule="atLeast"/>
              <w:jc w:val="both"/>
              <w:rPr>
                <w:rFonts w:cs="Arial"/>
                <w:sz w:val="22"/>
                <w:szCs w:val="22"/>
              </w:rPr>
            </w:pPr>
            <w:r w:rsidRPr="00701932">
              <w:rPr>
                <w:rFonts w:cs="Arial"/>
                <w:sz w:val="22"/>
                <w:szCs w:val="22"/>
              </w:rPr>
              <w:t>Ra = 3.69;</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N = 10;                      </w:t>
            </w:r>
            <w:r>
              <w:rPr>
                <w:rFonts w:cs="Arial"/>
                <w:sz w:val="22"/>
                <w:szCs w:val="22"/>
              </w:rPr>
              <w:t xml:space="preserve">   </w:t>
            </w:r>
            <w:r w:rsidRPr="00701932">
              <w:rPr>
                <w:rFonts w:cs="Arial"/>
                <w:sz w:val="22"/>
                <w:szCs w:val="22"/>
              </w:rPr>
              <w:t xml:space="preserve">  </w:t>
            </w:r>
            <w:r w:rsidRPr="00C55918">
              <w:rPr>
                <w:rFonts w:cs="Arial"/>
                <w:b/>
                <w:sz w:val="22"/>
                <w:szCs w:val="22"/>
              </w:rPr>
              <w:t>%...ganancia del tren de engranajes</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Jm = 0.00178                 </w:t>
            </w:r>
            <w:r>
              <w:rPr>
                <w:rFonts w:cs="Arial"/>
                <w:sz w:val="22"/>
                <w:szCs w:val="22"/>
              </w:rPr>
              <w:t xml:space="preserve"> </w:t>
            </w:r>
            <w:r w:rsidRPr="00233A2D">
              <w:rPr>
                <w:rFonts w:cs="Arial"/>
                <w:b/>
                <w:sz w:val="22"/>
                <w:szCs w:val="22"/>
              </w:rPr>
              <w:t>%...Inercia del motor</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Jo = Jm+(M+m)*r^2             </w:t>
            </w:r>
            <w:r w:rsidRPr="00233A2D">
              <w:rPr>
                <w:rFonts w:cs="Arial"/>
                <w:b/>
                <w:sz w:val="22"/>
                <w:szCs w:val="22"/>
              </w:rPr>
              <w:t>%...Inercia referida al eje del motor</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E = 0.6;                                 </w:t>
            </w:r>
            <w:r w:rsidRPr="00233A2D">
              <w:rPr>
                <w:rFonts w:cs="Arial"/>
                <w:b/>
                <w:sz w:val="22"/>
                <w:szCs w:val="22"/>
              </w:rPr>
              <w:t>%..amplificador del driver del motor</w:t>
            </w:r>
          </w:p>
          <w:p w:rsidR="00233A2D" w:rsidRPr="00233A2D" w:rsidRDefault="00233A2D" w:rsidP="00233A2D">
            <w:pPr>
              <w:keepNext/>
              <w:spacing w:line="0" w:lineRule="atLeast"/>
              <w:jc w:val="both"/>
              <w:rPr>
                <w:rFonts w:cs="Arial"/>
                <w:sz w:val="22"/>
                <w:szCs w:val="22"/>
              </w:rPr>
            </w:pPr>
            <w:r w:rsidRPr="00233A2D">
              <w:rPr>
                <w:rFonts w:cs="Arial"/>
                <w:sz w:val="22"/>
                <w:szCs w:val="22"/>
              </w:rPr>
              <w:t>q = (M+m+Jo/(2*r^2))*(I+m*l^2)-(m*l)^2;  % Denominador para las Matrices A y B</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 Aaa = [0 0; 0 0];</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 Aab = [1 0; 0 1];</w:t>
            </w:r>
          </w:p>
          <w:p w:rsidR="00233A2D" w:rsidRPr="00233A2D" w:rsidRDefault="00233A2D" w:rsidP="00233A2D">
            <w:pPr>
              <w:keepNext/>
              <w:spacing w:line="0" w:lineRule="atLeast"/>
              <w:jc w:val="both"/>
              <w:rPr>
                <w:rFonts w:cs="Arial"/>
                <w:sz w:val="22"/>
                <w:szCs w:val="22"/>
              </w:rPr>
            </w:pPr>
            <w:r w:rsidRPr="00233A2D">
              <w:rPr>
                <w:rFonts w:cs="Arial"/>
                <w:sz w:val="22"/>
                <w:szCs w:val="22"/>
              </w:rPr>
              <w:t xml:space="preserve"> Aba = [(M+m+Jo/(2*r^2))*m*l*g/q  0;</w:t>
            </w:r>
          </w:p>
          <w:p w:rsidR="00233A2D" w:rsidRDefault="00233A2D" w:rsidP="00233A2D">
            <w:pPr>
              <w:keepNext/>
              <w:spacing w:line="0" w:lineRule="atLeast"/>
              <w:jc w:val="both"/>
              <w:rPr>
                <w:rFonts w:cs="Arial"/>
                <w:sz w:val="22"/>
                <w:szCs w:val="22"/>
              </w:rPr>
            </w:pPr>
            <w:r w:rsidRPr="00233A2D">
              <w:rPr>
                <w:rFonts w:cs="Arial"/>
                <w:sz w:val="22"/>
                <w:szCs w:val="22"/>
              </w:rPr>
              <w:t xml:space="preserve">        </w:t>
            </w:r>
            <w:r>
              <w:rPr>
                <w:rFonts w:cs="Arial"/>
                <w:sz w:val="22"/>
                <w:szCs w:val="22"/>
              </w:rPr>
              <w:t xml:space="preserve">    </w:t>
            </w:r>
            <w:r w:rsidRPr="00233A2D">
              <w:rPr>
                <w:rFonts w:cs="Arial"/>
                <w:sz w:val="22"/>
                <w:szCs w:val="22"/>
              </w:rPr>
              <w:t>(m*l)^2*g/q  0];</w:t>
            </w:r>
            <w:r w:rsidR="00A361B1" w:rsidRPr="00701932">
              <w:rPr>
                <w:rFonts w:cs="Arial"/>
                <w:sz w:val="22"/>
                <w:szCs w:val="22"/>
              </w:rPr>
              <w:t xml:space="preserve"> </w:t>
            </w:r>
          </w:p>
          <w:p w:rsidR="00A361B1" w:rsidRPr="00701932" w:rsidRDefault="00A361B1" w:rsidP="00233A2D">
            <w:pPr>
              <w:keepNext/>
              <w:spacing w:line="0" w:lineRule="atLeast"/>
              <w:jc w:val="both"/>
              <w:rPr>
                <w:rFonts w:cs="Arial"/>
                <w:sz w:val="22"/>
                <w:szCs w:val="22"/>
              </w:rPr>
            </w:pPr>
            <w:r w:rsidRPr="00701932">
              <w:rPr>
                <w:rFonts w:cs="Arial"/>
                <w:sz w:val="22"/>
                <w:szCs w:val="22"/>
              </w:rPr>
              <w:t xml:space="preserve">Abb = [-B*(M+m)/q </w:t>
            </w:r>
            <w:r w:rsidR="00233A2D">
              <w:rPr>
                <w:rFonts w:cs="Arial"/>
                <w:sz w:val="22"/>
                <w:szCs w:val="22"/>
              </w:rPr>
              <w:t xml:space="preserve">  </w:t>
            </w:r>
            <w:r w:rsidRPr="00701932">
              <w:rPr>
                <w:rFonts w:cs="Arial"/>
                <w:sz w:val="22"/>
                <w:szCs w:val="22"/>
              </w:rPr>
              <w:t>-m*l*(b+(N*K1)*K2/(</w:t>
            </w:r>
            <w:r>
              <w:rPr>
                <w:rFonts w:cs="Arial"/>
                <w:sz w:val="22"/>
                <w:szCs w:val="22"/>
              </w:rPr>
              <w:t>2*</w:t>
            </w:r>
            <w:r w:rsidRPr="00701932">
              <w:rPr>
                <w:rFonts w:cs="Arial"/>
                <w:sz w:val="22"/>
                <w:szCs w:val="22"/>
              </w:rPr>
              <w:t>Ra*r^2))/q;</w:t>
            </w:r>
          </w:p>
          <w:p w:rsidR="00A361B1" w:rsidRPr="00701932" w:rsidRDefault="00A361B1" w:rsidP="00BC21CB">
            <w:pPr>
              <w:keepNext/>
              <w:spacing w:line="0" w:lineRule="atLeast"/>
              <w:jc w:val="both"/>
              <w:rPr>
                <w:rFonts w:cs="Arial"/>
                <w:sz w:val="22"/>
                <w:szCs w:val="22"/>
                <w:lang w:val="en-US"/>
              </w:rPr>
            </w:pPr>
            <w:r w:rsidRPr="00233A2D">
              <w:rPr>
                <w:rFonts w:cs="Arial"/>
                <w:sz w:val="22"/>
                <w:szCs w:val="22"/>
              </w:rPr>
              <w:t xml:space="preserve">          </w:t>
            </w:r>
            <w:r w:rsidRPr="00701932">
              <w:rPr>
                <w:rFonts w:cs="Arial"/>
                <w:sz w:val="22"/>
                <w:szCs w:val="22"/>
                <w:lang w:val="en-US"/>
              </w:rPr>
              <w:t xml:space="preserve">-B*m*l/q </w:t>
            </w:r>
            <w:r w:rsidR="00233A2D">
              <w:rPr>
                <w:rFonts w:cs="Arial"/>
                <w:sz w:val="22"/>
                <w:szCs w:val="22"/>
                <w:lang w:val="en-US"/>
              </w:rPr>
              <w:t xml:space="preserve">      </w:t>
            </w:r>
            <w:r w:rsidRPr="00701932">
              <w:rPr>
                <w:rFonts w:cs="Arial"/>
                <w:sz w:val="22"/>
                <w:szCs w:val="22"/>
                <w:lang w:val="en-US"/>
              </w:rPr>
              <w:t>-(b+(N*K1)*</w:t>
            </w:r>
            <w:smartTag w:uri="urn:schemas-microsoft-com:office:smarttags" w:element="place">
              <w:r w:rsidRPr="00701932">
                <w:rPr>
                  <w:rFonts w:cs="Arial"/>
                  <w:sz w:val="22"/>
                  <w:szCs w:val="22"/>
                  <w:lang w:val="en-US"/>
                </w:rPr>
                <w:t>K2</w:t>
              </w:r>
            </w:smartTag>
            <w:r w:rsidRPr="00701932">
              <w:rPr>
                <w:rFonts w:cs="Arial"/>
                <w:sz w:val="22"/>
                <w:szCs w:val="22"/>
                <w:lang w:val="en-US"/>
              </w:rPr>
              <w:t>/(</w:t>
            </w:r>
            <w:r>
              <w:rPr>
                <w:rFonts w:cs="Arial"/>
                <w:sz w:val="22"/>
                <w:szCs w:val="22"/>
                <w:lang w:val="en-US"/>
              </w:rPr>
              <w:t>2*</w:t>
            </w:r>
            <w:r w:rsidRPr="00701932">
              <w:rPr>
                <w:rFonts w:cs="Arial"/>
                <w:sz w:val="22"/>
                <w:szCs w:val="22"/>
                <w:lang w:val="en-US"/>
              </w:rPr>
              <w:t>Ra*r^2))*(I+m*l^2)/q];</w:t>
            </w:r>
          </w:p>
          <w:p w:rsidR="00A361B1" w:rsidRPr="00701932" w:rsidRDefault="00A361B1" w:rsidP="00BC21CB">
            <w:pPr>
              <w:keepNext/>
              <w:spacing w:line="0" w:lineRule="atLeast"/>
              <w:jc w:val="both"/>
              <w:rPr>
                <w:rFonts w:cs="Arial"/>
                <w:sz w:val="22"/>
                <w:szCs w:val="22"/>
              </w:rPr>
            </w:pPr>
            <w:r w:rsidRPr="00701932">
              <w:rPr>
                <w:rFonts w:cs="Arial"/>
                <w:sz w:val="22"/>
                <w:szCs w:val="22"/>
                <w:lang w:val="en-US"/>
              </w:rPr>
              <w:t xml:space="preserve"> </w:t>
            </w:r>
            <w:r w:rsidRPr="00701932">
              <w:rPr>
                <w:rFonts w:cs="Arial"/>
                <w:sz w:val="22"/>
                <w:szCs w:val="22"/>
              </w:rPr>
              <w:t>Ba = [0;0];</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Bb = [ E*m*l*N*K1/(</w:t>
            </w:r>
            <w:r>
              <w:rPr>
                <w:rFonts w:cs="Arial"/>
                <w:sz w:val="22"/>
                <w:szCs w:val="22"/>
              </w:rPr>
              <w:t>2*</w:t>
            </w:r>
            <w:r w:rsidRPr="00701932">
              <w:rPr>
                <w:rFonts w:cs="Arial"/>
                <w:sz w:val="22"/>
                <w:szCs w:val="22"/>
              </w:rPr>
              <w:t>q*Ra*r);E*(I+m*l^2)*N*K1/(</w:t>
            </w:r>
            <w:r>
              <w:rPr>
                <w:rFonts w:cs="Arial"/>
                <w:sz w:val="22"/>
                <w:szCs w:val="22"/>
              </w:rPr>
              <w:t>2*</w:t>
            </w:r>
            <w:r w:rsidRPr="00701932">
              <w:rPr>
                <w:rFonts w:cs="Arial"/>
                <w:sz w:val="22"/>
                <w:szCs w:val="22"/>
              </w:rPr>
              <w:t>q*Ra*r)];</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x = 10;    </w:t>
            </w:r>
            <w:r w:rsidR="00233A2D">
              <w:rPr>
                <w:rFonts w:cs="Arial"/>
                <w:sz w:val="22"/>
                <w:szCs w:val="22"/>
              </w:rPr>
              <w:t xml:space="preserve">                 </w:t>
            </w:r>
            <w:r w:rsidRPr="00233A2D">
              <w:rPr>
                <w:rFonts w:cs="Arial"/>
                <w:b/>
                <w:sz w:val="22"/>
                <w:szCs w:val="22"/>
              </w:rPr>
              <w:t xml:space="preserve">% </w:t>
            </w:r>
            <w:r w:rsidR="00233A2D" w:rsidRPr="00233A2D">
              <w:rPr>
                <w:rFonts w:cs="Arial"/>
                <w:b/>
                <w:sz w:val="22"/>
                <w:szCs w:val="22"/>
              </w:rPr>
              <w:t>asignación</w:t>
            </w:r>
            <w:r w:rsidRPr="00233A2D">
              <w:rPr>
                <w:rFonts w:cs="Arial"/>
                <w:b/>
                <w:sz w:val="22"/>
                <w:szCs w:val="22"/>
              </w:rPr>
              <w:t xml:space="preserve"> arbitrario de las matrices Q y R</w:t>
            </w:r>
            <w:r w:rsidRPr="00701932">
              <w:rPr>
                <w:rFonts w:cs="Arial"/>
                <w:sz w:val="22"/>
                <w:szCs w:val="22"/>
              </w:rPr>
              <w:t>.</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y = 10;</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Qo = [x 0; </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w:t>
            </w:r>
            <w:r w:rsidR="00233A2D">
              <w:rPr>
                <w:rFonts w:cs="Arial"/>
                <w:sz w:val="22"/>
                <w:szCs w:val="22"/>
              </w:rPr>
              <w:t xml:space="preserve">    </w:t>
            </w:r>
            <w:r w:rsidRPr="00701932">
              <w:rPr>
                <w:rFonts w:cs="Arial"/>
                <w:sz w:val="22"/>
                <w:szCs w:val="22"/>
              </w:rPr>
              <w:t xml:space="preserve"> 0 y]; </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Ro = [1 0;0 1];</w:t>
            </w:r>
          </w:p>
          <w:p w:rsidR="00A361B1" w:rsidRPr="00701932" w:rsidRDefault="00A361B1" w:rsidP="00BC21CB">
            <w:pPr>
              <w:keepNext/>
              <w:spacing w:line="0" w:lineRule="atLeast"/>
              <w:jc w:val="both"/>
              <w:rPr>
                <w:rFonts w:cs="Arial"/>
                <w:sz w:val="22"/>
                <w:szCs w:val="22"/>
              </w:rPr>
            </w:pPr>
            <w:r w:rsidRPr="00701932">
              <w:rPr>
                <w:rFonts w:cs="Arial"/>
                <w:sz w:val="22"/>
                <w:szCs w:val="22"/>
              </w:rPr>
              <w:t xml:space="preserve"> L = </w:t>
            </w:r>
            <w:r w:rsidRPr="00233A2D">
              <w:rPr>
                <w:rFonts w:cs="Arial"/>
                <w:b/>
                <w:sz w:val="22"/>
                <w:szCs w:val="22"/>
              </w:rPr>
              <w:t>lqr</w:t>
            </w:r>
            <w:r w:rsidRPr="00701932">
              <w:rPr>
                <w:rFonts w:cs="Arial"/>
                <w:sz w:val="22"/>
                <w:szCs w:val="22"/>
              </w:rPr>
              <w:t>(Abb',Aab',Qo,Ro)</w:t>
            </w:r>
          </w:p>
          <w:p w:rsidR="00A361B1" w:rsidRPr="00701932" w:rsidRDefault="00A361B1" w:rsidP="00BC21CB">
            <w:pPr>
              <w:keepNext/>
              <w:spacing w:line="0" w:lineRule="atLeast"/>
              <w:jc w:val="both"/>
              <w:rPr>
                <w:rFonts w:cs="Arial"/>
                <w:sz w:val="22"/>
                <w:szCs w:val="22"/>
                <w:lang w:val="en-US"/>
              </w:rPr>
            </w:pPr>
            <w:r w:rsidRPr="00701932">
              <w:rPr>
                <w:rFonts w:cs="Arial"/>
                <w:sz w:val="22"/>
                <w:szCs w:val="22"/>
              </w:rPr>
              <w:t xml:space="preserve"> </w:t>
            </w:r>
            <w:r w:rsidRPr="00701932">
              <w:rPr>
                <w:rFonts w:cs="Arial"/>
                <w:sz w:val="22"/>
                <w:szCs w:val="22"/>
                <w:lang w:val="en-US"/>
              </w:rPr>
              <w:t>P =</w:t>
            </w:r>
            <w:r w:rsidRPr="00233A2D">
              <w:rPr>
                <w:rFonts w:cs="Arial"/>
                <w:b/>
                <w:sz w:val="22"/>
                <w:szCs w:val="22"/>
                <w:lang w:val="en-US"/>
              </w:rPr>
              <w:t>eig</w:t>
            </w:r>
            <w:r w:rsidRPr="00701932">
              <w:rPr>
                <w:rFonts w:cs="Arial"/>
                <w:sz w:val="22"/>
                <w:szCs w:val="22"/>
                <w:lang w:val="en-US"/>
              </w:rPr>
              <w:t>(Abb-L*Aab)</w:t>
            </w:r>
          </w:p>
        </w:tc>
      </w:tr>
    </w:tbl>
    <w:p w:rsidR="00A361B1" w:rsidRPr="00C55918" w:rsidRDefault="00B43366" w:rsidP="00A361B1">
      <w:pPr>
        <w:pStyle w:val="Epgrafe"/>
        <w:rPr>
          <w:rFonts w:cs="Arial"/>
          <w:b w:val="0"/>
          <w:sz w:val="22"/>
          <w:szCs w:val="22"/>
        </w:rPr>
      </w:pPr>
      <w:r>
        <w:rPr>
          <w:sz w:val="22"/>
          <w:szCs w:val="22"/>
        </w:rPr>
        <w:t>TABLA 4-11</w:t>
      </w:r>
      <w:r w:rsidRPr="00C55918">
        <w:rPr>
          <w:sz w:val="22"/>
          <w:szCs w:val="22"/>
        </w:rPr>
        <w:t xml:space="preserve">: </w:t>
      </w:r>
      <w:r w:rsidRPr="00C55918">
        <w:rPr>
          <w:b w:val="0"/>
          <w:sz w:val="22"/>
          <w:szCs w:val="22"/>
        </w:rPr>
        <w:t xml:space="preserve"> INSTRUCCIONES EN MATLAB PARA DETERMINAR L.</w:t>
      </w:r>
    </w:p>
    <w:p w:rsidR="00A361B1" w:rsidRDefault="00A361B1" w:rsidP="00A361B1">
      <w:pPr>
        <w:spacing w:line="480" w:lineRule="auto"/>
        <w:jc w:val="both"/>
        <w:rPr>
          <w:rFonts w:cs="Arial"/>
        </w:rPr>
      </w:pPr>
    </w:p>
    <w:p w:rsidR="00A361B1" w:rsidRPr="00C55918" w:rsidRDefault="00A361B1" w:rsidP="00A361B1">
      <w:pPr>
        <w:spacing w:line="480" w:lineRule="auto"/>
        <w:jc w:val="both"/>
        <w:rPr>
          <w:rFonts w:cs="Arial"/>
          <w:bCs/>
        </w:rPr>
      </w:pPr>
      <w:r w:rsidRPr="00C55918">
        <w:rPr>
          <w:rFonts w:cs="Arial"/>
          <w:bCs/>
        </w:rPr>
        <w:t>Donde la matriz de ganancia del observador es</w:t>
      </w:r>
    </w:p>
    <w:p w:rsidR="00686F52" w:rsidRPr="00686F52" w:rsidRDefault="00686F52" w:rsidP="00686F52">
      <w:pPr>
        <w:spacing w:line="0" w:lineRule="atLeast"/>
        <w:jc w:val="both"/>
        <w:rPr>
          <w:rFonts w:cs="Arial"/>
          <w:b/>
          <w:bCs/>
        </w:rPr>
      </w:pPr>
      <w:r w:rsidRPr="00686F52">
        <w:rPr>
          <w:rFonts w:cs="Arial"/>
          <w:b/>
          <w:bCs/>
        </w:rPr>
        <w:t>L =</w:t>
      </w:r>
    </w:p>
    <w:p w:rsidR="00686F52" w:rsidRPr="00686F52" w:rsidRDefault="00686F52" w:rsidP="00686F52">
      <w:pPr>
        <w:spacing w:line="0" w:lineRule="atLeast"/>
        <w:jc w:val="both"/>
        <w:rPr>
          <w:rFonts w:cs="Arial"/>
          <w:b/>
          <w:bCs/>
        </w:rPr>
      </w:pPr>
    </w:p>
    <w:p w:rsidR="00686F52" w:rsidRPr="00686F52" w:rsidRDefault="00686F52" w:rsidP="00686F52">
      <w:pPr>
        <w:spacing w:line="0" w:lineRule="atLeast"/>
        <w:jc w:val="both"/>
        <w:rPr>
          <w:rFonts w:cs="Arial"/>
          <w:bCs/>
        </w:rPr>
      </w:pPr>
      <w:r w:rsidRPr="00686F52">
        <w:rPr>
          <w:rFonts w:cs="Arial"/>
          <w:bCs/>
        </w:rPr>
        <w:t xml:space="preserve">    7.8260   -0.5693</w:t>
      </w:r>
    </w:p>
    <w:p w:rsidR="00A361B1" w:rsidRPr="00686F52" w:rsidRDefault="00686F52" w:rsidP="00686F52">
      <w:pPr>
        <w:spacing w:line="0" w:lineRule="atLeast"/>
        <w:jc w:val="both"/>
        <w:rPr>
          <w:rFonts w:cs="Arial"/>
          <w:bCs/>
        </w:rPr>
      </w:pPr>
      <w:r w:rsidRPr="00686F52">
        <w:rPr>
          <w:rFonts w:cs="Arial"/>
          <w:bCs/>
        </w:rPr>
        <w:t xml:space="preserve">   -0.5693    0.1786</w:t>
      </w:r>
    </w:p>
    <w:p w:rsidR="00A361B1" w:rsidRPr="00FC1801" w:rsidRDefault="00A361B1" w:rsidP="00A361B1">
      <w:pPr>
        <w:spacing w:line="0" w:lineRule="atLeast"/>
        <w:jc w:val="both"/>
        <w:rPr>
          <w:rFonts w:cs="Arial"/>
          <w:bCs/>
        </w:rPr>
      </w:pPr>
    </w:p>
    <w:p w:rsidR="00A361B1" w:rsidRPr="00C55918" w:rsidRDefault="00A361B1" w:rsidP="00A361B1">
      <w:pPr>
        <w:spacing w:line="480" w:lineRule="auto"/>
        <w:jc w:val="both"/>
        <w:rPr>
          <w:rFonts w:cs="Arial"/>
          <w:bCs/>
        </w:rPr>
      </w:pPr>
      <w:r w:rsidRPr="00C55918">
        <w:rPr>
          <w:rFonts w:cs="Arial"/>
          <w:bCs/>
        </w:rPr>
        <w:t>con sus respectivos polos</w:t>
      </w:r>
    </w:p>
    <w:p w:rsidR="00A361B1" w:rsidRDefault="00A361B1" w:rsidP="00A361B1">
      <w:pPr>
        <w:spacing w:line="0" w:lineRule="atLeast"/>
        <w:jc w:val="both"/>
        <w:rPr>
          <w:rFonts w:cs="Arial"/>
          <w:bCs/>
        </w:rPr>
      </w:pPr>
    </w:p>
    <w:p w:rsidR="00A361B1" w:rsidRPr="00423D98" w:rsidRDefault="00A361B1" w:rsidP="00A361B1">
      <w:pPr>
        <w:spacing w:line="0" w:lineRule="atLeast"/>
        <w:jc w:val="both"/>
        <w:rPr>
          <w:rFonts w:cs="Arial"/>
          <w:b/>
          <w:bCs/>
        </w:rPr>
      </w:pPr>
      <w:r w:rsidRPr="00423D98">
        <w:rPr>
          <w:rFonts w:cs="Arial"/>
          <w:b/>
          <w:bCs/>
        </w:rPr>
        <w:t>P =</w:t>
      </w:r>
    </w:p>
    <w:p w:rsidR="00A361B1" w:rsidRPr="00C55918" w:rsidRDefault="00A361B1" w:rsidP="00A361B1">
      <w:pPr>
        <w:spacing w:line="0" w:lineRule="atLeast"/>
        <w:jc w:val="both"/>
        <w:rPr>
          <w:rFonts w:cs="Arial"/>
          <w:bCs/>
        </w:rPr>
      </w:pPr>
    </w:p>
    <w:p w:rsidR="00686F52" w:rsidRPr="00686F52" w:rsidRDefault="00686F52" w:rsidP="00686F52">
      <w:pPr>
        <w:spacing w:line="360" w:lineRule="auto"/>
        <w:jc w:val="both"/>
        <w:rPr>
          <w:rFonts w:cs="Arial"/>
          <w:bCs/>
        </w:rPr>
      </w:pPr>
      <w:r w:rsidRPr="00686F52">
        <w:rPr>
          <w:rFonts w:cs="Arial"/>
          <w:bCs/>
        </w:rPr>
        <w:t>-20.6457 + 1.5765i</w:t>
      </w:r>
    </w:p>
    <w:p w:rsidR="00A361B1" w:rsidRDefault="00686F52" w:rsidP="00686F52">
      <w:pPr>
        <w:spacing w:line="360" w:lineRule="auto"/>
        <w:jc w:val="both"/>
        <w:rPr>
          <w:rFonts w:cs="Arial"/>
          <w:bCs/>
        </w:rPr>
      </w:pPr>
      <w:r w:rsidRPr="00686F52">
        <w:rPr>
          <w:rFonts w:cs="Arial"/>
          <w:bCs/>
        </w:rPr>
        <w:t xml:space="preserve"> -20.6457 - 1.5765i</w:t>
      </w:r>
    </w:p>
    <w:p w:rsidR="00686F52" w:rsidRPr="00686F52" w:rsidRDefault="00686F52" w:rsidP="00686F52">
      <w:pPr>
        <w:spacing w:line="360" w:lineRule="auto"/>
        <w:jc w:val="both"/>
        <w:rPr>
          <w:rFonts w:cs="Arial"/>
          <w:bCs/>
        </w:rPr>
      </w:pPr>
    </w:p>
    <w:p w:rsidR="00A361B1" w:rsidRPr="00C55918" w:rsidRDefault="00A361B1" w:rsidP="00A361B1">
      <w:pPr>
        <w:spacing w:line="480" w:lineRule="auto"/>
        <w:jc w:val="both"/>
        <w:rPr>
          <w:rFonts w:cs="Arial"/>
          <w:bCs/>
        </w:rPr>
      </w:pPr>
      <w:r w:rsidRPr="00C55918">
        <w:rPr>
          <w:rFonts w:cs="Arial"/>
          <w:bCs/>
        </w:rPr>
        <w:t>Tal cual se puede apreciar, los polos del observador son muchos mas grande que la del sistema, por lo que cumplimos con unos de los fundamentos principales de diseño del observador.</w:t>
      </w:r>
    </w:p>
    <w:p w:rsidR="00A361B1" w:rsidRPr="00C55918" w:rsidRDefault="00A361B1"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rPr>
        <w:t>Remitiéndonos a la ecuación que define el observador de orden mínimo, tenemos que:</w:t>
      </w:r>
    </w:p>
    <w:p w:rsidR="00B43366" w:rsidRDefault="00B43366"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position w:val="-12"/>
        </w:rPr>
        <w:object w:dxaOrig="7760" w:dyaOrig="380">
          <v:shape id="_x0000_i1132" type="#_x0000_t75" style="width:383.25pt;height:18.75pt" o:ole="">
            <v:imagedata r:id="rId238" o:title=""/>
          </v:shape>
          <o:OLEObject Type="Embed" ProgID="Equation.3" ShapeID="_x0000_i1132" DrawAspect="Content" ObjectID="_1309939532" r:id="rId239"/>
        </w:object>
      </w:r>
    </w:p>
    <w:p w:rsidR="003E1B1A" w:rsidRPr="00C55918" w:rsidRDefault="003E1B1A"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rPr>
        <w:t>y procediendo al substitución correspondiente, obtenemos que:</w:t>
      </w:r>
    </w:p>
    <w:p w:rsidR="00B43366" w:rsidRPr="00C55918" w:rsidRDefault="00B43366" w:rsidP="00A361B1">
      <w:pPr>
        <w:spacing w:line="480" w:lineRule="auto"/>
        <w:jc w:val="both"/>
        <w:rPr>
          <w:rFonts w:cs="Arial"/>
          <w:bCs/>
        </w:rPr>
      </w:pPr>
    </w:p>
    <w:p w:rsidR="00A361B1" w:rsidRDefault="00592E1D" w:rsidP="00A361B1">
      <w:pPr>
        <w:spacing w:line="480" w:lineRule="auto"/>
        <w:jc w:val="both"/>
        <w:rPr>
          <w:rFonts w:cs="Arial"/>
          <w:bCs/>
        </w:rPr>
      </w:pPr>
      <w:r w:rsidRPr="007A698A">
        <w:rPr>
          <w:rFonts w:cs="Arial"/>
          <w:bCs/>
          <w:position w:val="-34"/>
        </w:rPr>
        <w:object w:dxaOrig="6540" w:dyaOrig="820">
          <v:shape id="_x0000_i1133" type="#_x0000_t75" style="width:327pt;height:40.5pt" o:ole="">
            <v:imagedata r:id="rId240" o:title=""/>
          </v:shape>
          <o:OLEObject Type="Embed" ProgID="Equation.3" ShapeID="_x0000_i1133" DrawAspect="Content" ObjectID="_1309939533" r:id="rId241"/>
        </w:object>
      </w:r>
    </w:p>
    <w:p w:rsidR="003E1B1A" w:rsidRPr="00C55918" w:rsidRDefault="003E1B1A"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rPr>
        <w:t>por lo que la solución detallada toma la forma:</w:t>
      </w:r>
    </w:p>
    <w:p w:rsidR="003E1B1A" w:rsidRPr="00C55918" w:rsidRDefault="003E1B1A" w:rsidP="00A361B1">
      <w:pPr>
        <w:spacing w:line="480" w:lineRule="auto"/>
        <w:jc w:val="both"/>
        <w:rPr>
          <w:rFonts w:cs="Arial"/>
          <w:bCs/>
        </w:rPr>
      </w:pPr>
    </w:p>
    <w:p w:rsidR="00A361B1" w:rsidRPr="00C55918" w:rsidRDefault="00592E1D" w:rsidP="00A361B1">
      <w:pPr>
        <w:tabs>
          <w:tab w:val="right" w:pos="8278"/>
        </w:tabs>
        <w:spacing w:line="480" w:lineRule="auto"/>
        <w:jc w:val="both"/>
        <w:rPr>
          <w:rFonts w:cs="Arial"/>
          <w:bCs/>
        </w:rPr>
      </w:pPr>
      <w:r w:rsidRPr="00C55918">
        <w:rPr>
          <w:rFonts w:cs="Arial"/>
          <w:bCs/>
          <w:position w:val="-12"/>
        </w:rPr>
        <w:object w:dxaOrig="6840" w:dyaOrig="380">
          <v:shape id="_x0000_i1134" type="#_x0000_t75" style="width:336.75pt;height:18.75pt" o:ole="">
            <v:imagedata r:id="rId242" o:title=""/>
          </v:shape>
          <o:OLEObject Type="Embed" ProgID="Equation.3" ShapeID="_x0000_i1134" DrawAspect="Content" ObjectID="_1309939534" r:id="rId243"/>
        </w:object>
      </w:r>
      <w:r w:rsidR="00A361B1" w:rsidRPr="00C55918">
        <w:rPr>
          <w:rFonts w:cs="Arial"/>
          <w:bCs/>
        </w:rPr>
        <w:tab/>
        <w:t>(4-</w:t>
      </w:r>
      <w:r w:rsidR="00F62AB4">
        <w:rPr>
          <w:rFonts w:cs="Arial"/>
          <w:bCs/>
        </w:rPr>
        <w:t>61</w:t>
      </w:r>
      <w:r w:rsidR="00A361B1" w:rsidRPr="00C55918">
        <w:rPr>
          <w:rFonts w:cs="Arial"/>
          <w:bCs/>
        </w:rPr>
        <w:t>)</w:t>
      </w:r>
    </w:p>
    <w:p w:rsidR="00A361B1" w:rsidRDefault="00592E1D" w:rsidP="00A361B1">
      <w:pPr>
        <w:tabs>
          <w:tab w:val="right" w:pos="8278"/>
        </w:tabs>
        <w:spacing w:line="480" w:lineRule="auto"/>
        <w:jc w:val="both"/>
        <w:rPr>
          <w:rFonts w:cs="Arial"/>
          <w:bCs/>
        </w:rPr>
      </w:pPr>
      <w:r w:rsidRPr="00C55918">
        <w:rPr>
          <w:rFonts w:cs="Arial"/>
          <w:bCs/>
          <w:position w:val="-12"/>
        </w:rPr>
        <w:object w:dxaOrig="6020" w:dyaOrig="380">
          <v:shape id="_x0000_i1135" type="#_x0000_t75" style="width:297pt;height:18.75pt" o:ole="">
            <v:imagedata r:id="rId244" o:title=""/>
          </v:shape>
          <o:OLEObject Type="Embed" ProgID="Equation.3" ShapeID="_x0000_i1135" DrawAspect="Content" ObjectID="_1309939535" r:id="rId245"/>
        </w:object>
      </w:r>
      <w:r w:rsidR="00A361B1" w:rsidRPr="00C55918">
        <w:rPr>
          <w:rFonts w:cs="Arial"/>
          <w:bCs/>
        </w:rPr>
        <w:tab/>
        <w:t>(4-</w:t>
      </w:r>
      <w:r w:rsidR="00F62AB4">
        <w:rPr>
          <w:rFonts w:cs="Arial"/>
          <w:bCs/>
        </w:rPr>
        <w:t>62</w:t>
      </w:r>
      <w:r w:rsidR="00A361B1" w:rsidRPr="00C55918">
        <w:rPr>
          <w:rFonts w:cs="Arial"/>
          <w:bCs/>
        </w:rPr>
        <w:t>)</w:t>
      </w:r>
    </w:p>
    <w:p w:rsidR="00A361B1" w:rsidRDefault="00A361B1" w:rsidP="00A361B1">
      <w:pPr>
        <w:spacing w:line="480" w:lineRule="auto"/>
        <w:jc w:val="both"/>
        <w:rPr>
          <w:rFonts w:cs="Arial"/>
          <w:bCs/>
        </w:rPr>
      </w:pPr>
      <w:r w:rsidRPr="00C55918">
        <w:rPr>
          <w:rFonts w:cs="Arial"/>
          <w:bCs/>
        </w:rPr>
        <w:t>A partir de la ecuación para las variables estimadas</w:t>
      </w:r>
    </w:p>
    <w:p w:rsidR="00B43366" w:rsidRPr="00C55918" w:rsidRDefault="00B43366"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position w:val="-12"/>
        </w:rPr>
        <w:object w:dxaOrig="1260" w:dyaOrig="380">
          <v:shape id="_x0000_i1136" type="#_x0000_t75" style="width:63pt;height:18.75pt" o:ole="">
            <v:imagedata r:id="rId246" o:title=""/>
          </v:shape>
          <o:OLEObject Type="Embed" ProgID="Equation.3" ShapeID="_x0000_i1136" DrawAspect="Content" ObjectID="_1309939536" r:id="rId247"/>
        </w:object>
      </w:r>
      <w:r w:rsidRPr="00C55918">
        <w:rPr>
          <w:rFonts w:cs="Arial"/>
          <w:bCs/>
        </w:rPr>
        <w:t>:</w:t>
      </w:r>
    </w:p>
    <w:p w:rsidR="00B43366" w:rsidRPr="00C55918" w:rsidRDefault="00B43366"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rPr>
        <w:t>tenemos:</w:t>
      </w:r>
    </w:p>
    <w:p w:rsidR="00B43366" w:rsidRPr="00C55918" w:rsidRDefault="00B43366" w:rsidP="00A361B1">
      <w:pPr>
        <w:spacing w:line="480" w:lineRule="auto"/>
        <w:jc w:val="both"/>
        <w:rPr>
          <w:rFonts w:cs="Arial"/>
          <w:bCs/>
        </w:rPr>
      </w:pPr>
    </w:p>
    <w:p w:rsidR="00A361B1" w:rsidRDefault="00592E1D" w:rsidP="00A361B1">
      <w:pPr>
        <w:spacing w:line="480" w:lineRule="auto"/>
        <w:jc w:val="both"/>
        <w:rPr>
          <w:rFonts w:cs="Arial"/>
          <w:bCs/>
        </w:rPr>
      </w:pPr>
      <w:r w:rsidRPr="00B76A49">
        <w:rPr>
          <w:rFonts w:cs="Arial"/>
          <w:bCs/>
          <w:position w:val="-76"/>
        </w:rPr>
        <w:object w:dxaOrig="3760" w:dyaOrig="1660">
          <v:shape id="_x0000_i1137" type="#_x0000_t75" style="width:189pt;height:83.25pt" o:ole="">
            <v:imagedata r:id="rId248" o:title=""/>
          </v:shape>
          <o:OLEObject Type="Embed" ProgID="Equation.3" ShapeID="_x0000_i1137" DrawAspect="Content" ObjectID="_1309939537" r:id="rId249"/>
        </w:object>
      </w:r>
    </w:p>
    <w:p w:rsidR="00B43366" w:rsidRDefault="00B43366" w:rsidP="00A361B1">
      <w:pPr>
        <w:spacing w:line="480" w:lineRule="auto"/>
        <w:jc w:val="both"/>
        <w:rPr>
          <w:rFonts w:cs="Arial"/>
          <w:bCs/>
        </w:rPr>
      </w:pPr>
    </w:p>
    <w:p w:rsidR="003E1B1A" w:rsidRPr="00C55918" w:rsidRDefault="003E1B1A" w:rsidP="00A361B1">
      <w:pPr>
        <w:spacing w:line="480" w:lineRule="auto"/>
        <w:jc w:val="both"/>
        <w:rPr>
          <w:rFonts w:cs="Arial"/>
          <w:bCs/>
        </w:rPr>
      </w:pPr>
    </w:p>
    <w:p w:rsidR="00A361B1" w:rsidRDefault="00A361B1" w:rsidP="00A361B1">
      <w:pPr>
        <w:spacing w:line="480" w:lineRule="auto"/>
        <w:jc w:val="both"/>
        <w:rPr>
          <w:rFonts w:cs="Arial"/>
          <w:bCs/>
        </w:rPr>
      </w:pPr>
      <w:r w:rsidRPr="00C55918">
        <w:rPr>
          <w:rFonts w:cs="Arial"/>
          <w:bCs/>
        </w:rPr>
        <w:t xml:space="preserve">este último resultado al combinar la ecuación de control </w:t>
      </w:r>
      <w:r w:rsidRPr="00C55918">
        <w:rPr>
          <w:rFonts w:cs="Arial"/>
          <w:bCs/>
        </w:rPr>
        <w:sym w:font="Symbol" w:char="F06D"/>
      </w:r>
      <w:r w:rsidRPr="00C55918">
        <w:rPr>
          <w:rFonts w:cs="Arial"/>
          <w:bCs/>
        </w:rPr>
        <w:t xml:space="preserve"> y la del estimador </w:t>
      </w:r>
      <w:r w:rsidR="00E3585E">
        <w:rPr>
          <w:rFonts w:cs="Arial"/>
          <w:noProof/>
        </w:rPr>
        <w:drawing>
          <wp:inline distT="0" distB="0" distL="0" distR="0">
            <wp:extent cx="161925" cy="152400"/>
            <wp:effectExtent l="0" t="0" r="0" b="0"/>
            <wp:docPr id="130" name="Imagen 13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x"/>
                    <pic:cNvPicPr>
                      <a:picLocks noChangeAspect="1" noChangeArrowheads="1"/>
                    </pic:cNvPicPr>
                  </pic:nvPicPr>
                  <pic:blipFill>
                    <a:blip r:embed="rId237"/>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C55918">
        <w:rPr>
          <w:rFonts w:cs="Arial"/>
          <w:bCs/>
        </w:rPr>
        <w:t>, obtenemos que:</w:t>
      </w:r>
    </w:p>
    <w:p w:rsidR="00A361B1" w:rsidRPr="00C55918" w:rsidRDefault="00A361B1" w:rsidP="00A361B1">
      <w:pPr>
        <w:spacing w:line="480" w:lineRule="auto"/>
        <w:jc w:val="both"/>
        <w:rPr>
          <w:rFonts w:cs="Arial"/>
          <w:bCs/>
        </w:rPr>
      </w:pPr>
    </w:p>
    <w:p w:rsidR="00A361B1" w:rsidRDefault="00592E1D" w:rsidP="00A361B1">
      <w:pPr>
        <w:spacing w:line="480" w:lineRule="auto"/>
        <w:jc w:val="both"/>
        <w:rPr>
          <w:rFonts w:cs="Arial"/>
          <w:bCs/>
        </w:rPr>
      </w:pPr>
      <w:r w:rsidRPr="00C55918">
        <w:rPr>
          <w:rFonts w:cs="Arial"/>
          <w:bCs/>
          <w:position w:val="-12"/>
        </w:rPr>
        <w:object w:dxaOrig="5040" w:dyaOrig="380">
          <v:shape id="_x0000_i1138" type="#_x0000_t75" style="width:267.75pt;height:18.75pt" o:ole="">
            <v:imagedata r:id="rId250" o:title=""/>
          </v:shape>
          <o:OLEObject Type="Embed" ProgID="Equation.3" ShapeID="_x0000_i1138" DrawAspect="Content" ObjectID="_1309939538" r:id="rId251"/>
        </w:object>
      </w:r>
    </w:p>
    <w:p w:rsidR="00B43366" w:rsidRPr="00C55918" w:rsidRDefault="00B43366" w:rsidP="00A361B1">
      <w:pPr>
        <w:spacing w:line="480" w:lineRule="auto"/>
        <w:jc w:val="both"/>
        <w:rPr>
          <w:rFonts w:cs="Arial"/>
          <w:bCs/>
        </w:rPr>
      </w:pPr>
    </w:p>
    <w:p w:rsidR="00A361B1" w:rsidRDefault="003825CC" w:rsidP="003E1B1A">
      <w:pPr>
        <w:tabs>
          <w:tab w:val="right" w:pos="8280"/>
        </w:tabs>
        <w:spacing w:line="480" w:lineRule="auto"/>
        <w:jc w:val="both"/>
        <w:rPr>
          <w:rFonts w:cs="Arial"/>
          <w:bCs/>
        </w:rPr>
      </w:pPr>
      <w:r w:rsidRPr="00C55918">
        <w:rPr>
          <w:rFonts w:cs="Arial"/>
          <w:bCs/>
          <w:position w:val="-12"/>
        </w:rPr>
        <w:object w:dxaOrig="5480" w:dyaOrig="380">
          <v:shape id="_x0000_i1139" type="#_x0000_t75" style="width:277.5pt;height:18.75pt" o:ole="">
            <v:imagedata r:id="rId252" o:title=""/>
          </v:shape>
          <o:OLEObject Type="Embed" ProgID="Equation.3" ShapeID="_x0000_i1139" DrawAspect="Content" ObjectID="_1309939539" r:id="rId253"/>
        </w:object>
      </w:r>
      <w:r w:rsidR="00A361B1" w:rsidRPr="00C55918">
        <w:rPr>
          <w:rFonts w:cs="Arial"/>
          <w:bCs/>
        </w:rPr>
        <w:tab/>
        <w:t>(4-</w:t>
      </w:r>
      <w:r w:rsidR="00F62AB4">
        <w:rPr>
          <w:rFonts w:cs="Arial"/>
          <w:bCs/>
        </w:rPr>
        <w:t>63</w:t>
      </w:r>
      <w:r w:rsidR="00A361B1" w:rsidRPr="00C55918">
        <w:rPr>
          <w:rFonts w:cs="Arial"/>
          <w:bCs/>
        </w:rPr>
        <w:t>)</w:t>
      </w:r>
    </w:p>
    <w:p w:rsidR="003E1B1A" w:rsidRPr="00C55918" w:rsidRDefault="003E1B1A" w:rsidP="003E1B1A">
      <w:pPr>
        <w:tabs>
          <w:tab w:val="right" w:pos="8280"/>
        </w:tabs>
        <w:spacing w:line="480" w:lineRule="auto"/>
        <w:jc w:val="both"/>
        <w:rPr>
          <w:rFonts w:cs="Arial"/>
          <w:bCs/>
        </w:rPr>
      </w:pPr>
    </w:p>
    <w:p w:rsidR="00A361B1" w:rsidRDefault="00A361B1" w:rsidP="00A361B1">
      <w:pPr>
        <w:spacing w:line="480" w:lineRule="auto"/>
        <w:jc w:val="both"/>
      </w:pPr>
      <w:r w:rsidRPr="00C55918">
        <w:rPr>
          <w:rFonts w:cs="Arial"/>
          <w:bCs/>
        </w:rPr>
        <w:t>El gráfico de flujo de señal del compensador se muestra a continuación basado en las expresiones establecidas por las igualdades (4-</w:t>
      </w:r>
      <w:r w:rsidR="00F62AB4">
        <w:rPr>
          <w:rFonts w:cs="Arial"/>
          <w:bCs/>
        </w:rPr>
        <w:t>61</w:t>
      </w:r>
      <w:r w:rsidRPr="00C55918">
        <w:rPr>
          <w:rFonts w:cs="Arial"/>
          <w:bCs/>
        </w:rPr>
        <w:t>), (4-</w:t>
      </w:r>
      <w:r w:rsidR="00F62AB4">
        <w:rPr>
          <w:rFonts w:cs="Arial"/>
          <w:bCs/>
        </w:rPr>
        <w:t>62</w:t>
      </w:r>
      <w:r w:rsidRPr="00C55918">
        <w:rPr>
          <w:rFonts w:cs="Arial"/>
          <w:bCs/>
        </w:rPr>
        <w:t>) y (4-</w:t>
      </w:r>
      <w:r w:rsidR="00F62AB4">
        <w:rPr>
          <w:rFonts w:cs="Arial"/>
          <w:bCs/>
        </w:rPr>
        <w:t>63</w:t>
      </w:r>
      <w:r w:rsidRPr="00C55918">
        <w:rPr>
          <w:rFonts w:cs="Arial"/>
          <w:bCs/>
        </w:rPr>
        <w:t>)</w:t>
      </w:r>
      <w:r w:rsidR="003E1B1A">
        <w:rPr>
          <w:rFonts w:cs="Arial"/>
          <w:bCs/>
        </w:rPr>
        <w:t xml:space="preserve">.  </w:t>
      </w:r>
      <w:r w:rsidRPr="00C55918">
        <w:t xml:space="preserve">El diagrama incluye las ganancias de ambos sensores </w:t>
      </w:r>
      <w:r w:rsidRPr="00C55918">
        <w:rPr>
          <w:b/>
        </w:rPr>
        <w:t>K</w:t>
      </w:r>
      <w:r w:rsidRPr="00C55918">
        <w:rPr>
          <w:b/>
          <w:vertAlign w:val="subscript"/>
        </w:rPr>
        <w:t>x</w:t>
      </w:r>
      <w:r w:rsidRPr="00C55918">
        <w:t xml:space="preserve"> y </w:t>
      </w:r>
      <w:r w:rsidRPr="00C55918">
        <w:rPr>
          <w:b/>
        </w:rPr>
        <w:t>K</w:t>
      </w:r>
      <w:r w:rsidRPr="00C55918">
        <w:rPr>
          <w:b/>
          <w:vertAlign w:val="subscript"/>
        </w:rPr>
        <w:sym w:font="Symbol" w:char="F071"/>
      </w:r>
      <w:r w:rsidRPr="00C55918">
        <w:t xml:space="preserve">, la cual es multiplicada para </w:t>
      </w:r>
      <w:r w:rsidRPr="00C55918">
        <w:rPr>
          <w:b/>
        </w:rPr>
        <w:sym w:font="Symbol" w:char="F071"/>
      </w:r>
      <w:r w:rsidRPr="00C55918">
        <w:t xml:space="preserve"> y </w:t>
      </w:r>
      <w:r w:rsidRPr="00C55918">
        <w:rPr>
          <w:b/>
        </w:rPr>
        <w:sym w:font="Symbol" w:char="F063"/>
      </w:r>
      <w:r w:rsidRPr="00C55918">
        <w:rPr>
          <w:b/>
        </w:rPr>
        <w:t xml:space="preserve"> </w:t>
      </w:r>
      <w:r w:rsidRPr="00C55918">
        <w:t>en su retroalimentación.</w:t>
      </w:r>
    </w:p>
    <w:p w:rsidR="00B43366" w:rsidRPr="00701932" w:rsidRDefault="00B43366" w:rsidP="00A361B1">
      <w:pPr>
        <w:spacing w:line="480" w:lineRule="auto"/>
        <w:jc w:val="both"/>
        <w:rPr>
          <w:rFonts w:cs="Arial"/>
          <w:bCs/>
        </w:rPr>
      </w:pPr>
    </w:p>
    <w:p w:rsidR="00A361B1" w:rsidRPr="00701932" w:rsidRDefault="00F62AB4" w:rsidP="00A361B1">
      <w:pPr>
        <w:pStyle w:val="Textoindependiente"/>
        <w:tabs>
          <w:tab w:val="right" w:pos="8505"/>
        </w:tabs>
        <w:spacing w:line="0" w:lineRule="atLeast"/>
        <w:rPr>
          <w:rFonts w:ascii="Arial" w:hAnsi="Arial" w:cs="Arial"/>
          <w:bCs/>
        </w:rPr>
      </w:pPr>
      <w:r>
        <w:rPr>
          <w:rFonts w:ascii="Arial" w:hAnsi="Arial" w:cs="Arial"/>
          <w:bCs/>
          <w:noProof/>
        </w:rPr>
        <w:pict>
          <v:group id="_x0000_s1026" editas="canvas" style="position:absolute;margin-left:0;margin-top:8.35pt;width:378.7pt;height:225.65pt;z-index:251658240;mso-position-horizontal-relative:char;mso-position-vertical-relative:line" coordorigin="2268,9516" coordsize="7574,4513">
            <o:lock v:ext="edit" aspectratio="t"/>
            <v:shape id="_x0000_s1027" type="#_x0000_t75" style="position:absolute;left:2268;top:9516;width:7574;height:4513"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1" type="#_x0000_t202" style="position:absolute;left:5239;top:13296;width:807;height:323" strokecolor="white">
              <v:textbox style="mso-next-textbox:#_x0000_s1031"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13.62</w:t>
                    </w:r>
                  </w:p>
                  <w:p w:rsidR="00A361B1" w:rsidRPr="00B332C4" w:rsidRDefault="00A361B1" w:rsidP="00A361B1">
                    <w:pPr>
                      <w:rPr>
                        <w:sz w:val="22"/>
                      </w:rPr>
                    </w:pPr>
                  </w:p>
                </w:txbxContent>
              </v:textbox>
            </v:shape>
            <v:shape id="_x0000_s1028" type="#_x0000_t202" style="position:absolute;left:4248;top:11773;width:806;height:321" filled="f" strokecolor="white" strokeweight="2.25pt">
              <v:textbox style="mso-next-textbox:#_x0000_s1028"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17.10</w:t>
                    </w:r>
                  </w:p>
                </w:txbxContent>
              </v:textbox>
            </v:shape>
            <v:shape id="_x0000_s1029" type="#_x0000_t202" style="position:absolute;left:3348;top:13476;width:805;height:322" strokecolor="white">
              <v:textbox style="mso-next-textbox:#_x0000_s1029" inset="2.26944mm,1.1347mm,2.26944mm,1.1347mm">
                <w:txbxContent>
                  <w:p w:rsidR="00A361B1" w:rsidRPr="00B332C4" w:rsidRDefault="00A361B1" w:rsidP="00A361B1">
                    <w:pPr>
                      <w:rPr>
                        <w:sz w:val="15"/>
                        <w:szCs w:val="18"/>
                      </w:rPr>
                    </w:pPr>
                    <w:r w:rsidRPr="00B332C4">
                      <w:rPr>
                        <w:sz w:val="15"/>
                        <w:szCs w:val="18"/>
                      </w:rPr>
                      <w:t xml:space="preserve"> -</w:t>
                    </w:r>
                    <w:r w:rsidR="0090739A">
                      <w:rPr>
                        <w:sz w:val="15"/>
                        <w:szCs w:val="18"/>
                      </w:rPr>
                      <w:t>31.39</w:t>
                    </w:r>
                  </w:p>
                  <w:p w:rsidR="00A361B1" w:rsidRPr="00B332C4" w:rsidRDefault="00A361B1" w:rsidP="00A361B1">
                    <w:pPr>
                      <w:rPr>
                        <w:sz w:val="22"/>
                      </w:rPr>
                    </w:pPr>
                  </w:p>
                </w:txbxContent>
              </v:textbox>
            </v:shape>
            <v:shape id="_x0000_s1030" type="#_x0000_t202" style="position:absolute;left:7848;top:13296;width:805;height:322" strokecolor="white">
              <v:textbox style="mso-next-textbox:#_x0000_s1030"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27.67</w:t>
                    </w:r>
                  </w:p>
                  <w:p w:rsidR="00A361B1" w:rsidRPr="00B332C4" w:rsidRDefault="00A361B1" w:rsidP="00A361B1">
                    <w:pPr>
                      <w:rPr>
                        <w:sz w:val="22"/>
                      </w:rPr>
                    </w:pPr>
                  </w:p>
                </w:txbxContent>
              </v:textbox>
            </v:shape>
            <v:shape id="_x0000_s1032" type="#_x0000_t202" style="position:absolute;left:8714;top:11451;width:806;height:483" strokecolor="white">
              <v:textbox style="mso-next-textbox:#_x0000_s1032" inset="2.26944mm,1.1347mm,2.26944mm,1.1347mm">
                <w:txbxContent>
                  <w:p w:rsidR="00A361B1" w:rsidRPr="00B332C4" w:rsidRDefault="00A361B1" w:rsidP="00A361B1">
                    <w:pPr>
                      <w:rPr>
                        <w:sz w:val="15"/>
                        <w:szCs w:val="18"/>
                      </w:rPr>
                    </w:pPr>
                    <w:r w:rsidRPr="00B332C4">
                      <w:rPr>
                        <w:sz w:val="15"/>
                        <w:szCs w:val="18"/>
                      </w:rPr>
                      <w:t xml:space="preserve"> -1.00</w:t>
                    </w:r>
                  </w:p>
                </w:txbxContent>
              </v:textbox>
            </v:shape>
            <v:shape id="_x0000_s1033" type="#_x0000_t202" style="position:absolute;left:6588;top:13153;width:869;height:323" strokecolor="white">
              <v:textbox style="mso-next-textbox:#_x0000_s1033"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124.39</w:t>
                    </w:r>
                  </w:p>
                  <w:p w:rsidR="00A361B1" w:rsidRPr="00B332C4" w:rsidRDefault="00A361B1" w:rsidP="00A361B1">
                    <w:pPr>
                      <w:rPr>
                        <w:sz w:val="22"/>
                      </w:rPr>
                    </w:pPr>
                  </w:p>
                </w:txbxContent>
              </v:textbox>
            </v:shape>
            <v:shape id="_x0000_s1034" type="#_x0000_t202" style="position:absolute;left:3263;top:12036;width:805;height:323" strokecolor="white">
              <v:textbox style="mso-next-textbox:#_x0000_s1034"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8.14</w:t>
                    </w:r>
                  </w:p>
                  <w:p w:rsidR="00A361B1" w:rsidRPr="00B332C4" w:rsidRDefault="00A361B1" w:rsidP="00A361B1">
                    <w:pPr>
                      <w:rPr>
                        <w:sz w:val="22"/>
                      </w:rPr>
                    </w:pPr>
                  </w:p>
                </w:txbxContent>
              </v:textbox>
            </v:shape>
            <v:shape id="_x0000_s1035" type="#_x0000_t202" style="position:absolute;left:6458;top:12579;width:806;height:322" strokecolor="white">
              <v:textbox style="mso-next-textbox:#_x0000_s1035" inset="2.26944mm,1.1347mm,2.26944mm,1.1347mm">
                <w:txbxContent>
                  <w:p w:rsidR="00A361B1" w:rsidRPr="00B332C4" w:rsidRDefault="00A361B1" w:rsidP="00A361B1">
                    <w:pPr>
                      <w:rPr>
                        <w:sz w:val="15"/>
                        <w:szCs w:val="18"/>
                      </w:rPr>
                    </w:pPr>
                    <w:r>
                      <w:rPr>
                        <w:sz w:val="15"/>
                        <w:szCs w:val="18"/>
                      </w:rPr>
                      <w:t xml:space="preserve"> </w:t>
                    </w:r>
                    <w:r w:rsidR="0090739A">
                      <w:rPr>
                        <w:sz w:val="15"/>
                        <w:szCs w:val="18"/>
                      </w:rPr>
                      <w:t>-0.42</w:t>
                    </w:r>
                  </w:p>
                  <w:p w:rsidR="00A361B1" w:rsidRPr="00B332C4" w:rsidRDefault="00A361B1" w:rsidP="00A361B1">
                    <w:pPr>
                      <w:rPr>
                        <w:sz w:val="22"/>
                      </w:rPr>
                    </w:pPr>
                  </w:p>
                </w:txbxContent>
              </v:textbox>
            </v:shape>
            <v:shape id="_x0000_s1036" type="#_x0000_t202" style="position:absolute;left:4363;top:10956;width:966;height:323" strokecolor="white">
              <v:textbox style="mso-next-textbox:#_x0000_s1036" inset="2.26944mm,1.1347mm,2.26944mm,1.1347mm">
                <w:txbxContent>
                  <w:p w:rsidR="00A361B1" w:rsidRPr="00B332C4" w:rsidRDefault="00A361B1" w:rsidP="00A361B1">
                    <w:pPr>
                      <w:rPr>
                        <w:sz w:val="15"/>
                        <w:szCs w:val="18"/>
                      </w:rPr>
                    </w:pPr>
                    <w:r w:rsidRPr="00B332C4">
                      <w:rPr>
                        <w:sz w:val="15"/>
                        <w:szCs w:val="18"/>
                      </w:rPr>
                      <w:t xml:space="preserve"> +</w:t>
                    </w:r>
                    <w:r w:rsidR="0090739A">
                      <w:rPr>
                        <w:sz w:val="15"/>
                        <w:szCs w:val="18"/>
                      </w:rPr>
                      <w:t>3.96</w:t>
                    </w:r>
                  </w:p>
                  <w:p w:rsidR="00A361B1" w:rsidRPr="00B332C4" w:rsidRDefault="00A361B1" w:rsidP="00A361B1">
                    <w:pPr>
                      <w:rPr>
                        <w:sz w:val="22"/>
                      </w:rPr>
                    </w:pPr>
                  </w:p>
                </w:txbxContent>
              </v:textbox>
            </v:shape>
            <v:shape id="_x0000_s1037" type="#_x0000_t202" style="position:absolute;left:8748;top:12036;width:967;height:483" strokecolor="white">
              <v:textbox style="mso-next-textbox:#_x0000_s1037"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12.43</w:t>
                    </w:r>
                  </w:p>
                  <w:p w:rsidR="00A361B1" w:rsidRPr="00B332C4" w:rsidRDefault="00A361B1" w:rsidP="00A361B1">
                    <w:pPr>
                      <w:rPr>
                        <w:sz w:val="22"/>
                      </w:rPr>
                    </w:pPr>
                  </w:p>
                </w:txbxContent>
              </v:textbox>
            </v:shape>
            <v:shape id="_x0000_s1038" type="#_x0000_t202" style="position:absolute;left:6048;top:11856;width:807;height:321" strokecolor="white">
              <v:textbox style="mso-next-textbox:#_x0000_s1038" inset="2.26944mm,1.1347mm,2.26944mm,1.1347mm">
                <w:txbxContent>
                  <w:p w:rsidR="00A361B1" w:rsidRPr="00B332C4" w:rsidRDefault="00A361B1" w:rsidP="00A361B1">
                    <w:pPr>
                      <w:rPr>
                        <w:sz w:val="15"/>
                        <w:szCs w:val="18"/>
                      </w:rPr>
                    </w:pPr>
                    <w:r w:rsidRPr="00B332C4">
                      <w:rPr>
                        <w:sz w:val="15"/>
                        <w:szCs w:val="18"/>
                      </w:rPr>
                      <w:t>-1.</w:t>
                    </w:r>
                    <w:r w:rsidR="0090739A">
                      <w:rPr>
                        <w:sz w:val="15"/>
                        <w:szCs w:val="18"/>
                      </w:rPr>
                      <w:t>22</w:t>
                    </w:r>
                  </w:p>
                  <w:p w:rsidR="00A361B1" w:rsidRPr="00B332C4" w:rsidRDefault="00A361B1" w:rsidP="00A361B1">
                    <w:pPr>
                      <w:rPr>
                        <w:sz w:val="22"/>
                      </w:rPr>
                    </w:pPr>
                  </w:p>
                </w:txbxContent>
              </v:textbox>
            </v:shape>
            <v:shape id="_x0000_s1039" type="#_x0000_t202" style="position:absolute;left:7747;top:11773;width:1128;height:321" strokecolor="white">
              <v:textbox style="mso-next-textbox:#_x0000_s1039" inset="2.26944mm,1.1347mm,2.26944mm,1.1347mm">
                <w:txbxContent>
                  <w:p w:rsidR="00A361B1" w:rsidRPr="00B332C4" w:rsidRDefault="00A361B1" w:rsidP="00A361B1">
                    <w:pPr>
                      <w:rPr>
                        <w:sz w:val="15"/>
                        <w:szCs w:val="18"/>
                      </w:rPr>
                    </w:pPr>
                    <w:r w:rsidRPr="00B332C4">
                      <w:rPr>
                        <w:sz w:val="15"/>
                        <w:szCs w:val="18"/>
                      </w:rPr>
                      <w:t>-</w:t>
                    </w:r>
                    <w:r>
                      <w:rPr>
                        <w:sz w:val="15"/>
                        <w:szCs w:val="18"/>
                      </w:rPr>
                      <w:t>9.</w:t>
                    </w:r>
                    <w:r w:rsidR="0090739A">
                      <w:rPr>
                        <w:sz w:val="15"/>
                        <w:szCs w:val="18"/>
                      </w:rPr>
                      <w:t>05</w:t>
                    </w:r>
                  </w:p>
                  <w:p w:rsidR="00A361B1" w:rsidRPr="00B332C4" w:rsidRDefault="00A361B1" w:rsidP="00A361B1">
                    <w:pPr>
                      <w:rPr>
                        <w:sz w:val="22"/>
                      </w:rPr>
                    </w:pPr>
                  </w:p>
                </w:txbxContent>
              </v:textbox>
            </v:shape>
            <v:shape id="_x0000_s1040" type="#_x0000_t202" style="position:absolute;left:7909;top:12579;width:643;height:322" strokecolor="white">
              <v:textbox style="mso-next-textbox:#_x0000_s1040" inset="2.26944mm,1.1347mm,2.26944mm,1.1347mm">
                <w:txbxContent>
                  <w:p w:rsidR="00A361B1" w:rsidRPr="00B332C4" w:rsidRDefault="00A361B1" w:rsidP="00A361B1">
                    <w:pPr>
                      <w:rPr>
                        <w:rFonts w:ascii="Bell MT" w:hAnsi="Bell MT"/>
                        <w:sz w:val="15"/>
                        <w:szCs w:val="18"/>
                      </w:rPr>
                    </w:pPr>
                    <w:r w:rsidRPr="00B332C4">
                      <w:rPr>
                        <w:rFonts w:ascii="Bell MT" w:hAnsi="Bell MT"/>
                        <w:sz w:val="15"/>
                        <w:szCs w:val="18"/>
                      </w:rPr>
                      <w:t>-1/S</w:t>
                    </w:r>
                  </w:p>
                  <w:p w:rsidR="00A361B1" w:rsidRPr="00B332C4" w:rsidRDefault="00A361B1" w:rsidP="00A361B1">
                    <w:pPr>
                      <w:rPr>
                        <w:sz w:val="22"/>
                      </w:rPr>
                    </w:pPr>
                  </w:p>
                </w:txbxContent>
              </v:textbox>
            </v:shape>
            <v:shape id="_x0000_s1041" type="#_x0000_t202" style="position:absolute;left:5329;top:12579;width:645;height:322" strokecolor="white">
              <v:textbox style="mso-next-textbox:#_x0000_s1041" inset="2.26944mm,1.1347mm,2.26944mm,1.1347mm">
                <w:txbxContent>
                  <w:p w:rsidR="00A361B1" w:rsidRPr="00B332C4" w:rsidRDefault="00A361B1" w:rsidP="00A361B1">
                    <w:pPr>
                      <w:rPr>
                        <w:rFonts w:ascii="Bell MT" w:hAnsi="Bell MT"/>
                        <w:sz w:val="15"/>
                        <w:szCs w:val="18"/>
                      </w:rPr>
                    </w:pPr>
                    <w:r w:rsidRPr="00B332C4">
                      <w:rPr>
                        <w:rFonts w:ascii="Bell MT" w:hAnsi="Bell MT"/>
                        <w:sz w:val="15"/>
                        <w:szCs w:val="18"/>
                      </w:rPr>
                      <w:t>-1/S</w:t>
                    </w:r>
                  </w:p>
                  <w:p w:rsidR="00A361B1" w:rsidRPr="00B332C4" w:rsidRDefault="00A361B1" w:rsidP="00A361B1">
                    <w:pPr>
                      <w:rPr>
                        <w:sz w:val="22"/>
                      </w:rPr>
                    </w:pPr>
                  </w:p>
                </w:txbxContent>
              </v:textbox>
            </v:shape>
            <v:shape id="_x0000_s1042" type="#_x0000_t202" style="position:absolute;left:8875;top:11128;width:806;height:323" strokecolor="white">
              <v:textbox style="mso-next-textbox:#_x0000_s1042" inset="2.26944mm,1.1347mm,2.26944mm,1.1347mm">
                <w:txbxContent>
                  <w:p w:rsidR="00A361B1" w:rsidRPr="00B332C4" w:rsidRDefault="00A361B1" w:rsidP="00A361B1">
                    <w:pPr>
                      <w:rPr>
                        <w:sz w:val="15"/>
                        <w:szCs w:val="18"/>
                      </w:rPr>
                    </w:pPr>
                    <w:r w:rsidRPr="00B332C4">
                      <w:rPr>
                        <w:sz w:val="15"/>
                        <w:szCs w:val="18"/>
                      </w:rPr>
                      <w:t>1.637</w:t>
                    </w:r>
                  </w:p>
                  <w:p w:rsidR="00A361B1" w:rsidRPr="00B332C4" w:rsidRDefault="00A361B1" w:rsidP="00A361B1">
                    <w:pPr>
                      <w:rPr>
                        <w:sz w:val="22"/>
                      </w:rPr>
                    </w:pPr>
                  </w:p>
                </w:txbxContent>
              </v:textbox>
            </v:shape>
            <v:shape id="_x0000_s1043" type="#_x0000_t202" style="position:absolute;left:7102;top:9838;width:1129;height:484" strokecolor="white">
              <v:textbox style="mso-next-textbox:#_x0000_s1043" inset="2.26944mm,1.1347mm,2.26944mm,1.1347mm">
                <w:txbxContent>
                  <w:p w:rsidR="00A361B1" w:rsidRPr="00B332C4" w:rsidRDefault="00A361B1" w:rsidP="00A361B1">
                    <w:pPr>
                      <w:rPr>
                        <w:sz w:val="15"/>
                        <w:szCs w:val="18"/>
                      </w:rPr>
                    </w:pPr>
                    <w:r w:rsidRPr="00B332C4">
                      <w:rPr>
                        <w:sz w:val="15"/>
                        <w:szCs w:val="18"/>
                      </w:rPr>
                      <w:t xml:space="preserve">   -</w:t>
                    </w:r>
                    <w:r w:rsidR="0090739A">
                      <w:rPr>
                        <w:sz w:val="15"/>
                        <w:szCs w:val="18"/>
                      </w:rPr>
                      <w:t>103.49</w:t>
                    </w:r>
                  </w:p>
                  <w:p w:rsidR="00A361B1" w:rsidRPr="00B332C4" w:rsidRDefault="00A361B1" w:rsidP="00A361B1">
                    <w:pPr>
                      <w:rPr>
                        <w:sz w:val="22"/>
                      </w:rPr>
                    </w:pPr>
                  </w:p>
                </w:txbxContent>
              </v:textbox>
            </v:shape>
            <v:shape id="_x0000_s1044" type="#_x0000_t202" style="position:absolute;left:4846;top:12094;width:806;height:323" strokecolor="white">
              <v:textbox style="mso-next-textbox:#_x0000_s1044" inset="2.26944mm,1.1347mm,2.26944mm,1.1347mm">
                <w:txbxContent>
                  <w:p w:rsidR="00A361B1" w:rsidRPr="00B332C4" w:rsidRDefault="00A361B1" w:rsidP="00A361B1">
                    <w:pPr>
                      <w:rPr>
                        <w:sz w:val="15"/>
                        <w:szCs w:val="18"/>
                      </w:rPr>
                    </w:pPr>
                    <w:r w:rsidRPr="00B332C4">
                      <w:rPr>
                        <w:sz w:val="15"/>
                        <w:szCs w:val="18"/>
                      </w:rPr>
                      <w:t xml:space="preserve"> -4.369</w:t>
                    </w:r>
                  </w:p>
                  <w:p w:rsidR="00A361B1" w:rsidRPr="00B332C4" w:rsidRDefault="00A361B1" w:rsidP="00A361B1">
                    <w:pPr>
                      <w:rPr>
                        <w:sz w:val="22"/>
                      </w:rPr>
                    </w:pPr>
                  </w:p>
                </w:txbxContent>
              </v:textbox>
            </v:shape>
            <v:shape id="_x0000_s1045" type="#_x0000_t202" style="position:absolute;left:5652;top:10161;width:806;height:483" strokecolor="white">
              <v:textbox style="mso-next-textbox:#_x0000_s1045" inset="2.26944mm,1.1347mm,2.26944mm,1.1347mm">
                <w:txbxContent>
                  <w:p w:rsidR="00A361B1" w:rsidRPr="00B332C4" w:rsidRDefault="00A361B1" w:rsidP="00A361B1">
                    <w:pPr>
                      <w:rPr>
                        <w:sz w:val="15"/>
                        <w:szCs w:val="18"/>
                      </w:rPr>
                    </w:pPr>
                    <w:r w:rsidRPr="00B332C4">
                      <w:rPr>
                        <w:sz w:val="15"/>
                        <w:szCs w:val="18"/>
                      </w:rPr>
                      <w:t>-</w:t>
                    </w:r>
                    <w:r w:rsidR="0090739A">
                      <w:rPr>
                        <w:sz w:val="15"/>
                        <w:szCs w:val="18"/>
                      </w:rPr>
                      <w:t>9.88</w:t>
                    </w:r>
                  </w:p>
                  <w:p w:rsidR="00A361B1" w:rsidRPr="00B332C4" w:rsidRDefault="00A361B1" w:rsidP="00A361B1">
                    <w:pPr>
                      <w:rPr>
                        <w:sz w:val="22"/>
                      </w:rPr>
                    </w:pPr>
                  </w:p>
                </w:txbxContent>
              </v:textbox>
            </v:shape>
            <v:shape id="_x0000_s1046" type="#_x0000_t202" style="position:absolute;left:6427;top:11372;width:644;height:323" strokecolor="white">
              <v:textbox style="mso-next-textbox:#_x0000_s1046" inset="2.26944mm,1.1347mm,2.26944mm,1.1347mm">
                <w:txbxContent>
                  <w:p w:rsidR="00A361B1" w:rsidRPr="00B332C4" w:rsidRDefault="00A361B1" w:rsidP="00A361B1">
                    <w:pPr>
                      <w:rPr>
                        <w:sz w:val="15"/>
                        <w:szCs w:val="18"/>
                      </w:rPr>
                    </w:pPr>
                    <w:r w:rsidRPr="00B332C4">
                      <w:rPr>
                        <w:sz w:val="15"/>
                        <w:szCs w:val="18"/>
                      </w:rPr>
                      <w:t>-1.00</w:t>
                    </w:r>
                  </w:p>
                </w:txbxContent>
              </v:textbox>
            </v:shape>
            <v:shape id="_x0000_s1047" type="#_x0000_t202" style="position:absolute;left:5652;top:11128;width:806;height:323" strokecolor="white">
              <v:textbox style="mso-next-textbox:#_x0000_s1047" inset="2.26944mm,1.1347mm,2.26944mm,1.1347mm">
                <w:txbxContent>
                  <w:p w:rsidR="00A361B1" w:rsidRPr="00B332C4" w:rsidRDefault="00A361B1" w:rsidP="00A361B1">
                    <w:pPr>
                      <w:rPr>
                        <w:sz w:val="15"/>
                        <w:szCs w:val="18"/>
                      </w:rPr>
                    </w:pPr>
                    <w:r w:rsidRPr="00B332C4">
                      <w:rPr>
                        <w:sz w:val="15"/>
                        <w:szCs w:val="18"/>
                      </w:rPr>
                      <w:t xml:space="preserve"> 4.244</w:t>
                    </w:r>
                  </w:p>
                </w:txbxContent>
              </v:textbox>
            </v:shape>
            <v:shape id="_x0000_s1048" type="#_x0000_t202" style="position:absolute;left:6458;top:10806;width:644;height:483" strokecolor="white">
              <v:textbox style="mso-next-textbox:#_x0000_s1048" inset="2.26944mm,1.1347mm,2.26944mm,1.1347mm">
                <w:txbxContent>
                  <w:p w:rsidR="00A361B1" w:rsidRPr="00B332C4" w:rsidRDefault="00A361B1" w:rsidP="00A361B1">
                    <w:pPr>
                      <w:rPr>
                        <w:rFonts w:ascii="Symbol" w:hAnsi="Symbol"/>
                        <w:b/>
                        <w:sz w:val="25"/>
                        <w:szCs w:val="28"/>
                      </w:rPr>
                    </w:pPr>
                    <w:r w:rsidRPr="00B332C4">
                      <w:rPr>
                        <w:rFonts w:ascii="Symbol" w:hAnsi="Symbol"/>
                        <w:b/>
                        <w:sz w:val="25"/>
                        <w:szCs w:val="28"/>
                      </w:rPr>
                      <w:t></w:t>
                    </w:r>
                    <w:r w:rsidRPr="00B332C4">
                      <w:rPr>
                        <w:rFonts w:ascii="Symbol" w:hAnsi="Symbol"/>
                        <w:sz w:val="25"/>
                        <w:szCs w:val="28"/>
                      </w:rPr>
                      <w:t></w:t>
                    </w:r>
                  </w:p>
                </w:txbxContent>
              </v:textbox>
            </v:shape>
            <v:shape id="_x0000_s1049" type="#_x0000_t202" style="position:absolute;left:8714;top:12256;width:806;height:483" strokecolor="white">
              <v:textbox style="mso-next-textbox:#_x0000_s1049" inset="2.26944mm,1.1347mm,2.26944mm,1.1347mm">
                <w:txbxContent>
                  <w:p w:rsidR="00A361B1" w:rsidRPr="00B332C4" w:rsidRDefault="00A361B1" w:rsidP="00A361B1">
                    <w:pPr>
                      <w:rPr>
                        <w:rFonts w:ascii="Symbol" w:hAnsi="Symbol"/>
                        <w:b/>
                        <w:sz w:val="22"/>
                      </w:rPr>
                    </w:pPr>
                    <w:r w:rsidRPr="00B332C4">
                      <w:rPr>
                        <w:rFonts w:ascii="Symbol" w:hAnsi="Symbol"/>
                        <w:b/>
                        <w:sz w:val="22"/>
                      </w:rPr>
                      <w:t></w:t>
                    </w:r>
                    <w:r w:rsidRPr="00B332C4">
                      <w:rPr>
                        <w:rFonts w:ascii="Symbol" w:hAnsi="Symbol"/>
                        <w:b/>
                        <w:sz w:val="22"/>
                      </w:rPr>
                      <w:t></w:t>
                    </w:r>
                    <w:r w:rsidRPr="00B332C4">
                      <w:rPr>
                        <w:rFonts w:ascii="Symbol" w:hAnsi="Symbol"/>
                        <w:b/>
                        <w:sz w:val="22"/>
                        <w:vertAlign w:val="subscript"/>
                      </w:rPr>
                      <w:t></w:t>
                    </w:r>
                  </w:p>
                </w:txbxContent>
              </v:textbox>
            </v:shape>
            <v:shape id="_x0000_s1050" type="#_x0000_t202" style="position:absolute;left:7102;top:12579;width:645;height:483" strokecolor="white">
              <v:textbox style="mso-next-textbox:#_x0000_s1050" inset="2.26944mm,1.1347mm,2.26944mm,1.1347mm">
                <w:txbxContent>
                  <w:p w:rsidR="00A361B1" w:rsidRPr="00B332C4" w:rsidRDefault="00A361B1" w:rsidP="00A361B1">
                    <w:pPr>
                      <w:rPr>
                        <w:rFonts w:ascii="Symbol" w:hAnsi="Symbol"/>
                        <w:b/>
                        <w:sz w:val="22"/>
                      </w:rPr>
                    </w:pPr>
                    <w:r w:rsidRPr="00B332C4">
                      <w:rPr>
                        <w:rFonts w:ascii="Symbol" w:hAnsi="Symbol"/>
                        <w:b/>
                        <w:sz w:val="22"/>
                      </w:rPr>
                      <w:t></w:t>
                    </w:r>
                    <w:r w:rsidRPr="00B332C4">
                      <w:rPr>
                        <w:b/>
                        <w:sz w:val="22"/>
                      </w:rPr>
                      <w:t>’</w:t>
                    </w:r>
                    <w:r w:rsidRPr="00B332C4">
                      <w:rPr>
                        <w:rFonts w:ascii="Symbol" w:hAnsi="Symbol"/>
                        <w:b/>
                        <w:sz w:val="22"/>
                        <w:vertAlign w:val="subscript"/>
                      </w:rPr>
                      <w:t></w:t>
                    </w:r>
                  </w:p>
                </w:txbxContent>
              </v:textbox>
            </v:shape>
            <v:shape id="_x0000_s1051" type="#_x0000_t202" style="position:absolute;left:5974;top:12256;width:645;height:483" strokecolor="white">
              <v:textbox style="mso-next-textbox:#_x0000_s1051" inset="2.26944mm,1.1347mm,2.26944mm,1.1347mm">
                <w:txbxContent>
                  <w:p w:rsidR="00A361B1" w:rsidRPr="00B332C4" w:rsidRDefault="00A361B1" w:rsidP="00A361B1">
                    <w:pPr>
                      <w:rPr>
                        <w:rFonts w:ascii="Symbol" w:hAnsi="Symbol"/>
                        <w:b/>
                        <w:sz w:val="22"/>
                      </w:rPr>
                    </w:pPr>
                    <w:r w:rsidRPr="00B332C4">
                      <w:rPr>
                        <w:rFonts w:ascii="Symbol" w:hAnsi="Symbol"/>
                        <w:b/>
                        <w:sz w:val="22"/>
                      </w:rPr>
                      <w:t></w:t>
                    </w:r>
                    <w:r w:rsidRPr="00B332C4">
                      <w:rPr>
                        <w:rFonts w:ascii="Symbol" w:hAnsi="Symbol"/>
                        <w:b/>
                        <w:sz w:val="22"/>
                      </w:rPr>
                      <w:t></w:t>
                    </w:r>
                    <w:r w:rsidRPr="00B332C4">
                      <w:rPr>
                        <w:rFonts w:ascii="Symbol" w:hAnsi="Symbol"/>
                        <w:b/>
                        <w:sz w:val="22"/>
                        <w:vertAlign w:val="subscript"/>
                      </w:rPr>
                      <w:t></w:t>
                    </w:r>
                  </w:p>
                </w:txbxContent>
              </v:textbox>
            </v:shape>
            <v:shape id="_x0000_s1052" type="#_x0000_t202" style="position:absolute;left:4524;top:12579;width:645;height:483" strokecolor="white">
              <v:textbox style="mso-next-textbox:#_x0000_s1052" inset="2.26944mm,1.1347mm,2.26944mm,1.1347mm">
                <w:txbxContent>
                  <w:p w:rsidR="00A361B1" w:rsidRPr="00B332C4" w:rsidRDefault="00A361B1" w:rsidP="00A361B1">
                    <w:pPr>
                      <w:rPr>
                        <w:rFonts w:ascii="Symbol" w:hAnsi="Symbol"/>
                        <w:b/>
                        <w:sz w:val="22"/>
                      </w:rPr>
                    </w:pPr>
                    <w:r w:rsidRPr="00B332C4">
                      <w:rPr>
                        <w:rFonts w:ascii="Symbol" w:hAnsi="Symbol"/>
                        <w:b/>
                        <w:sz w:val="22"/>
                      </w:rPr>
                      <w:t></w:t>
                    </w:r>
                    <w:r w:rsidRPr="00B332C4">
                      <w:rPr>
                        <w:b/>
                        <w:sz w:val="22"/>
                      </w:rPr>
                      <w:t>’</w:t>
                    </w:r>
                    <w:r w:rsidRPr="00B332C4">
                      <w:rPr>
                        <w:rFonts w:ascii="Symbol" w:hAnsi="Symbol"/>
                        <w:b/>
                        <w:sz w:val="22"/>
                        <w:vertAlign w:val="subscript"/>
                      </w:rPr>
                      <w:t></w:t>
                    </w:r>
                  </w:p>
                  <w:p w:rsidR="00A361B1" w:rsidRPr="00B332C4" w:rsidRDefault="00A361B1" w:rsidP="00A361B1">
                    <w:pPr>
                      <w:rPr>
                        <w:sz w:val="22"/>
                      </w:rPr>
                    </w:pPr>
                  </w:p>
                </w:txbxContent>
              </v:textbox>
            </v:shape>
            <v:shape id="_x0000_s1053" type="#_x0000_t202" style="position:absolute;left:3558;top:9677;width:643;height:322" strokecolor="white">
              <v:textbox style="mso-next-textbox:#_x0000_s1053" inset="2.26944mm,1.1347mm,2.26944mm,1.1347mm">
                <w:txbxContent>
                  <w:p w:rsidR="00A361B1" w:rsidRPr="00B332C4" w:rsidRDefault="00A361B1" w:rsidP="00A361B1">
                    <w:pPr>
                      <w:rPr>
                        <w:rFonts w:ascii="Bell MT" w:hAnsi="Bell MT"/>
                        <w:b/>
                        <w:sz w:val="22"/>
                      </w:rPr>
                    </w:pPr>
                    <w:r w:rsidRPr="00B332C4">
                      <w:rPr>
                        <w:rFonts w:ascii="Bell MT" w:hAnsi="Bell MT"/>
                        <w:b/>
                        <w:sz w:val="22"/>
                      </w:rPr>
                      <w:t xml:space="preserve"> U </w:t>
                    </w:r>
                  </w:p>
                  <w:p w:rsidR="00A361B1" w:rsidRPr="00B332C4" w:rsidRDefault="00A361B1" w:rsidP="00A361B1">
                    <w:pPr>
                      <w:rPr>
                        <w:sz w:val="22"/>
                      </w:rPr>
                    </w:pPr>
                  </w:p>
                </w:txbxContent>
              </v:textbox>
            </v:shape>
            <v:oval id="_x0000_s1054" style="position:absolute;left:5974;top:11611;width:128;height:128"/>
            <v:oval id="_x0000_s1055" style="position:absolute;left:4041;top:10161;width:126;height:126"/>
            <v:shape id="_x0000_s1056" type="#_x0000_t202" style="position:absolute;left:8714;top:10483;width:483;height:483" strokecolor="white" strokeweight=".25pt">
              <v:textbox style="mso-next-textbox:#_x0000_s1056" inset="2.26944mm,1.1347mm,2.26944mm,1.1347mm">
                <w:txbxContent>
                  <w:p w:rsidR="00A361B1" w:rsidRPr="00B332C4" w:rsidRDefault="00A361B1" w:rsidP="00A361B1">
                    <w:pPr>
                      <w:rPr>
                        <w:rFonts w:ascii="Symbol" w:hAnsi="Symbol"/>
                        <w:sz w:val="22"/>
                      </w:rPr>
                    </w:pPr>
                    <w:r w:rsidRPr="00B332C4">
                      <w:rPr>
                        <w:rFonts w:ascii="Symbol" w:hAnsi="Symbol"/>
                        <w:sz w:val="25"/>
                        <w:szCs w:val="28"/>
                      </w:rPr>
                      <w:t></w:t>
                    </w:r>
                    <w:r w:rsidRPr="00B332C4">
                      <w:rPr>
                        <w:rFonts w:ascii="Symbol" w:hAnsi="Symbol"/>
                        <w:sz w:val="22"/>
                      </w:rPr>
                      <w:t></w:t>
                    </w:r>
                  </w:p>
                </w:txbxContent>
              </v:textbox>
            </v:shape>
            <v:oval id="_x0000_s1057" style="position:absolute;left:8909;top:10840;width:128;height:126">
              <v:textbox style="mso-next-textbox:#_x0000_s1057" inset="2.26944mm,1.1347mm,2.26944mm,1.1347mm">
                <w:txbxContent>
                  <w:p w:rsidR="00A361B1" w:rsidRPr="00B332C4" w:rsidRDefault="00A361B1" w:rsidP="00A361B1">
                    <w:pPr>
                      <w:rPr>
                        <w:sz w:val="22"/>
                      </w:rPr>
                    </w:pPr>
                  </w:p>
                </w:txbxContent>
              </v:textbox>
            </v:oval>
            <v:oval id="_x0000_s1058" style="position:absolute;left:7298;top:11611;width:126;height:128"/>
            <v:shapetype id="_x0000_t32" coordsize="21600,21600" o:spt="32" o:oned="t" path="m,l21600,21600e" filled="f">
              <v:path arrowok="t" fillok="f" o:connecttype="none"/>
              <o:lock v:ext="edit" shapetype="t"/>
            </v:shapetype>
            <v:shape id="_x0000_s1059" type="#_x0000_t32" style="position:absolute;left:6102;top:11675;width:1196;height:1" o:connectortype="straight" strokeweight=".25pt">
              <v:stroke endarrow="block"/>
            </v:shape>
            <v:oval id="_x0000_s1060" style="position:absolute;left:5008;top:12579;width:127;height:126"/>
            <v:shape id="_x0000_s1061" type="#_x0000_t32" style="position:absolute;left:5116;top:11720;width:877;height:877;flip:x" o:connectortype="straight">
              <v:stroke endarrow="block"/>
            </v:shape>
            <v:oval id="_x0000_s1062" style="position:absolute;left:6136;top:12579;width:126;height:126"/>
            <v:shape id="_x0000_s1063" type="#_x0000_t32" style="position:absolute;left:5135;top:12642;width:1001;height:0" o:connectortype="straight">
              <v:stroke endarrow="block"/>
            </v:shape>
            <v:oval id="_x0000_s1064" style="position:absolute;left:6458;top:11128;width:127;height:127"/>
            <v:shape id="_x0000_s1065" type="#_x0000_t32" style="position:absolute;left:6083;top:11236;width:394;height:394;flip:x" o:connectortype="straigh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66" type="#_x0000_t38" style="position:absolute;left:5634;top:12169;width:1;height:1038;rotation:90" o:connectortype="curved" adj="19828800,-116657,-132926400">
              <v:stroke endarrow="block"/>
            </v:shape>
            <v:oval id="_x0000_s1067" style="position:absolute;left:7586;top:12579;width:127;height:126"/>
            <v:shape id="_x0000_s1068" type="#_x0000_t32" style="position:absolute;left:6262;top:12642;width:1324;height:0" o:connectortype="straight">
              <v:stroke endarrow="block"/>
            </v:shape>
            <v:oval id="_x0000_s1069" style="position:absolute;left:8714;top:12579;width:127;height:126"/>
            <v:shape id="_x0000_s1070" type="#_x0000_t32" style="position:absolute;left:7713;top:12642;width:1001;height:0" o:connectortype="straight">
              <v:stroke endarrow="block"/>
            </v:shape>
            <v:shape id="_x0000_s1071" type="#_x0000_t38" style="position:absolute;left:8183;top:12154;width:18;height:1083;rotation:90" o:connectortype="curved" adj="1174800,-111809,-10479600">
              <v:stroke endarrow="block"/>
            </v:shape>
            <v:oval id="_x0000_s1072" style="position:absolute;left:8392;top:11451;width:127;height:126"/>
            <v:shapetype id="_x0000_t37" coordsize="21600,21600" o:spt="37" o:oned="t" path="m,c10800,,21600,10800,21600,21600e" filled="f">
              <v:path arrowok="t" fillok="f" o:connecttype="none"/>
              <o:lock v:ext="edit" shapetype="t"/>
            </v:shapetype>
            <v:shape id="_x0000_s1073" type="#_x0000_t37" style="position:absolute;left:8472;top:11013;width:548;height:454;rotation:90" o:connectortype="curved" adj="-353680,-184837,-353680">
              <v:stroke endarrow="block"/>
            </v:shape>
            <v:shape id="_x0000_s1074" type="#_x0000_t38" style="position:absolute;left:5604;top:8661;width:1308;height:4307;rotation:270;flip:x" o:connectortype="curved" adj="27545,22006,-138897">
              <v:stroke endarrow="block"/>
            </v:shape>
            <v:shape id="_x0000_s1075" type="#_x0000_t37" style="position:absolute;left:5084;top:9307;width:1406;height:3239;rotation:270;flip:x" o:connectortype="curved" adj="-113776,30336,-113776">
              <v:stroke endarrow="block"/>
            </v:shape>
            <v:shape id="_x0000_s1076" type="#_x0000_t38" style="position:absolute;left:6894;top:10865;width:18;height:3661;rotation:90" o:connectortype="curved" adj="904800,-33076,-10479600">
              <v:stroke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077" type="#_x0000_t39" style="position:absolute;left:5155;top:9110;width:2463;height:4692;rotation:90;flip:y" o:connectortype="curved" adj="-9533,27939,76587">
              <v:stroke endarrow="block"/>
            </v:shape>
            <v:shape id="_x0000_s1078" type="#_x0000_t37" style="position:absolute;left:3347;top:10981;width:2373;height:949;rotation:90;flip:x" o:connectortype="curved" adj="-36947,72561,-36947">
              <v:stroke endarrow="block"/>
            </v:shape>
            <v:shape id="_x0000_s1079" type="#_x0000_t38" style="position:absolute;left:6424;top:11353;width:840;height:1612;rotation:90;flip:x" o:connectortype="curved" adj="18102,62415,-155263">
              <v:stroke endarrow="block"/>
            </v:shape>
            <v:shape id="_x0000_s1080" type="#_x0000_t38" style="position:absolute;left:8051;top:11558;width:682;height:1395;rotation:90" o:connectortype="curved" adj="10800,-74849,-287863">
              <v:stroke endarrow="block"/>
            </v:shape>
            <v:shape id="_x0000_s1081" type="#_x0000_t32" style="position:absolute;left:5135;top:11870;width:3936;height:772;flip:x" o:connectortype="straight">
              <v:stroke endarrow="block"/>
            </v:shape>
            <v:shape id="_x0000_s1082" type="#_x0000_t39" style="position:absolute;left:3911;top:10354;width:2463;height:2203;rotation:90;flip:y" o:connectortype="curved" adj="-3315,29532,54759">
              <v:stroke endarrow="block"/>
            </v:shape>
            <v:shape id="_x0000_s1083" type="#_x0000_t38" style="position:absolute;left:4745;top:9673;width:2310;height:3501;rotation:90;flip:x" o:connectortype="curved" adj="14250,19669,-38796">
              <v:stroke endarrow="block"/>
            </v:shape>
            <v:oval id="_x0000_s1084" style="position:absolute;left:9071;top:11806;width:126;height:128"/>
            <v:shape id="_x0000_s1085" type="#_x0000_t32" style="position:absolute;left:8500;top:11559;width:589;height:266" o:connectortype="straight">
              <v:stroke endarrow="block"/>
            </v:shape>
          </v:group>
        </w:pict>
      </w:r>
      <w:r w:rsidR="00A361B1" w:rsidRPr="00FC16FD">
        <w:rPr>
          <w:rFonts w:ascii="Arial" w:hAnsi="Arial" w:cs="Arial"/>
          <w:bCs/>
        </w:rPr>
        <w:pict>
          <v:shape id="_x0000_i1140" type="#_x0000_t75" style="width:378.75pt;height:225.75pt">
            <v:imagedata croptop="-65520f" cropbottom="65520f"/>
          </v:shape>
        </w:pict>
      </w:r>
    </w:p>
    <w:p w:rsidR="00A361B1" w:rsidRPr="00701932" w:rsidRDefault="00A361B1" w:rsidP="00A361B1">
      <w:pPr>
        <w:pStyle w:val="Textoindependiente"/>
        <w:tabs>
          <w:tab w:val="right" w:pos="8505"/>
        </w:tabs>
        <w:spacing w:line="0" w:lineRule="atLeast"/>
        <w:rPr>
          <w:rFonts w:ascii="Arial" w:hAnsi="Arial" w:cs="Arial"/>
          <w:bCs/>
        </w:rPr>
      </w:pPr>
    </w:p>
    <w:p w:rsidR="00A361B1" w:rsidRDefault="00B43366" w:rsidP="00B43366">
      <w:pPr>
        <w:tabs>
          <w:tab w:val="right" w:pos="8505"/>
        </w:tabs>
        <w:spacing w:line="0" w:lineRule="atLeast"/>
        <w:ind w:left="1800" w:hanging="1800"/>
        <w:jc w:val="both"/>
        <w:rPr>
          <w:rFonts w:cs="Arial"/>
          <w:sz w:val="22"/>
          <w:szCs w:val="22"/>
        </w:rPr>
      </w:pPr>
      <w:r w:rsidRPr="00423D98">
        <w:rPr>
          <w:rFonts w:cs="Arial"/>
          <w:b/>
          <w:sz w:val="22"/>
          <w:szCs w:val="22"/>
        </w:rPr>
        <w:t>FIGURA 4-1</w:t>
      </w:r>
      <w:r w:rsidR="00BA0DD6">
        <w:rPr>
          <w:rFonts w:cs="Arial"/>
          <w:b/>
          <w:sz w:val="22"/>
          <w:szCs w:val="22"/>
        </w:rPr>
        <w:t>6</w:t>
      </w:r>
      <w:r w:rsidRPr="00423D98">
        <w:rPr>
          <w:rFonts w:cs="Arial"/>
          <w:b/>
          <w:sz w:val="22"/>
          <w:szCs w:val="22"/>
        </w:rPr>
        <w:t>:</w:t>
      </w:r>
      <w:r w:rsidRPr="00423D98">
        <w:rPr>
          <w:rFonts w:cs="Arial"/>
          <w:sz w:val="22"/>
          <w:szCs w:val="22"/>
        </w:rPr>
        <w:t xml:space="preserve">  </w:t>
      </w:r>
      <w:r>
        <w:rPr>
          <w:rFonts w:cs="Arial"/>
          <w:sz w:val="22"/>
          <w:szCs w:val="22"/>
        </w:rPr>
        <w:t xml:space="preserve"> </w:t>
      </w:r>
      <w:r w:rsidRPr="00423D98">
        <w:rPr>
          <w:rFonts w:cs="Arial"/>
          <w:sz w:val="22"/>
          <w:szCs w:val="22"/>
        </w:rPr>
        <w:t>DIAGRAMA DE LA SEÑAL DE FLUJO DEL CONTROLADOR PARA EL PÉNDULO INVERTIDO.</w:t>
      </w:r>
    </w:p>
    <w:p w:rsidR="00B43366" w:rsidRDefault="00B43366" w:rsidP="00B43366">
      <w:pPr>
        <w:tabs>
          <w:tab w:val="right" w:pos="8505"/>
        </w:tabs>
        <w:spacing w:line="0" w:lineRule="atLeast"/>
        <w:ind w:left="1800" w:hanging="1800"/>
        <w:jc w:val="both"/>
        <w:rPr>
          <w:rFonts w:cs="Arial"/>
          <w:sz w:val="22"/>
          <w:szCs w:val="22"/>
        </w:rPr>
      </w:pPr>
    </w:p>
    <w:p w:rsidR="00A361B1" w:rsidRDefault="00A361B1" w:rsidP="00A361B1">
      <w:pPr>
        <w:tabs>
          <w:tab w:val="right" w:pos="8505"/>
        </w:tabs>
        <w:spacing w:line="0" w:lineRule="atLeast"/>
        <w:jc w:val="both"/>
        <w:rPr>
          <w:rFonts w:cs="Arial"/>
          <w:sz w:val="22"/>
          <w:szCs w:val="22"/>
        </w:rPr>
      </w:pPr>
    </w:p>
    <w:p w:rsidR="00A361B1" w:rsidRDefault="00A361B1" w:rsidP="00A361B1">
      <w:pPr>
        <w:tabs>
          <w:tab w:val="right" w:pos="8505"/>
        </w:tabs>
        <w:spacing w:line="0" w:lineRule="atLeast"/>
        <w:jc w:val="both"/>
        <w:rPr>
          <w:rFonts w:cs="Arial"/>
          <w:sz w:val="22"/>
          <w:szCs w:val="22"/>
        </w:rPr>
      </w:pPr>
    </w:p>
    <w:p w:rsidR="00822EB8" w:rsidRDefault="00822EB8" w:rsidP="00A361B1">
      <w:pPr>
        <w:tabs>
          <w:tab w:val="right" w:pos="8505"/>
        </w:tabs>
        <w:spacing w:line="0" w:lineRule="atLeast"/>
        <w:jc w:val="both"/>
        <w:rPr>
          <w:rFonts w:cs="Arial"/>
          <w:sz w:val="22"/>
          <w:szCs w:val="22"/>
        </w:rPr>
      </w:pPr>
    </w:p>
    <w:p w:rsidR="00A361B1" w:rsidRPr="00423D98" w:rsidRDefault="00A361B1" w:rsidP="00A361B1">
      <w:pPr>
        <w:tabs>
          <w:tab w:val="right" w:pos="8505"/>
        </w:tabs>
        <w:spacing w:line="0" w:lineRule="atLeast"/>
        <w:jc w:val="both"/>
        <w:rPr>
          <w:rFonts w:cs="Arial"/>
          <w:sz w:val="22"/>
          <w:szCs w:val="22"/>
        </w:rPr>
      </w:pPr>
    </w:p>
    <w:p w:rsidR="00A361B1" w:rsidRPr="00BB38EA" w:rsidRDefault="00A361B1" w:rsidP="00F84180">
      <w:pPr>
        <w:spacing w:line="480" w:lineRule="auto"/>
        <w:jc w:val="both"/>
        <w:rPr>
          <w:rFonts w:cs="Arial"/>
          <w:b/>
        </w:rPr>
      </w:pPr>
      <w:r>
        <w:rPr>
          <w:rFonts w:cs="Arial"/>
          <w:b/>
        </w:rPr>
        <w:t>Diseño del C</w:t>
      </w:r>
      <w:r w:rsidRPr="00BB38EA">
        <w:rPr>
          <w:rFonts w:cs="Arial"/>
          <w:b/>
        </w:rPr>
        <w:t xml:space="preserve">ompensador utilizando </w:t>
      </w:r>
      <w:r>
        <w:rPr>
          <w:rFonts w:cs="Arial"/>
          <w:b/>
        </w:rPr>
        <w:t>Amplificadores O</w:t>
      </w:r>
      <w:r w:rsidRPr="00BB38EA">
        <w:rPr>
          <w:rFonts w:cs="Arial"/>
          <w:b/>
        </w:rPr>
        <w:t>peracionales.</w:t>
      </w:r>
    </w:p>
    <w:p w:rsidR="00A361B1" w:rsidRPr="00BB38EA" w:rsidRDefault="00A361B1" w:rsidP="00F84180">
      <w:pPr>
        <w:tabs>
          <w:tab w:val="left" w:pos="720"/>
        </w:tabs>
        <w:spacing w:line="480" w:lineRule="auto"/>
        <w:jc w:val="both"/>
        <w:rPr>
          <w:rFonts w:cs="Arial"/>
          <w:b/>
        </w:rPr>
      </w:pPr>
    </w:p>
    <w:p w:rsidR="00B43366" w:rsidRDefault="00A361B1" w:rsidP="00F84180">
      <w:pPr>
        <w:tabs>
          <w:tab w:val="left" w:pos="720"/>
        </w:tabs>
        <w:spacing w:line="480" w:lineRule="auto"/>
        <w:jc w:val="both"/>
        <w:rPr>
          <w:rFonts w:cs="Arial"/>
        </w:rPr>
      </w:pPr>
      <w:r w:rsidRPr="00BB38EA">
        <w:rPr>
          <w:rFonts w:cs="Arial"/>
        </w:rPr>
        <w:t xml:space="preserve">Un amplificador operacional, u op-amp, es un amplificador diferencial con una ganancia muy alta, con una elevada impedancia de entrada y una impedancia de salida baja. </w:t>
      </w:r>
    </w:p>
    <w:p w:rsidR="00B43366" w:rsidRDefault="00B43366" w:rsidP="00F84180">
      <w:pPr>
        <w:tabs>
          <w:tab w:val="left" w:pos="720"/>
        </w:tabs>
        <w:spacing w:line="480" w:lineRule="auto"/>
        <w:jc w:val="both"/>
        <w:rPr>
          <w:rFonts w:cs="Arial"/>
        </w:rPr>
      </w:pPr>
    </w:p>
    <w:p w:rsidR="00A361B1" w:rsidRPr="00BB38EA" w:rsidRDefault="00A361B1" w:rsidP="00B43366">
      <w:pPr>
        <w:tabs>
          <w:tab w:val="left" w:pos="0"/>
        </w:tabs>
        <w:spacing w:line="480" w:lineRule="auto"/>
        <w:jc w:val="both"/>
        <w:rPr>
          <w:rFonts w:cs="Arial"/>
        </w:rPr>
      </w:pPr>
      <w:r w:rsidRPr="00BB38EA">
        <w:rPr>
          <w:rFonts w:cs="Arial"/>
        </w:rPr>
        <w:t>Los usos más típicos del amplificador operacional son proporcionar cambios de amplitud de voltaje (amplitud y polaridad), osciladores, circuitos de filtros y muchos otros tipos de circuitos de instrumentación. Un op-amp contiene varias etapas de amplificador diferencial para logra una ganancia de voltaje muy alta.</w:t>
      </w:r>
    </w:p>
    <w:p w:rsidR="00A361B1" w:rsidRPr="00BB38EA" w:rsidRDefault="00A361B1" w:rsidP="00A361B1">
      <w:pPr>
        <w:tabs>
          <w:tab w:val="left" w:pos="720"/>
        </w:tabs>
        <w:spacing w:line="480" w:lineRule="auto"/>
        <w:jc w:val="both"/>
        <w:rPr>
          <w:rFonts w:cs="Arial"/>
        </w:rPr>
      </w:pPr>
    </w:p>
    <w:p w:rsidR="00A361B1" w:rsidRDefault="00A361B1" w:rsidP="00A361B1">
      <w:pPr>
        <w:tabs>
          <w:tab w:val="left" w:pos="720"/>
        </w:tabs>
        <w:spacing w:line="480" w:lineRule="auto"/>
        <w:jc w:val="both"/>
        <w:rPr>
          <w:rFonts w:cs="Arial"/>
        </w:rPr>
      </w:pPr>
      <w:r w:rsidRPr="00BB38EA">
        <w:rPr>
          <w:rFonts w:cs="Arial"/>
        </w:rPr>
        <w:t>El op-amp puede conectarse en una gran cantidad de circuitos para proporcionar diversas características de operación, para lo cual en esta sección trataremos algunas conexiones básicas para obtener el circuito práctico que cumpla la función del controlador diseñado a partir de estos tipos de amplificadores.El esquema del circuito para nuestro controlador, es una implementación directa del gráfico de</w:t>
      </w:r>
      <w:r w:rsidR="003E1B1A">
        <w:rPr>
          <w:rFonts w:cs="Arial"/>
        </w:rPr>
        <w:t xml:space="preserve"> las señales de flujo mostradas. (Ver apéndice C)</w:t>
      </w:r>
    </w:p>
    <w:p w:rsidR="00A361B1" w:rsidRDefault="00A361B1" w:rsidP="00A361B1">
      <w:pPr>
        <w:tabs>
          <w:tab w:val="left" w:pos="720"/>
        </w:tabs>
        <w:spacing w:line="480" w:lineRule="auto"/>
        <w:jc w:val="both"/>
        <w:rPr>
          <w:rFonts w:cs="Arial"/>
        </w:rPr>
      </w:pPr>
    </w:p>
    <w:p w:rsidR="00A361B1" w:rsidRDefault="00A361B1" w:rsidP="00A361B1">
      <w:pPr>
        <w:tabs>
          <w:tab w:val="left" w:pos="720"/>
        </w:tabs>
        <w:spacing w:line="480" w:lineRule="auto"/>
        <w:jc w:val="both"/>
        <w:rPr>
          <w:rFonts w:cs="Arial"/>
        </w:rPr>
      </w:pPr>
    </w:p>
    <w:p w:rsidR="00A361B1" w:rsidRPr="00331306" w:rsidRDefault="001D56E6" w:rsidP="00F84180">
      <w:pPr>
        <w:spacing w:line="480" w:lineRule="auto"/>
        <w:jc w:val="both"/>
        <w:rPr>
          <w:rFonts w:cs="Arial"/>
          <w:b/>
        </w:rPr>
      </w:pPr>
      <w:r>
        <w:rPr>
          <w:rFonts w:cs="Arial"/>
          <w:b/>
        </w:rPr>
        <w:t>I</w:t>
      </w:r>
      <w:r w:rsidR="00A361B1">
        <w:rPr>
          <w:rFonts w:cs="Arial"/>
          <w:b/>
        </w:rPr>
        <w:t>mplementación del D</w:t>
      </w:r>
      <w:r w:rsidR="00A361B1" w:rsidRPr="00331306">
        <w:rPr>
          <w:rFonts w:cs="Arial"/>
          <w:b/>
        </w:rPr>
        <w:t>iseño de</w:t>
      </w:r>
      <w:r w:rsidR="00A361B1">
        <w:rPr>
          <w:rFonts w:cs="Arial"/>
          <w:b/>
        </w:rPr>
        <w:t>l S</w:t>
      </w:r>
      <w:r w:rsidR="00A361B1" w:rsidRPr="00331306">
        <w:rPr>
          <w:rFonts w:cs="Arial"/>
          <w:b/>
        </w:rPr>
        <w:t>istema</w:t>
      </w:r>
      <w:r w:rsidR="00A361B1">
        <w:rPr>
          <w:rFonts w:cs="Arial"/>
          <w:b/>
        </w:rPr>
        <w:t xml:space="preserve"> Control F</w:t>
      </w:r>
      <w:r w:rsidR="00A361B1" w:rsidRPr="00331306">
        <w:rPr>
          <w:rFonts w:cs="Arial"/>
          <w:b/>
        </w:rPr>
        <w:t>inal en Simulink.</w:t>
      </w:r>
    </w:p>
    <w:p w:rsidR="00A361B1" w:rsidRPr="00331306" w:rsidRDefault="00A361B1" w:rsidP="00F84180">
      <w:pPr>
        <w:spacing w:line="480" w:lineRule="auto"/>
        <w:jc w:val="both"/>
        <w:rPr>
          <w:rFonts w:cs="Arial"/>
          <w:b/>
        </w:rPr>
      </w:pPr>
    </w:p>
    <w:p w:rsidR="00B43366" w:rsidRDefault="00A361B1" w:rsidP="00F84180">
      <w:pPr>
        <w:spacing w:line="480" w:lineRule="auto"/>
        <w:jc w:val="both"/>
        <w:rPr>
          <w:rFonts w:cs="Arial"/>
        </w:rPr>
      </w:pPr>
      <w:r w:rsidRPr="00331306">
        <w:rPr>
          <w:rFonts w:cs="Arial"/>
        </w:rPr>
        <w:t>Al igual que en los capítulos anteriores, procederemos a simular y analizar el diseño del sistema de control final a través de Simulink, haciendo hincapié al uso únicamente de la matriz de ganancias de realimentación del estado y no al diseño del observador por obvias razones</w:t>
      </w:r>
      <w:r w:rsidR="00B43366">
        <w:rPr>
          <w:rFonts w:cs="Arial"/>
        </w:rPr>
        <w:t>.</w:t>
      </w:r>
    </w:p>
    <w:p w:rsidR="00A361B1" w:rsidRPr="00331306" w:rsidRDefault="00B43366" w:rsidP="001D56E6">
      <w:pPr>
        <w:spacing w:line="480" w:lineRule="auto"/>
        <w:jc w:val="both"/>
        <w:rPr>
          <w:rFonts w:cs="Arial"/>
        </w:rPr>
      </w:pPr>
      <w:r>
        <w:rPr>
          <w:rFonts w:cs="Arial"/>
        </w:rPr>
        <w:t xml:space="preserve"> N</w:t>
      </w:r>
      <w:r w:rsidR="00A361B1" w:rsidRPr="00331306">
        <w:rPr>
          <w:rFonts w:cs="Arial"/>
        </w:rPr>
        <w:t>o obstante hemos pasado por alto un aspecto sumamente importante relativo al funcionamiento del motor, tal cual es la “zona muerta” intrínseca en su operación, debido a la demanda de voltaje por parte del motor para vencer la inercia de carga mas de la de su propio eje. Esto no es mas que una región que se caracteriza por poseer una salida nula y en donde nos enfocaremos un poco mas en la siguiente sección.</w:t>
      </w:r>
    </w:p>
    <w:p w:rsidR="00A361B1" w:rsidRPr="00331306" w:rsidRDefault="00A361B1" w:rsidP="00A361B1">
      <w:pPr>
        <w:spacing w:line="480" w:lineRule="auto"/>
        <w:jc w:val="both"/>
        <w:rPr>
          <w:rFonts w:cs="Arial"/>
        </w:rPr>
      </w:pPr>
    </w:p>
    <w:p w:rsidR="00A361B1" w:rsidRDefault="00A361B1" w:rsidP="00F84180">
      <w:pPr>
        <w:spacing w:line="480" w:lineRule="auto"/>
        <w:jc w:val="both"/>
        <w:rPr>
          <w:rFonts w:cs="Arial"/>
          <w:b/>
        </w:rPr>
      </w:pPr>
      <w:r>
        <w:rPr>
          <w:rFonts w:cs="Arial"/>
          <w:b/>
        </w:rPr>
        <w:t>Zona M</w:t>
      </w:r>
      <w:r w:rsidRPr="00331306">
        <w:rPr>
          <w:rFonts w:cs="Arial"/>
          <w:b/>
        </w:rPr>
        <w:t>uerta</w:t>
      </w:r>
      <w:r>
        <w:rPr>
          <w:rFonts w:cs="Arial"/>
          <w:b/>
        </w:rPr>
        <w:t xml:space="preserve"> del Motor</w:t>
      </w:r>
      <w:r w:rsidRPr="00331306">
        <w:rPr>
          <w:rFonts w:cs="Arial"/>
          <w:b/>
        </w:rPr>
        <w:t>.</w:t>
      </w:r>
    </w:p>
    <w:p w:rsidR="00A361B1" w:rsidRPr="00331306" w:rsidRDefault="00A361B1" w:rsidP="00F84180">
      <w:pPr>
        <w:spacing w:line="480" w:lineRule="auto"/>
        <w:jc w:val="both"/>
        <w:rPr>
          <w:rFonts w:cs="Arial"/>
          <w:b/>
        </w:rPr>
      </w:pPr>
    </w:p>
    <w:p w:rsidR="00A361B1" w:rsidRPr="00331306" w:rsidRDefault="00A361B1" w:rsidP="00F84180">
      <w:pPr>
        <w:tabs>
          <w:tab w:val="right" w:pos="8505"/>
        </w:tabs>
        <w:spacing w:line="480" w:lineRule="auto"/>
        <w:jc w:val="both"/>
        <w:rPr>
          <w:rFonts w:cs="Arial"/>
          <w:color w:val="000000"/>
        </w:rPr>
      </w:pPr>
      <w:r w:rsidRPr="00331306">
        <w:rPr>
          <w:rFonts w:cs="Arial"/>
          <w:color w:val="000000"/>
        </w:rPr>
        <w:t>La  zona muerta fue medida lentamente incrementando el voltaje en el motor y observado el mínimo voltaje requerido para hacer que el mismo gire. Este voltaje fue determinado para ser aproximadamente -1.2 V en la dirección a en contra de las manecillas del reloj y 1.8 en la dirección opuesta, observando con ello un comportamiento asimétrico.</w:t>
      </w:r>
    </w:p>
    <w:p w:rsidR="00A361B1" w:rsidRPr="00331306" w:rsidRDefault="00A361B1" w:rsidP="00F84180">
      <w:pPr>
        <w:tabs>
          <w:tab w:val="right" w:pos="8505"/>
        </w:tabs>
        <w:spacing w:line="480" w:lineRule="auto"/>
        <w:jc w:val="both"/>
        <w:rPr>
          <w:rFonts w:cs="Arial"/>
          <w:color w:val="000000"/>
        </w:rPr>
      </w:pPr>
    </w:p>
    <w:p w:rsidR="00A361B1" w:rsidRDefault="00A361B1" w:rsidP="00F84180">
      <w:pPr>
        <w:tabs>
          <w:tab w:val="right" w:pos="8505"/>
        </w:tabs>
        <w:spacing w:line="480" w:lineRule="auto"/>
        <w:jc w:val="both"/>
        <w:rPr>
          <w:rFonts w:cs="Arial"/>
          <w:color w:val="000000"/>
        </w:rPr>
      </w:pPr>
      <w:r w:rsidRPr="00331306">
        <w:rPr>
          <w:rFonts w:cs="Arial"/>
          <w:color w:val="000000"/>
        </w:rPr>
        <w:t>Si es necesario, se hará uso de un circuito que compense esta no linealidad en el motor, la misma que debe regirse a la siguiente operación matemática, la cual, si el voltaje compensado fuese conocido exactamente, debemos salir exitosamente de la zona muerte.</w:t>
      </w:r>
    </w:p>
    <w:p w:rsidR="00F84180" w:rsidRPr="00331306" w:rsidRDefault="00F84180" w:rsidP="00F84180">
      <w:pPr>
        <w:tabs>
          <w:tab w:val="right" w:pos="8505"/>
        </w:tabs>
        <w:spacing w:line="480" w:lineRule="auto"/>
        <w:jc w:val="both"/>
        <w:rPr>
          <w:rFonts w:cs="Arial"/>
          <w:color w:val="000000"/>
        </w:rPr>
      </w:pPr>
    </w:p>
    <w:p w:rsidR="00A361B1" w:rsidRDefault="00A361B1" w:rsidP="00F84180">
      <w:pPr>
        <w:tabs>
          <w:tab w:val="right" w:pos="8505"/>
        </w:tabs>
        <w:spacing w:line="480" w:lineRule="auto"/>
        <w:jc w:val="both"/>
        <w:rPr>
          <w:rFonts w:cs="Arial"/>
          <w:color w:val="000000"/>
        </w:rPr>
      </w:pPr>
      <w:r w:rsidRPr="007557FA">
        <w:rPr>
          <w:rFonts w:cs="Arial"/>
          <w:color w:val="000000"/>
          <w:position w:val="-34"/>
        </w:rPr>
        <w:object w:dxaOrig="3300" w:dyaOrig="820">
          <v:shape id="_x0000_i1141" type="#_x0000_t75" style="width:165pt;height:41.25pt" o:ole="">
            <v:imagedata r:id="rId254" o:title=""/>
          </v:shape>
          <o:OLEObject Type="Embed" ProgID="Equation.3" ShapeID="_x0000_i1141" DrawAspect="Content" ObjectID="_1309939540" r:id="rId255"/>
        </w:object>
      </w:r>
    </w:p>
    <w:p w:rsidR="00F62AB4" w:rsidRPr="00331306" w:rsidRDefault="00F62AB4" w:rsidP="00A361B1">
      <w:pPr>
        <w:tabs>
          <w:tab w:val="right" w:pos="8505"/>
        </w:tabs>
        <w:spacing w:line="480" w:lineRule="auto"/>
        <w:jc w:val="both"/>
        <w:rPr>
          <w:rFonts w:cs="Arial"/>
          <w:color w:val="000000"/>
        </w:rPr>
      </w:pPr>
    </w:p>
    <w:p w:rsidR="00A361B1" w:rsidRDefault="00A361B1" w:rsidP="00B43366">
      <w:pPr>
        <w:tabs>
          <w:tab w:val="right" w:pos="8505"/>
        </w:tabs>
        <w:spacing w:line="480" w:lineRule="auto"/>
        <w:jc w:val="both"/>
        <w:rPr>
          <w:rFonts w:cs="Arial"/>
          <w:color w:val="000000"/>
        </w:rPr>
      </w:pPr>
      <w:r w:rsidRPr="00331306">
        <w:rPr>
          <w:rFonts w:cs="Arial"/>
          <w:color w:val="000000"/>
        </w:rPr>
        <w:t xml:space="preserve">La justificación </w:t>
      </w:r>
      <w:r>
        <w:rPr>
          <w:rFonts w:cs="Arial"/>
          <w:color w:val="000000"/>
        </w:rPr>
        <w:t xml:space="preserve">de </w:t>
      </w:r>
      <w:r w:rsidRPr="00331306">
        <w:rPr>
          <w:rFonts w:cs="Arial"/>
          <w:color w:val="000000"/>
        </w:rPr>
        <w:t>su utilidad radicara exclusivamente en las conclusiones que extraeremos a través de del análisis en Simulink</w:t>
      </w:r>
      <w:r>
        <w:rPr>
          <w:rFonts w:cs="Arial"/>
          <w:color w:val="000000"/>
        </w:rPr>
        <w:t>, cuya configuración toma la siguiente forma:</w:t>
      </w:r>
    </w:p>
    <w:p w:rsidR="00A361B1" w:rsidRDefault="00E3585E" w:rsidP="00A361B1">
      <w:pPr>
        <w:keepNext/>
        <w:tabs>
          <w:tab w:val="right" w:pos="8505"/>
        </w:tabs>
        <w:spacing w:line="0" w:lineRule="atLeast"/>
        <w:jc w:val="both"/>
      </w:pPr>
      <w:r>
        <w:rPr>
          <w:noProof/>
        </w:rPr>
        <w:drawing>
          <wp:inline distT="0" distB="0" distL="0" distR="0">
            <wp:extent cx="5286375" cy="2667000"/>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6"/>
                    <a:srcRect l="2151" t="5791"/>
                    <a:stretch>
                      <a:fillRect/>
                    </a:stretch>
                  </pic:blipFill>
                  <pic:spPr bwMode="auto">
                    <a:xfrm>
                      <a:off x="0" y="0"/>
                      <a:ext cx="5286375" cy="2667000"/>
                    </a:xfrm>
                    <a:prstGeom prst="rect">
                      <a:avLst/>
                    </a:prstGeom>
                    <a:noFill/>
                    <a:ln w="9525">
                      <a:noFill/>
                      <a:miter lim="800000"/>
                      <a:headEnd/>
                      <a:tailEnd/>
                    </a:ln>
                  </pic:spPr>
                </pic:pic>
              </a:graphicData>
            </a:graphic>
          </wp:inline>
        </w:drawing>
      </w:r>
    </w:p>
    <w:p w:rsidR="00A361B1" w:rsidRPr="00B43366" w:rsidRDefault="00B43366" w:rsidP="00B43366">
      <w:pPr>
        <w:pStyle w:val="Epgrafe"/>
        <w:spacing w:line="0" w:lineRule="atLeast"/>
        <w:ind w:left="1800" w:hanging="1800"/>
        <w:jc w:val="both"/>
        <w:rPr>
          <w:rFonts w:cs="Arial"/>
          <w:b w:val="0"/>
          <w:color w:val="000000"/>
          <w:sz w:val="22"/>
          <w:szCs w:val="22"/>
        </w:rPr>
      </w:pPr>
      <w:r w:rsidRPr="00B43366">
        <w:rPr>
          <w:sz w:val="22"/>
          <w:szCs w:val="22"/>
        </w:rPr>
        <w:t>FIGURA 4-17:</w:t>
      </w:r>
      <w:r>
        <w:rPr>
          <w:b w:val="0"/>
          <w:sz w:val="22"/>
          <w:szCs w:val="22"/>
        </w:rPr>
        <w:t xml:space="preserve">  </w:t>
      </w:r>
      <w:r w:rsidRPr="00B43366">
        <w:rPr>
          <w:b w:val="0"/>
          <w:sz w:val="22"/>
          <w:szCs w:val="22"/>
        </w:rPr>
        <w:t>CONFIGURACIÓN DEL MODELO DEL SISTEMA PÉNDULO INVERTIDO EN SIMULINK CON LQR.</w:t>
      </w:r>
    </w:p>
    <w:p w:rsidR="00A361B1" w:rsidRPr="00331306" w:rsidRDefault="00A361B1" w:rsidP="00A361B1">
      <w:pPr>
        <w:tabs>
          <w:tab w:val="right" w:pos="8505"/>
        </w:tabs>
        <w:spacing w:line="480" w:lineRule="auto"/>
        <w:jc w:val="both"/>
        <w:rPr>
          <w:rFonts w:cs="Arial"/>
          <w:color w:val="000000"/>
        </w:rPr>
      </w:pPr>
    </w:p>
    <w:p w:rsidR="00A361B1" w:rsidRDefault="00A361B1" w:rsidP="00A361B1">
      <w:pPr>
        <w:tabs>
          <w:tab w:val="right" w:pos="8505"/>
        </w:tabs>
        <w:spacing w:line="480" w:lineRule="auto"/>
        <w:jc w:val="both"/>
        <w:rPr>
          <w:rFonts w:cs="Arial"/>
          <w:color w:val="000000"/>
        </w:rPr>
      </w:pPr>
    </w:p>
    <w:p w:rsidR="00A361B1" w:rsidRDefault="00A361B1" w:rsidP="00A361B1">
      <w:pPr>
        <w:tabs>
          <w:tab w:val="right" w:pos="8505"/>
        </w:tabs>
        <w:spacing w:line="480" w:lineRule="auto"/>
        <w:jc w:val="both"/>
        <w:rPr>
          <w:rFonts w:cs="Arial"/>
          <w:color w:val="000000"/>
        </w:rPr>
      </w:pPr>
      <w:r>
        <w:rPr>
          <w:rFonts w:cs="Arial"/>
          <w:color w:val="000000"/>
        </w:rPr>
        <w:t>Ahora, la configuración antes descrita se asemeja mucho mas a la real, debido a la inclusión tanto de las ganancias de los potenciómetros y de la zona muerta del motor, cuyo comportamiento transitorio se lo detalla a continuación:</w:t>
      </w:r>
    </w:p>
    <w:p w:rsidR="001D56E6" w:rsidRDefault="001D56E6" w:rsidP="00A361B1">
      <w:pPr>
        <w:tabs>
          <w:tab w:val="right" w:pos="8505"/>
        </w:tabs>
        <w:spacing w:line="480" w:lineRule="auto"/>
        <w:jc w:val="both"/>
        <w:rPr>
          <w:rFonts w:cs="Arial"/>
          <w:color w:val="000000"/>
        </w:rPr>
      </w:pPr>
    </w:p>
    <w:p w:rsidR="00A361B1" w:rsidRDefault="00E3585E" w:rsidP="00822EB8">
      <w:pPr>
        <w:keepNext/>
        <w:tabs>
          <w:tab w:val="right" w:pos="8505"/>
        </w:tabs>
        <w:spacing w:line="0" w:lineRule="atLeast"/>
        <w:jc w:val="center"/>
      </w:pPr>
      <w:r>
        <w:rPr>
          <w:noProof/>
        </w:rPr>
        <w:drawing>
          <wp:inline distT="0" distB="0" distL="0" distR="0">
            <wp:extent cx="4086225" cy="2705100"/>
            <wp:effectExtent l="19050" t="0" r="9525"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7"/>
                    <a:srcRect/>
                    <a:stretch>
                      <a:fillRect/>
                    </a:stretch>
                  </pic:blipFill>
                  <pic:spPr bwMode="auto">
                    <a:xfrm>
                      <a:off x="0" y="0"/>
                      <a:ext cx="4086225" cy="2705100"/>
                    </a:xfrm>
                    <a:prstGeom prst="rect">
                      <a:avLst/>
                    </a:prstGeom>
                    <a:noFill/>
                    <a:ln w="9525">
                      <a:noFill/>
                      <a:miter lim="800000"/>
                      <a:headEnd/>
                      <a:tailEnd/>
                    </a:ln>
                  </pic:spPr>
                </pic:pic>
              </a:graphicData>
            </a:graphic>
          </wp:inline>
        </w:drawing>
      </w:r>
    </w:p>
    <w:p w:rsidR="00A361B1" w:rsidRPr="001D56E6" w:rsidRDefault="00B43366" w:rsidP="00B43366">
      <w:pPr>
        <w:pStyle w:val="Epgrafe"/>
        <w:spacing w:line="0" w:lineRule="atLeast"/>
        <w:ind w:left="1800" w:hanging="1800"/>
        <w:jc w:val="both"/>
        <w:rPr>
          <w:b w:val="0"/>
          <w:sz w:val="22"/>
          <w:szCs w:val="22"/>
        </w:rPr>
      </w:pPr>
      <w:r w:rsidRPr="001D56E6">
        <w:rPr>
          <w:sz w:val="22"/>
          <w:szCs w:val="22"/>
        </w:rPr>
        <w:t xml:space="preserve">FIGURA 4-18:   </w:t>
      </w:r>
      <w:r w:rsidRPr="001D56E6">
        <w:rPr>
          <w:b w:val="0"/>
          <w:sz w:val="22"/>
          <w:szCs w:val="22"/>
        </w:rPr>
        <w:t xml:space="preserve"> COMPORTAMIENTO DINÁMICO DEL PÉNDULO CON BASE AL DISEÑO LQR Y UNA SEÑAL ESCALÓN COMO DISTURBIO EN SIMULINK.</w:t>
      </w:r>
    </w:p>
    <w:p w:rsidR="001D56E6" w:rsidRDefault="001D56E6" w:rsidP="001D56E6"/>
    <w:p w:rsidR="00F84180" w:rsidRDefault="00F84180" w:rsidP="001D56E6"/>
    <w:p w:rsidR="00B43366" w:rsidRDefault="00B43366" w:rsidP="001D56E6"/>
    <w:p w:rsidR="00B43366" w:rsidRPr="001D56E6" w:rsidRDefault="00B43366" w:rsidP="001D56E6"/>
    <w:p w:rsidR="00A361B1" w:rsidRDefault="00E3585E" w:rsidP="00822EB8">
      <w:pPr>
        <w:keepNext/>
        <w:spacing w:line="0" w:lineRule="atLeast"/>
        <w:jc w:val="center"/>
      </w:pPr>
      <w:r>
        <w:rPr>
          <w:noProof/>
        </w:rPr>
        <w:drawing>
          <wp:inline distT="0" distB="0" distL="0" distR="0">
            <wp:extent cx="4181475" cy="2638425"/>
            <wp:effectExtent l="1905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8"/>
                    <a:srcRect/>
                    <a:stretch>
                      <a:fillRect/>
                    </a:stretch>
                  </pic:blipFill>
                  <pic:spPr bwMode="auto">
                    <a:xfrm>
                      <a:off x="0" y="0"/>
                      <a:ext cx="4181475" cy="2638425"/>
                    </a:xfrm>
                    <a:prstGeom prst="rect">
                      <a:avLst/>
                    </a:prstGeom>
                    <a:noFill/>
                    <a:ln w="9525">
                      <a:noFill/>
                      <a:miter lim="800000"/>
                      <a:headEnd/>
                      <a:tailEnd/>
                    </a:ln>
                  </pic:spPr>
                </pic:pic>
              </a:graphicData>
            </a:graphic>
          </wp:inline>
        </w:drawing>
      </w:r>
    </w:p>
    <w:p w:rsidR="00A361B1" w:rsidRPr="001D56E6" w:rsidRDefault="00B43366" w:rsidP="00B43366">
      <w:pPr>
        <w:pStyle w:val="Epgrafe"/>
        <w:spacing w:line="0" w:lineRule="atLeast"/>
        <w:ind w:left="1800" w:hanging="1800"/>
        <w:jc w:val="both"/>
        <w:rPr>
          <w:rFonts w:cs="Arial"/>
          <w:b w:val="0"/>
          <w:color w:val="000000"/>
          <w:sz w:val="22"/>
          <w:szCs w:val="22"/>
        </w:rPr>
      </w:pPr>
      <w:r w:rsidRPr="001D56E6">
        <w:rPr>
          <w:sz w:val="22"/>
          <w:szCs w:val="22"/>
        </w:rPr>
        <w:t xml:space="preserve">FIGURA 4-19:  </w:t>
      </w:r>
      <w:r w:rsidRPr="001D56E6">
        <w:rPr>
          <w:b w:val="0"/>
          <w:sz w:val="22"/>
          <w:szCs w:val="22"/>
        </w:rPr>
        <w:t>COMPORTAMIENTO DINÁMICO DEL CARRO CON BASE AL DISEÑO LQR Y UNA SEÑAL ESCALÓN COMO DISTURBIO EN SIMULINK</w:t>
      </w:r>
    </w:p>
    <w:p w:rsidR="00A361B1" w:rsidRDefault="00A361B1" w:rsidP="00A361B1">
      <w:pPr>
        <w:pStyle w:val="Epgrafe"/>
        <w:rPr>
          <w:b w:val="0"/>
        </w:rPr>
      </w:pPr>
    </w:p>
    <w:p w:rsidR="00B43366" w:rsidRPr="00B43366" w:rsidRDefault="00B43366" w:rsidP="00B43366"/>
    <w:p w:rsidR="00A361B1" w:rsidRDefault="00A361B1" w:rsidP="00A361B1">
      <w:pPr>
        <w:spacing w:line="480" w:lineRule="auto"/>
        <w:jc w:val="both"/>
      </w:pPr>
      <w:r>
        <w:t>Podemos denotar claramente que existe una mayor subamortiguación del comportamiento del sistema al hacer hincapié en el uso de los factores antes descritos, cuya consideración se debe principalmente a que ellos desde el primer momento se consideraron como una perturbación interna para nuestro sistema, de ahí la no necesidad de un compensador extra que elimine la zona muerta.</w:t>
      </w:r>
    </w:p>
    <w:p w:rsidR="00A361B1" w:rsidRDefault="00A361B1" w:rsidP="00A361B1">
      <w:pPr>
        <w:spacing w:line="480" w:lineRule="auto"/>
        <w:jc w:val="both"/>
      </w:pPr>
    </w:p>
    <w:p w:rsidR="00A361B1" w:rsidRPr="00040311" w:rsidRDefault="00A361B1" w:rsidP="00F84180">
      <w:pPr>
        <w:spacing w:line="480" w:lineRule="auto"/>
        <w:jc w:val="both"/>
        <w:rPr>
          <w:b/>
        </w:rPr>
      </w:pPr>
      <w:r w:rsidRPr="00040311">
        <w:rPr>
          <w:b/>
        </w:rPr>
        <w:t>Construcción del Equipo.</w:t>
      </w:r>
    </w:p>
    <w:p w:rsidR="00A361B1" w:rsidRDefault="00A361B1" w:rsidP="00F84180">
      <w:pPr>
        <w:tabs>
          <w:tab w:val="left" w:pos="720"/>
        </w:tabs>
        <w:spacing w:line="480" w:lineRule="auto"/>
        <w:jc w:val="both"/>
      </w:pPr>
    </w:p>
    <w:p w:rsidR="00A361B1" w:rsidRDefault="00A361B1" w:rsidP="00F84180">
      <w:pPr>
        <w:tabs>
          <w:tab w:val="left" w:pos="567"/>
          <w:tab w:val="left" w:pos="1134"/>
          <w:tab w:val="left" w:pos="4253"/>
          <w:tab w:val="left" w:pos="4820"/>
          <w:tab w:val="left" w:pos="5387"/>
        </w:tabs>
        <w:spacing w:line="480" w:lineRule="auto"/>
        <w:jc w:val="both"/>
      </w:pPr>
      <w:r>
        <w:t>El carro utilizado, fue adquirido a partir de las mejores condiciones físicas y operacionales que este implicó en el desarrollo del proyecto, tales como fricción mínima en las ruedas, adaptabilidad del péndulo, peso y tamaño, además fue una forma económica de construirlo. El  péndulo fue montado directamente al  eje del servo-potenciómetro. Para tener al sistema encendido, la parte electrónica del control del motor fue energizada mediante una fuente DC regulable.</w:t>
      </w:r>
      <w:r w:rsidR="00F84180">
        <w:t xml:space="preserve"> </w:t>
      </w:r>
      <w:r>
        <w:t>Los bosquejos para el compensador y el controlador del motor fuer</w:t>
      </w:r>
      <w:r w:rsidR="00F62AB4">
        <w:t>on mostrados en las figuras 4-16</w:t>
      </w:r>
      <w:r>
        <w:t xml:space="preserve"> y 4-</w:t>
      </w:r>
      <w:r w:rsidR="00F62AB4">
        <w:t>10</w:t>
      </w:r>
      <w:r>
        <w:t xml:space="preserve">, respectivamente. El compensador fue una implementación directa de la gráfica de la </w:t>
      </w:r>
      <w:r w:rsidR="00F62AB4">
        <w:t>señal de flujo de la figura 4-15</w:t>
      </w:r>
      <w:r>
        <w:t>.  El amplificador del motor es una implementación puente-H de dispositivos complementarios bipolares y usa una realimentación local para el control de la ganancia. Una lista de los dispositivos usados se detalla en la siguiente tabla 4.</w:t>
      </w:r>
      <w:r w:rsidR="00F62AB4">
        <w:t>12</w:t>
      </w:r>
      <w:r>
        <w:t>.</w:t>
      </w:r>
    </w:p>
    <w:p w:rsidR="00A361B1" w:rsidRPr="0065791C" w:rsidRDefault="00A361B1" w:rsidP="00A361B1">
      <w:pPr>
        <w:tabs>
          <w:tab w:val="left" w:leader="underscore" w:pos="8222"/>
        </w:tabs>
        <w:spacing w:line="0" w:lineRule="atLeast"/>
        <w:rPr>
          <w:b/>
          <w:sz w:val="21"/>
          <w:szCs w:val="21"/>
        </w:rPr>
      </w:pPr>
      <w:r w:rsidRPr="0065791C">
        <w:rPr>
          <w:b/>
          <w:sz w:val="21"/>
          <w:szCs w:val="21"/>
        </w:rPr>
        <w:tab/>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b/>
          <w:sz w:val="21"/>
          <w:szCs w:val="21"/>
        </w:rPr>
      </w:pPr>
      <w:r w:rsidRPr="0065791C">
        <w:rPr>
          <w:b/>
          <w:sz w:val="21"/>
          <w:szCs w:val="21"/>
        </w:rPr>
        <w:t>CHASIS</w:t>
      </w:r>
      <w:r w:rsidRPr="0065791C">
        <w:rPr>
          <w:b/>
          <w:sz w:val="21"/>
          <w:szCs w:val="21"/>
        </w:rPr>
        <w:tab/>
      </w:r>
      <w:r w:rsidRPr="0065791C">
        <w:rPr>
          <w:b/>
          <w:sz w:val="21"/>
          <w:szCs w:val="21"/>
        </w:rPr>
        <w:tab/>
        <w:t>COMPENSADOR</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Carro</w:t>
      </w:r>
      <w:r w:rsidRPr="0065791C">
        <w:rPr>
          <w:sz w:val="21"/>
          <w:szCs w:val="21"/>
        </w:rPr>
        <w:tab/>
      </w:r>
      <w:r w:rsidRPr="0065791C">
        <w:rPr>
          <w:sz w:val="21"/>
          <w:szCs w:val="21"/>
        </w:rPr>
        <w:tab/>
      </w:r>
      <w:r>
        <w:rPr>
          <w:sz w:val="21"/>
          <w:szCs w:val="21"/>
        </w:rPr>
        <w:tab/>
      </w:r>
      <w:r w:rsidRPr="0065791C">
        <w:rPr>
          <w:sz w:val="21"/>
          <w:szCs w:val="21"/>
        </w:rPr>
        <w:t>Resistencia,     1.0 K</w:t>
      </w:r>
      <w:r w:rsidRPr="0065791C">
        <w:rPr>
          <w:sz w:val="21"/>
          <w:szCs w:val="21"/>
        </w:rPr>
        <w:sym w:font="Symbol" w:char="F057"/>
      </w:r>
      <w:r w:rsidRPr="0065791C">
        <w:rPr>
          <w:sz w:val="21"/>
          <w:szCs w:val="21"/>
        </w:rPr>
        <w:t xml:space="preserve"> ¼ W 5%</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Potenciómetro,10K</w:t>
      </w:r>
      <w:r w:rsidRPr="0065791C">
        <w:rPr>
          <w:sz w:val="21"/>
          <w:szCs w:val="21"/>
        </w:rPr>
        <w:tab/>
      </w:r>
      <w:r w:rsidRPr="0065791C">
        <w:rPr>
          <w:sz w:val="21"/>
          <w:szCs w:val="21"/>
        </w:rPr>
        <w:tab/>
      </w:r>
      <w:r w:rsidRPr="0065791C">
        <w:rPr>
          <w:sz w:val="21"/>
          <w:szCs w:val="21"/>
        </w:rPr>
        <w:tab/>
        <w:t>R35, R43</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Una vuelta</w:t>
      </w:r>
      <w:r w:rsidRPr="0065791C">
        <w:rPr>
          <w:sz w:val="21"/>
          <w:szCs w:val="21"/>
        </w:rPr>
        <w:tab/>
      </w:r>
      <w:r w:rsidRPr="0065791C">
        <w:rPr>
          <w:sz w:val="21"/>
          <w:szCs w:val="21"/>
        </w:rPr>
        <w:tab/>
        <w:t>Resistencia,     4.7 K</w:t>
      </w:r>
      <w:r w:rsidRPr="0065791C">
        <w:rPr>
          <w:sz w:val="21"/>
          <w:szCs w:val="21"/>
        </w:rPr>
        <w:sym w:font="Symbol" w:char="F057"/>
      </w:r>
      <w:r w:rsidRPr="0065791C">
        <w:rPr>
          <w:sz w:val="21"/>
          <w:szCs w:val="21"/>
        </w:rPr>
        <w:t xml:space="preserve"> ¼ W 5%</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Potenciómetro, 10K</w:t>
      </w:r>
      <w:r w:rsidRPr="0065791C">
        <w:rPr>
          <w:sz w:val="21"/>
          <w:szCs w:val="21"/>
        </w:rPr>
        <w:tab/>
      </w:r>
      <w:r w:rsidRPr="0065791C">
        <w:rPr>
          <w:sz w:val="21"/>
          <w:szCs w:val="21"/>
        </w:rPr>
        <w:tab/>
      </w:r>
      <w:r w:rsidRPr="0065791C">
        <w:rPr>
          <w:sz w:val="21"/>
          <w:szCs w:val="21"/>
        </w:rPr>
        <w:tab/>
        <w:t>R15, R47, R50, R52</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Diez vueltas</w:t>
      </w:r>
      <w:r w:rsidRPr="0065791C">
        <w:rPr>
          <w:sz w:val="21"/>
          <w:szCs w:val="21"/>
        </w:rPr>
        <w:tab/>
      </w:r>
      <w:r w:rsidRPr="0065791C">
        <w:rPr>
          <w:sz w:val="21"/>
          <w:szCs w:val="21"/>
        </w:rPr>
        <w:tab/>
        <w:t>Resistencia,    10.0 K</w:t>
      </w:r>
      <w:r w:rsidRPr="0065791C">
        <w:rPr>
          <w:sz w:val="21"/>
          <w:szCs w:val="21"/>
        </w:rPr>
        <w:sym w:font="Symbol" w:char="F057"/>
      </w:r>
      <w:r w:rsidRPr="0065791C">
        <w:rPr>
          <w:sz w:val="21"/>
          <w:szCs w:val="21"/>
        </w:rPr>
        <w:t xml:space="preserve"> ¼ W 5%</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b/>
          <w:sz w:val="21"/>
          <w:szCs w:val="21"/>
        </w:rPr>
        <w:t>AMPLIFICADOR DEL</w:t>
      </w:r>
      <w:r w:rsidRPr="0065791C">
        <w:rPr>
          <w:sz w:val="21"/>
          <w:szCs w:val="21"/>
        </w:rPr>
        <w:tab/>
      </w:r>
      <w:r w:rsidRPr="0065791C">
        <w:rPr>
          <w:sz w:val="21"/>
          <w:szCs w:val="21"/>
        </w:rPr>
        <w:tab/>
      </w:r>
      <w:r w:rsidRPr="0065791C">
        <w:rPr>
          <w:sz w:val="21"/>
          <w:szCs w:val="21"/>
        </w:rPr>
        <w:tab/>
        <w:t>R18</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b/>
          <w:sz w:val="21"/>
          <w:szCs w:val="21"/>
        </w:rPr>
        <w:t>DRIVER DEL MOTOR</w:t>
      </w:r>
      <w:r w:rsidRPr="0065791C">
        <w:rPr>
          <w:sz w:val="21"/>
          <w:szCs w:val="21"/>
        </w:rPr>
        <w:tab/>
      </w:r>
      <w:r w:rsidRPr="0065791C">
        <w:rPr>
          <w:sz w:val="21"/>
          <w:szCs w:val="21"/>
        </w:rPr>
        <w:tab/>
        <w:t>Resistencia,     1.0 M</w:t>
      </w:r>
      <w:r w:rsidRPr="0065791C">
        <w:rPr>
          <w:sz w:val="21"/>
          <w:szCs w:val="21"/>
        </w:rPr>
        <w:sym w:font="Symbol" w:char="F057"/>
      </w:r>
      <w:r w:rsidRPr="0065791C">
        <w:rPr>
          <w:sz w:val="21"/>
          <w:szCs w:val="21"/>
        </w:rPr>
        <w:t xml:space="preserve"> ¼ W 5%</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Amp-Ops, Dual</w:t>
      </w:r>
      <w:r w:rsidRPr="0065791C">
        <w:rPr>
          <w:sz w:val="21"/>
          <w:szCs w:val="21"/>
        </w:rPr>
        <w:tab/>
      </w:r>
      <w:r w:rsidRPr="0065791C">
        <w:rPr>
          <w:sz w:val="21"/>
          <w:szCs w:val="21"/>
        </w:rPr>
        <w:tab/>
      </w:r>
      <w:r w:rsidRPr="0065791C">
        <w:rPr>
          <w:sz w:val="21"/>
          <w:szCs w:val="21"/>
        </w:rPr>
        <w:tab/>
        <w:t>R25, R26, R36, R37</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A1, A2</w:t>
      </w:r>
      <w:r w:rsidRPr="0065791C">
        <w:rPr>
          <w:sz w:val="21"/>
          <w:szCs w:val="21"/>
        </w:rPr>
        <w:tab/>
      </w:r>
      <w:r w:rsidRPr="0065791C">
        <w:rPr>
          <w:sz w:val="21"/>
          <w:szCs w:val="21"/>
        </w:rPr>
        <w:tab/>
        <w:t xml:space="preserve">Resistencia, </w:t>
      </w:r>
      <w:r w:rsidR="00135B5C">
        <w:rPr>
          <w:sz w:val="21"/>
          <w:szCs w:val="21"/>
        </w:rPr>
        <w:t xml:space="preserve">  1.0  </w:t>
      </w:r>
      <w:r w:rsidR="00135B5C" w:rsidRPr="0065791C">
        <w:rPr>
          <w:sz w:val="21"/>
          <w:szCs w:val="21"/>
        </w:rPr>
        <w:t>K</w:t>
      </w:r>
      <w:r w:rsidR="00135B5C"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Transistor, NPN, 80V, 0.2A</w:t>
      </w:r>
      <w:r w:rsidRPr="0065791C">
        <w:rPr>
          <w:sz w:val="21"/>
          <w:szCs w:val="21"/>
        </w:rPr>
        <w:tab/>
      </w:r>
      <w:r w:rsidRPr="0065791C">
        <w:rPr>
          <w:sz w:val="21"/>
          <w:szCs w:val="21"/>
        </w:rPr>
        <w:tab/>
      </w:r>
      <w:r w:rsidRPr="0065791C">
        <w:rPr>
          <w:sz w:val="21"/>
          <w:szCs w:val="21"/>
        </w:rPr>
        <w:tab/>
        <w:t>R</w:t>
      </w:r>
      <w:r w:rsidR="00135B5C">
        <w:rPr>
          <w:sz w:val="21"/>
          <w:szCs w:val="21"/>
        </w:rPr>
        <w:t>29, R33, R39</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Q1, Q7</w:t>
      </w:r>
      <w:r w:rsidRPr="0065791C">
        <w:rPr>
          <w:sz w:val="21"/>
          <w:szCs w:val="21"/>
        </w:rPr>
        <w:tab/>
      </w:r>
      <w:r w:rsidRPr="0065791C">
        <w:rPr>
          <w:sz w:val="21"/>
          <w:szCs w:val="21"/>
        </w:rPr>
        <w:tab/>
        <w:t xml:space="preserve">Resistencia,   </w:t>
      </w:r>
      <w:r w:rsidR="00135B5C">
        <w:rPr>
          <w:sz w:val="21"/>
          <w:szCs w:val="21"/>
        </w:rPr>
        <w:t xml:space="preserve">2.23 </w:t>
      </w:r>
      <w:r w:rsidR="00135B5C" w:rsidRPr="0065791C">
        <w:rPr>
          <w:sz w:val="21"/>
          <w:szCs w:val="21"/>
        </w:rPr>
        <w:t>K</w:t>
      </w:r>
      <w:r w:rsidR="00135B5C" w:rsidRPr="0065791C">
        <w:rPr>
          <w:sz w:val="21"/>
          <w:szCs w:val="21"/>
        </w:rPr>
        <w:sym w:font="Symbol" w:char="F057"/>
      </w:r>
      <w:r w:rsidR="00135B5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Transistor, PNP, 80V, 0.2a</w:t>
      </w:r>
      <w:r w:rsidRPr="0065791C">
        <w:rPr>
          <w:sz w:val="21"/>
          <w:szCs w:val="21"/>
        </w:rPr>
        <w:tab/>
      </w:r>
      <w:r w:rsidRPr="0065791C">
        <w:rPr>
          <w:sz w:val="21"/>
          <w:szCs w:val="21"/>
        </w:rPr>
        <w:tab/>
      </w:r>
      <w:r w:rsidRPr="0065791C">
        <w:rPr>
          <w:sz w:val="21"/>
          <w:szCs w:val="21"/>
        </w:rPr>
        <w:tab/>
        <w:t>R</w:t>
      </w:r>
      <w:r w:rsidR="00135B5C">
        <w:rPr>
          <w:sz w:val="21"/>
          <w:szCs w:val="21"/>
        </w:rPr>
        <w:t>22</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Q2, Q8</w:t>
      </w:r>
      <w:r w:rsidRPr="0065791C">
        <w:rPr>
          <w:sz w:val="21"/>
          <w:szCs w:val="21"/>
        </w:rPr>
        <w:tab/>
      </w:r>
      <w:r w:rsidRPr="0065791C">
        <w:rPr>
          <w:sz w:val="21"/>
          <w:szCs w:val="21"/>
        </w:rPr>
        <w:tab/>
        <w:t xml:space="preserve">Resistencia,   </w:t>
      </w:r>
      <w:r w:rsidR="00135B5C">
        <w:rPr>
          <w:sz w:val="21"/>
          <w:szCs w:val="21"/>
        </w:rPr>
        <w:t>3.30</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Transistor, NPN, 40V, 4A</w:t>
      </w:r>
      <w:r w:rsidRPr="0065791C">
        <w:rPr>
          <w:sz w:val="21"/>
          <w:szCs w:val="21"/>
        </w:rPr>
        <w:tab/>
      </w:r>
      <w:r w:rsidRPr="0065791C">
        <w:rPr>
          <w:sz w:val="21"/>
          <w:szCs w:val="21"/>
        </w:rPr>
        <w:tab/>
      </w:r>
      <w:r w:rsidRPr="0065791C">
        <w:rPr>
          <w:sz w:val="21"/>
          <w:szCs w:val="21"/>
        </w:rPr>
        <w:tab/>
      </w:r>
      <w:r w:rsidR="00135B5C">
        <w:rPr>
          <w:sz w:val="21"/>
          <w:szCs w:val="21"/>
        </w:rPr>
        <w:t>R41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Q3, Q5</w:t>
      </w:r>
      <w:r w:rsidRPr="0065791C">
        <w:rPr>
          <w:sz w:val="21"/>
          <w:szCs w:val="21"/>
        </w:rPr>
        <w:tab/>
      </w:r>
      <w:r w:rsidRPr="0065791C">
        <w:rPr>
          <w:sz w:val="21"/>
          <w:szCs w:val="21"/>
        </w:rPr>
        <w:tab/>
        <w:t xml:space="preserve">Resistencia,   </w:t>
      </w:r>
      <w:r w:rsidR="00135B5C">
        <w:rPr>
          <w:sz w:val="21"/>
          <w:szCs w:val="21"/>
        </w:rPr>
        <w:t xml:space="preserve">6.99 </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Transistor, PNP, 40V, 2A</w:t>
      </w:r>
      <w:r w:rsidRPr="0065791C">
        <w:rPr>
          <w:sz w:val="21"/>
          <w:szCs w:val="21"/>
        </w:rPr>
        <w:tab/>
      </w:r>
      <w:r w:rsidRPr="0065791C">
        <w:rPr>
          <w:sz w:val="21"/>
          <w:szCs w:val="21"/>
        </w:rPr>
        <w:tab/>
      </w:r>
      <w:r w:rsidRPr="0065791C">
        <w:rPr>
          <w:sz w:val="21"/>
          <w:szCs w:val="21"/>
        </w:rPr>
        <w:tab/>
        <w:t>R</w:t>
      </w:r>
      <w:r w:rsidR="00135B5C">
        <w:rPr>
          <w:sz w:val="21"/>
          <w:szCs w:val="21"/>
        </w:rPr>
        <w:t>20</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Q4, Q6</w:t>
      </w:r>
      <w:r w:rsidRPr="0065791C">
        <w:rPr>
          <w:sz w:val="21"/>
          <w:szCs w:val="21"/>
        </w:rPr>
        <w:tab/>
      </w:r>
      <w:r w:rsidRPr="0065791C">
        <w:rPr>
          <w:sz w:val="21"/>
          <w:szCs w:val="21"/>
        </w:rPr>
        <w:tab/>
        <w:t xml:space="preserve">Resistencia,   </w:t>
      </w:r>
      <w:r w:rsidR="00135B5C">
        <w:rPr>
          <w:sz w:val="21"/>
          <w:szCs w:val="21"/>
        </w:rPr>
        <w:t>9.1</w:t>
      </w:r>
      <w:r w:rsidRPr="0065791C">
        <w:rPr>
          <w:sz w:val="21"/>
          <w:szCs w:val="21"/>
        </w:rPr>
        <w:t>3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Diodo, 1AMP 600V</w:t>
      </w:r>
      <w:r w:rsidRPr="0065791C">
        <w:rPr>
          <w:sz w:val="21"/>
          <w:szCs w:val="21"/>
        </w:rPr>
        <w:tab/>
      </w:r>
      <w:r w:rsidRPr="0065791C">
        <w:rPr>
          <w:sz w:val="21"/>
          <w:szCs w:val="21"/>
        </w:rPr>
        <w:tab/>
      </w:r>
      <w:r w:rsidRPr="0065791C">
        <w:rPr>
          <w:sz w:val="21"/>
          <w:szCs w:val="21"/>
        </w:rPr>
        <w:tab/>
        <w:t>R</w:t>
      </w:r>
      <w:r w:rsidR="00135B5C">
        <w:rPr>
          <w:sz w:val="21"/>
          <w:szCs w:val="21"/>
        </w:rPr>
        <w:t>51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CR3, CR4, CR9, CR10</w:t>
      </w:r>
      <w:r w:rsidRPr="0065791C">
        <w:rPr>
          <w:sz w:val="21"/>
          <w:szCs w:val="21"/>
        </w:rPr>
        <w:tab/>
      </w:r>
      <w:r w:rsidRPr="0065791C">
        <w:rPr>
          <w:sz w:val="21"/>
          <w:szCs w:val="21"/>
        </w:rPr>
        <w:tab/>
        <w:t xml:space="preserve">Resistencia,  </w:t>
      </w:r>
      <w:r w:rsidR="00135B5C">
        <w:rPr>
          <w:sz w:val="21"/>
          <w:szCs w:val="21"/>
        </w:rPr>
        <w:t>10.0</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 xml:space="preserve">Resistencia,  0.22 </w:t>
      </w:r>
      <w:r w:rsidRPr="0065791C">
        <w:rPr>
          <w:sz w:val="21"/>
          <w:szCs w:val="21"/>
        </w:rPr>
        <w:sym w:font="Symbol" w:char="F057"/>
      </w:r>
      <w:r w:rsidRPr="0065791C">
        <w:rPr>
          <w:sz w:val="21"/>
          <w:szCs w:val="21"/>
        </w:rPr>
        <w:t xml:space="preserve"> 2  W 5%</w:t>
      </w:r>
      <w:r w:rsidRPr="0065791C">
        <w:rPr>
          <w:sz w:val="21"/>
          <w:szCs w:val="21"/>
        </w:rPr>
        <w:tab/>
      </w:r>
      <w:r w:rsidRPr="0065791C">
        <w:rPr>
          <w:sz w:val="21"/>
          <w:szCs w:val="21"/>
        </w:rPr>
        <w:tab/>
      </w:r>
      <w:r w:rsidRPr="0065791C">
        <w:rPr>
          <w:sz w:val="21"/>
          <w:szCs w:val="21"/>
        </w:rPr>
        <w:tab/>
      </w:r>
      <w:r w:rsidR="00135B5C" w:rsidRPr="0065791C">
        <w:rPr>
          <w:sz w:val="21"/>
          <w:szCs w:val="21"/>
        </w:rPr>
        <w:t>R13, R14, R16, R17, R27</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R11, R12, R13, R14</w:t>
      </w:r>
      <w:r w:rsidRPr="0065791C">
        <w:rPr>
          <w:sz w:val="21"/>
          <w:szCs w:val="21"/>
        </w:rPr>
        <w:tab/>
      </w:r>
      <w:r w:rsidRPr="0065791C">
        <w:rPr>
          <w:sz w:val="21"/>
          <w:szCs w:val="21"/>
        </w:rPr>
        <w:tab/>
      </w:r>
      <w:r w:rsidR="00135B5C">
        <w:rPr>
          <w:sz w:val="21"/>
          <w:szCs w:val="21"/>
        </w:rPr>
        <w:tab/>
      </w:r>
      <w:r w:rsidR="00135B5C" w:rsidRPr="0065791C">
        <w:rPr>
          <w:sz w:val="21"/>
          <w:szCs w:val="21"/>
        </w:rPr>
        <w:t>R28, R44, R45, R4</w:t>
      </w:r>
      <w:r w:rsidR="00135B5C">
        <w:rPr>
          <w:sz w:val="21"/>
          <w:szCs w:val="21"/>
        </w:rPr>
        <w:t>8</w:t>
      </w:r>
      <w:r w:rsidR="00135B5C" w:rsidRPr="0065791C">
        <w:rPr>
          <w:sz w:val="21"/>
          <w:szCs w:val="21"/>
        </w:rPr>
        <w:t>, R4</w:t>
      </w:r>
      <w:r w:rsidR="00135B5C">
        <w:rPr>
          <w:sz w:val="21"/>
          <w:szCs w:val="21"/>
        </w:rPr>
        <w:t>9</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Resistencia,  1.0 K</w:t>
      </w:r>
      <w:r w:rsidRPr="0065791C">
        <w:rPr>
          <w:sz w:val="21"/>
          <w:szCs w:val="21"/>
        </w:rPr>
        <w:sym w:font="Symbol" w:char="F057"/>
      </w:r>
      <w:r w:rsidRPr="0065791C">
        <w:rPr>
          <w:sz w:val="21"/>
          <w:szCs w:val="21"/>
        </w:rPr>
        <w:t xml:space="preserve"> ¼ W 5%</w:t>
      </w:r>
      <w:r w:rsidRPr="0065791C">
        <w:rPr>
          <w:sz w:val="21"/>
          <w:szCs w:val="21"/>
        </w:rPr>
        <w:tab/>
      </w:r>
      <w:r w:rsidRPr="0065791C">
        <w:rPr>
          <w:sz w:val="21"/>
          <w:szCs w:val="21"/>
        </w:rPr>
        <w:tab/>
      </w:r>
      <w:r w:rsidR="00135B5C" w:rsidRPr="0065791C">
        <w:rPr>
          <w:sz w:val="21"/>
          <w:szCs w:val="21"/>
        </w:rPr>
        <w:t xml:space="preserve">Resistencia,  </w:t>
      </w:r>
      <w:r w:rsidR="005D3258">
        <w:rPr>
          <w:sz w:val="21"/>
          <w:szCs w:val="21"/>
        </w:rPr>
        <w:t>10.47</w:t>
      </w:r>
      <w:r w:rsidR="00135B5C" w:rsidRPr="0065791C">
        <w:rPr>
          <w:sz w:val="21"/>
          <w:szCs w:val="21"/>
        </w:rPr>
        <w:t xml:space="preserve"> K</w:t>
      </w:r>
      <w:r w:rsidR="00135B5C" w:rsidRPr="0065791C">
        <w:rPr>
          <w:sz w:val="21"/>
          <w:szCs w:val="21"/>
        </w:rPr>
        <w:sym w:font="Symbol" w:char="F057"/>
      </w:r>
      <w:r w:rsidR="00135B5C" w:rsidRPr="0065791C">
        <w:rPr>
          <w:sz w:val="21"/>
          <w:szCs w:val="21"/>
        </w:rPr>
        <w:t xml:space="preserve"> </w:t>
      </w:r>
      <w:r w:rsidR="00135B5C" w:rsidRPr="0065791C">
        <w:rPr>
          <w:sz w:val="21"/>
          <w:szCs w:val="21"/>
          <w:vertAlign w:val="superscript"/>
        </w:rPr>
        <w:t>1</w:t>
      </w:r>
      <w:r w:rsidR="00135B5C" w:rsidRPr="0065791C">
        <w:rPr>
          <w:sz w:val="21"/>
          <w:szCs w:val="21"/>
        </w:rPr>
        <w:sym w:font="Symbol" w:char="F02F"/>
      </w:r>
      <w:r w:rsidR="00135B5C" w:rsidRPr="0065791C">
        <w:rPr>
          <w:sz w:val="21"/>
          <w:szCs w:val="21"/>
          <w:vertAlign w:val="subscript"/>
        </w:rPr>
        <w:t>10</w:t>
      </w:r>
      <w:r w:rsidR="00135B5C" w:rsidRPr="0065791C">
        <w:rPr>
          <w:sz w:val="21"/>
          <w:szCs w:val="21"/>
        </w:rPr>
        <w:t xml:space="preserve"> W 1%</w:t>
      </w:r>
      <w:r w:rsidRPr="0065791C">
        <w:rPr>
          <w:sz w:val="21"/>
          <w:szCs w:val="21"/>
        </w:rPr>
        <w:tab/>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R6, R7</w:t>
      </w:r>
      <w:r w:rsidRPr="0065791C">
        <w:rPr>
          <w:sz w:val="21"/>
          <w:szCs w:val="21"/>
        </w:rPr>
        <w:tab/>
      </w:r>
      <w:r w:rsidRPr="0065791C">
        <w:rPr>
          <w:sz w:val="21"/>
          <w:szCs w:val="21"/>
        </w:rPr>
        <w:tab/>
      </w:r>
      <w:r w:rsidRPr="0065791C">
        <w:rPr>
          <w:sz w:val="21"/>
          <w:szCs w:val="21"/>
        </w:rPr>
        <w:tab/>
      </w:r>
      <w:r w:rsidR="00135B5C" w:rsidRPr="0065791C">
        <w:rPr>
          <w:sz w:val="21"/>
          <w:szCs w:val="21"/>
        </w:rPr>
        <w:t>R</w:t>
      </w:r>
      <w:r w:rsidR="005D3258">
        <w:rPr>
          <w:sz w:val="21"/>
          <w:szCs w:val="21"/>
        </w:rPr>
        <w:t>38</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Resistencia,  4.7 K</w:t>
      </w:r>
      <w:r w:rsidRPr="0065791C">
        <w:rPr>
          <w:sz w:val="21"/>
          <w:szCs w:val="21"/>
        </w:rPr>
        <w:sym w:font="Symbol" w:char="F057"/>
      </w:r>
      <w:r w:rsidRPr="0065791C">
        <w:rPr>
          <w:sz w:val="21"/>
          <w:szCs w:val="21"/>
        </w:rPr>
        <w:t xml:space="preserve"> ¼ W 5%</w:t>
      </w:r>
      <w:r w:rsidRPr="0065791C">
        <w:rPr>
          <w:sz w:val="21"/>
          <w:szCs w:val="21"/>
        </w:rPr>
        <w:tab/>
      </w:r>
      <w:r w:rsidRPr="0065791C">
        <w:rPr>
          <w:sz w:val="21"/>
          <w:szCs w:val="21"/>
        </w:rPr>
        <w:tab/>
        <w:t xml:space="preserve">Resistencia,  </w:t>
      </w:r>
      <w:r w:rsidR="005D3258">
        <w:rPr>
          <w:sz w:val="21"/>
          <w:szCs w:val="21"/>
        </w:rPr>
        <w:t>12.71</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R4, R8, R24</w:t>
      </w:r>
      <w:r w:rsidRPr="0065791C">
        <w:rPr>
          <w:sz w:val="21"/>
          <w:szCs w:val="21"/>
        </w:rPr>
        <w:tab/>
      </w:r>
      <w:r w:rsidRPr="0065791C">
        <w:rPr>
          <w:sz w:val="21"/>
          <w:szCs w:val="21"/>
        </w:rPr>
        <w:tab/>
      </w:r>
      <w:r w:rsidRPr="0065791C">
        <w:rPr>
          <w:sz w:val="21"/>
          <w:szCs w:val="21"/>
        </w:rPr>
        <w:tab/>
        <w:t>R</w:t>
      </w:r>
      <w:r w:rsidR="005D3258">
        <w:rPr>
          <w:sz w:val="21"/>
          <w:szCs w:val="21"/>
        </w:rPr>
        <w:t>40</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Resistencia, 10.0 K</w:t>
      </w:r>
      <w:r w:rsidRPr="0065791C">
        <w:rPr>
          <w:sz w:val="21"/>
          <w:szCs w:val="21"/>
        </w:rPr>
        <w:sym w:font="Symbol" w:char="F057"/>
      </w:r>
      <w:r w:rsidRPr="0065791C">
        <w:rPr>
          <w:sz w:val="21"/>
          <w:szCs w:val="21"/>
        </w:rPr>
        <w:t xml:space="preserve"> ¼ W 5%</w:t>
      </w:r>
      <w:r w:rsidRPr="0065791C">
        <w:rPr>
          <w:sz w:val="21"/>
          <w:szCs w:val="21"/>
        </w:rPr>
        <w:tab/>
      </w:r>
      <w:r w:rsidRPr="0065791C">
        <w:rPr>
          <w:sz w:val="21"/>
          <w:szCs w:val="21"/>
        </w:rPr>
        <w:tab/>
        <w:t xml:space="preserve">Resistencia, </w:t>
      </w:r>
      <w:r w:rsidR="005D3258">
        <w:rPr>
          <w:sz w:val="21"/>
          <w:szCs w:val="21"/>
        </w:rPr>
        <w:t xml:space="preserve">13.75 </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R5, R9, R10, R17, R18</w:t>
      </w:r>
      <w:r w:rsidRPr="0065791C">
        <w:rPr>
          <w:sz w:val="21"/>
          <w:szCs w:val="21"/>
        </w:rPr>
        <w:tab/>
      </w:r>
      <w:r w:rsidRPr="0065791C">
        <w:rPr>
          <w:sz w:val="21"/>
          <w:szCs w:val="21"/>
        </w:rPr>
        <w:tab/>
      </w:r>
      <w:r w:rsidRPr="0065791C">
        <w:rPr>
          <w:sz w:val="21"/>
          <w:szCs w:val="21"/>
        </w:rPr>
        <w:tab/>
        <w:t>R3</w:t>
      </w:r>
      <w:r w:rsidR="005D3258">
        <w:rPr>
          <w:sz w:val="21"/>
          <w:szCs w:val="21"/>
        </w:rPr>
        <w:t>2</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Resistencia, 10.0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r w:rsidRPr="0065791C">
        <w:rPr>
          <w:sz w:val="21"/>
          <w:szCs w:val="21"/>
        </w:rPr>
        <w:tab/>
      </w:r>
      <w:r w:rsidRPr="0065791C">
        <w:rPr>
          <w:sz w:val="21"/>
          <w:szCs w:val="21"/>
        </w:rPr>
        <w:tab/>
        <w:t xml:space="preserve">Resistencia,  </w:t>
      </w:r>
      <w:r w:rsidR="005D3258">
        <w:rPr>
          <w:sz w:val="21"/>
          <w:szCs w:val="21"/>
        </w:rPr>
        <w:t xml:space="preserve">17.27 </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R1, R2, R21, R22, R23</w:t>
      </w:r>
      <w:r w:rsidRPr="0065791C">
        <w:rPr>
          <w:sz w:val="21"/>
          <w:szCs w:val="21"/>
        </w:rPr>
        <w:tab/>
      </w:r>
      <w:r w:rsidRPr="0065791C">
        <w:rPr>
          <w:sz w:val="21"/>
          <w:szCs w:val="21"/>
        </w:rPr>
        <w:tab/>
      </w:r>
      <w:r w:rsidRPr="0065791C">
        <w:rPr>
          <w:sz w:val="21"/>
          <w:szCs w:val="21"/>
        </w:rPr>
        <w:tab/>
        <w:t>R3</w:t>
      </w:r>
      <w:r w:rsidR="005D3258">
        <w:rPr>
          <w:sz w:val="21"/>
          <w:szCs w:val="21"/>
        </w:rPr>
        <w:t>0</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Resistencia, 15.0 K</w:t>
      </w:r>
      <w:r w:rsidRPr="0065791C">
        <w:rPr>
          <w:sz w:val="21"/>
          <w:szCs w:val="21"/>
        </w:rPr>
        <w:sym w:font="Symbol" w:char="F057"/>
      </w:r>
      <w:r w:rsidRPr="0065791C">
        <w:rPr>
          <w:sz w:val="21"/>
          <w:szCs w:val="21"/>
        </w:rPr>
        <w:t xml:space="preserve"> ¼ W 5%</w:t>
      </w:r>
      <w:r w:rsidRPr="0065791C">
        <w:rPr>
          <w:sz w:val="21"/>
          <w:szCs w:val="21"/>
        </w:rPr>
        <w:tab/>
      </w:r>
      <w:r w:rsidRPr="0065791C">
        <w:rPr>
          <w:sz w:val="21"/>
          <w:szCs w:val="21"/>
        </w:rPr>
        <w:tab/>
        <w:t xml:space="preserve">Resistencia,  </w:t>
      </w:r>
      <w:r w:rsidR="005D3258">
        <w:rPr>
          <w:sz w:val="21"/>
          <w:szCs w:val="21"/>
        </w:rPr>
        <w:t>22.68</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R24, R25</w:t>
      </w:r>
      <w:r w:rsidRPr="0065791C">
        <w:rPr>
          <w:sz w:val="21"/>
          <w:szCs w:val="21"/>
        </w:rPr>
        <w:tab/>
      </w:r>
      <w:r w:rsidRPr="0065791C">
        <w:rPr>
          <w:sz w:val="21"/>
          <w:szCs w:val="21"/>
        </w:rPr>
        <w:tab/>
      </w:r>
      <w:r w:rsidRPr="0065791C">
        <w:rPr>
          <w:sz w:val="21"/>
          <w:szCs w:val="21"/>
        </w:rPr>
        <w:tab/>
        <w:t>R</w:t>
      </w:r>
      <w:r w:rsidR="005D3258">
        <w:rPr>
          <w:sz w:val="21"/>
          <w:szCs w:val="21"/>
        </w:rPr>
        <w:t>2</w:t>
      </w:r>
      <w:r w:rsidRPr="0065791C">
        <w:rPr>
          <w:sz w:val="21"/>
          <w:szCs w:val="21"/>
        </w:rPr>
        <w:t>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 xml:space="preserve">Capacitor, 39 </w:t>
      </w:r>
      <w:r w:rsidRPr="0065791C">
        <w:rPr>
          <w:sz w:val="21"/>
          <w:szCs w:val="21"/>
        </w:rPr>
        <w:sym w:font="Symbol" w:char="F06D"/>
      </w:r>
      <w:r w:rsidRPr="0065791C">
        <w:rPr>
          <w:sz w:val="21"/>
          <w:szCs w:val="21"/>
        </w:rPr>
        <w:t>F / 20 VDC</w:t>
      </w:r>
      <w:r w:rsidRPr="0065791C">
        <w:rPr>
          <w:sz w:val="21"/>
          <w:szCs w:val="21"/>
        </w:rPr>
        <w:tab/>
      </w:r>
      <w:r w:rsidRPr="0065791C">
        <w:rPr>
          <w:sz w:val="21"/>
          <w:szCs w:val="21"/>
        </w:rPr>
        <w:tab/>
        <w:t xml:space="preserve">Resistencia,  </w:t>
      </w:r>
      <w:r w:rsidR="005D3258">
        <w:rPr>
          <w:sz w:val="21"/>
          <w:szCs w:val="21"/>
        </w:rPr>
        <w:t>27.67</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C1, C2</w:t>
      </w:r>
      <w:r w:rsidRPr="0065791C">
        <w:rPr>
          <w:sz w:val="21"/>
          <w:szCs w:val="21"/>
        </w:rPr>
        <w:tab/>
      </w:r>
      <w:r w:rsidRPr="0065791C">
        <w:rPr>
          <w:sz w:val="21"/>
          <w:szCs w:val="21"/>
        </w:rPr>
        <w:tab/>
      </w:r>
      <w:r w:rsidRPr="0065791C">
        <w:rPr>
          <w:sz w:val="21"/>
          <w:szCs w:val="21"/>
        </w:rPr>
        <w:tab/>
        <w:t>R23</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 xml:space="preserve">Capacitor, 220 </w:t>
      </w:r>
      <w:r w:rsidRPr="0065791C">
        <w:rPr>
          <w:sz w:val="21"/>
          <w:szCs w:val="21"/>
        </w:rPr>
        <w:sym w:font="Symbol" w:char="F06D"/>
      </w:r>
      <w:r w:rsidRPr="0065791C">
        <w:rPr>
          <w:sz w:val="21"/>
          <w:szCs w:val="21"/>
        </w:rPr>
        <w:t>F / 16 VDC</w:t>
      </w:r>
      <w:r w:rsidRPr="0065791C">
        <w:rPr>
          <w:sz w:val="21"/>
          <w:szCs w:val="21"/>
        </w:rPr>
        <w:tab/>
      </w:r>
      <w:r w:rsidRPr="0065791C">
        <w:rPr>
          <w:sz w:val="21"/>
          <w:szCs w:val="21"/>
        </w:rPr>
        <w:tab/>
        <w:t xml:space="preserve">Resistencia, </w:t>
      </w:r>
      <w:r w:rsidR="005D3258">
        <w:rPr>
          <w:sz w:val="21"/>
          <w:szCs w:val="21"/>
        </w:rPr>
        <w:t>36.48</w:t>
      </w:r>
      <w:r w:rsidRPr="0065791C">
        <w:rPr>
          <w:sz w:val="21"/>
          <w:szCs w:val="21"/>
        </w:rPr>
        <w:t xml:space="preserve">   K</w:t>
      </w:r>
      <w:r w:rsidRPr="0065791C">
        <w:rPr>
          <w:sz w:val="21"/>
          <w:szCs w:val="21"/>
        </w:rPr>
        <w:sym w:font="Symbol" w:char="F057"/>
      </w:r>
      <w:r w:rsidRPr="0065791C">
        <w:rPr>
          <w:sz w:val="21"/>
          <w:szCs w:val="21"/>
        </w:rPr>
        <w:t xml:space="preserve"> </w:t>
      </w:r>
      <w:r w:rsidRPr="0065791C">
        <w:rPr>
          <w:sz w:val="21"/>
          <w:szCs w:val="21"/>
          <w:vertAlign w:val="superscript"/>
        </w:rPr>
        <w:t>1</w:t>
      </w:r>
      <w:r w:rsidRPr="0065791C">
        <w:rPr>
          <w:sz w:val="21"/>
          <w:szCs w:val="21"/>
        </w:rPr>
        <w:sym w:font="Symbol" w:char="F02F"/>
      </w:r>
      <w:r w:rsidRPr="0065791C">
        <w:rPr>
          <w:sz w:val="21"/>
          <w:szCs w:val="21"/>
          <w:vertAlign w:val="subscript"/>
        </w:rPr>
        <w:t>10</w:t>
      </w:r>
      <w:r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C3, C4</w:t>
      </w:r>
      <w:r w:rsidRPr="0065791C">
        <w:rPr>
          <w:sz w:val="21"/>
          <w:szCs w:val="21"/>
        </w:rPr>
        <w:tab/>
      </w:r>
      <w:r w:rsidRPr="0065791C">
        <w:rPr>
          <w:sz w:val="21"/>
          <w:szCs w:val="21"/>
        </w:rPr>
        <w:tab/>
      </w:r>
      <w:r w:rsidRPr="0065791C">
        <w:rPr>
          <w:sz w:val="21"/>
          <w:szCs w:val="21"/>
        </w:rPr>
        <w:tab/>
        <w:t>R3</w:t>
      </w:r>
      <w:r w:rsidR="005D3258">
        <w:rPr>
          <w:sz w:val="21"/>
          <w:szCs w:val="21"/>
        </w:rPr>
        <w:t>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 xml:space="preserve">Capacitor, 0.033 </w:t>
      </w:r>
      <w:r w:rsidRPr="0065791C">
        <w:rPr>
          <w:sz w:val="21"/>
          <w:szCs w:val="21"/>
        </w:rPr>
        <w:sym w:font="Symbol" w:char="F06D"/>
      </w:r>
      <w:r w:rsidRPr="0065791C">
        <w:rPr>
          <w:sz w:val="21"/>
          <w:szCs w:val="21"/>
        </w:rPr>
        <w:t>F / 100 VDC</w:t>
      </w:r>
      <w:r w:rsidRPr="0065791C">
        <w:rPr>
          <w:sz w:val="21"/>
          <w:szCs w:val="21"/>
        </w:rPr>
        <w:tab/>
      </w:r>
      <w:r w:rsidRPr="0065791C">
        <w:rPr>
          <w:sz w:val="21"/>
          <w:szCs w:val="21"/>
        </w:rPr>
        <w:tab/>
      </w:r>
      <w:r w:rsidR="005D3258" w:rsidRPr="0065791C">
        <w:rPr>
          <w:sz w:val="21"/>
          <w:szCs w:val="21"/>
        </w:rPr>
        <w:t xml:space="preserve">Resistencia,  </w:t>
      </w:r>
      <w:r w:rsidR="005D3258">
        <w:rPr>
          <w:sz w:val="21"/>
          <w:szCs w:val="21"/>
        </w:rPr>
        <w:t xml:space="preserve">65.88 </w:t>
      </w:r>
      <w:r w:rsidR="005D3258" w:rsidRPr="0065791C">
        <w:rPr>
          <w:sz w:val="21"/>
          <w:szCs w:val="21"/>
        </w:rPr>
        <w:t xml:space="preserve"> K</w:t>
      </w:r>
      <w:r w:rsidR="005D3258" w:rsidRPr="0065791C">
        <w:rPr>
          <w:sz w:val="21"/>
          <w:szCs w:val="21"/>
        </w:rPr>
        <w:sym w:font="Symbol" w:char="F057"/>
      </w:r>
      <w:r w:rsidR="005D3258" w:rsidRPr="0065791C">
        <w:rPr>
          <w:sz w:val="21"/>
          <w:szCs w:val="21"/>
        </w:rPr>
        <w:t xml:space="preserve"> </w:t>
      </w:r>
      <w:r w:rsidR="005D3258" w:rsidRPr="0065791C">
        <w:rPr>
          <w:sz w:val="21"/>
          <w:szCs w:val="21"/>
          <w:vertAlign w:val="superscript"/>
        </w:rPr>
        <w:t>1</w:t>
      </w:r>
      <w:r w:rsidR="005D3258" w:rsidRPr="0065791C">
        <w:rPr>
          <w:sz w:val="21"/>
          <w:szCs w:val="21"/>
        </w:rPr>
        <w:sym w:font="Symbol" w:char="F02F"/>
      </w:r>
      <w:r w:rsidR="005D3258" w:rsidRPr="0065791C">
        <w:rPr>
          <w:sz w:val="21"/>
          <w:szCs w:val="21"/>
          <w:vertAlign w:val="subscript"/>
        </w:rPr>
        <w:t>10</w:t>
      </w:r>
      <w:r w:rsidR="005D3258" w:rsidRPr="0065791C">
        <w:rPr>
          <w:sz w:val="21"/>
          <w:szCs w:val="21"/>
        </w:rPr>
        <w:t xml:space="preserve"> W 1%</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t>C5, C6</w:t>
      </w:r>
      <w:r w:rsidRPr="0065791C">
        <w:rPr>
          <w:sz w:val="21"/>
          <w:szCs w:val="21"/>
        </w:rPr>
        <w:tab/>
      </w:r>
      <w:r w:rsidRPr="0065791C">
        <w:rPr>
          <w:sz w:val="21"/>
          <w:szCs w:val="21"/>
        </w:rPr>
        <w:tab/>
      </w:r>
      <w:r w:rsidR="005D3258">
        <w:rPr>
          <w:sz w:val="21"/>
          <w:szCs w:val="21"/>
        </w:rPr>
        <w:tab/>
        <w:t>R19</w:t>
      </w:r>
    </w:p>
    <w:p w:rsidR="00A361B1" w:rsidRPr="0065791C" w:rsidRDefault="00A361B1" w:rsidP="00A361B1">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r>
      <w:r w:rsidRPr="0065791C">
        <w:rPr>
          <w:sz w:val="21"/>
          <w:szCs w:val="21"/>
        </w:rPr>
        <w:tab/>
      </w:r>
      <w:r w:rsidRPr="0065791C">
        <w:rPr>
          <w:sz w:val="21"/>
          <w:szCs w:val="21"/>
        </w:rPr>
        <w:tab/>
      </w:r>
      <w:r w:rsidRPr="0065791C">
        <w:rPr>
          <w:sz w:val="21"/>
          <w:szCs w:val="21"/>
        </w:rPr>
        <w:tab/>
      </w:r>
      <w:r w:rsidR="005D3258" w:rsidRPr="0065791C">
        <w:rPr>
          <w:sz w:val="21"/>
          <w:szCs w:val="21"/>
        </w:rPr>
        <w:t xml:space="preserve">Resistencia,  </w:t>
      </w:r>
      <w:r w:rsidR="005D3258">
        <w:rPr>
          <w:sz w:val="21"/>
          <w:szCs w:val="21"/>
        </w:rPr>
        <w:t>103.49</w:t>
      </w:r>
      <w:r w:rsidR="005D3258" w:rsidRPr="0065791C">
        <w:rPr>
          <w:sz w:val="21"/>
          <w:szCs w:val="21"/>
        </w:rPr>
        <w:t xml:space="preserve"> K</w:t>
      </w:r>
      <w:r w:rsidR="005D3258" w:rsidRPr="0065791C">
        <w:rPr>
          <w:sz w:val="21"/>
          <w:szCs w:val="21"/>
        </w:rPr>
        <w:sym w:font="Symbol" w:char="F057"/>
      </w:r>
      <w:r w:rsidR="005D3258" w:rsidRPr="0065791C">
        <w:rPr>
          <w:sz w:val="21"/>
          <w:szCs w:val="21"/>
        </w:rPr>
        <w:t xml:space="preserve"> </w:t>
      </w:r>
      <w:r w:rsidR="005D3258" w:rsidRPr="0065791C">
        <w:rPr>
          <w:sz w:val="21"/>
          <w:szCs w:val="21"/>
          <w:vertAlign w:val="superscript"/>
        </w:rPr>
        <w:t>1</w:t>
      </w:r>
      <w:r w:rsidR="005D3258" w:rsidRPr="0065791C">
        <w:rPr>
          <w:sz w:val="21"/>
          <w:szCs w:val="21"/>
        </w:rPr>
        <w:sym w:font="Symbol" w:char="F02F"/>
      </w:r>
      <w:r w:rsidR="005D3258" w:rsidRPr="0065791C">
        <w:rPr>
          <w:sz w:val="21"/>
          <w:szCs w:val="21"/>
          <w:vertAlign w:val="subscript"/>
        </w:rPr>
        <w:t>10</w:t>
      </w:r>
      <w:r w:rsidR="005D3258" w:rsidRPr="0065791C">
        <w:rPr>
          <w:sz w:val="21"/>
          <w:szCs w:val="21"/>
        </w:rPr>
        <w:t xml:space="preserve"> W 1%</w:t>
      </w:r>
      <w:r w:rsidRPr="0065791C">
        <w:rPr>
          <w:sz w:val="21"/>
          <w:szCs w:val="21"/>
        </w:rPr>
        <w:tab/>
      </w:r>
      <w:r w:rsidRPr="0065791C">
        <w:rPr>
          <w:sz w:val="21"/>
          <w:szCs w:val="21"/>
        </w:rPr>
        <w:tab/>
      </w:r>
      <w:r w:rsidRPr="0065791C">
        <w:rPr>
          <w:sz w:val="21"/>
          <w:szCs w:val="21"/>
        </w:rPr>
        <w:tab/>
      </w:r>
      <w:r w:rsidRPr="0065791C">
        <w:rPr>
          <w:sz w:val="21"/>
          <w:szCs w:val="21"/>
        </w:rPr>
        <w:tab/>
      </w:r>
      <w:r w:rsidR="005D3258">
        <w:rPr>
          <w:sz w:val="21"/>
          <w:szCs w:val="21"/>
        </w:rPr>
        <w:tab/>
      </w:r>
      <w:r w:rsidR="005D3258">
        <w:rPr>
          <w:sz w:val="21"/>
          <w:szCs w:val="21"/>
        </w:rPr>
        <w:tab/>
        <w:t>R42</w:t>
      </w:r>
    </w:p>
    <w:p w:rsidR="00FC53D9" w:rsidRDefault="00A361B1" w:rsidP="00FC53D9">
      <w:pPr>
        <w:tabs>
          <w:tab w:val="left" w:pos="567"/>
          <w:tab w:val="left" w:pos="1134"/>
          <w:tab w:val="left" w:pos="3969"/>
          <w:tab w:val="left" w:pos="4536"/>
          <w:tab w:val="left" w:pos="5103"/>
          <w:tab w:val="left" w:pos="5387"/>
        </w:tabs>
        <w:spacing w:line="0" w:lineRule="atLeast"/>
        <w:jc w:val="both"/>
        <w:rPr>
          <w:sz w:val="21"/>
          <w:szCs w:val="21"/>
        </w:rPr>
      </w:pPr>
      <w:r w:rsidRPr="0065791C">
        <w:rPr>
          <w:b/>
          <w:sz w:val="21"/>
          <w:szCs w:val="21"/>
        </w:rPr>
        <w:t>COMPENSADOR</w:t>
      </w:r>
      <w:r w:rsidR="00FC53D9">
        <w:rPr>
          <w:b/>
          <w:sz w:val="21"/>
          <w:szCs w:val="21"/>
        </w:rPr>
        <w:tab/>
      </w:r>
      <w:r w:rsidR="00FC53D9">
        <w:rPr>
          <w:b/>
          <w:sz w:val="21"/>
          <w:szCs w:val="21"/>
        </w:rPr>
        <w:tab/>
      </w:r>
      <w:r w:rsidR="005D3258" w:rsidRPr="0065791C">
        <w:rPr>
          <w:sz w:val="21"/>
          <w:szCs w:val="21"/>
        </w:rPr>
        <w:t>Resistencia,</w:t>
      </w:r>
      <w:r w:rsidR="00FC53D9">
        <w:rPr>
          <w:sz w:val="21"/>
          <w:szCs w:val="21"/>
        </w:rPr>
        <w:t xml:space="preserve">  </w:t>
      </w:r>
      <w:r w:rsidR="005D3258">
        <w:rPr>
          <w:sz w:val="21"/>
          <w:szCs w:val="21"/>
        </w:rPr>
        <w:t>110.0</w:t>
      </w:r>
      <w:r w:rsidR="00FC53D9">
        <w:rPr>
          <w:sz w:val="21"/>
          <w:szCs w:val="21"/>
        </w:rPr>
        <w:t xml:space="preserve">  </w:t>
      </w:r>
      <w:r w:rsidR="005D3258">
        <w:rPr>
          <w:sz w:val="21"/>
          <w:szCs w:val="21"/>
        </w:rPr>
        <w:t>K</w:t>
      </w:r>
      <w:r w:rsidR="005D3258" w:rsidRPr="0065791C">
        <w:rPr>
          <w:sz w:val="21"/>
          <w:szCs w:val="21"/>
        </w:rPr>
        <w:sym w:font="Symbol" w:char="F057"/>
      </w:r>
      <w:r w:rsidR="00FC53D9">
        <w:rPr>
          <w:sz w:val="21"/>
          <w:szCs w:val="21"/>
        </w:rPr>
        <w:t xml:space="preserve">  </w:t>
      </w:r>
      <w:r w:rsidR="005D3258" w:rsidRPr="0065791C">
        <w:rPr>
          <w:sz w:val="21"/>
          <w:szCs w:val="21"/>
          <w:vertAlign w:val="superscript"/>
        </w:rPr>
        <w:t>1</w:t>
      </w:r>
      <w:r w:rsidR="005D3258" w:rsidRPr="0065791C">
        <w:rPr>
          <w:sz w:val="21"/>
          <w:szCs w:val="21"/>
        </w:rPr>
        <w:sym w:font="Symbol" w:char="F02F"/>
      </w:r>
      <w:r w:rsidR="005D3258" w:rsidRPr="0065791C">
        <w:rPr>
          <w:sz w:val="21"/>
          <w:szCs w:val="21"/>
          <w:vertAlign w:val="subscript"/>
        </w:rPr>
        <w:t>10</w:t>
      </w:r>
      <w:r w:rsidR="005D3258" w:rsidRPr="0065791C">
        <w:rPr>
          <w:sz w:val="21"/>
          <w:szCs w:val="21"/>
        </w:rPr>
        <w:t>W</w:t>
      </w:r>
      <w:r w:rsidR="00FC53D9">
        <w:rPr>
          <w:sz w:val="21"/>
          <w:szCs w:val="21"/>
        </w:rPr>
        <w:t xml:space="preserve">  </w:t>
      </w:r>
      <w:r w:rsidR="005D3258" w:rsidRPr="0065791C">
        <w:rPr>
          <w:sz w:val="21"/>
          <w:szCs w:val="21"/>
        </w:rPr>
        <w:t>1%</w:t>
      </w:r>
    </w:p>
    <w:p w:rsidR="00A361B1" w:rsidRPr="0065791C" w:rsidRDefault="00A361B1" w:rsidP="00FC53D9">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Amp-Ops, Dual</w:t>
      </w:r>
      <w:r w:rsidRPr="0065791C">
        <w:rPr>
          <w:sz w:val="21"/>
          <w:szCs w:val="21"/>
        </w:rPr>
        <w:tab/>
      </w:r>
      <w:r w:rsidRPr="0065791C">
        <w:rPr>
          <w:sz w:val="21"/>
          <w:szCs w:val="21"/>
        </w:rPr>
        <w:tab/>
      </w:r>
      <w:r w:rsidR="005D3258">
        <w:rPr>
          <w:sz w:val="21"/>
          <w:szCs w:val="21"/>
        </w:rPr>
        <w:tab/>
        <w:t>R3, R4, R5, R6, R9, R10, R11</w:t>
      </w:r>
    </w:p>
    <w:p w:rsidR="00A361B1" w:rsidRPr="0065791C" w:rsidRDefault="00135B5C" w:rsidP="005D3258">
      <w:pPr>
        <w:tabs>
          <w:tab w:val="left" w:pos="567"/>
          <w:tab w:val="left" w:pos="1134"/>
          <w:tab w:val="left" w:pos="3969"/>
          <w:tab w:val="left" w:pos="4536"/>
          <w:tab w:val="left" w:pos="5103"/>
          <w:tab w:val="left" w:pos="5387"/>
        </w:tabs>
        <w:spacing w:line="0" w:lineRule="atLeast"/>
        <w:jc w:val="both"/>
        <w:rPr>
          <w:sz w:val="21"/>
          <w:szCs w:val="21"/>
        </w:rPr>
      </w:pPr>
      <w:r>
        <w:rPr>
          <w:sz w:val="21"/>
          <w:szCs w:val="21"/>
        </w:rPr>
        <w:tab/>
        <w:t>A1, A2, A3</w:t>
      </w:r>
      <w:r w:rsidR="00A361B1" w:rsidRPr="0065791C">
        <w:rPr>
          <w:sz w:val="21"/>
          <w:szCs w:val="21"/>
        </w:rPr>
        <w:tab/>
      </w:r>
      <w:r w:rsidR="00A361B1" w:rsidRPr="0065791C">
        <w:rPr>
          <w:sz w:val="21"/>
          <w:szCs w:val="21"/>
        </w:rPr>
        <w:tab/>
      </w:r>
      <w:r w:rsidR="00A361B1" w:rsidRPr="0065791C">
        <w:rPr>
          <w:sz w:val="21"/>
          <w:szCs w:val="21"/>
        </w:rPr>
        <w:tab/>
        <w:t>R</w:t>
      </w:r>
      <w:r w:rsidR="005D3258">
        <w:rPr>
          <w:sz w:val="21"/>
          <w:szCs w:val="21"/>
        </w:rPr>
        <w:t>1</w:t>
      </w:r>
      <w:r w:rsidR="00A361B1" w:rsidRPr="0065791C">
        <w:rPr>
          <w:sz w:val="21"/>
          <w:szCs w:val="21"/>
        </w:rPr>
        <w:t>2</w:t>
      </w:r>
    </w:p>
    <w:p w:rsidR="00A361B1" w:rsidRPr="0065791C" w:rsidRDefault="00A361B1" w:rsidP="005D3258">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 xml:space="preserve">Resistencia,   680 </w:t>
      </w:r>
      <w:r w:rsidRPr="0065791C">
        <w:rPr>
          <w:sz w:val="21"/>
          <w:szCs w:val="21"/>
        </w:rPr>
        <w:sym w:font="Symbol" w:char="F057"/>
      </w:r>
      <w:r w:rsidRPr="0065791C">
        <w:rPr>
          <w:sz w:val="21"/>
          <w:szCs w:val="21"/>
        </w:rPr>
        <w:t xml:space="preserve"> ¼ W 5%</w:t>
      </w:r>
      <w:r w:rsidRPr="0065791C">
        <w:rPr>
          <w:sz w:val="21"/>
          <w:szCs w:val="21"/>
        </w:rPr>
        <w:tab/>
      </w:r>
      <w:r w:rsidRPr="0065791C">
        <w:rPr>
          <w:sz w:val="21"/>
          <w:szCs w:val="21"/>
        </w:rPr>
        <w:tab/>
      </w:r>
      <w:r w:rsidR="00FC53D9">
        <w:rPr>
          <w:sz w:val="21"/>
          <w:szCs w:val="21"/>
        </w:rPr>
        <w:t>Resistencia 124.39 K</w:t>
      </w:r>
      <w:r w:rsidR="00FC53D9" w:rsidRPr="0065791C">
        <w:rPr>
          <w:sz w:val="21"/>
          <w:szCs w:val="21"/>
        </w:rPr>
        <w:sym w:font="Symbol" w:char="F057"/>
      </w:r>
      <w:r w:rsidR="00FC53D9">
        <w:rPr>
          <w:sz w:val="21"/>
          <w:szCs w:val="21"/>
        </w:rPr>
        <w:t xml:space="preserve">  </w:t>
      </w:r>
      <w:r w:rsidR="00FC53D9" w:rsidRPr="0065791C">
        <w:rPr>
          <w:sz w:val="21"/>
          <w:szCs w:val="21"/>
          <w:vertAlign w:val="superscript"/>
        </w:rPr>
        <w:t>1</w:t>
      </w:r>
      <w:r w:rsidR="00FC53D9" w:rsidRPr="0065791C">
        <w:rPr>
          <w:sz w:val="21"/>
          <w:szCs w:val="21"/>
        </w:rPr>
        <w:sym w:font="Symbol" w:char="F02F"/>
      </w:r>
      <w:r w:rsidR="00FC53D9" w:rsidRPr="0065791C">
        <w:rPr>
          <w:sz w:val="21"/>
          <w:szCs w:val="21"/>
          <w:vertAlign w:val="subscript"/>
        </w:rPr>
        <w:t>10</w:t>
      </w:r>
      <w:r w:rsidR="00FC53D9" w:rsidRPr="0065791C">
        <w:rPr>
          <w:sz w:val="21"/>
          <w:szCs w:val="21"/>
        </w:rPr>
        <w:t>W</w:t>
      </w:r>
      <w:r w:rsidR="00FC53D9">
        <w:rPr>
          <w:sz w:val="21"/>
          <w:szCs w:val="21"/>
        </w:rPr>
        <w:t xml:space="preserve">  </w:t>
      </w:r>
      <w:r w:rsidR="00FC53D9" w:rsidRPr="0065791C">
        <w:rPr>
          <w:sz w:val="21"/>
          <w:szCs w:val="21"/>
        </w:rPr>
        <w:t>1%</w:t>
      </w:r>
    </w:p>
    <w:p w:rsidR="00A361B1" w:rsidRDefault="00A361B1" w:rsidP="005D3258">
      <w:pPr>
        <w:tabs>
          <w:tab w:val="left" w:pos="567"/>
          <w:tab w:val="left" w:pos="1134"/>
          <w:tab w:val="left" w:pos="3969"/>
          <w:tab w:val="left" w:pos="4536"/>
          <w:tab w:val="left" w:pos="5103"/>
          <w:tab w:val="left" w:pos="5387"/>
        </w:tabs>
        <w:spacing w:line="0" w:lineRule="atLeast"/>
        <w:jc w:val="both"/>
        <w:rPr>
          <w:sz w:val="21"/>
          <w:szCs w:val="21"/>
        </w:rPr>
      </w:pPr>
      <w:r w:rsidRPr="0065791C">
        <w:rPr>
          <w:sz w:val="21"/>
          <w:szCs w:val="21"/>
        </w:rPr>
        <w:tab/>
        <w:t>R24</w:t>
      </w:r>
      <w:r w:rsidRPr="0065791C">
        <w:rPr>
          <w:sz w:val="21"/>
          <w:szCs w:val="21"/>
        </w:rPr>
        <w:tab/>
      </w:r>
      <w:r w:rsidRPr="0065791C">
        <w:rPr>
          <w:sz w:val="21"/>
          <w:szCs w:val="21"/>
        </w:rPr>
        <w:tab/>
      </w:r>
      <w:r w:rsidRPr="0065791C">
        <w:rPr>
          <w:sz w:val="21"/>
          <w:szCs w:val="21"/>
        </w:rPr>
        <w:tab/>
      </w:r>
      <w:r w:rsidR="00FC53D9">
        <w:rPr>
          <w:sz w:val="21"/>
          <w:szCs w:val="21"/>
        </w:rPr>
        <w:tab/>
        <w:t>R42</w:t>
      </w:r>
    </w:p>
    <w:p w:rsidR="00FC53D9" w:rsidRDefault="00FC53D9" w:rsidP="005D3258">
      <w:pPr>
        <w:tabs>
          <w:tab w:val="left" w:pos="567"/>
          <w:tab w:val="left" w:pos="1134"/>
          <w:tab w:val="left" w:pos="3969"/>
          <w:tab w:val="left" w:pos="4536"/>
          <w:tab w:val="left" w:pos="5103"/>
          <w:tab w:val="left" w:pos="5387"/>
        </w:tabs>
        <w:spacing w:line="0" w:lineRule="atLeast"/>
        <w:jc w:val="both"/>
        <w:rPr>
          <w:sz w:val="21"/>
          <w:szCs w:val="21"/>
        </w:rPr>
      </w:pPr>
      <w:r>
        <w:rPr>
          <w:sz w:val="21"/>
          <w:szCs w:val="21"/>
        </w:rPr>
        <w:tab/>
      </w:r>
      <w:r>
        <w:rPr>
          <w:sz w:val="21"/>
          <w:szCs w:val="21"/>
        </w:rPr>
        <w:tab/>
      </w:r>
      <w:r>
        <w:rPr>
          <w:sz w:val="21"/>
          <w:szCs w:val="21"/>
        </w:rPr>
        <w:tab/>
      </w:r>
      <w:r>
        <w:rPr>
          <w:sz w:val="21"/>
          <w:szCs w:val="21"/>
        </w:rPr>
        <w:tab/>
      </w:r>
      <w:r w:rsidRPr="00FC53D9">
        <w:rPr>
          <w:sz w:val="21"/>
          <w:szCs w:val="21"/>
        </w:rPr>
        <w:t xml:space="preserve">Capacitor, 1.0 </w:t>
      </w:r>
      <w:r w:rsidRPr="0065791C">
        <w:rPr>
          <w:sz w:val="21"/>
          <w:szCs w:val="21"/>
        </w:rPr>
        <w:sym w:font="Symbol" w:char="F06D"/>
      </w:r>
      <w:r w:rsidRPr="00FC53D9">
        <w:rPr>
          <w:sz w:val="21"/>
          <w:szCs w:val="21"/>
        </w:rPr>
        <w:t xml:space="preserve">F / </w:t>
      </w:r>
      <w:r>
        <w:rPr>
          <w:sz w:val="21"/>
          <w:szCs w:val="21"/>
        </w:rPr>
        <w:t>5</w:t>
      </w:r>
      <w:r w:rsidRPr="00FC53D9">
        <w:rPr>
          <w:sz w:val="21"/>
          <w:szCs w:val="21"/>
        </w:rPr>
        <w:t>0 VDC</w:t>
      </w:r>
      <w:r>
        <w:rPr>
          <w:sz w:val="21"/>
          <w:szCs w:val="21"/>
        </w:rPr>
        <w:t>; C5, C6</w:t>
      </w:r>
    </w:p>
    <w:p w:rsidR="00A361B1" w:rsidRPr="00FC53D9" w:rsidRDefault="00A361B1" w:rsidP="00A361B1">
      <w:pPr>
        <w:tabs>
          <w:tab w:val="right" w:leader="underscore" w:pos="8222"/>
        </w:tabs>
        <w:spacing w:line="0" w:lineRule="atLeast"/>
        <w:jc w:val="both"/>
        <w:rPr>
          <w:b/>
          <w:sz w:val="21"/>
          <w:szCs w:val="21"/>
        </w:rPr>
      </w:pPr>
      <w:r w:rsidRPr="00FC53D9">
        <w:rPr>
          <w:b/>
          <w:sz w:val="21"/>
          <w:szCs w:val="21"/>
        </w:rPr>
        <w:tab/>
      </w:r>
    </w:p>
    <w:p w:rsidR="00FC4A22" w:rsidRPr="00A62A70" w:rsidRDefault="00A62A70" w:rsidP="00B87D45">
      <w:pPr>
        <w:tabs>
          <w:tab w:val="left" w:pos="567"/>
          <w:tab w:val="left" w:pos="1134"/>
          <w:tab w:val="left" w:pos="3969"/>
          <w:tab w:val="left" w:pos="4536"/>
          <w:tab w:val="left" w:pos="5103"/>
          <w:tab w:val="left" w:pos="5387"/>
        </w:tabs>
        <w:spacing w:line="0" w:lineRule="atLeast"/>
        <w:jc w:val="both"/>
        <w:rPr>
          <w:sz w:val="22"/>
          <w:szCs w:val="22"/>
        </w:rPr>
      </w:pPr>
      <w:r w:rsidRPr="00A62A70">
        <w:rPr>
          <w:b/>
          <w:sz w:val="22"/>
          <w:szCs w:val="22"/>
        </w:rPr>
        <w:t>TABLA 4-12</w:t>
      </w:r>
      <w:r w:rsidRPr="00A62A70">
        <w:rPr>
          <w:sz w:val="22"/>
          <w:szCs w:val="22"/>
        </w:rPr>
        <w:t>: LISTA DE COMPONENTES</w:t>
      </w:r>
    </w:p>
    <w:sectPr w:rsidR="00FC4A22" w:rsidRPr="00A62A70" w:rsidSect="0033287F">
      <w:headerReference w:type="even" r:id="rId259"/>
      <w:headerReference w:type="default" r:id="rId260"/>
      <w:pgSz w:w="11906" w:h="16838"/>
      <w:pgMar w:top="2268" w:right="1361" w:bottom="2268" w:left="2268" w:header="709" w:footer="709" w:gutter="0"/>
      <w:pgNumType w:start="12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5198" w:rsidRDefault="001E5198">
      <w:r>
        <w:separator/>
      </w:r>
    </w:p>
  </w:endnote>
  <w:endnote w:type="continuationSeparator" w:id="1">
    <w:p w:rsidR="001E5198" w:rsidRDefault="001E51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ell MT">
    <w:panose1 w:val="02020503060305020303"/>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5198" w:rsidRDefault="001E5198">
      <w:r>
        <w:separator/>
      </w:r>
    </w:p>
  </w:footnote>
  <w:footnote w:type="continuationSeparator" w:id="1">
    <w:p w:rsidR="001E5198" w:rsidRDefault="001E51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CB" w:rsidRDefault="00BC21CB" w:rsidP="003328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21CB" w:rsidRDefault="00BC21CB" w:rsidP="00BC21C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CB" w:rsidRDefault="00BC21CB" w:rsidP="0033287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70524">
      <w:rPr>
        <w:rStyle w:val="Nmerodepgina"/>
        <w:noProof/>
      </w:rPr>
      <w:t>126</w:t>
    </w:r>
    <w:r>
      <w:rPr>
        <w:rStyle w:val="Nmerodepgina"/>
      </w:rPr>
      <w:fldChar w:fldCharType="end"/>
    </w:r>
  </w:p>
  <w:p w:rsidR="00BC21CB" w:rsidRDefault="00BC21CB" w:rsidP="00BC21CB">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236C"/>
    <w:multiLevelType w:val="multilevel"/>
    <w:tmpl w:val="358E13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07BFC"/>
    <w:multiLevelType w:val="multilevel"/>
    <w:tmpl w:val="6FDCD064"/>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152B552A"/>
    <w:multiLevelType w:val="multilevel"/>
    <w:tmpl w:val="C2AA9D42"/>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79D4F9A"/>
    <w:multiLevelType w:val="multilevel"/>
    <w:tmpl w:val="1FC04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45502F"/>
    <w:multiLevelType w:val="multilevel"/>
    <w:tmpl w:val="CCC8C49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5">
    <w:nsid w:val="3C73513C"/>
    <w:multiLevelType w:val="hybridMultilevel"/>
    <w:tmpl w:val="7312EFEC"/>
    <w:lvl w:ilvl="0" w:tplc="BEF6902A">
      <w:start w:val="1"/>
      <w:numFmt w:val="decimal"/>
      <w:lvlText w:val="%1."/>
      <w:lvlJc w:val="left"/>
      <w:pPr>
        <w:tabs>
          <w:tab w:val="num" w:pos="360"/>
        </w:tabs>
        <w:ind w:left="-357" w:firstLine="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E31306D"/>
    <w:multiLevelType w:val="multilevel"/>
    <w:tmpl w:val="E0F00D12"/>
    <w:lvl w:ilvl="0">
      <w:start w:val="4"/>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4F9A202C"/>
    <w:multiLevelType w:val="multilevel"/>
    <w:tmpl w:val="02B4F20C"/>
    <w:lvl w:ilvl="0">
      <w:start w:val="4"/>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52D916B5"/>
    <w:multiLevelType w:val="hybridMultilevel"/>
    <w:tmpl w:val="3D54131E"/>
    <w:lvl w:ilvl="0" w:tplc="EABE0624">
      <w:start w:val="4"/>
      <w:numFmt w:val="decimal"/>
      <w:lvlText w:val="%1."/>
      <w:lvlJc w:val="left"/>
      <w:pPr>
        <w:tabs>
          <w:tab w:val="num" w:pos="1065"/>
        </w:tabs>
        <w:ind w:left="1065" w:hanging="705"/>
      </w:pPr>
      <w:rPr>
        <w:rFonts w:hint="default"/>
      </w:rPr>
    </w:lvl>
    <w:lvl w:ilvl="1" w:tplc="D430DB78">
      <w:numFmt w:val="none"/>
      <w:lvlText w:val=""/>
      <w:lvlJc w:val="left"/>
      <w:pPr>
        <w:tabs>
          <w:tab w:val="num" w:pos="360"/>
        </w:tabs>
      </w:pPr>
    </w:lvl>
    <w:lvl w:ilvl="2" w:tplc="409E52B0">
      <w:numFmt w:val="none"/>
      <w:lvlText w:val=""/>
      <w:lvlJc w:val="left"/>
      <w:pPr>
        <w:tabs>
          <w:tab w:val="num" w:pos="360"/>
        </w:tabs>
      </w:pPr>
    </w:lvl>
    <w:lvl w:ilvl="3" w:tplc="AB24001E">
      <w:numFmt w:val="none"/>
      <w:lvlText w:val=""/>
      <w:lvlJc w:val="left"/>
      <w:pPr>
        <w:tabs>
          <w:tab w:val="num" w:pos="360"/>
        </w:tabs>
      </w:pPr>
    </w:lvl>
    <w:lvl w:ilvl="4" w:tplc="E88499F8">
      <w:numFmt w:val="none"/>
      <w:lvlText w:val=""/>
      <w:lvlJc w:val="left"/>
      <w:pPr>
        <w:tabs>
          <w:tab w:val="num" w:pos="360"/>
        </w:tabs>
      </w:pPr>
    </w:lvl>
    <w:lvl w:ilvl="5" w:tplc="393E6CDA">
      <w:numFmt w:val="none"/>
      <w:lvlText w:val=""/>
      <w:lvlJc w:val="left"/>
      <w:pPr>
        <w:tabs>
          <w:tab w:val="num" w:pos="360"/>
        </w:tabs>
      </w:pPr>
    </w:lvl>
    <w:lvl w:ilvl="6" w:tplc="7972A862">
      <w:numFmt w:val="none"/>
      <w:lvlText w:val=""/>
      <w:lvlJc w:val="left"/>
      <w:pPr>
        <w:tabs>
          <w:tab w:val="num" w:pos="360"/>
        </w:tabs>
      </w:pPr>
    </w:lvl>
    <w:lvl w:ilvl="7" w:tplc="46CED94A">
      <w:numFmt w:val="none"/>
      <w:lvlText w:val=""/>
      <w:lvlJc w:val="left"/>
      <w:pPr>
        <w:tabs>
          <w:tab w:val="num" w:pos="360"/>
        </w:tabs>
      </w:pPr>
    </w:lvl>
    <w:lvl w:ilvl="8" w:tplc="90BC0480">
      <w:numFmt w:val="none"/>
      <w:lvlText w:val=""/>
      <w:lvlJc w:val="left"/>
      <w:pPr>
        <w:tabs>
          <w:tab w:val="num" w:pos="360"/>
        </w:tabs>
      </w:pPr>
    </w:lvl>
  </w:abstractNum>
  <w:abstractNum w:abstractNumId="9">
    <w:nsid w:val="61DE4FD9"/>
    <w:multiLevelType w:val="multilevel"/>
    <w:tmpl w:val="E74C112C"/>
    <w:lvl w:ilvl="0">
      <w:start w:val="4"/>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B0E27C7"/>
    <w:multiLevelType w:val="hybridMultilevel"/>
    <w:tmpl w:val="8704091A"/>
    <w:lvl w:ilvl="0" w:tplc="BEF6902A">
      <w:start w:val="1"/>
      <w:numFmt w:val="decimal"/>
      <w:lvlText w:val="%1."/>
      <w:lvlJc w:val="left"/>
      <w:pPr>
        <w:tabs>
          <w:tab w:val="num" w:pos="360"/>
        </w:tabs>
        <w:ind w:left="-357" w:firstLine="35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B5B32EF"/>
    <w:multiLevelType w:val="multilevel"/>
    <w:tmpl w:val="9656CB14"/>
    <w:lvl w:ilvl="0">
      <w:start w:val="4"/>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8"/>
  </w:num>
  <w:num w:numId="2">
    <w:abstractNumId w:val="1"/>
  </w:num>
  <w:num w:numId="3">
    <w:abstractNumId w:val="10"/>
  </w:num>
  <w:num w:numId="4">
    <w:abstractNumId w:val="5"/>
  </w:num>
  <w:num w:numId="5">
    <w:abstractNumId w:val="4"/>
  </w:num>
  <w:num w:numId="6">
    <w:abstractNumId w:val="6"/>
  </w:num>
  <w:num w:numId="7">
    <w:abstractNumId w:val="9"/>
  </w:num>
  <w:num w:numId="8">
    <w:abstractNumId w:val="3"/>
  </w:num>
  <w:num w:numId="9">
    <w:abstractNumId w:val="0"/>
  </w:num>
  <w:num w:numId="10">
    <w:abstractNumId w:val="2"/>
  </w:num>
  <w:num w:numId="11">
    <w:abstractNumId w:val="1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noPunctuationKerning/>
  <w:characterSpacingControl w:val="doNotCompress"/>
  <w:footnotePr>
    <w:footnote w:id="0"/>
    <w:footnote w:id="1"/>
  </w:footnotePr>
  <w:endnotePr>
    <w:endnote w:id="0"/>
    <w:endnote w:id="1"/>
  </w:endnotePr>
  <w:compat/>
  <w:rsids>
    <w:rsidRoot w:val="00545551"/>
    <w:rsid w:val="00002E16"/>
    <w:rsid w:val="0000531A"/>
    <w:rsid w:val="0003232D"/>
    <w:rsid w:val="000533D0"/>
    <w:rsid w:val="000966AF"/>
    <w:rsid w:val="000F12E8"/>
    <w:rsid w:val="00122174"/>
    <w:rsid w:val="00135B5C"/>
    <w:rsid w:val="001735E6"/>
    <w:rsid w:val="001D0629"/>
    <w:rsid w:val="001D56E6"/>
    <w:rsid w:val="001E5198"/>
    <w:rsid w:val="00202278"/>
    <w:rsid w:val="002078CF"/>
    <w:rsid w:val="00233A2D"/>
    <w:rsid w:val="00237DA6"/>
    <w:rsid w:val="002C2BBC"/>
    <w:rsid w:val="002D1350"/>
    <w:rsid w:val="002F10BA"/>
    <w:rsid w:val="002F181C"/>
    <w:rsid w:val="00301305"/>
    <w:rsid w:val="0030426C"/>
    <w:rsid w:val="00311E27"/>
    <w:rsid w:val="00315AA5"/>
    <w:rsid w:val="00326663"/>
    <w:rsid w:val="0033287F"/>
    <w:rsid w:val="00350F31"/>
    <w:rsid w:val="003825CC"/>
    <w:rsid w:val="003A562B"/>
    <w:rsid w:val="003B050F"/>
    <w:rsid w:val="003E1B1A"/>
    <w:rsid w:val="004011BA"/>
    <w:rsid w:val="0040350B"/>
    <w:rsid w:val="004174A6"/>
    <w:rsid w:val="00434D49"/>
    <w:rsid w:val="00445D37"/>
    <w:rsid w:val="00454E8B"/>
    <w:rsid w:val="00457A2F"/>
    <w:rsid w:val="00457BEB"/>
    <w:rsid w:val="004A390A"/>
    <w:rsid w:val="004B1430"/>
    <w:rsid w:val="004D2D7B"/>
    <w:rsid w:val="00503A76"/>
    <w:rsid w:val="0052010B"/>
    <w:rsid w:val="0053236D"/>
    <w:rsid w:val="00545551"/>
    <w:rsid w:val="00592244"/>
    <w:rsid w:val="00592E1D"/>
    <w:rsid w:val="005A040F"/>
    <w:rsid w:val="005B4EE4"/>
    <w:rsid w:val="005B6935"/>
    <w:rsid w:val="005C6E31"/>
    <w:rsid w:val="005D3258"/>
    <w:rsid w:val="005F56F8"/>
    <w:rsid w:val="0060048E"/>
    <w:rsid w:val="00644BA5"/>
    <w:rsid w:val="00665647"/>
    <w:rsid w:val="00686F52"/>
    <w:rsid w:val="006B4561"/>
    <w:rsid w:val="006B6FE5"/>
    <w:rsid w:val="006D2CDD"/>
    <w:rsid w:val="006D3610"/>
    <w:rsid w:val="006E15C3"/>
    <w:rsid w:val="00711249"/>
    <w:rsid w:val="007123CC"/>
    <w:rsid w:val="007364B9"/>
    <w:rsid w:val="0074145B"/>
    <w:rsid w:val="00761A07"/>
    <w:rsid w:val="00782C86"/>
    <w:rsid w:val="007C2D30"/>
    <w:rsid w:val="007E3405"/>
    <w:rsid w:val="007E5BDE"/>
    <w:rsid w:val="007F269B"/>
    <w:rsid w:val="00821432"/>
    <w:rsid w:val="00822EB8"/>
    <w:rsid w:val="00826EEC"/>
    <w:rsid w:val="008410E3"/>
    <w:rsid w:val="00841A35"/>
    <w:rsid w:val="0084313D"/>
    <w:rsid w:val="008615D3"/>
    <w:rsid w:val="0086427C"/>
    <w:rsid w:val="0086574D"/>
    <w:rsid w:val="00870AE2"/>
    <w:rsid w:val="00895DCB"/>
    <w:rsid w:val="008C0E10"/>
    <w:rsid w:val="008D5A1A"/>
    <w:rsid w:val="008E2189"/>
    <w:rsid w:val="008E32D4"/>
    <w:rsid w:val="0090739A"/>
    <w:rsid w:val="0092003A"/>
    <w:rsid w:val="0093104C"/>
    <w:rsid w:val="00940123"/>
    <w:rsid w:val="0095022A"/>
    <w:rsid w:val="00997DCE"/>
    <w:rsid w:val="00A361B1"/>
    <w:rsid w:val="00A62A70"/>
    <w:rsid w:val="00A70524"/>
    <w:rsid w:val="00AA0825"/>
    <w:rsid w:val="00AB6C3C"/>
    <w:rsid w:val="00AE7D79"/>
    <w:rsid w:val="00B03982"/>
    <w:rsid w:val="00B20FF3"/>
    <w:rsid w:val="00B43366"/>
    <w:rsid w:val="00B73D3E"/>
    <w:rsid w:val="00B87D45"/>
    <w:rsid w:val="00B918C8"/>
    <w:rsid w:val="00BA0DD6"/>
    <w:rsid w:val="00BC21CB"/>
    <w:rsid w:val="00BC350F"/>
    <w:rsid w:val="00C32B52"/>
    <w:rsid w:val="00C42E97"/>
    <w:rsid w:val="00C54D1C"/>
    <w:rsid w:val="00C76869"/>
    <w:rsid w:val="00C94BCE"/>
    <w:rsid w:val="00C95740"/>
    <w:rsid w:val="00CC3242"/>
    <w:rsid w:val="00CE2AB1"/>
    <w:rsid w:val="00D14C8B"/>
    <w:rsid w:val="00D67552"/>
    <w:rsid w:val="00D765F6"/>
    <w:rsid w:val="00D83A37"/>
    <w:rsid w:val="00D9514F"/>
    <w:rsid w:val="00DB7D43"/>
    <w:rsid w:val="00DD076B"/>
    <w:rsid w:val="00DE0C21"/>
    <w:rsid w:val="00DE472E"/>
    <w:rsid w:val="00DE54A0"/>
    <w:rsid w:val="00DF78B6"/>
    <w:rsid w:val="00E029CA"/>
    <w:rsid w:val="00E167AC"/>
    <w:rsid w:val="00E3585E"/>
    <w:rsid w:val="00E67E70"/>
    <w:rsid w:val="00E767AF"/>
    <w:rsid w:val="00E965E2"/>
    <w:rsid w:val="00E97650"/>
    <w:rsid w:val="00EE7A33"/>
    <w:rsid w:val="00F25955"/>
    <w:rsid w:val="00F31B70"/>
    <w:rsid w:val="00F40D1C"/>
    <w:rsid w:val="00F62AB4"/>
    <w:rsid w:val="00F84180"/>
    <w:rsid w:val="00F93B40"/>
    <w:rsid w:val="00FB0127"/>
    <w:rsid w:val="00FB6BF2"/>
    <w:rsid w:val="00FC4A22"/>
    <w:rsid w:val="00FC53D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rules v:ext="edit">
        <o:r id="V:Rule1" type="connector" idref="#_x0000_s1059">
          <o:proxy start="" idref="#_x0000_s1054" connectloc="6"/>
          <o:proxy end="" idref="#_x0000_s1058" connectloc="2"/>
        </o:r>
        <o:r id="V:Rule2" type="connector" idref="#_x0000_s1061">
          <o:proxy start="" idref="#_x0000_s1054" connectloc="3"/>
          <o:proxy end="" idref="#_x0000_s1060" connectloc="7"/>
        </o:r>
        <o:r id="V:Rule3" type="connector" idref="#_x0000_s1063">
          <o:proxy start="" idref="#_x0000_s1060" connectloc="6"/>
          <o:proxy end="" idref="#_x0000_s1062" connectloc="2"/>
        </o:r>
        <o:r id="V:Rule4" type="connector" idref="#_x0000_s1065">
          <o:proxy start="" idref="#_x0000_s1064" connectloc="3"/>
          <o:proxy end="" idref="#_x0000_s1054" connectloc="7"/>
        </o:r>
        <o:r id="V:Rule5" type="connector" idref="#_x0000_s1066">
          <o:proxy start="" idref="#_x0000_s1062" connectloc="3"/>
          <o:proxy end="" idref="#_x0000_s1060" connectloc="5"/>
        </o:r>
        <o:r id="V:Rule6" type="connector" idref="#_x0000_s1068">
          <o:proxy start="" idref="#_x0000_s1062" connectloc="6"/>
          <o:proxy end="" idref="#_x0000_s1067" connectloc="2"/>
        </o:r>
        <o:r id="V:Rule7" type="connector" idref="#_x0000_s1070">
          <o:proxy start="" idref="#_x0000_s1067" connectloc="6"/>
          <o:proxy end="" idref="#_x0000_s1069" connectloc="2"/>
        </o:r>
        <o:r id="V:Rule8" type="connector" idref="#_x0000_s1071">
          <o:proxy start="" idref="#_x0000_s1069" connectloc="3"/>
          <o:proxy end="" idref="#_x0000_s1067" connectloc="4"/>
        </o:r>
        <o:r id="V:Rule9" type="connector" idref="#_x0000_s1073">
          <o:proxy start="" idref="#_x0000_s1057" connectloc="4"/>
          <o:proxy end="" idref="#_x0000_s1072" connectloc="6"/>
        </o:r>
        <o:r id="V:Rule10" type="connector" idref="#_x0000_s1074">
          <o:proxy start="" idref="#_x0000_s1072" connectloc="1"/>
          <o:proxy end="" idref="#_x0000_s1055" connectloc="0"/>
        </o:r>
        <o:r id="V:Rule11" type="connector" idref="#_x0000_s1075">
          <o:proxy start="" idref="#_x0000_s1058" connectloc="7"/>
          <o:proxy end="" idref="#_x0000_s1055" connectloc="6"/>
        </o:r>
        <o:r id="V:Rule12" type="connector" idref="#_x0000_s1076">
          <o:proxy start="" idref="#_x0000_s1069" connectloc="3"/>
          <o:proxy end="" idref="#_x0000_s1060" connectloc="4"/>
        </o:r>
        <o:r id="V:Rule13" type="connector" idref="#_x0000_s1077">
          <o:proxy start="" idref="#_x0000_s1069" connectloc="3"/>
          <o:proxy end="" idref="#_x0000_s1055" connectloc="2"/>
        </o:r>
        <o:r id="V:Rule14" type="connector" idref="#_x0000_s1078">
          <o:proxy start="" idref="#_x0000_s1055" connectloc="3"/>
          <o:proxy end="" idref="#_x0000_s1060" connectloc="2"/>
        </o:r>
        <o:r id="V:Rule15" type="connector" idref="#_x0000_s1079">
          <o:proxy start="" idref="#_x0000_s1054" connectloc="4"/>
          <o:proxy end="" idref="#_x0000_s1067" connectloc="0"/>
        </o:r>
        <o:r id="V:Rule16" type="connector" idref="#_x0000_s1080">
          <o:proxy start="" idref="#_x0000_s1084" connectloc="3"/>
          <o:proxy end="" idref="#_x0000_s1067" connectloc="7"/>
        </o:r>
        <o:r id="V:Rule17" type="connector" idref="#_x0000_s1081">
          <o:proxy start="" idref="#_x0000_s1084" connectloc="2"/>
          <o:proxy end="" idref="#_x0000_s1060" connectloc="6"/>
        </o:r>
        <o:r id="V:Rule18" type="connector" idref="#_x0000_s1082">
          <o:proxy start="" idref="#_x0000_s1062" connectloc="5"/>
          <o:proxy end="" idref="#_x0000_s1055" connectloc="2"/>
        </o:r>
        <o:r id="V:Rule19" type="connector" idref="#_x0000_s1083">
          <o:proxy start="" idref="#_x0000_s1055" connectloc="5"/>
          <o:proxy end="" idref="#_x0000_s1067" connectloc="0"/>
        </o:r>
        <o:r id="V:Rule20" type="connector" idref="#_x0000_s1085">
          <o:proxy start="" idref="#_x0000_s1072" connectloc="5"/>
          <o:proxy end="" idref="#_x0000_s1084"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1B1"/>
    <w:rPr>
      <w:rFonts w:ascii="Arial" w:hAnsi="Arial"/>
      <w:sz w:val="24"/>
      <w:szCs w:val="24"/>
    </w:rPr>
  </w:style>
  <w:style w:type="paragraph" w:styleId="Ttulo1">
    <w:name w:val="heading 1"/>
    <w:basedOn w:val="Normal"/>
    <w:next w:val="Normal"/>
    <w:qFormat/>
    <w:rsid w:val="00A361B1"/>
    <w:pPr>
      <w:keepNext/>
      <w:jc w:val="center"/>
      <w:outlineLvl w:val="0"/>
    </w:pPr>
    <w:rPr>
      <w:rFonts w:ascii="Bell MT" w:hAnsi="Bell MT"/>
      <w:b/>
      <w:bCs/>
      <w:sz w:val="52"/>
    </w:rPr>
  </w:style>
  <w:style w:type="paragraph" w:styleId="Ttulo4">
    <w:name w:val="heading 4"/>
    <w:basedOn w:val="Normal"/>
    <w:next w:val="Normal"/>
    <w:qFormat/>
    <w:rsid w:val="00A361B1"/>
    <w:pPr>
      <w:keepNext/>
      <w:spacing w:before="240" w:after="60"/>
      <w:outlineLvl w:val="3"/>
    </w:pPr>
    <w:rPr>
      <w:rFonts w:ascii="Times New Roman" w:hAnsi="Times New Roman"/>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A361B1"/>
    <w:pPr>
      <w:jc w:val="both"/>
    </w:pPr>
    <w:rPr>
      <w:rFonts w:ascii="Bell MT" w:hAnsi="Bell MT"/>
    </w:rPr>
  </w:style>
  <w:style w:type="paragraph" w:styleId="NormalWeb">
    <w:name w:val="Normal (Web)"/>
    <w:basedOn w:val="Normal"/>
    <w:rsid w:val="00A361B1"/>
    <w:pPr>
      <w:spacing w:before="100" w:beforeAutospacing="1" w:after="100" w:afterAutospacing="1"/>
    </w:pPr>
    <w:rPr>
      <w:rFonts w:ascii="Times New Roman" w:hAnsi="Times New Roman"/>
    </w:rPr>
  </w:style>
  <w:style w:type="paragraph" w:styleId="Epgrafe">
    <w:name w:val="caption"/>
    <w:basedOn w:val="Normal"/>
    <w:next w:val="Normal"/>
    <w:qFormat/>
    <w:rsid w:val="00A361B1"/>
    <w:pPr>
      <w:spacing w:before="120" w:after="120"/>
    </w:pPr>
    <w:rPr>
      <w:b/>
      <w:bCs/>
      <w:sz w:val="20"/>
      <w:szCs w:val="20"/>
    </w:rPr>
  </w:style>
  <w:style w:type="paragraph" w:styleId="Sangra2detindependiente">
    <w:name w:val="Body Text Indent 2"/>
    <w:basedOn w:val="Normal"/>
    <w:rsid w:val="00A361B1"/>
    <w:pPr>
      <w:spacing w:after="120" w:line="480" w:lineRule="auto"/>
      <w:ind w:left="283"/>
    </w:pPr>
  </w:style>
  <w:style w:type="table" w:styleId="TablaWeb2">
    <w:name w:val="Table Web 2"/>
    <w:basedOn w:val="Tablanormal"/>
    <w:rsid w:val="00A361B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A361B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
    <w:name w:val="header"/>
    <w:basedOn w:val="Normal"/>
    <w:rsid w:val="00A361B1"/>
    <w:pPr>
      <w:tabs>
        <w:tab w:val="center" w:pos="4252"/>
        <w:tab w:val="right" w:pos="8504"/>
      </w:tabs>
    </w:pPr>
  </w:style>
  <w:style w:type="character" w:styleId="Nmerodepgina">
    <w:name w:val="page number"/>
    <w:basedOn w:val="Fuentedeprrafopredeter"/>
    <w:rsid w:val="00A361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2.wmf"/><Relationship Id="rId138" Type="http://schemas.openxmlformats.org/officeDocument/2006/relationships/oleObject" Target="embeddings/oleObject61.bin"/><Relationship Id="rId159" Type="http://schemas.openxmlformats.org/officeDocument/2006/relationships/image" Target="media/image82.wmf"/><Relationship Id="rId170" Type="http://schemas.openxmlformats.org/officeDocument/2006/relationships/oleObject" Target="embeddings/oleObject76.bin"/><Relationship Id="rId191" Type="http://schemas.openxmlformats.org/officeDocument/2006/relationships/image" Target="media/image98.wmf"/><Relationship Id="rId205" Type="http://schemas.openxmlformats.org/officeDocument/2006/relationships/image" Target="media/image105.wmf"/><Relationship Id="rId226" Type="http://schemas.openxmlformats.org/officeDocument/2006/relationships/image" Target="media/image117.wmf"/><Relationship Id="rId247" Type="http://schemas.openxmlformats.org/officeDocument/2006/relationships/oleObject" Target="embeddings/oleObject112.bin"/><Relationship Id="rId107" Type="http://schemas.openxmlformats.org/officeDocument/2006/relationships/oleObject" Target="embeddings/oleObject46.bin"/><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oleObject" Target="embeddings/oleObject56.bin"/><Relationship Id="rId149" Type="http://schemas.openxmlformats.org/officeDocument/2006/relationships/image" Target="media/image77.wmf"/><Relationship Id="rId5" Type="http://schemas.openxmlformats.org/officeDocument/2006/relationships/footnotes" Target="footnotes.xml"/><Relationship Id="rId95" Type="http://schemas.openxmlformats.org/officeDocument/2006/relationships/image" Target="media/image48.png"/><Relationship Id="rId160" Type="http://schemas.openxmlformats.org/officeDocument/2006/relationships/oleObject" Target="embeddings/oleObject71.bin"/><Relationship Id="rId181" Type="http://schemas.openxmlformats.org/officeDocument/2006/relationships/image" Target="media/image93.wmf"/><Relationship Id="rId216" Type="http://schemas.openxmlformats.org/officeDocument/2006/relationships/oleObject" Target="embeddings/oleObject98.bin"/><Relationship Id="rId237" Type="http://schemas.openxmlformats.org/officeDocument/2006/relationships/image" Target="media/image123.png"/><Relationship Id="rId258" Type="http://schemas.openxmlformats.org/officeDocument/2006/relationships/image" Target="media/image135.png"/><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7.bin"/><Relationship Id="rId118" Type="http://schemas.openxmlformats.org/officeDocument/2006/relationships/oleObject" Target="embeddings/oleObject51.bin"/><Relationship Id="rId139" Type="http://schemas.openxmlformats.org/officeDocument/2006/relationships/image" Target="media/image71.png"/><Relationship Id="rId85" Type="http://schemas.openxmlformats.org/officeDocument/2006/relationships/oleObject" Target="embeddings/oleObject36.bin"/><Relationship Id="rId150" Type="http://schemas.openxmlformats.org/officeDocument/2006/relationships/oleObject" Target="embeddings/oleObject66.bin"/><Relationship Id="rId171" Type="http://schemas.openxmlformats.org/officeDocument/2006/relationships/image" Target="media/image88.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oleObject" Target="embeddings/oleObject103.bin"/><Relationship Id="rId248" Type="http://schemas.openxmlformats.org/officeDocument/2006/relationships/image" Target="media/image129.wmf"/><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5.wmf"/><Relationship Id="rId129" Type="http://schemas.openxmlformats.org/officeDocument/2006/relationships/image" Target="media/image66.wmf"/><Relationship Id="rId54" Type="http://schemas.openxmlformats.org/officeDocument/2006/relationships/oleObject" Target="embeddings/oleObject22.bin"/><Relationship Id="rId75" Type="http://schemas.openxmlformats.org/officeDocument/2006/relationships/image" Target="media/image37.wmf"/><Relationship Id="rId96" Type="http://schemas.openxmlformats.org/officeDocument/2006/relationships/image" Target="media/image49.wmf"/><Relationship Id="rId140" Type="http://schemas.openxmlformats.org/officeDocument/2006/relationships/image" Target="media/image72.png"/><Relationship Id="rId161" Type="http://schemas.openxmlformats.org/officeDocument/2006/relationships/image" Target="media/image83.wmf"/><Relationship Id="rId182" Type="http://schemas.openxmlformats.org/officeDocument/2006/relationships/oleObject" Target="embeddings/oleObject82.bin"/><Relationship Id="rId217" Type="http://schemas.openxmlformats.org/officeDocument/2006/relationships/image" Target="media/image112.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oleObject" Target="embeddings/oleObject96.bin"/><Relationship Id="rId233" Type="http://schemas.openxmlformats.org/officeDocument/2006/relationships/image" Target="media/image121.wmf"/><Relationship Id="rId238" Type="http://schemas.openxmlformats.org/officeDocument/2006/relationships/image" Target="media/image124.wmf"/><Relationship Id="rId254" Type="http://schemas.openxmlformats.org/officeDocument/2006/relationships/image" Target="media/image132.wmf"/><Relationship Id="rId259" Type="http://schemas.openxmlformats.org/officeDocument/2006/relationships/header" Target="header1.xml"/><Relationship Id="rId23" Type="http://schemas.openxmlformats.org/officeDocument/2006/relationships/oleObject" Target="embeddings/oleObject8.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8.png"/><Relationship Id="rId119" Type="http://schemas.openxmlformats.org/officeDocument/2006/relationships/image" Target="media/image61.wmf"/><Relationship Id="rId44"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31.wmf"/><Relationship Id="rId81" Type="http://schemas.openxmlformats.org/officeDocument/2006/relationships/image" Target="media/image40.wmf"/><Relationship Id="rId86" Type="http://schemas.openxmlformats.org/officeDocument/2006/relationships/image" Target="media/image43.wmf"/><Relationship Id="rId130" Type="http://schemas.openxmlformats.org/officeDocument/2006/relationships/oleObject" Target="embeddings/oleObject57.bin"/><Relationship Id="rId135" Type="http://schemas.openxmlformats.org/officeDocument/2006/relationships/image" Target="media/image69.wmf"/><Relationship Id="rId151" Type="http://schemas.openxmlformats.org/officeDocument/2006/relationships/image" Target="media/image78.wmf"/><Relationship Id="rId156" Type="http://schemas.openxmlformats.org/officeDocument/2006/relationships/oleObject" Target="embeddings/oleObject69.bin"/><Relationship Id="rId177" Type="http://schemas.openxmlformats.org/officeDocument/2006/relationships/image" Target="media/image91.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99.wmf"/><Relationship Id="rId202" Type="http://schemas.openxmlformats.org/officeDocument/2006/relationships/oleObject" Target="embeddings/oleObject92.bin"/><Relationship Id="rId207" Type="http://schemas.openxmlformats.org/officeDocument/2006/relationships/image" Target="media/image106.png"/><Relationship Id="rId223" Type="http://schemas.openxmlformats.org/officeDocument/2006/relationships/image" Target="media/image115.png"/><Relationship Id="rId228" Type="http://schemas.openxmlformats.org/officeDocument/2006/relationships/image" Target="media/image118.wmf"/><Relationship Id="rId244" Type="http://schemas.openxmlformats.org/officeDocument/2006/relationships/image" Target="media/image127.wmf"/><Relationship Id="rId249" Type="http://schemas.openxmlformats.org/officeDocument/2006/relationships/oleObject" Target="embeddings/oleObject113.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oleObject" Target="embeddings/oleObject47.bin"/><Relationship Id="rId260" Type="http://schemas.openxmlformats.org/officeDocument/2006/relationships/header" Target="header2.xml"/><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1.bin"/><Relationship Id="rId104" Type="http://schemas.openxmlformats.org/officeDocument/2006/relationships/image" Target="media/image53.wmf"/><Relationship Id="rId120" Type="http://schemas.openxmlformats.org/officeDocument/2006/relationships/oleObject" Target="embeddings/oleObject52.bin"/><Relationship Id="rId125" Type="http://schemas.openxmlformats.org/officeDocument/2006/relationships/image" Target="media/image64.wmf"/><Relationship Id="rId141" Type="http://schemas.openxmlformats.org/officeDocument/2006/relationships/image" Target="media/image73.wmf"/><Relationship Id="rId146" Type="http://schemas.openxmlformats.org/officeDocument/2006/relationships/oleObject" Target="embeddings/oleObject64.bin"/><Relationship Id="rId167" Type="http://schemas.openxmlformats.org/officeDocument/2006/relationships/image" Target="media/image86.wmf"/><Relationship Id="rId188" Type="http://schemas.openxmlformats.org/officeDocument/2006/relationships/oleObject" Target="embeddings/oleObject85.bin"/><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46.wmf"/><Relationship Id="rId162" Type="http://schemas.openxmlformats.org/officeDocument/2006/relationships/oleObject" Target="embeddings/oleObject72.bin"/><Relationship Id="rId183" Type="http://schemas.openxmlformats.org/officeDocument/2006/relationships/image" Target="media/image94.wmf"/><Relationship Id="rId213" Type="http://schemas.openxmlformats.org/officeDocument/2006/relationships/image" Target="media/image110.wmf"/><Relationship Id="rId218" Type="http://schemas.openxmlformats.org/officeDocument/2006/relationships/oleObject" Target="embeddings/oleObject99.bin"/><Relationship Id="rId234" Type="http://schemas.openxmlformats.org/officeDocument/2006/relationships/oleObject" Target="embeddings/oleObject106.bin"/><Relationship Id="rId239"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oleObject" Target="embeddings/oleObject10.bin"/><Relationship Id="rId250" Type="http://schemas.openxmlformats.org/officeDocument/2006/relationships/image" Target="media/image130.wmf"/><Relationship Id="rId255" Type="http://schemas.openxmlformats.org/officeDocument/2006/relationships/oleObject" Target="embeddings/oleObject116.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7.bin"/><Relationship Id="rId110" Type="http://schemas.openxmlformats.org/officeDocument/2006/relationships/image" Target="media/image56.wmf"/><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0.bin"/><Relationship Id="rId157" Type="http://schemas.openxmlformats.org/officeDocument/2006/relationships/image" Target="media/image81.wmf"/><Relationship Id="rId178" Type="http://schemas.openxmlformats.org/officeDocument/2006/relationships/oleObject" Target="embeddings/oleObject80.bin"/><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oleObject" Target="embeddings/oleObject67.bin"/><Relationship Id="rId173" Type="http://schemas.openxmlformats.org/officeDocument/2006/relationships/image" Target="media/image89.wmf"/><Relationship Id="rId194" Type="http://schemas.openxmlformats.org/officeDocument/2006/relationships/oleObject" Target="embeddings/oleObject88.bin"/><Relationship Id="rId199" Type="http://schemas.openxmlformats.org/officeDocument/2006/relationships/image" Target="media/image102.wmf"/><Relationship Id="rId203" Type="http://schemas.openxmlformats.org/officeDocument/2006/relationships/image" Target="media/image104.wmf"/><Relationship Id="rId208" Type="http://schemas.openxmlformats.org/officeDocument/2006/relationships/image" Target="media/image107.png"/><Relationship Id="rId229" Type="http://schemas.openxmlformats.org/officeDocument/2006/relationships/oleObject" Target="embeddings/oleObject104.bin"/><Relationship Id="rId19" Type="http://schemas.openxmlformats.org/officeDocument/2006/relationships/oleObject" Target="embeddings/oleObject6.bin"/><Relationship Id="rId224" Type="http://schemas.openxmlformats.org/officeDocument/2006/relationships/image" Target="media/image116.wmf"/><Relationship Id="rId240" Type="http://schemas.openxmlformats.org/officeDocument/2006/relationships/image" Target="media/image125.wmf"/><Relationship Id="rId245" Type="http://schemas.openxmlformats.org/officeDocument/2006/relationships/oleObject" Target="embeddings/oleObject111.bin"/><Relationship Id="rId261" Type="http://schemas.openxmlformats.org/officeDocument/2006/relationships/fontTable" Target="fontTable.xml"/><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image" Target="media/image51.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6.wmf"/><Relationship Id="rId168" Type="http://schemas.openxmlformats.org/officeDocument/2006/relationships/oleObject" Target="embeddings/oleObject75.bin"/><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image" Target="media/image35.png"/><Relationship Id="rId93" Type="http://schemas.openxmlformats.org/officeDocument/2006/relationships/oleObject" Target="embeddings/oleObject40.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oleObject" Target="embeddings/oleObject62.bin"/><Relationship Id="rId163" Type="http://schemas.openxmlformats.org/officeDocument/2006/relationships/image" Target="media/image84.wmf"/><Relationship Id="rId184" Type="http://schemas.openxmlformats.org/officeDocument/2006/relationships/oleObject" Target="embeddings/oleObject83.bin"/><Relationship Id="rId189" Type="http://schemas.openxmlformats.org/officeDocument/2006/relationships/image" Target="media/image97.wmf"/><Relationship Id="rId219" Type="http://schemas.openxmlformats.org/officeDocument/2006/relationships/image" Target="media/image113.wmf"/><Relationship Id="rId3" Type="http://schemas.openxmlformats.org/officeDocument/2006/relationships/settings" Target="settings.xml"/><Relationship Id="rId214" Type="http://schemas.openxmlformats.org/officeDocument/2006/relationships/oleObject" Target="embeddings/oleObject97.bin"/><Relationship Id="rId230" Type="http://schemas.openxmlformats.org/officeDocument/2006/relationships/image" Target="media/image119.wmf"/><Relationship Id="rId235" Type="http://schemas.openxmlformats.org/officeDocument/2006/relationships/image" Target="media/image122.wmf"/><Relationship Id="rId251" Type="http://schemas.openxmlformats.org/officeDocument/2006/relationships/oleObject" Target="embeddings/oleObject114.bin"/><Relationship Id="rId256" Type="http://schemas.openxmlformats.org/officeDocument/2006/relationships/image" Target="media/image133.png"/><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oleObject" Target="embeddings/oleObject70.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image" Target="media/image41.png"/><Relationship Id="rId88" Type="http://schemas.openxmlformats.org/officeDocument/2006/relationships/image" Target="media/image44.wmf"/><Relationship Id="rId111" Type="http://schemas.openxmlformats.org/officeDocument/2006/relationships/oleObject" Target="embeddings/oleObject48.bin"/><Relationship Id="rId132" Type="http://schemas.openxmlformats.org/officeDocument/2006/relationships/oleObject" Target="embeddings/oleObject58.bin"/><Relationship Id="rId153" Type="http://schemas.openxmlformats.org/officeDocument/2006/relationships/image" Target="media/image79.wmf"/><Relationship Id="rId174" Type="http://schemas.openxmlformats.org/officeDocument/2006/relationships/oleObject" Target="embeddings/oleObject78.bin"/><Relationship Id="rId179" Type="http://schemas.openxmlformats.org/officeDocument/2006/relationships/image" Target="media/image92.wmf"/><Relationship Id="rId195" Type="http://schemas.openxmlformats.org/officeDocument/2006/relationships/image" Target="media/image100.wmf"/><Relationship Id="rId209" Type="http://schemas.openxmlformats.org/officeDocument/2006/relationships/image" Target="media/image108.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0.bin"/><Relationship Id="rId225" Type="http://schemas.openxmlformats.org/officeDocument/2006/relationships/oleObject" Target="embeddings/oleObject102.bin"/><Relationship Id="rId241" Type="http://schemas.openxmlformats.org/officeDocument/2006/relationships/oleObject" Target="embeddings/oleObject109.bin"/><Relationship Id="rId246" Type="http://schemas.openxmlformats.org/officeDocument/2006/relationships/image" Target="media/image128.wmf"/><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4.wmf"/><Relationship Id="rId127" Type="http://schemas.openxmlformats.org/officeDocument/2006/relationships/image" Target="media/image65.wmf"/><Relationship Id="rId262" Type="http://schemas.openxmlformats.org/officeDocument/2006/relationships/theme" Target="theme/theme1.xml"/><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3.bin"/><Relationship Id="rId94" Type="http://schemas.openxmlformats.org/officeDocument/2006/relationships/image" Target="media/image47.png"/><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7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7.wmf"/><Relationship Id="rId185"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oleObject" Target="embeddings/oleObject81.bin"/><Relationship Id="rId210" Type="http://schemas.openxmlformats.org/officeDocument/2006/relationships/oleObject" Target="embeddings/oleObject95.bin"/><Relationship Id="rId215" Type="http://schemas.openxmlformats.org/officeDocument/2006/relationships/image" Target="media/image111.wmf"/><Relationship Id="rId236" Type="http://schemas.openxmlformats.org/officeDocument/2006/relationships/oleObject" Target="embeddings/oleObject107.bin"/><Relationship Id="rId257" Type="http://schemas.openxmlformats.org/officeDocument/2006/relationships/image" Target="media/image134.png"/><Relationship Id="rId26" Type="http://schemas.openxmlformats.org/officeDocument/2006/relationships/chart" Target="charts/chart1.xml"/><Relationship Id="rId231" Type="http://schemas.openxmlformats.org/officeDocument/2006/relationships/oleObject" Target="embeddings/oleObject105.bin"/><Relationship Id="rId252" Type="http://schemas.openxmlformats.org/officeDocument/2006/relationships/image" Target="media/image131.wmf"/><Relationship Id="rId47" Type="http://schemas.openxmlformats.org/officeDocument/2006/relationships/oleObject" Target="embeddings/oleObject19.bin"/><Relationship Id="rId68" Type="http://schemas.openxmlformats.org/officeDocument/2006/relationships/oleObject" Target="embeddings/oleObject29.bin"/><Relationship Id="rId89" Type="http://schemas.openxmlformats.org/officeDocument/2006/relationships/oleObject" Target="embeddings/oleObject38.bin"/><Relationship Id="rId112" Type="http://schemas.openxmlformats.org/officeDocument/2006/relationships/image" Target="media/image57.wmf"/><Relationship Id="rId133" Type="http://schemas.openxmlformats.org/officeDocument/2006/relationships/image" Target="media/image68.wmf"/><Relationship Id="rId154" Type="http://schemas.openxmlformats.org/officeDocument/2006/relationships/oleObject" Target="embeddings/oleObject68.bin"/><Relationship Id="rId175" Type="http://schemas.openxmlformats.org/officeDocument/2006/relationships/image" Target="media/image90.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6.wmf"/><Relationship Id="rId221" Type="http://schemas.openxmlformats.org/officeDocument/2006/relationships/image" Target="media/image114.wmf"/><Relationship Id="rId242" Type="http://schemas.openxmlformats.org/officeDocument/2006/relationships/image" Target="media/image126.wmf"/><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image" Target="media/image39.wmf"/><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3.bin"/><Relationship Id="rId90" Type="http://schemas.openxmlformats.org/officeDocument/2006/relationships/image" Target="media/image45.wmf"/><Relationship Id="rId165" Type="http://schemas.openxmlformats.org/officeDocument/2006/relationships/image" Target="media/image85.wmf"/><Relationship Id="rId186" Type="http://schemas.openxmlformats.org/officeDocument/2006/relationships/oleObject" Target="embeddings/oleObject84.bin"/><Relationship Id="rId211" Type="http://schemas.openxmlformats.org/officeDocument/2006/relationships/image" Target="media/image109.wmf"/><Relationship Id="rId232" Type="http://schemas.openxmlformats.org/officeDocument/2006/relationships/image" Target="media/image120.png"/><Relationship Id="rId253" Type="http://schemas.openxmlformats.org/officeDocument/2006/relationships/oleObject" Target="embeddings/oleObject115.bin"/><Relationship Id="rId27" Type="http://schemas.openxmlformats.org/officeDocument/2006/relationships/image" Target="media/image11.png"/><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oleObject" Target="embeddings/oleObject49.bin"/><Relationship Id="rId134" Type="http://schemas.openxmlformats.org/officeDocument/2006/relationships/oleObject" Target="embeddings/oleObject59.bin"/><Relationship Id="rId80" Type="http://schemas.openxmlformats.org/officeDocument/2006/relationships/oleObject" Target="embeddings/oleObject34.bin"/><Relationship Id="rId155" Type="http://schemas.openxmlformats.org/officeDocument/2006/relationships/image" Target="media/image80.wmf"/><Relationship Id="rId176" Type="http://schemas.openxmlformats.org/officeDocument/2006/relationships/oleObject" Target="embeddings/oleObject79.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oleObject" Target="embeddings/oleObject101.bin"/><Relationship Id="rId243" Type="http://schemas.openxmlformats.org/officeDocument/2006/relationships/oleObject" Target="embeddings/oleObject110.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image" Target="media/image75.wmf"/><Relationship Id="rId166" Type="http://schemas.openxmlformats.org/officeDocument/2006/relationships/oleObject" Target="embeddings/oleObject74.bin"/><Relationship Id="rId187" Type="http://schemas.openxmlformats.org/officeDocument/2006/relationships/image" Target="media/image96.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b="1" i="0" u="none" strike="noStrike" baseline="0">
                <a:solidFill>
                  <a:srgbClr val="000000"/>
                </a:solidFill>
                <a:latin typeface="Arial"/>
                <a:ea typeface="Arial"/>
                <a:cs typeface="Arial"/>
              </a:defRPr>
            </a:pPr>
            <a:r>
              <a:t>Potencia del Motor</a:t>
            </a:r>
          </a:p>
        </c:rich>
      </c:tx>
      <c:layout>
        <c:manualLayout>
          <c:xMode val="edge"/>
          <c:yMode val="edge"/>
          <c:x val="0.36446886446886467"/>
          <c:y val="1.9464720194647213E-2"/>
        </c:manualLayout>
      </c:layout>
      <c:spPr>
        <a:noFill/>
        <a:ln w="25400">
          <a:noFill/>
        </a:ln>
      </c:spPr>
    </c:title>
    <c:plotArea>
      <c:layout>
        <c:manualLayout>
          <c:layoutTarget val="inner"/>
          <c:xMode val="edge"/>
          <c:yMode val="edge"/>
          <c:x val="0.13553113553113563"/>
          <c:y val="0.15815085158150854"/>
          <c:w val="0.57692307692307732"/>
          <c:h val="0.72262773722627771"/>
        </c:manualLayout>
      </c:layout>
      <c:scatterChart>
        <c:scatterStyle val="lineMarker"/>
        <c:ser>
          <c:idx val="0"/>
          <c:order val="0"/>
          <c:tx>
            <c:strRef>
              <c:f>Hoja1!$C$4</c:f>
              <c:strCache>
                <c:ptCount val="1"/>
                <c:pt idx="0">
                  <c:v>MASA</c:v>
                </c:pt>
              </c:strCache>
            </c:strRef>
          </c:tx>
          <c:spPr>
            <a:ln w="3175">
              <a:solidFill>
                <a:srgbClr val="FF6600"/>
              </a:solidFill>
              <a:prstDash val="solid"/>
            </a:ln>
          </c:spPr>
          <c:marker>
            <c:symbol val="circle"/>
            <c:size val="2"/>
            <c:spPr>
              <a:solidFill>
                <a:srgbClr val="FF6600"/>
              </a:solidFill>
              <a:ln>
                <a:solidFill>
                  <a:srgbClr val="FF6600"/>
                </a:solidFill>
                <a:prstDash val="solid"/>
              </a:ln>
            </c:spPr>
          </c:marker>
          <c:xVal>
            <c:numRef>
              <c:f>Hoja1!$B$5:$B$55</c:f>
              <c:numCache>
                <c:formatCode>General</c:formatCode>
                <c:ptCount val="51"/>
                <c:pt idx="0">
                  <c:v>0</c:v>
                </c:pt>
                <c:pt idx="1">
                  <c:v>5.0000000000000017E-2</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1.7000000000000002</c:v>
                </c:pt>
                <c:pt idx="35">
                  <c:v>1.7500000000000002</c:v>
                </c:pt>
                <c:pt idx="36">
                  <c:v>1.8</c:v>
                </c:pt>
                <c:pt idx="37">
                  <c:v>1.85</c:v>
                </c:pt>
                <c:pt idx="38">
                  <c:v>1.9000000000000001</c:v>
                </c:pt>
                <c:pt idx="39">
                  <c:v>1.9500000000000002</c:v>
                </c:pt>
                <c:pt idx="40">
                  <c:v>2</c:v>
                </c:pt>
                <c:pt idx="41">
                  <c:v>2.0499999999999998</c:v>
                </c:pt>
                <c:pt idx="42">
                  <c:v>2.1</c:v>
                </c:pt>
                <c:pt idx="43">
                  <c:v>2.15</c:v>
                </c:pt>
                <c:pt idx="44">
                  <c:v>2.2000000000000002</c:v>
                </c:pt>
                <c:pt idx="45">
                  <c:v>2.25</c:v>
                </c:pt>
                <c:pt idx="46">
                  <c:v>2.2999999999999998</c:v>
                </c:pt>
                <c:pt idx="47">
                  <c:v>2.3499999999999992</c:v>
                </c:pt>
                <c:pt idx="48">
                  <c:v>2.4</c:v>
                </c:pt>
                <c:pt idx="49">
                  <c:v>2.4499999999999997</c:v>
                </c:pt>
                <c:pt idx="50">
                  <c:v>2.5</c:v>
                </c:pt>
              </c:numCache>
            </c:numRef>
          </c:xVal>
          <c:yVal>
            <c:numRef>
              <c:f>Hoja1!$C$5:$C$55</c:f>
              <c:numCache>
                <c:formatCode>General</c:formatCode>
                <c:ptCount val="51"/>
                <c:pt idx="0">
                  <c:v>-0.17500000000000021</c:v>
                </c:pt>
                <c:pt idx="1">
                  <c:v>-3.9901369287425804E-2</c:v>
                </c:pt>
                <c:pt idx="2">
                  <c:v>4.3918200215309643E-2</c:v>
                </c:pt>
                <c:pt idx="3">
                  <c:v>8.9569764807871474E-2</c:v>
                </c:pt>
                <c:pt idx="4">
                  <c:v>0.10803455118253992</c:v>
                </c:pt>
                <c:pt idx="5">
                  <c:v>0.10820257208698825</c:v>
                </c:pt>
                <c:pt idx="6">
                  <c:v>9.7025384538297829E-2</c:v>
                </c:pt>
                <c:pt idx="7">
                  <c:v>7.9737185159819132E-2</c:v>
                </c:pt>
                <c:pt idx="8">
                  <c:v>6.0108730524484733E-2</c:v>
                </c:pt>
                <c:pt idx="9">
                  <c:v>4.0707856350189565E-2</c:v>
                </c:pt>
                <c:pt idx="10">
                  <c:v>2.3148360985836107E-2</c:v>
                </c:pt>
                <c:pt idx="11">
                  <c:v>8.3156102119427682E-3</c:v>
                </c:pt>
                <c:pt idx="12">
                  <c:v>-3.4375655374565845E-3</c:v>
                </c:pt>
                <c:pt idx="13">
                  <c:v>-1.2127167209321164E-2</c:v>
                </c:pt>
                <c:pt idx="14">
                  <c:v>-1.800617394727267E-2</c:v>
                </c:pt>
                <c:pt idx="15">
                  <c:v>-2.1462306760628592E-2</c:v>
                </c:pt>
                <c:pt idx="16">
                  <c:v>-2.2942038727273496E-2</c:v>
                </c:pt>
                <c:pt idx="17">
                  <c:v>-2.2896928272457994E-2</c:v>
                </c:pt>
                <c:pt idx="18">
                  <c:v>-2.1748228324842571E-2</c:v>
                </c:pt>
                <c:pt idx="19">
                  <c:v>-1.9865898151309336E-2</c:v>
                </c:pt>
                <c:pt idx="20">
                  <c:v>-1.7558508332816865E-2</c:v>
                </c:pt>
                <c:pt idx="21">
                  <c:v>-1.5070997526377918E-2</c:v>
                </c:pt>
                <c:pt idx="22">
                  <c:v>-1.2587748227998003E-2</c:v>
                </c:pt>
                <c:pt idx="23">
                  <c:v>-1.0238951892498233E-2</c:v>
                </c:pt>
                <c:pt idx="24">
                  <c:v>-8.1087009761917281E-3</c:v>
                </c:pt>
                <c:pt idx="25">
                  <c:v>-6.2436585343010392E-3</c:v>
                </c:pt>
                <c:pt idx="26">
                  <c:v>-4.6615061661637175E-3</c:v>
                </c:pt>
                <c:pt idx="27">
                  <c:v>-3.3586565248719894E-3</c:v>
                </c:pt>
                <c:pt idx="28">
                  <c:v>-2.3169402397314955E-3</c:v>
                </c:pt>
                <c:pt idx="29">
                  <c:v>-1.5091449076574993E-3</c:v>
                </c:pt>
                <c:pt idx="30">
                  <c:v>-9.034034059107088E-4</c:v>
                </c:pt>
                <c:pt idx="31">
                  <c:v>-4.6650838785171101E-4</c:v>
                </c:pt>
                <c:pt idx="32">
                  <c:v>-1.6627754813178721E-4</c:v>
                </c:pt>
                <c:pt idx="33">
                  <c:v>2.6882420682254712E-5</c:v>
                </c:pt>
                <c:pt idx="34">
                  <c:v>1.3905970973361107E-4</c:v>
                </c:pt>
                <c:pt idx="35">
                  <c:v>1.9242230821909078E-4</c:v>
                </c:pt>
                <c:pt idx="36">
                  <c:v>2.051714997048315E-4</c:v>
                </c:pt>
                <c:pt idx="37">
                  <c:v>1.9175000975176249E-4</c:v>
                </c:pt>
                <c:pt idx="38">
                  <c:v>1.632109329934397E-4</c:v>
                </c:pt>
                <c:pt idx="39">
                  <c:v>1.2767331121269962E-4</c:v>
                </c:pt>
                <c:pt idx="40">
                  <c:v>9.0808445753081638E-5</c:v>
                </c:pt>
                <c:pt idx="41">
                  <c:v>5.631699774181209E-5</c:v>
                </c:pt>
                <c:pt idx="42">
                  <c:v>2.6370332979361464E-5</c:v>
                </c:pt>
                <c:pt idx="43">
                  <c:v>2.000358439399828E-6</c:v>
                </c:pt>
                <c:pt idx="44">
                  <c:v>-1.656958320956527E-5</c:v>
                </c:pt>
                <c:pt idx="45">
                  <c:v>-2.9654086146324785E-5</c:v>
                </c:pt>
                <c:pt idx="46">
                  <c:v>-3.7892427878260603E-5</c:v>
                </c:pt>
                <c:pt idx="47">
                  <c:v>-4.2087128380600888E-5</c:v>
                </c:pt>
                <c:pt idx="48">
                  <c:v>-4.308731170529971E-5</c:v>
                </c:pt>
                <c:pt idx="49">
                  <c:v>-4.1709327620406671E-5</c:v>
                </c:pt>
                <c:pt idx="50">
                  <c:v>-3.8687211562528642E-5</c:v>
                </c:pt>
              </c:numCache>
            </c:numRef>
          </c:yVal>
        </c:ser>
        <c:ser>
          <c:idx val="1"/>
          <c:order val="1"/>
          <c:tx>
            <c:strRef>
              <c:f>Hoja1!$D$4</c:f>
              <c:strCache>
                <c:ptCount val="1"/>
                <c:pt idx="0">
                  <c:v>AMORTIGUAMIENTO</c:v>
                </c:pt>
              </c:strCache>
            </c:strRef>
          </c:tx>
          <c:spPr>
            <a:ln w="12700">
              <a:solidFill>
                <a:srgbClr val="0000FF"/>
              </a:solidFill>
              <a:prstDash val="solid"/>
            </a:ln>
          </c:spPr>
          <c:marker>
            <c:symbol val="dash"/>
            <c:size val="2"/>
            <c:spPr>
              <a:solidFill>
                <a:srgbClr val="3366FF"/>
              </a:solidFill>
              <a:ln>
                <a:solidFill>
                  <a:srgbClr val="3366FF"/>
                </a:solidFill>
                <a:prstDash val="solid"/>
              </a:ln>
            </c:spPr>
          </c:marker>
          <c:xVal>
            <c:numRef>
              <c:f>Hoja1!$B$5:$B$55</c:f>
              <c:numCache>
                <c:formatCode>General</c:formatCode>
                <c:ptCount val="51"/>
                <c:pt idx="0">
                  <c:v>0</c:v>
                </c:pt>
                <c:pt idx="1">
                  <c:v>5.0000000000000017E-2</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1.7000000000000002</c:v>
                </c:pt>
                <c:pt idx="35">
                  <c:v>1.7500000000000002</c:v>
                </c:pt>
                <c:pt idx="36">
                  <c:v>1.8</c:v>
                </c:pt>
                <c:pt idx="37">
                  <c:v>1.85</c:v>
                </c:pt>
                <c:pt idx="38">
                  <c:v>1.9000000000000001</c:v>
                </c:pt>
                <c:pt idx="39">
                  <c:v>1.9500000000000002</c:v>
                </c:pt>
                <c:pt idx="40">
                  <c:v>2</c:v>
                </c:pt>
                <c:pt idx="41">
                  <c:v>2.0499999999999998</c:v>
                </c:pt>
                <c:pt idx="42">
                  <c:v>2.1</c:v>
                </c:pt>
                <c:pt idx="43">
                  <c:v>2.15</c:v>
                </c:pt>
                <c:pt idx="44">
                  <c:v>2.2000000000000002</c:v>
                </c:pt>
                <c:pt idx="45">
                  <c:v>2.25</c:v>
                </c:pt>
                <c:pt idx="46">
                  <c:v>2.2999999999999998</c:v>
                </c:pt>
                <c:pt idx="47">
                  <c:v>2.3499999999999992</c:v>
                </c:pt>
                <c:pt idx="48">
                  <c:v>2.4</c:v>
                </c:pt>
                <c:pt idx="49">
                  <c:v>2.4499999999999997</c:v>
                </c:pt>
                <c:pt idx="50">
                  <c:v>2.5</c:v>
                </c:pt>
              </c:numCache>
            </c:numRef>
          </c:xVal>
          <c:yVal>
            <c:numRef>
              <c:f>Hoja1!$D$5:$D$55</c:f>
              <c:numCache>
                <c:formatCode>General</c:formatCode>
                <c:ptCount val="51"/>
                <c:pt idx="0">
                  <c:v>6.6987298107780641E-3</c:v>
                </c:pt>
                <c:pt idx="1">
                  <c:v>1.025755468099563E-2</c:v>
                </c:pt>
                <c:pt idx="2">
                  <c:v>1.3307426554227607E-2</c:v>
                </c:pt>
                <c:pt idx="3">
                  <c:v>1.5574166388493673E-2</c:v>
                </c:pt>
                <c:pt idx="4">
                  <c:v>1.6969185479767553E-2</c:v>
                </c:pt>
                <c:pt idx="5">
                  <c:v>1.7526143901329196E-2</c:v>
                </c:pt>
                <c:pt idx="6">
                  <c:v>1.7351926892364412E-2</c:v>
                </c:pt>
                <c:pt idx="7">
                  <c:v>1.659016833244982E-2</c:v>
                </c:pt>
                <c:pt idx="8">
                  <c:v>1.5395359841585205E-2</c:v>
                </c:pt>
                <c:pt idx="9">
                  <c:v>1.3915576164897513E-2</c:v>
                </c:pt>
                <c:pt idx="10">
                  <c:v>1.2281964172865539E-2</c:v>
                </c:pt>
                <c:pt idx="11">
                  <c:v>1.0603336602922831E-2</c:v>
                </c:pt>
                <c:pt idx="12">
                  <c:v>8.9644455113502396E-3</c:v>
                </c:pt>
                <c:pt idx="13">
                  <c:v>7.4267566308347634E-3</c:v>
                </c:pt>
                <c:pt idx="14">
                  <c:v>6.0307849287355815E-3</c:v>
                </c:pt>
                <c:pt idx="15">
                  <c:v>4.799270895806184E-3</c:v>
                </c:pt>
                <c:pt idx="16">
                  <c:v>3.7406691234930516E-3</c:v>
                </c:pt>
                <c:pt idx="17">
                  <c:v>2.8525823258319142E-3</c:v>
                </c:pt>
                <c:pt idx="18">
                  <c:v>2.1249048917223417E-3</c:v>
                </c:pt>
                <c:pt idx="19">
                  <c:v>1.5425421073869453E-3</c:v>
                </c:pt>
                <c:pt idx="20">
                  <c:v>1.0876474132498848E-3</c:v>
                </c:pt>
                <c:pt idx="21">
                  <c:v>7.4137414978465326E-4</c:v>
                </c:pt>
                <c:pt idx="22">
                  <c:v>4.8517409871066546E-4</c:v>
                </c:pt>
                <c:pt idx="23">
                  <c:v>3.0169651956404419E-4</c:v>
                </c:pt>
                <c:pt idx="24">
                  <c:v>1.7535177716449763E-4</c:v>
                </c:pt>
                <c:pt idx="25">
                  <c:v>9.2606075373100963E-5</c:v>
                </c:pt>
                <c:pt idx="26">
                  <c:v>4.2070791181123846E-5</c:v>
                </c:pt>
                <c:pt idx="27">
                  <c:v>1.4443484328768596E-5</c:v>
                </c:pt>
                <c:pt idx="28">
                  <c:v>2.3494243935917255E-6</c:v>
                </c:pt>
                <c:pt idx="29">
                  <c:v>1.2360190174608418E-7</c:v>
                </c:pt>
                <c:pt idx="30">
                  <c:v>3.5644940527592015E-6</c:v>
                </c:pt>
                <c:pt idx="31">
                  <c:v>9.6828728896977242E-6</c:v>
                </c:pt>
                <c:pt idx="32">
                  <c:v>1.6461981046289162E-5</c:v>
                </c:pt>
                <c:pt idx="33">
                  <c:v>2.2639592972979344E-5</c:v>
                </c:pt>
                <c:pt idx="34">
                  <c:v>2.7517840034445115E-5</c:v>
                </c:pt>
                <c:pt idx="35">
                  <c:v>3.0803135484974025E-5</c:v>
                </c:pt>
                <c:pt idx="36">
                  <c:v>3.2475968980275192E-5</c:v>
                </c:pt>
                <c:pt idx="37">
                  <c:v>3.2688603322076803E-5</c:v>
                </c:pt>
                <c:pt idx="38">
                  <c:v>3.1687644652143743E-5</c:v>
                </c:pt>
                <c:pt idx="39">
                  <c:v>2.9757922863398954E-5</c:v>
                </c:pt>
                <c:pt idx="40">
                  <c:v>2.7183976692838216E-5</c:v>
                </c:pt>
                <c:pt idx="41">
                  <c:v>2.4225571002936499E-5</c:v>
                </c:pt>
                <c:pt idx="42">
                  <c:v>2.1103985243498586E-5</c:v>
                </c:pt>
                <c:pt idx="43">
                  <c:v>1.7996224902262288E-5</c:v>
                </c:pt>
                <c:pt idx="44">
                  <c:v>1.5034763189050882E-5</c:v>
                </c:pt>
                <c:pt idx="45">
                  <c:v>1.2310875793722419E-5</c:v>
                </c:pt>
                <c:pt idx="46">
                  <c:v>9.8800585821175254E-6</c:v>
                </c:pt>
                <c:pt idx="47">
                  <c:v>7.7683989486737529E-6</c:v>
                </c:pt>
                <c:pt idx="48">
                  <c:v>5.9790972845158523E-6</c:v>
                </c:pt>
                <c:pt idx="49">
                  <c:v>4.4986031183723185E-6</c:v>
                </c:pt>
                <c:pt idx="50">
                  <c:v>3.302042910285558E-6</c:v>
                </c:pt>
              </c:numCache>
            </c:numRef>
          </c:yVal>
        </c:ser>
        <c:ser>
          <c:idx val="2"/>
          <c:order val="2"/>
          <c:tx>
            <c:strRef>
              <c:f>Hoja1!$E$4</c:f>
              <c:strCache>
                <c:ptCount val="1"/>
                <c:pt idx="0">
                  <c:v>POTENCIA</c:v>
                </c:pt>
              </c:strCache>
            </c:strRef>
          </c:tx>
          <c:spPr>
            <a:ln w="12700">
              <a:solidFill>
                <a:srgbClr val="333333"/>
              </a:solidFill>
              <a:prstDash val="solid"/>
            </a:ln>
          </c:spPr>
          <c:marker>
            <c:symbol val="diamond"/>
            <c:size val="2"/>
            <c:spPr>
              <a:solidFill>
                <a:srgbClr val="333333"/>
              </a:solidFill>
              <a:ln>
                <a:solidFill>
                  <a:srgbClr val="333333"/>
                </a:solidFill>
                <a:prstDash val="solid"/>
              </a:ln>
            </c:spPr>
          </c:marker>
          <c:xVal>
            <c:numRef>
              <c:f>Hoja1!$B$5:$B$55</c:f>
              <c:numCache>
                <c:formatCode>General</c:formatCode>
                <c:ptCount val="51"/>
                <c:pt idx="0">
                  <c:v>0</c:v>
                </c:pt>
                <c:pt idx="1">
                  <c:v>5.0000000000000017E-2</c:v>
                </c:pt>
                <c:pt idx="2">
                  <c:v>0.1</c:v>
                </c:pt>
                <c:pt idx="3">
                  <c:v>0.15000000000000005</c:v>
                </c:pt>
                <c:pt idx="4">
                  <c:v>0.2</c:v>
                </c:pt>
                <c:pt idx="5">
                  <c:v>0.25</c:v>
                </c:pt>
                <c:pt idx="6">
                  <c:v>0.3000000000000001</c:v>
                </c:pt>
                <c:pt idx="7">
                  <c:v>0.35000000000000009</c:v>
                </c:pt>
                <c:pt idx="8">
                  <c:v>0.4</c:v>
                </c:pt>
                <c:pt idx="9">
                  <c:v>0.45</c:v>
                </c:pt>
                <c:pt idx="10">
                  <c:v>0.5</c:v>
                </c:pt>
                <c:pt idx="11">
                  <c:v>0.55000000000000004</c:v>
                </c:pt>
                <c:pt idx="12">
                  <c:v>0.6000000000000002</c:v>
                </c:pt>
                <c:pt idx="13">
                  <c:v>0.65000000000000024</c:v>
                </c:pt>
                <c:pt idx="14">
                  <c:v>0.70000000000000018</c:v>
                </c:pt>
                <c:pt idx="15">
                  <c:v>0.75000000000000022</c:v>
                </c:pt>
                <c:pt idx="16">
                  <c:v>0.8</c:v>
                </c:pt>
                <c:pt idx="17">
                  <c:v>0.8500000000000002</c:v>
                </c:pt>
                <c:pt idx="18">
                  <c:v>0.9</c:v>
                </c:pt>
                <c:pt idx="19">
                  <c:v>0.95000000000000018</c:v>
                </c:pt>
                <c:pt idx="20">
                  <c:v>1</c:v>
                </c:pt>
                <c:pt idx="21">
                  <c:v>1.05</c:v>
                </c:pt>
                <c:pt idx="22">
                  <c:v>1.1000000000000001</c:v>
                </c:pt>
                <c:pt idx="23">
                  <c:v>1.1499999999999995</c:v>
                </c:pt>
                <c:pt idx="24">
                  <c:v>1.2</c:v>
                </c:pt>
                <c:pt idx="25">
                  <c:v>1.25</c:v>
                </c:pt>
                <c:pt idx="26">
                  <c:v>1.3</c:v>
                </c:pt>
                <c:pt idx="27">
                  <c:v>1.35</c:v>
                </c:pt>
                <c:pt idx="28">
                  <c:v>1.4</c:v>
                </c:pt>
                <c:pt idx="29">
                  <c:v>1.45</c:v>
                </c:pt>
                <c:pt idx="30">
                  <c:v>1.5</c:v>
                </c:pt>
                <c:pt idx="31">
                  <c:v>1.55</c:v>
                </c:pt>
                <c:pt idx="32">
                  <c:v>1.6</c:v>
                </c:pt>
                <c:pt idx="33">
                  <c:v>1.6500000000000001</c:v>
                </c:pt>
                <c:pt idx="34">
                  <c:v>1.7000000000000002</c:v>
                </c:pt>
                <c:pt idx="35">
                  <c:v>1.7500000000000002</c:v>
                </c:pt>
                <c:pt idx="36">
                  <c:v>1.8</c:v>
                </c:pt>
                <c:pt idx="37">
                  <c:v>1.85</c:v>
                </c:pt>
                <c:pt idx="38">
                  <c:v>1.9000000000000001</c:v>
                </c:pt>
                <c:pt idx="39">
                  <c:v>1.9500000000000002</c:v>
                </c:pt>
                <c:pt idx="40">
                  <c:v>2</c:v>
                </c:pt>
                <c:pt idx="41">
                  <c:v>2.0499999999999998</c:v>
                </c:pt>
                <c:pt idx="42">
                  <c:v>2.1</c:v>
                </c:pt>
                <c:pt idx="43">
                  <c:v>2.15</c:v>
                </c:pt>
                <c:pt idx="44">
                  <c:v>2.2000000000000002</c:v>
                </c:pt>
                <c:pt idx="45">
                  <c:v>2.25</c:v>
                </c:pt>
                <c:pt idx="46">
                  <c:v>2.2999999999999998</c:v>
                </c:pt>
                <c:pt idx="47">
                  <c:v>2.3499999999999992</c:v>
                </c:pt>
                <c:pt idx="48">
                  <c:v>2.4</c:v>
                </c:pt>
                <c:pt idx="49">
                  <c:v>2.4499999999999997</c:v>
                </c:pt>
                <c:pt idx="50">
                  <c:v>2.5</c:v>
                </c:pt>
              </c:numCache>
            </c:numRef>
          </c:xVal>
          <c:yVal>
            <c:numRef>
              <c:f>Hoja1!$E$5:$E$55</c:f>
              <c:numCache>
                <c:formatCode>General</c:formatCode>
                <c:ptCount val="51"/>
                <c:pt idx="0">
                  <c:v>-0.16830127018922217</c:v>
                </c:pt>
                <c:pt idx="1">
                  <c:v>-2.9643814606430178E-2</c:v>
                </c:pt>
                <c:pt idx="2">
                  <c:v>5.7225626769537227E-2</c:v>
                </c:pt>
                <c:pt idx="3">
                  <c:v>0.10514393119636507</c:v>
                </c:pt>
                <c:pt idx="4">
                  <c:v>0.12500373666230741</c:v>
                </c:pt>
                <c:pt idx="5">
                  <c:v>0.12572871598831734</c:v>
                </c:pt>
                <c:pt idx="6">
                  <c:v>0.11437731143066217</c:v>
                </c:pt>
                <c:pt idx="7">
                  <c:v>9.632735349226898E-2</c:v>
                </c:pt>
                <c:pt idx="8">
                  <c:v>7.550409036606992E-2</c:v>
                </c:pt>
                <c:pt idx="9">
                  <c:v>5.4623432515087084E-2</c:v>
                </c:pt>
                <c:pt idx="10">
                  <c:v>3.5430325158701648E-2</c:v>
                </c:pt>
                <c:pt idx="11">
                  <c:v>1.8918946814865594E-2</c:v>
                </c:pt>
                <c:pt idx="12">
                  <c:v>5.5268799738936499E-3</c:v>
                </c:pt>
                <c:pt idx="13">
                  <c:v>-4.7004105784863998E-3</c:v>
                </c:pt>
                <c:pt idx="14">
                  <c:v>-1.1975389018537093E-2</c:v>
                </c:pt>
                <c:pt idx="15">
                  <c:v>-1.6663035864822415E-2</c:v>
                </c:pt>
                <c:pt idx="16">
                  <c:v>-1.9201369603780442E-2</c:v>
                </c:pt>
                <c:pt idx="17">
                  <c:v>-2.0044345946626081E-2</c:v>
                </c:pt>
                <c:pt idx="18">
                  <c:v>-1.9623323433120232E-2</c:v>
                </c:pt>
                <c:pt idx="19">
                  <c:v>-1.8323356043922396E-2</c:v>
                </c:pt>
                <c:pt idx="20">
                  <c:v>-1.6470860919566985E-2</c:v>
                </c:pt>
                <c:pt idx="21">
                  <c:v>-1.4329623376593265E-2</c:v>
                </c:pt>
                <c:pt idx="22">
                  <c:v>-1.2102574129287348E-2</c:v>
                </c:pt>
                <c:pt idx="23">
                  <c:v>-9.9372553729341895E-3</c:v>
                </c:pt>
                <c:pt idx="24">
                  <c:v>-7.9333491990272384E-3</c:v>
                </c:pt>
                <c:pt idx="25">
                  <c:v>-6.1510524589279336E-3</c:v>
                </c:pt>
                <c:pt idx="26">
                  <c:v>-4.6194353749825943E-3</c:v>
                </c:pt>
                <c:pt idx="27">
                  <c:v>-3.3442130405432211E-3</c:v>
                </c:pt>
                <c:pt idx="28">
                  <c:v>-2.3145908153379049E-3</c:v>
                </c:pt>
                <c:pt idx="29">
                  <c:v>-1.5090213057557535E-3</c:v>
                </c:pt>
                <c:pt idx="30">
                  <c:v>-8.9983891185794888E-4</c:v>
                </c:pt>
                <c:pt idx="31">
                  <c:v>-4.5682551496201368E-4</c:v>
                </c:pt>
                <c:pt idx="32">
                  <c:v>-1.4981556708549803E-4</c:v>
                </c:pt>
                <c:pt idx="33">
                  <c:v>4.9522013655234039E-5</c:v>
                </c:pt>
                <c:pt idx="34">
                  <c:v>1.6657754976805617E-4</c:v>
                </c:pt>
                <c:pt idx="35">
                  <c:v>2.2322544370406469E-4</c:v>
                </c:pt>
                <c:pt idx="36">
                  <c:v>2.376474686851065E-4</c:v>
                </c:pt>
                <c:pt idx="37">
                  <c:v>2.244386130738394E-4</c:v>
                </c:pt>
                <c:pt idx="38">
                  <c:v>1.9489857764558348E-4</c:v>
                </c:pt>
                <c:pt idx="39">
                  <c:v>1.5743123407609865E-4</c:v>
                </c:pt>
                <c:pt idx="40">
                  <c:v>1.1799242244591976E-4</c:v>
                </c:pt>
                <c:pt idx="41">
                  <c:v>8.0542568744748578E-5</c:v>
                </c:pt>
                <c:pt idx="42">
                  <c:v>4.7474318222860023E-5</c:v>
                </c:pt>
                <c:pt idx="43">
                  <c:v>1.9996583341662125E-5</c:v>
                </c:pt>
                <c:pt idx="44">
                  <c:v>-1.5348200205143789E-6</c:v>
                </c:pt>
                <c:pt idx="45">
                  <c:v>-1.7343210352602382E-5</c:v>
                </c:pt>
                <c:pt idx="46">
                  <c:v>-2.8012369296143052E-5</c:v>
                </c:pt>
                <c:pt idx="47">
                  <c:v>-3.4318729431927145E-5</c:v>
                </c:pt>
                <c:pt idx="48">
                  <c:v>-3.7108214420783867E-5</c:v>
                </c:pt>
                <c:pt idx="49">
                  <c:v>-3.7210724502034339E-5</c:v>
                </c:pt>
                <c:pt idx="50">
                  <c:v>-3.5385168652243078E-5</c:v>
                </c:pt>
              </c:numCache>
            </c:numRef>
          </c:yVal>
          <c:smooth val="1"/>
        </c:ser>
        <c:axId val="61762560"/>
        <c:axId val="128103936"/>
      </c:scatterChart>
      <c:valAx>
        <c:axId val="61762560"/>
        <c:scaling>
          <c:orientation val="minMax"/>
          <c:max val="2.5"/>
        </c:scaling>
        <c:axPos val="b"/>
        <c:title>
          <c:tx>
            <c:rich>
              <a:bodyPr/>
              <a:lstStyle/>
              <a:p>
                <a:pPr>
                  <a:defRPr sz="1150" b="1" i="0" u="none" strike="noStrike" baseline="0">
                    <a:solidFill>
                      <a:srgbClr val="000000"/>
                    </a:solidFill>
                    <a:latin typeface="Arial"/>
                    <a:ea typeface="Arial"/>
                    <a:cs typeface="Arial"/>
                  </a:defRPr>
                </a:pPr>
                <a:r>
                  <a:t>Tiempo (seg)</a:t>
                </a:r>
              </a:p>
            </c:rich>
          </c:tx>
          <c:layout>
            <c:manualLayout>
              <c:xMode val="edge"/>
              <c:yMode val="edge"/>
              <c:x val="0.33516483516483542"/>
              <c:y val="0.9051094890510949"/>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28103936"/>
        <c:crosses val="autoZero"/>
        <c:crossBetween val="midCat"/>
      </c:valAx>
      <c:valAx>
        <c:axId val="128103936"/>
        <c:scaling>
          <c:orientation val="minMax"/>
        </c:scaling>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Arial"/>
                    <a:ea typeface="Arial"/>
                    <a:cs typeface="Arial"/>
                  </a:defRPr>
                </a:pPr>
                <a:r>
                  <a:t>Potencia (HP)</a:t>
                </a:r>
              </a:p>
            </c:rich>
          </c:tx>
          <c:layout>
            <c:manualLayout>
              <c:xMode val="edge"/>
              <c:yMode val="edge"/>
              <c:x val="2.0146520146520148E-2"/>
              <c:y val="0.3965936739659369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61762560"/>
        <c:crosses val="autoZero"/>
        <c:crossBetween val="midCat"/>
      </c:valAx>
      <c:spPr>
        <a:solidFill>
          <a:srgbClr val="FFFFFF"/>
        </a:solidFill>
        <a:ln w="12700">
          <a:solidFill>
            <a:srgbClr val="333333"/>
          </a:solidFill>
          <a:prstDash val="solid"/>
        </a:ln>
      </c:spPr>
    </c:plotArea>
    <c:legend>
      <c:legendPos val="r"/>
      <c:layout>
        <c:manualLayout>
          <c:xMode val="edge"/>
          <c:yMode val="edge"/>
          <c:x val="0.74908424908424909"/>
          <c:y val="0.45012165450121644"/>
          <c:w val="0.24358974358974364"/>
          <c:h val="0.14111922141119226"/>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10459</Words>
  <Characters>57527</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CAPITULO 4</vt:lpstr>
    </vt:vector>
  </TitlesOfParts>
  <Company>ESPOL</Company>
  <LinksUpToDate>false</LinksUpToDate>
  <CharactersWithSpaces>67851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4</dc:title>
  <dc:subject/>
  <dc:creator>Robert</dc:creator>
  <cp:keywords/>
  <dc:description/>
  <cp:lastModifiedBy>Ayudante</cp:lastModifiedBy>
  <cp:revision>2</cp:revision>
  <cp:lastPrinted>2005-11-24T02:10:00Z</cp:lastPrinted>
  <dcterms:created xsi:type="dcterms:W3CDTF">2009-07-24T16:17:00Z</dcterms:created>
  <dcterms:modified xsi:type="dcterms:W3CDTF">2009-07-24T16:17:00Z</dcterms:modified>
</cp:coreProperties>
</file>