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BC" w:rsidRDefault="002A0BBC">
      <w:pPr>
        <w:pStyle w:val="Encabezado"/>
        <w:tabs>
          <w:tab w:val="clear" w:pos="4252"/>
          <w:tab w:val="clear" w:pos="8504"/>
        </w:tabs>
      </w:pPr>
    </w:p>
    <w:p w:rsidR="002A0BBC" w:rsidRDefault="002A0BBC">
      <w:r>
        <w:t>Análisis de la estación 1</w:t>
      </w:r>
    </w:p>
    <w:p w:rsidR="002A0BBC" w:rsidRDefault="002A0BBC"/>
    <w:p w:rsidR="002A0BBC" w:rsidRDefault="002A0BBC">
      <w:r>
        <w:t>Consideraciones:</w:t>
      </w:r>
    </w:p>
    <w:p w:rsidR="002A0BBC" w:rsidRDefault="002A0BBC">
      <w:pPr>
        <w:numPr>
          <w:ilvl w:val="0"/>
          <w:numId w:val="1"/>
        </w:numPr>
      </w:pPr>
      <w:r>
        <w:t>los hidrocarburos totales de petróleo están considerados en el parámetro de Grasas y Aceites, con un valor de 0.199 mg/l.</w:t>
      </w:r>
    </w:p>
    <w:p w:rsidR="002A0BBC" w:rsidRDefault="002A0BBC">
      <w:pPr>
        <w:numPr>
          <w:ilvl w:val="0"/>
          <w:numId w:val="1"/>
        </w:numPr>
      </w:pPr>
      <w:r>
        <w:t>los coliformes fecales han sido evaluados con un valor de 29 NMP/100ml.</w:t>
      </w:r>
    </w:p>
    <w:p w:rsidR="002A0BBC" w:rsidRDefault="002A0BBC">
      <w:r>
        <w:t>Los datos ingresados en la tabla son los que estan a continuación:</w:t>
      </w:r>
    </w:p>
    <w:p w:rsidR="002A0BBC" w:rsidRDefault="002A0BBC"/>
    <w:p w:rsidR="002A0BBC" w:rsidRDefault="002A0BBC">
      <w:r>
        <w:object w:dxaOrig="8596" w:dyaOrig="5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65.5pt" o:ole="">
            <v:imagedata r:id="rId7" o:title=""/>
          </v:shape>
          <o:OLEObject Type="Embed" ProgID="PBrush" ShapeID="_x0000_i1025" DrawAspect="Content" ObjectID="_1310204293" r:id="rId8"/>
        </w:object>
      </w:r>
    </w:p>
    <w:p w:rsidR="002A0BBC" w:rsidRDefault="002A0BBC"/>
    <w:p w:rsidR="002A0BBC" w:rsidRDefault="002A0BBC">
      <w:pPr>
        <w:tabs>
          <w:tab w:val="left" w:pos="1350"/>
        </w:tabs>
      </w:pPr>
    </w:p>
    <w:p w:rsidR="002A0BBC" w:rsidRDefault="002A0BBC">
      <w:pPr>
        <w:tabs>
          <w:tab w:val="left" w:pos="1350"/>
        </w:tabs>
      </w:pPr>
    </w:p>
    <w:p w:rsidR="002A0BBC" w:rsidRDefault="002A0BBC">
      <w:pPr>
        <w:tabs>
          <w:tab w:val="left" w:pos="1350"/>
        </w:tabs>
      </w:pPr>
      <w:r>
        <w:t>el ICA general es de 93, tomando en cuenta solo ciertos parámetros.</w:t>
      </w:r>
    </w:p>
    <w:p w:rsidR="002A0BBC" w:rsidRDefault="002A0BBC">
      <w:pPr>
        <w:tabs>
          <w:tab w:val="left" w:pos="1350"/>
        </w:tabs>
      </w:pPr>
    </w:p>
    <w:p w:rsidR="002A0BBC" w:rsidRDefault="002A0BBC">
      <w:pPr>
        <w:tabs>
          <w:tab w:val="left" w:pos="1350"/>
        </w:tabs>
        <w:jc w:val="both"/>
      </w:pPr>
      <w:r>
        <w:t>Opinión sobre la calidad y uso del agua de la estación 1:</w:t>
      </w:r>
    </w:p>
    <w:p w:rsidR="002A0BBC" w:rsidRDefault="002A0BBC">
      <w:pPr>
        <w:tabs>
          <w:tab w:val="left" w:pos="1350"/>
        </w:tabs>
        <w:jc w:val="both"/>
      </w:pPr>
      <w:r>
        <w:br/>
        <w:t xml:space="preserve">Analizando solo el criterio general la muestra de esta fuente se considera </w:t>
      </w:r>
      <w:r>
        <w:rPr>
          <w:b/>
          <w:bCs/>
          <w:i/>
          <w:iCs/>
        </w:rPr>
        <w:t xml:space="preserve">no contaminado </w:t>
      </w:r>
      <w:r>
        <w:t>desde un punto de vista general.</w:t>
      </w:r>
    </w:p>
    <w:p w:rsidR="002A0BBC" w:rsidRDefault="002A0BBC">
      <w:pPr>
        <w:tabs>
          <w:tab w:val="left" w:pos="1350"/>
        </w:tabs>
        <w:jc w:val="both"/>
      </w:pPr>
      <w:r>
        <w:t>Para uso y abastecimiento publico no requiere de purificación y puede ser utilizado para el consumo humano.</w:t>
      </w:r>
    </w:p>
    <w:p w:rsidR="002A0BBC" w:rsidRDefault="002A0BBC">
      <w:pPr>
        <w:tabs>
          <w:tab w:val="left" w:pos="1350"/>
        </w:tabs>
        <w:jc w:val="both"/>
      </w:pPr>
      <w:r>
        <w:t>En le Ambito del deporte el agua es aceptable para cualquier deporte, sin riesgo de que sufran enfermedades a la piel.</w:t>
      </w:r>
    </w:p>
    <w:p w:rsidR="002A0BBC" w:rsidRDefault="002A0BBC">
      <w:pPr>
        <w:tabs>
          <w:tab w:val="left" w:pos="1350"/>
        </w:tabs>
        <w:jc w:val="both"/>
      </w:pPr>
      <w:r>
        <w:t>El agua es aceptable para el desarrollo y vida de especies acuáticas.</w:t>
      </w:r>
    </w:p>
    <w:p w:rsidR="002A0BBC" w:rsidRDefault="002A0BBC">
      <w:pPr>
        <w:tabs>
          <w:tab w:val="left" w:pos="1350"/>
        </w:tabs>
        <w:jc w:val="both"/>
      </w:pPr>
      <w:r>
        <w:t>Para el uso industrial el agua puede ser utilizada para los procesos industriales sin temor de que se deterioren las maquinas por sedimentos o sustancias corrosivas.</w: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  <w:r>
        <w:t>Análisis de la estación 2</w: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r>
        <w:t>Consideraciones:</w:t>
      </w:r>
    </w:p>
    <w:p w:rsidR="002A0BBC" w:rsidRDefault="002A0BBC">
      <w:pPr>
        <w:numPr>
          <w:ilvl w:val="0"/>
          <w:numId w:val="2"/>
        </w:numPr>
      </w:pPr>
      <w:r>
        <w:t>los hidrocarburos totales de petróleo están considerados en el parámetro de Grasas y Aceites, con un valor de 0.199 mg/l.</w:t>
      </w:r>
    </w:p>
    <w:p w:rsidR="002A0BBC" w:rsidRDefault="002A0BBC">
      <w:pPr>
        <w:numPr>
          <w:ilvl w:val="0"/>
          <w:numId w:val="2"/>
        </w:numPr>
      </w:pPr>
      <w:r>
        <w:t>los coliformes fecales han sido evaluados con un valor de 29 NMP/100ml.</w:t>
      </w:r>
    </w:p>
    <w:p w:rsidR="002A0BBC" w:rsidRDefault="002A0BBC">
      <w:r>
        <w:t>Los datos ingresados en la tabla son los que están a continuación:</w: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  <w:r>
        <w:object w:dxaOrig="8566" w:dyaOrig="5504">
          <v:shape id="_x0000_i1026" type="#_x0000_t75" style="width:424.5pt;height:273pt" o:ole="">
            <v:imagedata r:id="rId9" o:title=""/>
          </v:shape>
          <o:OLEObject Type="Embed" ProgID="PBrush" ShapeID="_x0000_i1026" DrawAspect="Content" ObjectID="_1310204294" r:id="rId10"/>
        </w:objec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</w:pPr>
      <w:r>
        <w:t>el ICA general es de 92, tomando en cuenta solo ciertos parámetros.</w:t>
      </w:r>
    </w:p>
    <w:p w:rsidR="002A0BBC" w:rsidRDefault="002A0BBC">
      <w:pPr>
        <w:tabs>
          <w:tab w:val="left" w:pos="1350"/>
        </w:tabs>
      </w:pPr>
    </w:p>
    <w:p w:rsidR="002A0BBC" w:rsidRDefault="002A0BBC">
      <w:pPr>
        <w:tabs>
          <w:tab w:val="left" w:pos="1350"/>
        </w:tabs>
        <w:jc w:val="both"/>
      </w:pPr>
      <w:r>
        <w:t>Opinión sobre la calidad y uso del agua de la estacion 2:</w:t>
      </w:r>
    </w:p>
    <w:p w:rsidR="002A0BBC" w:rsidRDefault="002A0BBC">
      <w:pPr>
        <w:tabs>
          <w:tab w:val="left" w:pos="1350"/>
        </w:tabs>
        <w:jc w:val="both"/>
      </w:pPr>
      <w:r>
        <w:br/>
        <w:t xml:space="preserve">Analizando solo el criterio general la muestra de esta fuente se considera </w:t>
      </w:r>
      <w:r>
        <w:rPr>
          <w:b/>
          <w:bCs/>
          <w:i/>
          <w:iCs/>
        </w:rPr>
        <w:t>no contaminado</w:t>
      </w:r>
      <w:r>
        <w:t xml:space="preserve"> desde un punto de vista general.</w:t>
      </w:r>
    </w:p>
    <w:p w:rsidR="002A0BBC" w:rsidRDefault="002A0BBC">
      <w:pPr>
        <w:tabs>
          <w:tab w:val="left" w:pos="1350"/>
        </w:tabs>
        <w:jc w:val="both"/>
      </w:pPr>
      <w:r>
        <w:t>Para uso y abastecimiento publico no requiere de purificación y puede ser utilizado para el consumo humano.</w:t>
      </w:r>
    </w:p>
    <w:p w:rsidR="002A0BBC" w:rsidRDefault="002A0BBC">
      <w:pPr>
        <w:tabs>
          <w:tab w:val="left" w:pos="1350"/>
        </w:tabs>
        <w:jc w:val="both"/>
      </w:pPr>
      <w:r>
        <w:t>En le Ambito del deporte el agua es aceptable para cualquier deporte, sin riesgo de que sufran enfermedades a la piel.</w:t>
      </w:r>
    </w:p>
    <w:p w:rsidR="002A0BBC" w:rsidRDefault="002A0BBC">
      <w:pPr>
        <w:tabs>
          <w:tab w:val="left" w:pos="1350"/>
        </w:tabs>
        <w:jc w:val="both"/>
      </w:pPr>
      <w:r>
        <w:t>El agua es aceptable para el desarrollo y vida de especies acuáticas.</w:t>
      </w:r>
    </w:p>
    <w:p w:rsidR="002A0BBC" w:rsidRDefault="002A0BBC">
      <w:pPr>
        <w:tabs>
          <w:tab w:val="left" w:pos="1350"/>
        </w:tabs>
        <w:jc w:val="both"/>
      </w:pPr>
      <w:r>
        <w:t>Para el uso industrial el agua puede ser utilizada para los procesos industriales sin temor de que se deterioren las maquinas por sedimentos o sustancias corrosivas.</w: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  <w:r>
        <w:t>Análisis de la estación 3</w: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r>
        <w:t>Consideraciones:</w:t>
      </w:r>
    </w:p>
    <w:p w:rsidR="002A0BBC" w:rsidRDefault="002A0BBC">
      <w:pPr>
        <w:numPr>
          <w:ilvl w:val="0"/>
          <w:numId w:val="3"/>
        </w:numPr>
      </w:pPr>
      <w:r>
        <w:t>los hidrocarburos totales de petróleo están considerados en el parámetro de Grasas y Aceites, con un valor de 0.199 mg/l.</w:t>
      </w:r>
    </w:p>
    <w:p w:rsidR="002A0BBC" w:rsidRDefault="002A0BBC"/>
    <w:p w:rsidR="002A0BBC" w:rsidRDefault="002A0BBC">
      <w:r>
        <w:t>Los datos ingresados en la tabla son los que están a continuación:</w:t>
      </w:r>
    </w:p>
    <w:p w:rsidR="002A0BBC" w:rsidRDefault="002A0BBC"/>
    <w:p w:rsidR="002A0BBC" w:rsidRDefault="002A0BBC">
      <w:r>
        <w:object w:dxaOrig="8549" w:dyaOrig="5504">
          <v:shape id="_x0000_i1027" type="#_x0000_t75" style="width:425.25pt;height:273.75pt" o:ole="">
            <v:imagedata r:id="rId11" o:title=""/>
          </v:shape>
          <o:OLEObject Type="Embed" ProgID="PBrush" ShapeID="_x0000_i1027" DrawAspect="Content" ObjectID="_1310204295" r:id="rId12"/>
        </w:object>
      </w:r>
    </w:p>
    <w:p w:rsidR="002A0BBC" w:rsidRDefault="002A0BBC"/>
    <w:p w:rsidR="002A0BBC" w:rsidRDefault="002A0BBC"/>
    <w:p w:rsidR="002A0BBC" w:rsidRDefault="002A0BBC"/>
    <w:p w:rsidR="002A0BBC" w:rsidRDefault="002A0BBC"/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</w:pPr>
      <w:r>
        <w:t>el ICA general es de 86, tomando en cuenta solo ciertos parámetros.</w:t>
      </w:r>
    </w:p>
    <w:p w:rsidR="002A0BBC" w:rsidRDefault="002A0BBC">
      <w:pPr>
        <w:tabs>
          <w:tab w:val="left" w:pos="1350"/>
        </w:tabs>
      </w:pPr>
    </w:p>
    <w:p w:rsidR="002A0BBC" w:rsidRDefault="002A0BBC">
      <w:pPr>
        <w:tabs>
          <w:tab w:val="left" w:pos="1350"/>
        </w:tabs>
        <w:jc w:val="both"/>
      </w:pPr>
      <w:r>
        <w:t>Opinión sobre la calidad y uso del agua de la estación 3:</w:t>
      </w:r>
    </w:p>
    <w:p w:rsidR="002A0BBC" w:rsidRDefault="002A0BBC">
      <w:pPr>
        <w:tabs>
          <w:tab w:val="left" w:pos="1350"/>
        </w:tabs>
        <w:jc w:val="both"/>
      </w:pPr>
      <w:r>
        <w:br/>
        <w:t xml:space="preserve">Analizando solo el criterio general la muestra de esta fuente se considera </w:t>
      </w:r>
      <w:r>
        <w:rPr>
          <w:b/>
          <w:bCs/>
          <w:i/>
          <w:iCs/>
        </w:rPr>
        <w:t>no contaminado</w:t>
      </w:r>
      <w:r>
        <w:t xml:space="preserve"> desde un punto de vista general.</w:t>
      </w:r>
    </w:p>
    <w:p w:rsidR="002A0BBC" w:rsidRDefault="002A0BBC">
      <w:pPr>
        <w:tabs>
          <w:tab w:val="left" w:pos="1350"/>
        </w:tabs>
        <w:jc w:val="both"/>
      </w:pPr>
      <w:r>
        <w:t>Para uso y abastecimiento publico no requiere de purificación y puede ser utilizado para el consumo humano, manteniendo las precauciones de hervir el agua y ponerle cloro para evitar cualquier probabilidad de enfermedades.</w:t>
      </w:r>
    </w:p>
    <w:p w:rsidR="002A0BBC" w:rsidRDefault="002A0BBC">
      <w:pPr>
        <w:tabs>
          <w:tab w:val="left" w:pos="1350"/>
        </w:tabs>
        <w:jc w:val="both"/>
      </w:pPr>
      <w:r>
        <w:t>En le Ambito del deporte el agua es aceptable para cualquier deporte, sin riesgo de que sufran enfermedades a la piel.</w:t>
      </w:r>
    </w:p>
    <w:p w:rsidR="002A0BBC" w:rsidRDefault="002A0BBC">
      <w:pPr>
        <w:tabs>
          <w:tab w:val="left" w:pos="1350"/>
        </w:tabs>
        <w:jc w:val="both"/>
      </w:pPr>
      <w:r>
        <w:t>El agua es aceptable para el desarrollo y vida de especies acuáticas.</w:t>
      </w:r>
    </w:p>
    <w:p w:rsidR="002A0BBC" w:rsidRDefault="002A0BBC">
      <w:pPr>
        <w:tabs>
          <w:tab w:val="left" w:pos="1350"/>
        </w:tabs>
        <w:jc w:val="both"/>
      </w:pPr>
      <w:r>
        <w:t>Para el uso industrial el agua puede ser utilizada para los procesos industriales sin temor de que se deterioren las maquinas por sedimentos o sustancias corrosivas.</w: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  <w:r>
        <w:t>Análisis de la estación 4:</w: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r>
        <w:t>Consideraciones:</w:t>
      </w:r>
    </w:p>
    <w:p w:rsidR="002A0BBC" w:rsidRDefault="002A0BBC">
      <w:pPr>
        <w:numPr>
          <w:ilvl w:val="0"/>
          <w:numId w:val="4"/>
        </w:numPr>
      </w:pPr>
      <w:r>
        <w:t>los hidrocarburos totales de petróleo están considerados en el parámetro de Grasas y Aceites, con un valor de 0.199 mg/l.</w:t>
      </w:r>
    </w:p>
    <w:p w:rsidR="002A0BBC" w:rsidRDefault="002A0BBC">
      <w:pPr>
        <w:numPr>
          <w:ilvl w:val="0"/>
          <w:numId w:val="4"/>
        </w:numPr>
      </w:pPr>
      <w:r>
        <w:t>los coliformes fecales han sido evaluados con un valor de 29 NMP/100ml.</w:t>
      </w:r>
    </w:p>
    <w:p w:rsidR="002A0BBC" w:rsidRDefault="002A0BBC">
      <w:pPr>
        <w:numPr>
          <w:ilvl w:val="0"/>
          <w:numId w:val="4"/>
        </w:numPr>
      </w:pPr>
      <w:r>
        <w:t>los coliformes totales han sido evaluados con un valor de 29 NMP/100ml</w:t>
      </w:r>
    </w:p>
    <w:p w:rsidR="002A0BBC" w:rsidRDefault="002A0BBC">
      <w:r>
        <w:t>Los datos ingresados en la tabla son los que están a continuación:</w:t>
      </w:r>
    </w:p>
    <w:p w:rsidR="002A0BBC" w:rsidRDefault="002A0BBC"/>
    <w:p w:rsidR="002A0BBC" w:rsidRDefault="002A0BBC"/>
    <w:p w:rsidR="002A0BBC" w:rsidRDefault="002A0BBC">
      <w:pPr>
        <w:jc w:val="center"/>
      </w:pPr>
      <w:r>
        <w:object w:dxaOrig="8596" w:dyaOrig="5581">
          <v:shape id="_x0000_i1028" type="#_x0000_t75" style="width:425.25pt;height:276pt" o:ole="">
            <v:imagedata r:id="rId13" o:title=""/>
          </v:shape>
          <o:OLEObject Type="Embed" ProgID="PBrush" ShapeID="_x0000_i1028" DrawAspect="Content" ObjectID="_1310204296" r:id="rId14"/>
        </w:object>
      </w:r>
    </w:p>
    <w:p w:rsidR="002A0BBC" w:rsidRDefault="002A0BBC"/>
    <w:p w:rsidR="002A0BBC" w:rsidRDefault="002A0BBC"/>
    <w:p w:rsidR="002A0BBC" w:rsidRDefault="002A0BBC"/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</w:pPr>
      <w:r>
        <w:t>el ICA general es de 92, tomando en cuenta solo ciertos parámetros.</w:t>
      </w:r>
    </w:p>
    <w:p w:rsidR="002A0BBC" w:rsidRDefault="002A0BBC">
      <w:pPr>
        <w:tabs>
          <w:tab w:val="left" w:pos="1350"/>
        </w:tabs>
      </w:pPr>
    </w:p>
    <w:p w:rsidR="002A0BBC" w:rsidRDefault="002A0BBC">
      <w:pPr>
        <w:tabs>
          <w:tab w:val="left" w:pos="1350"/>
        </w:tabs>
        <w:jc w:val="both"/>
      </w:pPr>
      <w:r>
        <w:t>Opinión sobre la calidad y uso del agua de la estación 4:</w:t>
      </w:r>
    </w:p>
    <w:p w:rsidR="002A0BBC" w:rsidRDefault="002A0BBC">
      <w:pPr>
        <w:tabs>
          <w:tab w:val="left" w:pos="1350"/>
        </w:tabs>
        <w:jc w:val="both"/>
      </w:pPr>
      <w:r>
        <w:br/>
        <w:t xml:space="preserve">Analizando solo el criterio general la muestra de esta fuente se considera </w:t>
      </w:r>
      <w:r>
        <w:rPr>
          <w:b/>
          <w:bCs/>
          <w:i/>
          <w:iCs/>
        </w:rPr>
        <w:t>no contaminado</w:t>
      </w:r>
      <w:r>
        <w:t xml:space="preserve"> desde un punto de vista general.</w:t>
      </w:r>
    </w:p>
    <w:p w:rsidR="002A0BBC" w:rsidRDefault="002A0BBC">
      <w:pPr>
        <w:tabs>
          <w:tab w:val="left" w:pos="1350"/>
        </w:tabs>
        <w:jc w:val="both"/>
      </w:pPr>
      <w:r>
        <w:t>Para uso y abastecimiento publico no requiere de purificación y puede ser utilizado para el consumo humano.</w:t>
      </w:r>
    </w:p>
    <w:p w:rsidR="002A0BBC" w:rsidRDefault="002A0BBC">
      <w:pPr>
        <w:tabs>
          <w:tab w:val="left" w:pos="1350"/>
        </w:tabs>
        <w:jc w:val="both"/>
      </w:pPr>
      <w:r>
        <w:t>En le Ambito del deporte el agua es aceptable para cualquier deporte, sin riesgo de que sufran enfermedades a la piel.</w:t>
      </w:r>
    </w:p>
    <w:p w:rsidR="002A0BBC" w:rsidRDefault="002A0BBC">
      <w:pPr>
        <w:tabs>
          <w:tab w:val="left" w:pos="1350"/>
        </w:tabs>
        <w:jc w:val="both"/>
      </w:pPr>
      <w:r>
        <w:t>El agua es aceptable para el desarrollo y vida de especies acuáticas.</w:t>
      </w:r>
    </w:p>
    <w:p w:rsidR="002A0BBC" w:rsidRDefault="002A0BBC">
      <w:pPr>
        <w:tabs>
          <w:tab w:val="left" w:pos="1350"/>
        </w:tabs>
        <w:jc w:val="both"/>
      </w:pPr>
      <w:r>
        <w:t>Para el uso industrial el agua puede ser utilizada para los procesos industriales sin temor de que se deterioren las maquinas por sedimentos o sustancias corrosivas.</w: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  <w:jc w:val="both"/>
      </w:pPr>
      <w:r>
        <w:lastRenderedPageBreak/>
        <w:t>Análisis de la estación 5:</w:t>
      </w:r>
    </w:p>
    <w:p w:rsidR="002A0BBC" w:rsidRDefault="002A0BBC">
      <w:pPr>
        <w:tabs>
          <w:tab w:val="left" w:pos="1350"/>
        </w:tabs>
        <w:jc w:val="both"/>
      </w:pPr>
    </w:p>
    <w:p w:rsidR="002A0BBC" w:rsidRDefault="002A0BBC">
      <w:r>
        <w:t>Consideraciones:</w:t>
      </w:r>
    </w:p>
    <w:p w:rsidR="002A0BBC" w:rsidRDefault="002A0BBC">
      <w:pPr>
        <w:numPr>
          <w:ilvl w:val="0"/>
          <w:numId w:val="4"/>
        </w:numPr>
      </w:pPr>
      <w:r>
        <w:t>los hidrocarburos totales de petróleo están considerados en el parámetro de Grasas y Aceites, con un valor de 0.199 mg/l.</w:t>
      </w:r>
    </w:p>
    <w:p w:rsidR="002A0BBC" w:rsidRDefault="002A0BBC">
      <w:pPr>
        <w:numPr>
          <w:ilvl w:val="0"/>
          <w:numId w:val="4"/>
        </w:numPr>
      </w:pPr>
      <w:r>
        <w:t>la turbidez se considero con un valor de 4.99</w:t>
      </w:r>
    </w:p>
    <w:p w:rsidR="002A0BBC" w:rsidRDefault="002A0BBC">
      <w:pPr>
        <w:numPr>
          <w:ilvl w:val="0"/>
          <w:numId w:val="4"/>
        </w:numPr>
      </w:pPr>
      <w:r>
        <w:t>los coliformes fecales han sido evaluados con un valor de 29 NMP/100ml.</w:t>
      </w:r>
    </w:p>
    <w:p w:rsidR="002A0BBC" w:rsidRDefault="002A0BBC">
      <w:pPr>
        <w:numPr>
          <w:ilvl w:val="0"/>
          <w:numId w:val="4"/>
        </w:numPr>
      </w:pPr>
      <w:r>
        <w:t>los coliformes totales han sido evaluados con un valor de 29 NMP/100ml</w:t>
      </w:r>
    </w:p>
    <w:p w:rsidR="002A0BBC" w:rsidRDefault="002A0BBC">
      <w:r>
        <w:t>Los datos ingresados en la tabla son los que están a continuación:</w:t>
      </w:r>
    </w:p>
    <w:p w:rsidR="002A0BBC" w:rsidRDefault="002A0BBC"/>
    <w:p w:rsidR="002A0BBC" w:rsidRDefault="002A0BBC">
      <w:r>
        <w:object w:dxaOrig="8566" w:dyaOrig="5564">
          <v:shape id="_x0000_i1029" type="#_x0000_t75" style="width:424.5pt;height:276pt" o:ole="">
            <v:imagedata r:id="rId15" o:title=""/>
          </v:shape>
          <o:OLEObject Type="Embed" ProgID="PBrush" ShapeID="_x0000_i1029" DrawAspect="Content" ObjectID="_1310204297" r:id="rId16"/>
        </w:object>
      </w:r>
    </w:p>
    <w:p w:rsidR="002A0BBC" w:rsidRDefault="002A0BBC">
      <w:pPr>
        <w:jc w:val="center"/>
      </w:pPr>
    </w:p>
    <w:p w:rsidR="002A0BBC" w:rsidRDefault="002A0BBC"/>
    <w:p w:rsidR="002A0BBC" w:rsidRDefault="002A0BBC"/>
    <w:p w:rsidR="002A0BBC" w:rsidRDefault="002A0BBC"/>
    <w:p w:rsidR="002A0BBC" w:rsidRDefault="002A0BBC">
      <w:pPr>
        <w:tabs>
          <w:tab w:val="left" w:pos="1350"/>
        </w:tabs>
        <w:jc w:val="both"/>
      </w:pPr>
    </w:p>
    <w:p w:rsidR="002A0BBC" w:rsidRDefault="002A0BBC">
      <w:pPr>
        <w:tabs>
          <w:tab w:val="left" w:pos="1350"/>
        </w:tabs>
      </w:pPr>
      <w:r>
        <w:t>el ICA general es de 94, tomando en cuenta solo ciertos parámetros.</w:t>
      </w:r>
    </w:p>
    <w:p w:rsidR="002A0BBC" w:rsidRDefault="002A0BBC">
      <w:pPr>
        <w:tabs>
          <w:tab w:val="left" w:pos="1350"/>
        </w:tabs>
      </w:pPr>
    </w:p>
    <w:p w:rsidR="002A0BBC" w:rsidRDefault="002A0BBC">
      <w:pPr>
        <w:tabs>
          <w:tab w:val="left" w:pos="1350"/>
        </w:tabs>
        <w:jc w:val="both"/>
      </w:pPr>
      <w:r>
        <w:t>Opinión sobre la calidad y uso del agua de la estación 5:</w:t>
      </w:r>
    </w:p>
    <w:p w:rsidR="002A0BBC" w:rsidRDefault="002A0BBC">
      <w:pPr>
        <w:tabs>
          <w:tab w:val="left" w:pos="1350"/>
        </w:tabs>
        <w:jc w:val="both"/>
      </w:pPr>
      <w:r>
        <w:br/>
        <w:t xml:space="preserve">Analizando solo el criterio general la muestra de esta fuente se considera </w:t>
      </w:r>
      <w:r>
        <w:rPr>
          <w:b/>
          <w:bCs/>
          <w:i/>
          <w:iCs/>
        </w:rPr>
        <w:t>no contaminado</w:t>
      </w:r>
      <w:r>
        <w:t xml:space="preserve"> desde un punto de vista general.</w:t>
      </w:r>
    </w:p>
    <w:p w:rsidR="002A0BBC" w:rsidRDefault="002A0BBC">
      <w:pPr>
        <w:tabs>
          <w:tab w:val="left" w:pos="1350"/>
        </w:tabs>
        <w:jc w:val="both"/>
      </w:pPr>
      <w:r>
        <w:t>Para uso y abastecimiento publico no requiere de purificación y puede ser utilizado para el consumo humano.</w:t>
      </w:r>
    </w:p>
    <w:p w:rsidR="002A0BBC" w:rsidRDefault="002A0BBC">
      <w:pPr>
        <w:tabs>
          <w:tab w:val="left" w:pos="1350"/>
        </w:tabs>
        <w:jc w:val="both"/>
      </w:pPr>
      <w:r>
        <w:t>En le Ambito del deporte el agua es aceptable para cualquier deporte, sin riesgo de que sufran enfermedades a la piel.</w:t>
      </w:r>
    </w:p>
    <w:p w:rsidR="002A0BBC" w:rsidRDefault="002A0BBC">
      <w:pPr>
        <w:tabs>
          <w:tab w:val="left" w:pos="1350"/>
        </w:tabs>
        <w:jc w:val="both"/>
      </w:pPr>
      <w:r>
        <w:t xml:space="preserve">El agua es aceptable para el desarrollo y vida de especies acuáticas, puede ser utilizada para la producción y criadero de especies comerciales. </w:t>
      </w:r>
    </w:p>
    <w:p w:rsidR="002A0BBC" w:rsidRDefault="002A0BBC">
      <w:pPr>
        <w:tabs>
          <w:tab w:val="left" w:pos="1350"/>
        </w:tabs>
        <w:jc w:val="both"/>
      </w:pPr>
      <w:r>
        <w:t>Para el uso industrial el agua puede ser utilizada para los procesos industriales sin temor de que se deterioren las maquinas por sedimentos o sustancias corrosivas.</w:t>
      </w:r>
    </w:p>
    <w:sectPr w:rsidR="002A0BBC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5C" w:rsidRDefault="001A1E5C">
      <w:r>
        <w:separator/>
      </w:r>
    </w:p>
  </w:endnote>
  <w:endnote w:type="continuationSeparator" w:id="1">
    <w:p w:rsidR="001A1E5C" w:rsidRDefault="001A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5C" w:rsidRDefault="001A1E5C">
      <w:r>
        <w:separator/>
      </w:r>
    </w:p>
  </w:footnote>
  <w:footnote w:type="continuationSeparator" w:id="1">
    <w:p w:rsidR="001A1E5C" w:rsidRDefault="001A1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BC" w:rsidRDefault="002A0BBC">
    <w:pPr>
      <w:pStyle w:val="Encabezado"/>
    </w:pPr>
    <w:r>
      <w:t xml:space="preserve">Análisis de los Parámetros </w:t>
    </w:r>
    <w:r>
      <w:tab/>
    </w:r>
    <w:r>
      <w:tab/>
    </w:r>
    <w:r>
      <w:rPr>
        <w:b/>
        <w:bCs/>
        <w:i/>
        <w:iCs/>
      </w:rPr>
      <w:t>Julio Villamar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83B"/>
    <w:multiLevelType w:val="hybridMultilevel"/>
    <w:tmpl w:val="94B8BF2A"/>
    <w:lvl w:ilvl="0" w:tplc="8884C0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E67B5"/>
    <w:multiLevelType w:val="hybridMultilevel"/>
    <w:tmpl w:val="9B0A66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A5DDA"/>
    <w:multiLevelType w:val="hybridMultilevel"/>
    <w:tmpl w:val="1EC0F3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F5671"/>
    <w:multiLevelType w:val="hybridMultilevel"/>
    <w:tmpl w:val="CE16A8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BBC"/>
    <w:rsid w:val="001A1E5C"/>
    <w:rsid w:val="002A0BBC"/>
    <w:rsid w:val="00BF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SG" w:bidi="ar-DZ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Análisis de la estación 1</vt:lpstr>
    </vt:vector>
  </TitlesOfParts>
  <Company>...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de la estación 1</dc:title>
  <dc:subject/>
  <dc:creator>yajaira</dc:creator>
  <cp:keywords/>
  <dc:description/>
  <cp:lastModifiedBy>Administrador</cp:lastModifiedBy>
  <cp:revision>2</cp:revision>
  <dcterms:created xsi:type="dcterms:W3CDTF">2009-07-27T17:52:00Z</dcterms:created>
  <dcterms:modified xsi:type="dcterms:W3CDTF">2009-07-27T17:52:00Z</dcterms:modified>
</cp:coreProperties>
</file>