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98" w:rsidRPr="00305860" w:rsidRDefault="007105A9" w:rsidP="007105A9">
      <w:pPr>
        <w:jc w:val="center"/>
        <w:rPr>
          <w:rFonts w:ascii="Bookman Old Style" w:hAnsi="Bookman Old Style"/>
          <w:b/>
          <w:i/>
          <w:sz w:val="36"/>
          <w:szCs w:val="36"/>
        </w:rPr>
      </w:pPr>
      <w:r w:rsidRPr="00305860">
        <w:rPr>
          <w:rFonts w:ascii="Bookman Old Style" w:hAnsi="Bookman Old Style"/>
          <w:b/>
          <w:i/>
          <w:sz w:val="36"/>
          <w:szCs w:val="36"/>
        </w:rPr>
        <w:t>Escuela superior Politécnica</w:t>
      </w:r>
      <w:r w:rsidR="009A5F05" w:rsidRPr="00305860">
        <w:rPr>
          <w:rFonts w:ascii="Bookman Old Style" w:hAnsi="Bookman Old Style"/>
          <w:b/>
          <w:i/>
          <w:sz w:val="36"/>
          <w:szCs w:val="36"/>
        </w:rPr>
        <w:t xml:space="preserve"> del Litoral</w:t>
      </w:r>
    </w:p>
    <w:p w:rsidR="009A5F05" w:rsidRPr="00305860" w:rsidRDefault="009A5F05" w:rsidP="007105A9">
      <w:pPr>
        <w:jc w:val="center"/>
        <w:rPr>
          <w:rFonts w:ascii="Bookman Old Style" w:hAnsi="Bookman Old Style"/>
          <w:b/>
          <w:i/>
          <w:sz w:val="36"/>
          <w:szCs w:val="36"/>
        </w:rPr>
      </w:pPr>
      <w:r w:rsidRPr="00305860">
        <w:rPr>
          <w:rFonts w:ascii="Bookman Old Style" w:hAnsi="Bookman Old Style"/>
          <w:b/>
          <w:i/>
          <w:sz w:val="36"/>
          <w:szCs w:val="36"/>
        </w:rPr>
        <w:t xml:space="preserve">Limnología </w:t>
      </w:r>
    </w:p>
    <w:p w:rsidR="007105A9" w:rsidRPr="00305860" w:rsidRDefault="007105A9" w:rsidP="007105A9">
      <w:pPr>
        <w:rPr>
          <w:rFonts w:ascii="Bookman Old Style" w:hAnsi="Bookman Old Style"/>
          <w:b/>
          <w:i/>
        </w:rPr>
      </w:pPr>
      <w:r w:rsidRPr="00305860">
        <w:rPr>
          <w:rFonts w:ascii="Bookman Old Style" w:hAnsi="Bookman Old Style"/>
          <w:b/>
          <w:i/>
        </w:rPr>
        <w:t xml:space="preserve">Nombre: </w:t>
      </w:r>
      <w:r w:rsidRPr="00305860">
        <w:rPr>
          <w:rFonts w:ascii="Bookman Old Style" w:hAnsi="Bookman Old Style"/>
          <w:i/>
        </w:rPr>
        <w:t>Alejandra Ibarra Matamoros</w:t>
      </w:r>
    </w:p>
    <w:p w:rsidR="009A5F05" w:rsidRDefault="009A5F05" w:rsidP="007105A9">
      <w:pPr>
        <w:rPr>
          <w:rFonts w:ascii="Bookman Old Style" w:hAnsi="Bookman Old Style"/>
          <w:i/>
        </w:rPr>
      </w:pPr>
      <w:r w:rsidRPr="00305860">
        <w:rPr>
          <w:rFonts w:ascii="Bookman Old Style" w:hAnsi="Bookman Old Style"/>
          <w:b/>
          <w:i/>
        </w:rPr>
        <w:t xml:space="preserve">Fecha: </w:t>
      </w:r>
      <w:r w:rsidRPr="00305860">
        <w:rPr>
          <w:rFonts w:ascii="Bookman Old Style" w:hAnsi="Bookman Old Style"/>
          <w:i/>
        </w:rPr>
        <w:t>jueves 29 de noviembre del 2007</w:t>
      </w:r>
    </w:p>
    <w:p w:rsidR="002F6CE9" w:rsidRPr="002F6CE9" w:rsidRDefault="002F6CE9" w:rsidP="007105A9">
      <w:pPr>
        <w:rPr>
          <w:rFonts w:ascii="Bookman Old Style" w:hAnsi="Bookman Old Style"/>
          <w:b/>
          <w:i/>
        </w:rPr>
      </w:pPr>
      <w:r w:rsidRPr="002F6CE9">
        <w:rPr>
          <w:rFonts w:ascii="Bookman Old Style" w:hAnsi="Bookman Old Style"/>
          <w:b/>
          <w:i/>
        </w:rPr>
        <w:t>Tema</w:t>
      </w:r>
      <w:r>
        <w:rPr>
          <w:rFonts w:ascii="Bookman Old Style" w:hAnsi="Bookman Old Style"/>
          <w:b/>
          <w:i/>
        </w:rPr>
        <w:t>:</w:t>
      </w:r>
    </w:p>
    <w:p w:rsidR="009A5F05" w:rsidRPr="00305860" w:rsidRDefault="009A5F05" w:rsidP="007105A9">
      <w:pPr>
        <w:rPr>
          <w:rFonts w:ascii="Bookman Old Style" w:hAnsi="Bookman Old Style"/>
          <w:b/>
          <w:i/>
          <w:sz w:val="16"/>
          <w:szCs w:val="16"/>
        </w:rPr>
      </w:pPr>
    </w:p>
    <w:p w:rsidR="00453D3A" w:rsidRPr="002F6CE9" w:rsidRDefault="008C0ADE" w:rsidP="008C0ADE">
      <w:pPr>
        <w:jc w:val="center"/>
        <w:rPr>
          <w:rFonts w:ascii="Bookman Old Style" w:hAnsi="Bookman Old Style"/>
          <w:b/>
          <w:sz w:val="32"/>
          <w:szCs w:val="32"/>
          <w:lang w:val="es-ES_tradnl"/>
        </w:rPr>
      </w:pPr>
      <w:r w:rsidRPr="002F6CE9">
        <w:rPr>
          <w:rFonts w:ascii="Bookman Old Style" w:hAnsi="Bookman Old Style"/>
          <w:b/>
          <w:sz w:val="32"/>
          <w:szCs w:val="32"/>
          <w:lang w:val="es-ES_tradnl"/>
        </w:rPr>
        <w:t>Procesos de Mezcla de los lagos</w:t>
      </w:r>
    </w:p>
    <w:p w:rsidR="00305860" w:rsidRPr="002F6CE9" w:rsidRDefault="00305860" w:rsidP="008C0ADE">
      <w:pPr>
        <w:jc w:val="center"/>
        <w:rPr>
          <w:rFonts w:ascii="Bookman Old Style" w:hAnsi="Bookman Old Style"/>
          <w:b/>
          <w:i/>
          <w:sz w:val="16"/>
          <w:szCs w:val="16"/>
          <w:lang w:val="es-ES_tradnl"/>
        </w:rPr>
      </w:pPr>
    </w:p>
    <w:p w:rsidR="00305860" w:rsidRPr="00305860" w:rsidRDefault="00305860" w:rsidP="00305860">
      <w:pPr>
        <w:autoSpaceDE w:val="0"/>
        <w:autoSpaceDN w:val="0"/>
        <w:adjustRightInd w:val="0"/>
        <w:jc w:val="center"/>
        <w:rPr>
          <w:rFonts w:ascii="Bookman Old Style" w:hAnsi="Bookman Old Style"/>
          <w:b/>
          <w:bCs/>
          <w:iCs/>
        </w:rPr>
      </w:pPr>
      <w:r w:rsidRPr="00305860">
        <w:rPr>
          <w:rFonts w:ascii="Bookman Old Style" w:hAnsi="Bookman Old Style"/>
        </w:rPr>
        <w:t>FUNCIONAMIENTO GENERAL DEL SISTEMA</w:t>
      </w:r>
    </w:p>
    <w:p w:rsidR="00305860" w:rsidRPr="002F6CE9" w:rsidRDefault="00305860" w:rsidP="00305860">
      <w:pPr>
        <w:autoSpaceDE w:val="0"/>
        <w:autoSpaceDN w:val="0"/>
        <w:adjustRightInd w:val="0"/>
        <w:jc w:val="both"/>
        <w:rPr>
          <w:rFonts w:ascii="Bookman Old Style" w:hAnsi="Bookman Old Style"/>
          <w:bCs/>
          <w:sz w:val="22"/>
          <w:szCs w:val="22"/>
        </w:rPr>
      </w:pPr>
      <w:r w:rsidRPr="002F6CE9">
        <w:rPr>
          <w:rFonts w:ascii="Bookman Old Style" w:hAnsi="Bookman Old Style"/>
          <w:bCs/>
          <w:sz w:val="22"/>
          <w:szCs w:val="22"/>
        </w:rPr>
        <w:t>El calor es transportado hacia el interior formándose la termoclina estival y que estructura a la masa en tres capas bien definidas, las cuales tienen un comportamiento bien definido:</w:t>
      </w:r>
    </w:p>
    <w:p w:rsidR="00305860" w:rsidRPr="002F6CE9" w:rsidRDefault="00305860" w:rsidP="00305860">
      <w:pPr>
        <w:numPr>
          <w:ilvl w:val="0"/>
          <w:numId w:val="16"/>
        </w:numPr>
        <w:autoSpaceDE w:val="0"/>
        <w:autoSpaceDN w:val="0"/>
        <w:adjustRightInd w:val="0"/>
        <w:jc w:val="both"/>
        <w:rPr>
          <w:rFonts w:ascii="Bookman Old Style" w:hAnsi="Bookman Old Style"/>
          <w:bCs/>
          <w:sz w:val="22"/>
          <w:szCs w:val="22"/>
        </w:rPr>
      </w:pPr>
      <w:r w:rsidRPr="002F6CE9">
        <w:rPr>
          <w:rFonts w:ascii="Bookman Old Style" w:hAnsi="Bookman Old Style"/>
          <w:bCs/>
          <w:sz w:val="22"/>
          <w:szCs w:val="22"/>
        </w:rPr>
        <w:t xml:space="preserve">Epilimnio.- </w:t>
      </w:r>
      <w:r w:rsidRPr="002F6CE9">
        <w:rPr>
          <w:rFonts w:ascii="Bookman Old Style" w:hAnsi="Bookman Old Style"/>
          <w:bCs/>
          <w:sz w:val="20"/>
          <w:szCs w:val="20"/>
        </w:rPr>
        <w:t>Zona superior de la masa acuática, es  de menor densidad, mayor temperatura y se encuentra mezclada.</w:t>
      </w:r>
    </w:p>
    <w:p w:rsidR="00305860" w:rsidRPr="002F6CE9" w:rsidRDefault="00305860" w:rsidP="00305860">
      <w:pPr>
        <w:numPr>
          <w:ilvl w:val="0"/>
          <w:numId w:val="16"/>
        </w:numPr>
        <w:autoSpaceDE w:val="0"/>
        <w:autoSpaceDN w:val="0"/>
        <w:adjustRightInd w:val="0"/>
        <w:jc w:val="both"/>
        <w:rPr>
          <w:rFonts w:ascii="Bookman Old Style" w:hAnsi="Bookman Old Style"/>
          <w:bCs/>
          <w:sz w:val="22"/>
          <w:szCs w:val="22"/>
        </w:rPr>
      </w:pPr>
      <w:r w:rsidRPr="002F6CE9">
        <w:rPr>
          <w:rFonts w:ascii="Bookman Old Style" w:hAnsi="Bookman Old Style"/>
          <w:bCs/>
          <w:sz w:val="22"/>
          <w:szCs w:val="22"/>
        </w:rPr>
        <w:t xml:space="preserve">Metalimnio.- </w:t>
      </w:r>
      <w:r w:rsidRPr="002F6CE9">
        <w:rPr>
          <w:rFonts w:ascii="Bookman Old Style" w:hAnsi="Bookman Old Style"/>
          <w:bCs/>
          <w:sz w:val="20"/>
          <w:szCs w:val="20"/>
        </w:rPr>
        <w:t>Zona media. Coincidente con la termoclina, donde la temperatura forma un gradiente conspicuo y estable.</w:t>
      </w:r>
    </w:p>
    <w:p w:rsidR="00305860" w:rsidRPr="002F6CE9" w:rsidRDefault="00305860" w:rsidP="00305860">
      <w:pPr>
        <w:numPr>
          <w:ilvl w:val="0"/>
          <w:numId w:val="16"/>
        </w:numPr>
        <w:autoSpaceDE w:val="0"/>
        <w:autoSpaceDN w:val="0"/>
        <w:adjustRightInd w:val="0"/>
        <w:jc w:val="both"/>
        <w:rPr>
          <w:rFonts w:ascii="Bookman Old Style" w:hAnsi="Bookman Old Style"/>
          <w:bCs/>
          <w:sz w:val="20"/>
          <w:szCs w:val="20"/>
        </w:rPr>
      </w:pPr>
      <w:r w:rsidRPr="002F6CE9">
        <w:rPr>
          <w:rFonts w:ascii="Bookman Old Style" w:hAnsi="Bookman Old Style"/>
          <w:bCs/>
          <w:sz w:val="22"/>
          <w:szCs w:val="22"/>
        </w:rPr>
        <w:t xml:space="preserve">Hipolimnio.- </w:t>
      </w:r>
      <w:r w:rsidRPr="002F6CE9">
        <w:rPr>
          <w:rFonts w:ascii="Bookman Old Style" w:hAnsi="Bookman Old Style"/>
          <w:bCs/>
          <w:sz w:val="20"/>
          <w:szCs w:val="20"/>
        </w:rPr>
        <w:t>Zona profunda de la masa de agua capa más fría, densa y homogénea en temperatura.</w:t>
      </w:r>
    </w:p>
    <w:p w:rsidR="008C0ADE" w:rsidRPr="002F6CE9" w:rsidRDefault="00065224" w:rsidP="008C0ADE">
      <w:pPr>
        <w:pStyle w:val="NormalWeb"/>
        <w:ind w:left="92" w:right="92"/>
        <w:jc w:val="center"/>
        <w:rPr>
          <w:rFonts w:ascii="Bookman Old Style" w:hAnsi="Bookman Old Style"/>
          <w:bCs/>
          <w:sz w:val="28"/>
          <w:szCs w:val="28"/>
        </w:rPr>
      </w:pPr>
      <w:r w:rsidRPr="002F6CE9">
        <w:rPr>
          <w:rFonts w:ascii="Bookman Old Style" w:hAnsi="Bookman Old Style"/>
          <w:bCs/>
          <w:sz w:val="28"/>
          <w:szCs w:val="28"/>
        </w:rPr>
        <w:t>Diferencias entre lagos someros y profundos</w:t>
      </w:r>
    </w:p>
    <w:p w:rsidR="0084541E" w:rsidRPr="002F6CE9" w:rsidRDefault="00065224" w:rsidP="008C0ADE">
      <w:pPr>
        <w:pStyle w:val="NormalWeb"/>
        <w:ind w:left="92" w:right="92"/>
        <w:jc w:val="both"/>
        <w:rPr>
          <w:rFonts w:ascii="Bookman Old Style" w:hAnsi="Bookman Old Style"/>
          <w:sz w:val="22"/>
          <w:szCs w:val="22"/>
        </w:rPr>
      </w:pPr>
      <w:r w:rsidRPr="002F6CE9">
        <w:rPr>
          <w:rFonts w:ascii="Bookman Old Style" w:hAnsi="Bookman Old Style"/>
          <w:sz w:val="22"/>
          <w:szCs w:val="22"/>
        </w:rPr>
        <w:t>Existen importantes diferencias en la estructura trófica y funcionamiento entre l</w:t>
      </w:r>
      <w:r w:rsidR="00305860" w:rsidRPr="002F6CE9">
        <w:rPr>
          <w:rFonts w:ascii="Bookman Old Style" w:hAnsi="Bookman Old Style"/>
          <w:sz w:val="22"/>
          <w:szCs w:val="22"/>
        </w:rPr>
        <w:t>os lagos someros y profundos. Pero la que vale resaltar en este caso</w:t>
      </w:r>
      <w:r w:rsidRPr="002F6CE9">
        <w:rPr>
          <w:rFonts w:ascii="Bookman Old Style" w:hAnsi="Bookman Old Style"/>
          <w:sz w:val="22"/>
          <w:szCs w:val="22"/>
        </w:rPr>
        <w:t xml:space="preserve"> es que, en verano, los lagos profundos de nuestras latitudes muestran una estratificación térmica que separa la parte superior caliente </w:t>
      </w:r>
      <w:r w:rsidR="002F6CE9" w:rsidRPr="002F6CE9">
        <w:rPr>
          <w:rFonts w:ascii="Bookman Old Style" w:hAnsi="Bookman Old Style"/>
          <w:sz w:val="22"/>
          <w:szCs w:val="22"/>
        </w:rPr>
        <w:t>(epilimnio</w:t>
      </w:r>
      <w:r w:rsidRPr="002F6CE9">
        <w:rPr>
          <w:rFonts w:ascii="Bookman Old Style" w:hAnsi="Bookman Old Style"/>
          <w:sz w:val="22"/>
          <w:szCs w:val="22"/>
        </w:rPr>
        <w:t>) de la inferi</w:t>
      </w:r>
      <w:r w:rsidR="002F6CE9" w:rsidRPr="002F6CE9">
        <w:rPr>
          <w:rFonts w:ascii="Bookman Old Style" w:hAnsi="Bookman Old Style"/>
          <w:sz w:val="22"/>
          <w:szCs w:val="22"/>
        </w:rPr>
        <w:t>or fría (hipolimnio</w:t>
      </w:r>
      <w:r w:rsidRPr="002F6CE9">
        <w:rPr>
          <w:rFonts w:ascii="Bookman Old Style" w:hAnsi="Bookman Old Style"/>
          <w:sz w:val="22"/>
          <w:szCs w:val="22"/>
        </w:rPr>
        <w:t>), por lo que se impide la interacción de la capa superior con el sedimento aislando comunidades y procesos en cada una de las diferentes capas. En los lagos profundos los nutrientes y la necromasa procedente de</w:t>
      </w:r>
      <w:r w:rsidR="00305860" w:rsidRPr="002F6CE9">
        <w:rPr>
          <w:rFonts w:ascii="Bookman Old Style" w:hAnsi="Bookman Old Style"/>
          <w:sz w:val="22"/>
          <w:szCs w:val="22"/>
        </w:rPr>
        <w:t xml:space="preserve"> la parte superior</w:t>
      </w:r>
      <w:r w:rsidRPr="002F6CE9">
        <w:rPr>
          <w:rFonts w:ascii="Bookman Old Style" w:hAnsi="Bookman Old Style"/>
          <w:sz w:val="22"/>
          <w:szCs w:val="22"/>
        </w:rPr>
        <w:t xml:space="preserve">, o liberados desde el sedimento, se retienen en </w:t>
      </w:r>
      <w:r w:rsidR="00305860" w:rsidRPr="002F6CE9">
        <w:rPr>
          <w:rFonts w:ascii="Bookman Old Style" w:hAnsi="Bookman Old Style"/>
          <w:sz w:val="22"/>
          <w:szCs w:val="22"/>
        </w:rPr>
        <w:t>la parte inferior</w:t>
      </w:r>
      <w:r w:rsidRPr="002F6CE9">
        <w:rPr>
          <w:rFonts w:ascii="Bookman Old Style" w:hAnsi="Bookman Old Style"/>
          <w:sz w:val="22"/>
          <w:szCs w:val="22"/>
        </w:rPr>
        <w:t xml:space="preserve"> hasta que se produce la mezcla. En los lagos someros no existe esta estratificación, y la masa de agua tiende a estar completamente mezclada como consecuencia del efecto del viento. Esta mezcla constante puede estar amortiguada en función de la cobertura, tipo de vegetación del lago o protección frente al viento. </w:t>
      </w:r>
    </w:p>
    <w:p w:rsidR="00C3115B" w:rsidRPr="002F6CE9" w:rsidRDefault="00305860" w:rsidP="008C0ADE">
      <w:pPr>
        <w:jc w:val="center"/>
        <w:rPr>
          <w:rFonts w:ascii="Bookman Old Style" w:hAnsi="Bookman Old Style"/>
          <w:sz w:val="28"/>
          <w:szCs w:val="28"/>
          <w:lang w:val="es-ES_tradnl"/>
        </w:rPr>
      </w:pPr>
      <w:r w:rsidRPr="002F6CE9">
        <w:rPr>
          <w:rFonts w:ascii="Bookman Old Style" w:hAnsi="Bookman Old Style"/>
          <w:sz w:val="28"/>
          <w:szCs w:val="28"/>
          <w:lang w:val="es-ES_tradnl"/>
        </w:rPr>
        <w:t>E</w:t>
      </w:r>
      <w:r w:rsidR="00A03964" w:rsidRPr="002F6CE9">
        <w:rPr>
          <w:rFonts w:ascii="Bookman Old Style" w:hAnsi="Bookman Old Style"/>
          <w:sz w:val="28"/>
          <w:szCs w:val="28"/>
          <w:lang w:val="es-ES_tradnl"/>
        </w:rPr>
        <w:t>l</w:t>
      </w:r>
      <w:r w:rsidRPr="002F6CE9">
        <w:rPr>
          <w:rFonts w:ascii="Bookman Old Style" w:hAnsi="Bookman Old Style"/>
          <w:sz w:val="28"/>
          <w:szCs w:val="28"/>
          <w:lang w:val="es-ES_tradnl"/>
        </w:rPr>
        <w:t xml:space="preserve"> </w:t>
      </w:r>
      <w:r w:rsidR="00A03964" w:rsidRPr="002F6CE9">
        <w:rPr>
          <w:rFonts w:ascii="Bookman Old Style" w:hAnsi="Bookman Old Style"/>
          <w:sz w:val="28"/>
          <w:szCs w:val="28"/>
          <w:lang w:val="es-ES_tradnl"/>
        </w:rPr>
        <w:t xml:space="preserve"> m</w:t>
      </w:r>
      <w:r w:rsidR="00453D3A" w:rsidRPr="002F6CE9">
        <w:rPr>
          <w:rFonts w:ascii="Bookman Old Style" w:hAnsi="Bookman Old Style"/>
          <w:sz w:val="28"/>
          <w:szCs w:val="28"/>
          <w:lang w:val="es-ES_tradnl"/>
        </w:rPr>
        <w:t>ovimiento del agua</w:t>
      </w:r>
    </w:p>
    <w:p w:rsidR="002F6CE9" w:rsidRPr="002F6CE9" w:rsidRDefault="002F6CE9" w:rsidP="008C0ADE">
      <w:pPr>
        <w:jc w:val="center"/>
        <w:rPr>
          <w:rFonts w:ascii="Bookman Old Style" w:hAnsi="Bookman Old Style"/>
          <w:b/>
          <w:u w:val="single"/>
          <w:lang w:val="es-ES_tradnl"/>
        </w:rPr>
      </w:pPr>
    </w:p>
    <w:p w:rsidR="002F6CE9" w:rsidRDefault="003D62ED" w:rsidP="002F6CE9">
      <w:pPr>
        <w:jc w:val="both"/>
        <w:rPr>
          <w:rFonts w:ascii="Bookman Old Style" w:hAnsi="Bookman Old Style"/>
          <w:sz w:val="22"/>
          <w:szCs w:val="22"/>
        </w:rPr>
      </w:pPr>
      <w:r>
        <w:rPr>
          <w:rFonts w:ascii="Bookman Old Style" w:hAnsi="Bookman Old Style"/>
          <w:noProof/>
        </w:rPr>
        <w:drawing>
          <wp:anchor distT="0" distB="0" distL="114300" distR="114300" simplePos="0" relativeHeight="251656704" behindDoc="0" locked="0" layoutInCell="1" allowOverlap="1">
            <wp:simplePos x="0" y="0"/>
            <wp:positionH relativeFrom="column">
              <wp:posOffset>386715</wp:posOffset>
            </wp:positionH>
            <wp:positionV relativeFrom="paragraph">
              <wp:posOffset>88265</wp:posOffset>
            </wp:positionV>
            <wp:extent cx="4779010" cy="2488565"/>
            <wp:effectExtent l="0" t="0" r="2540" b="0"/>
            <wp:wrapSquare wrapText="bothSides"/>
            <wp:docPr id="5" name="Imagen 5" descr="ciclo en lago dimí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clo en lago dimítico"/>
                    <pic:cNvPicPr>
                      <a:picLocks noChangeAspect="1" noChangeArrowheads="1"/>
                    </pic:cNvPicPr>
                  </pic:nvPicPr>
                  <pic:blipFill>
                    <a:blip r:embed="rId7" r:link="rId8"/>
                    <a:srcRect/>
                    <a:stretch>
                      <a:fillRect/>
                    </a:stretch>
                  </pic:blipFill>
                  <pic:spPr bwMode="auto">
                    <a:xfrm>
                      <a:off x="0" y="0"/>
                      <a:ext cx="4779010" cy="2488565"/>
                    </a:xfrm>
                    <a:prstGeom prst="rect">
                      <a:avLst/>
                    </a:prstGeom>
                    <a:noFill/>
                    <a:ln w="9525">
                      <a:noFill/>
                      <a:miter lim="800000"/>
                      <a:headEnd/>
                      <a:tailEnd/>
                    </a:ln>
                  </pic:spPr>
                </pic:pic>
              </a:graphicData>
            </a:graphic>
          </wp:anchor>
        </w:drawing>
      </w:r>
    </w:p>
    <w:p w:rsidR="002F6CE9" w:rsidRDefault="002F6CE9" w:rsidP="002F6CE9">
      <w:pPr>
        <w:jc w:val="both"/>
        <w:rPr>
          <w:rFonts w:ascii="Bookman Old Style" w:hAnsi="Bookman Old Style"/>
          <w:sz w:val="22"/>
          <w:szCs w:val="22"/>
        </w:rPr>
      </w:pPr>
    </w:p>
    <w:p w:rsidR="002F6CE9" w:rsidRDefault="002F6CE9" w:rsidP="002F6CE9">
      <w:pPr>
        <w:jc w:val="both"/>
        <w:rPr>
          <w:rFonts w:ascii="Bookman Old Style" w:hAnsi="Bookman Old Style"/>
          <w:sz w:val="22"/>
          <w:szCs w:val="22"/>
        </w:rPr>
      </w:pPr>
    </w:p>
    <w:p w:rsidR="002F6CE9" w:rsidRDefault="002F6CE9" w:rsidP="002F6CE9">
      <w:pPr>
        <w:jc w:val="both"/>
        <w:rPr>
          <w:rFonts w:ascii="Bookman Old Style" w:hAnsi="Bookman Old Style"/>
          <w:sz w:val="22"/>
          <w:szCs w:val="22"/>
        </w:rPr>
      </w:pPr>
    </w:p>
    <w:p w:rsidR="002F6CE9" w:rsidRDefault="002F6CE9" w:rsidP="002F6CE9">
      <w:pPr>
        <w:jc w:val="both"/>
        <w:rPr>
          <w:rFonts w:ascii="Bookman Old Style" w:hAnsi="Bookman Old Style"/>
          <w:sz w:val="22"/>
          <w:szCs w:val="22"/>
        </w:rPr>
      </w:pPr>
    </w:p>
    <w:p w:rsidR="002F6CE9" w:rsidRDefault="002F6CE9" w:rsidP="002F6CE9">
      <w:pPr>
        <w:jc w:val="both"/>
        <w:rPr>
          <w:rFonts w:ascii="Bookman Old Style" w:hAnsi="Bookman Old Style"/>
          <w:sz w:val="22"/>
          <w:szCs w:val="22"/>
        </w:rPr>
      </w:pPr>
    </w:p>
    <w:p w:rsidR="002F6CE9" w:rsidRDefault="002F6CE9" w:rsidP="002F6CE9">
      <w:pPr>
        <w:jc w:val="both"/>
        <w:rPr>
          <w:rFonts w:ascii="Bookman Old Style" w:hAnsi="Bookman Old Style"/>
          <w:sz w:val="22"/>
          <w:szCs w:val="22"/>
        </w:rPr>
      </w:pPr>
    </w:p>
    <w:p w:rsidR="002F6CE9" w:rsidRDefault="002F6CE9" w:rsidP="002F6CE9">
      <w:pPr>
        <w:jc w:val="both"/>
        <w:rPr>
          <w:rFonts w:ascii="Bookman Old Style" w:hAnsi="Bookman Old Style"/>
          <w:sz w:val="22"/>
          <w:szCs w:val="22"/>
        </w:rPr>
      </w:pPr>
    </w:p>
    <w:p w:rsidR="002F6CE9" w:rsidRDefault="002F6CE9" w:rsidP="002F6CE9">
      <w:pPr>
        <w:jc w:val="both"/>
        <w:rPr>
          <w:rFonts w:ascii="Bookman Old Style" w:hAnsi="Bookman Old Style"/>
          <w:sz w:val="22"/>
          <w:szCs w:val="22"/>
        </w:rPr>
      </w:pPr>
    </w:p>
    <w:p w:rsidR="002F6CE9" w:rsidRDefault="002F6CE9" w:rsidP="002F6CE9">
      <w:pPr>
        <w:jc w:val="both"/>
        <w:rPr>
          <w:rFonts w:ascii="Bookman Old Style" w:hAnsi="Bookman Old Style"/>
          <w:sz w:val="22"/>
          <w:szCs w:val="22"/>
        </w:rPr>
      </w:pPr>
    </w:p>
    <w:p w:rsidR="002F6CE9" w:rsidRDefault="002F6CE9" w:rsidP="002F6CE9">
      <w:pPr>
        <w:jc w:val="both"/>
        <w:rPr>
          <w:rFonts w:ascii="Bookman Old Style" w:hAnsi="Bookman Old Style"/>
          <w:sz w:val="22"/>
          <w:szCs w:val="22"/>
        </w:rPr>
      </w:pPr>
    </w:p>
    <w:p w:rsidR="002F6CE9" w:rsidRDefault="002F6CE9" w:rsidP="002F6CE9">
      <w:pPr>
        <w:jc w:val="both"/>
        <w:rPr>
          <w:rFonts w:ascii="Bookman Old Style" w:hAnsi="Bookman Old Style"/>
          <w:sz w:val="22"/>
          <w:szCs w:val="22"/>
        </w:rPr>
      </w:pPr>
    </w:p>
    <w:p w:rsidR="002F6CE9" w:rsidRDefault="002F6CE9" w:rsidP="002F6CE9">
      <w:pPr>
        <w:jc w:val="both"/>
        <w:rPr>
          <w:rFonts w:ascii="Bookman Old Style" w:hAnsi="Bookman Old Style"/>
          <w:sz w:val="22"/>
          <w:szCs w:val="22"/>
        </w:rPr>
      </w:pPr>
    </w:p>
    <w:p w:rsidR="002F6CE9" w:rsidRDefault="002F6CE9" w:rsidP="002F6CE9">
      <w:pPr>
        <w:jc w:val="both"/>
        <w:rPr>
          <w:rFonts w:ascii="Bookman Old Style" w:hAnsi="Bookman Old Style"/>
          <w:sz w:val="22"/>
          <w:szCs w:val="22"/>
        </w:rPr>
      </w:pPr>
    </w:p>
    <w:p w:rsidR="002F6CE9" w:rsidRDefault="002F6CE9" w:rsidP="002F6CE9">
      <w:pPr>
        <w:jc w:val="both"/>
        <w:rPr>
          <w:rFonts w:ascii="Bookman Old Style" w:hAnsi="Bookman Old Style"/>
          <w:sz w:val="22"/>
          <w:szCs w:val="22"/>
        </w:rPr>
      </w:pPr>
    </w:p>
    <w:p w:rsidR="008C0ADE" w:rsidRPr="002F6CE9" w:rsidRDefault="00C3115B" w:rsidP="002F6CE9">
      <w:pPr>
        <w:jc w:val="both"/>
        <w:rPr>
          <w:rFonts w:ascii="Bookman Old Style" w:hAnsi="Bookman Old Style"/>
          <w:b/>
          <w:i/>
          <w:sz w:val="22"/>
          <w:szCs w:val="22"/>
          <w:u w:val="single"/>
          <w:lang w:val="es-ES_tradnl"/>
        </w:rPr>
      </w:pPr>
      <w:r w:rsidRPr="002F6CE9">
        <w:rPr>
          <w:rFonts w:ascii="Bookman Old Style" w:hAnsi="Bookman Old Style"/>
          <w:sz w:val="22"/>
          <w:szCs w:val="22"/>
        </w:rPr>
        <w:lastRenderedPageBreak/>
        <w:t>Las diferencias de densidad en las aguas de los lagos resultan del gradiente térmico, e influyen sobre la circulación vertical de las aguas a lo largo del año. La circulación general depende de la temperatura y</w:t>
      </w:r>
      <w:r w:rsidR="00305860" w:rsidRPr="002F6CE9">
        <w:rPr>
          <w:rFonts w:ascii="Bookman Old Style" w:hAnsi="Bookman Old Style"/>
          <w:sz w:val="22"/>
          <w:szCs w:val="22"/>
        </w:rPr>
        <w:t xml:space="preserve"> presencia de oxigeno y</w:t>
      </w:r>
      <w:r w:rsidRPr="002F6CE9">
        <w:rPr>
          <w:rFonts w:ascii="Bookman Old Style" w:hAnsi="Bookman Old Style"/>
          <w:sz w:val="22"/>
          <w:szCs w:val="22"/>
        </w:rPr>
        <w:t xml:space="preserve"> por consiguiente, va ligada al clima de la región.</w:t>
      </w:r>
    </w:p>
    <w:p w:rsidR="008C0ADE" w:rsidRPr="00305860" w:rsidRDefault="008C0ADE" w:rsidP="008C0ADE">
      <w:pPr>
        <w:rPr>
          <w:rFonts w:ascii="Bookman Old Style" w:hAnsi="Bookman Old Style"/>
          <w:lang w:val="es-ES_tradnl"/>
        </w:rPr>
      </w:pPr>
    </w:p>
    <w:p w:rsidR="00305860" w:rsidRPr="00305860" w:rsidRDefault="00305860" w:rsidP="008C0ADE">
      <w:pPr>
        <w:rPr>
          <w:rFonts w:ascii="Bookman Old Style" w:hAnsi="Bookman Old Style"/>
          <w:lang w:val="es-ES_tradnl"/>
        </w:rPr>
      </w:pPr>
    </w:p>
    <w:p w:rsidR="00305860" w:rsidRPr="00305860" w:rsidRDefault="003D62ED" w:rsidP="001A5E71">
      <w:pPr>
        <w:jc w:val="center"/>
        <w:rPr>
          <w:rFonts w:ascii="Bookman Old Style" w:hAnsi="Bookman Old Style"/>
          <w:sz w:val="28"/>
          <w:szCs w:val="28"/>
          <w:lang w:val="es-ES_tradnl"/>
        </w:rPr>
      </w:pPr>
      <w:r>
        <w:rPr>
          <w:rFonts w:ascii="Bookman Old Style" w:hAnsi="Bookman Old Style"/>
          <w:b/>
          <w:i/>
          <w:noProof/>
        </w:rPr>
        <w:drawing>
          <wp:anchor distT="0" distB="0" distL="114300" distR="114300" simplePos="0" relativeHeight="251657728" behindDoc="1" locked="0" layoutInCell="1" allowOverlap="1">
            <wp:simplePos x="0" y="0"/>
            <wp:positionH relativeFrom="column">
              <wp:posOffset>729615</wp:posOffset>
            </wp:positionH>
            <wp:positionV relativeFrom="paragraph">
              <wp:posOffset>394970</wp:posOffset>
            </wp:positionV>
            <wp:extent cx="4093210" cy="3023870"/>
            <wp:effectExtent l="19050" t="0" r="2540" b="0"/>
            <wp:wrapTight wrapText="bothSides">
              <wp:wrapPolygon edited="0">
                <wp:start x="-101" y="0"/>
                <wp:lineTo x="-101" y="21500"/>
                <wp:lineTo x="21613" y="21500"/>
                <wp:lineTo x="21613" y="0"/>
                <wp:lineTo x="-101"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093210" cy="3023870"/>
                    </a:xfrm>
                    <a:prstGeom prst="rect">
                      <a:avLst/>
                    </a:prstGeom>
                    <a:noFill/>
                    <a:ln w="9525">
                      <a:noFill/>
                      <a:miter lim="800000"/>
                      <a:headEnd/>
                      <a:tailEnd/>
                    </a:ln>
                  </pic:spPr>
                </pic:pic>
              </a:graphicData>
            </a:graphic>
          </wp:anchor>
        </w:drawing>
      </w:r>
      <w:r w:rsidR="001A5E71" w:rsidRPr="00305860">
        <w:rPr>
          <w:rFonts w:ascii="Bookman Old Style" w:hAnsi="Bookman Old Style"/>
          <w:sz w:val="28"/>
          <w:szCs w:val="28"/>
          <w:lang w:val="es-ES_tradnl"/>
        </w:rPr>
        <w:t xml:space="preserve">Tabla de mezcla de las aguas según </w:t>
      </w:r>
      <w:r w:rsidR="00E56B97">
        <w:rPr>
          <w:rFonts w:ascii="Bookman Old Style" w:hAnsi="Bookman Old Style"/>
          <w:sz w:val="28"/>
          <w:szCs w:val="28"/>
          <w:lang w:val="es-ES_tradnl"/>
        </w:rPr>
        <w:t>el nivel de oxigeno</w:t>
      </w:r>
    </w:p>
    <w:p w:rsidR="008C0ADE" w:rsidRPr="00305860" w:rsidRDefault="008C0ADE" w:rsidP="008C0ADE">
      <w:pPr>
        <w:rPr>
          <w:rFonts w:ascii="Bookman Old Style" w:hAnsi="Bookman Old Style"/>
          <w:lang w:val="es-ES_tradnl"/>
        </w:rPr>
      </w:pPr>
    </w:p>
    <w:p w:rsidR="008C0ADE" w:rsidRPr="00305860" w:rsidRDefault="008C0ADE" w:rsidP="008C0ADE">
      <w:pPr>
        <w:rPr>
          <w:rFonts w:ascii="Bookman Old Style" w:hAnsi="Bookman Old Style"/>
          <w:lang w:val="es-ES_tradnl"/>
        </w:rPr>
      </w:pPr>
    </w:p>
    <w:p w:rsidR="00305860" w:rsidRPr="00305860" w:rsidRDefault="00305860" w:rsidP="008C0ADE">
      <w:pPr>
        <w:rPr>
          <w:rFonts w:ascii="Bookman Old Style" w:hAnsi="Bookman Old Style"/>
          <w:lang w:val="es-ES_tradnl"/>
        </w:rPr>
      </w:pPr>
    </w:p>
    <w:p w:rsidR="00305860" w:rsidRPr="00305860" w:rsidRDefault="00305860" w:rsidP="008C0ADE">
      <w:pPr>
        <w:rPr>
          <w:rFonts w:ascii="Bookman Old Style" w:hAnsi="Bookman Old Style"/>
          <w:lang w:val="es-ES_tradnl"/>
        </w:rPr>
      </w:pPr>
    </w:p>
    <w:p w:rsidR="00305860" w:rsidRPr="00305860" w:rsidRDefault="00305860" w:rsidP="008C0ADE">
      <w:pPr>
        <w:rPr>
          <w:rFonts w:ascii="Bookman Old Style" w:hAnsi="Bookman Old Style"/>
          <w:lang w:val="es-ES_tradnl"/>
        </w:rPr>
      </w:pPr>
    </w:p>
    <w:p w:rsidR="00305860" w:rsidRPr="00305860" w:rsidRDefault="00305860" w:rsidP="008C0ADE">
      <w:pPr>
        <w:rPr>
          <w:rFonts w:ascii="Bookman Old Style" w:hAnsi="Bookman Old Style"/>
          <w:lang w:val="es-ES_tradnl"/>
        </w:rPr>
      </w:pPr>
    </w:p>
    <w:p w:rsidR="00305860" w:rsidRPr="00305860" w:rsidRDefault="00305860" w:rsidP="008C0ADE">
      <w:pPr>
        <w:rPr>
          <w:rFonts w:ascii="Bookman Old Style" w:hAnsi="Bookman Old Style"/>
          <w:lang w:val="es-ES_tradnl"/>
        </w:rPr>
      </w:pPr>
    </w:p>
    <w:p w:rsidR="00305860" w:rsidRPr="00305860" w:rsidRDefault="00305860" w:rsidP="008C0ADE">
      <w:pPr>
        <w:rPr>
          <w:rFonts w:ascii="Bookman Old Style" w:hAnsi="Bookman Old Style"/>
          <w:lang w:val="es-ES_tradnl"/>
        </w:rPr>
      </w:pPr>
    </w:p>
    <w:p w:rsidR="00305860" w:rsidRPr="00305860" w:rsidRDefault="00305860" w:rsidP="008C0ADE">
      <w:pPr>
        <w:rPr>
          <w:rFonts w:ascii="Bookman Old Style" w:hAnsi="Bookman Old Style"/>
          <w:lang w:val="es-ES_tradnl"/>
        </w:rPr>
      </w:pPr>
    </w:p>
    <w:p w:rsidR="00305860" w:rsidRPr="00305860" w:rsidRDefault="00305860" w:rsidP="008C0ADE">
      <w:pPr>
        <w:rPr>
          <w:rFonts w:ascii="Bookman Old Style" w:hAnsi="Bookman Old Style"/>
          <w:lang w:val="es-ES_tradnl"/>
        </w:rPr>
      </w:pPr>
    </w:p>
    <w:p w:rsidR="00305860" w:rsidRPr="00305860" w:rsidRDefault="00305860" w:rsidP="008C0ADE">
      <w:pPr>
        <w:rPr>
          <w:rFonts w:ascii="Bookman Old Style" w:hAnsi="Bookman Old Style"/>
          <w:lang w:val="es-ES_tradnl"/>
        </w:rPr>
      </w:pPr>
    </w:p>
    <w:p w:rsidR="00305860" w:rsidRPr="00305860" w:rsidRDefault="00305860" w:rsidP="008C0ADE">
      <w:pPr>
        <w:rPr>
          <w:rFonts w:ascii="Bookman Old Style" w:hAnsi="Bookman Old Style"/>
          <w:lang w:val="es-ES_tradnl"/>
        </w:rPr>
      </w:pPr>
    </w:p>
    <w:p w:rsidR="00305860" w:rsidRPr="00305860" w:rsidRDefault="00305860" w:rsidP="00305860">
      <w:pPr>
        <w:jc w:val="center"/>
        <w:rPr>
          <w:rFonts w:ascii="Bookman Old Style" w:hAnsi="Bookman Old Style"/>
          <w:sz w:val="28"/>
          <w:szCs w:val="28"/>
          <w:lang w:val="es-ES_tradnl"/>
        </w:rPr>
      </w:pPr>
    </w:p>
    <w:p w:rsidR="00305860" w:rsidRPr="00305860" w:rsidRDefault="00305860" w:rsidP="00305860">
      <w:pPr>
        <w:jc w:val="center"/>
        <w:rPr>
          <w:rFonts w:ascii="Bookman Old Style" w:hAnsi="Bookman Old Style"/>
          <w:sz w:val="28"/>
          <w:szCs w:val="28"/>
          <w:lang w:val="es-ES_tradnl"/>
        </w:rPr>
      </w:pPr>
    </w:p>
    <w:p w:rsidR="00305860" w:rsidRPr="00305860" w:rsidRDefault="00305860" w:rsidP="00305860">
      <w:pPr>
        <w:jc w:val="center"/>
        <w:rPr>
          <w:rFonts w:ascii="Bookman Old Style" w:hAnsi="Bookman Old Style"/>
          <w:sz w:val="28"/>
          <w:szCs w:val="28"/>
          <w:lang w:val="es-ES_tradnl"/>
        </w:rPr>
      </w:pPr>
    </w:p>
    <w:p w:rsidR="00305860" w:rsidRPr="00305860" w:rsidRDefault="00305860" w:rsidP="00305860">
      <w:pPr>
        <w:jc w:val="center"/>
        <w:rPr>
          <w:rFonts w:ascii="Bookman Old Style" w:hAnsi="Bookman Old Style"/>
          <w:sz w:val="28"/>
          <w:szCs w:val="28"/>
          <w:lang w:val="es-ES_tradnl"/>
        </w:rPr>
      </w:pPr>
    </w:p>
    <w:p w:rsidR="00305860" w:rsidRPr="00305860" w:rsidRDefault="00305860" w:rsidP="00305860">
      <w:pPr>
        <w:jc w:val="center"/>
        <w:rPr>
          <w:rFonts w:ascii="Bookman Old Style" w:hAnsi="Bookman Old Style"/>
          <w:sz w:val="16"/>
          <w:szCs w:val="16"/>
          <w:lang w:val="es-ES_tradnl"/>
        </w:rPr>
      </w:pPr>
    </w:p>
    <w:p w:rsidR="002F6CE9" w:rsidRDefault="002F6CE9" w:rsidP="00305860">
      <w:pPr>
        <w:jc w:val="center"/>
        <w:rPr>
          <w:rFonts w:ascii="Bookman Old Style" w:hAnsi="Bookman Old Style"/>
          <w:sz w:val="28"/>
          <w:szCs w:val="28"/>
          <w:lang w:val="es-ES_tradnl"/>
        </w:rPr>
      </w:pPr>
    </w:p>
    <w:p w:rsidR="00305860" w:rsidRPr="00305860" w:rsidRDefault="00305860" w:rsidP="00305860">
      <w:pPr>
        <w:jc w:val="center"/>
        <w:rPr>
          <w:rFonts w:ascii="Bookman Old Style" w:hAnsi="Bookman Old Style"/>
          <w:sz w:val="28"/>
          <w:szCs w:val="28"/>
          <w:lang w:val="es-ES_tradnl"/>
        </w:rPr>
      </w:pPr>
      <w:r w:rsidRPr="00305860">
        <w:rPr>
          <w:rFonts w:ascii="Bookman Old Style" w:hAnsi="Bookman Old Style"/>
          <w:sz w:val="28"/>
          <w:szCs w:val="28"/>
          <w:lang w:val="es-ES_tradnl"/>
        </w:rPr>
        <w:t xml:space="preserve">Tabla de mezcla de las aguas según </w:t>
      </w:r>
      <w:r w:rsidR="00E56B97">
        <w:rPr>
          <w:rFonts w:ascii="Bookman Old Style" w:hAnsi="Bookman Old Style"/>
          <w:sz w:val="28"/>
          <w:szCs w:val="28"/>
          <w:lang w:val="es-ES_tradnl"/>
        </w:rPr>
        <w:t>la temperatura</w:t>
      </w:r>
    </w:p>
    <w:p w:rsidR="008C0ADE" w:rsidRPr="00305860" w:rsidRDefault="008C0ADE" w:rsidP="008C0ADE">
      <w:pPr>
        <w:rPr>
          <w:rFonts w:ascii="Bookman Old Style" w:hAnsi="Bookman Old Style"/>
          <w:lang w:val="es-ES_tradnl"/>
        </w:rPr>
      </w:pPr>
    </w:p>
    <w:p w:rsidR="00453D3A" w:rsidRPr="00305860" w:rsidRDefault="003D62ED" w:rsidP="001A5E71">
      <w:pPr>
        <w:tabs>
          <w:tab w:val="left" w:pos="2920"/>
        </w:tabs>
        <w:rPr>
          <w:rFonts w:ascii="Bookman Old Style" w:hAnsi="Bookman Old Style"/>
          <w:lang w:val="es-ES_tradnl"/>
        </w:rPr>
      </w:pPr>
      <w:r>
        <w:rPr>
          <w:rFonts w:ascii="Bookman Old Style" w:hAnsi="Bookman Old Style"/>
          <w:b/>
          <w:i/>
          <w:noProof/>
        </w:rPr>
        <w:drawing>
          <wp:anchor distT="0" distB="0" distL="114300" distR="114300" simplePos="0" relativeHeight="251658752" behindDoc="0" locked="0" layoutInCell="1" allowOverlap="1">
            <wp:simplePos x="0" y="0"/>
            <wp:positionH relativeFrom="column">
              <wp:posOffset>781685</wp:posOffset>
            </wp:positionH>
            <wp:positionV relativeFrom="paragraph">
              <wp:posOffset>635</wp:posOffset>
            </wp:positionV>
            <wp:extent cx="4185920" cy="2764155"/>
            <wp:effectExtent l="19050" t="0" r="508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185920" cy="2764155"/>
                    </a:xfrm>
                    <a:prstGeom prst="rect">
                      <a:avLst/>
                    </a:prstGeom>
                    <a:noFill/>
                    <a:ln w="9525">
                      <a:noFill/>
                      <a:miter lim="800000"/>
                      <a:headEnd/>
                      <a:tailEnd/>
                    </a:ln>
                  </pic:spPr>
                </pic:pic>
              </a:graphicData>
            </a:graphic>
          </wp:anchor>
        </w:drawing>
      </w:r>
    </w:p>
    <w:p w:rsidR="00453D3A" w:rsidRPr="00305860" w:rsidRDefault="00453D3A" w:rsidP="008C0ADE">
      <w:pPr>
        <w:jc w:val="both"/>
        <w:rPr>
          <w:rFonts w:ascii="Bookman Old Style" w:hAnsi="Bookman Old Style"/>
          <w:lang w:val="es-ES_tradnl"/>
        </w:rPr>
      </w:pPr>
    </w:p>
    <w:p w:rsidR="00305860" w:rsidRPr="00305860" w:rsidRDefault="00453D3A" w:rsidP="008C0ADE">
      <w:pPr>
        <w:autoSpaceDE w:val="0"/>
        <w:autoSpaceDN w:val="0"/>
        <w:adjustRightInd w:val="0"/>
        <w:jc w:val="both"/>
        <w:rPr>
          <w:rFonts w:ascii="Bookman Old Style" w:hAnsi="Bookman Old Style"/>
          <w:lang w:val="es-ES_tradnl"/>
        </w:rPr>
      </w:pPr>
      <w:r w:rsidRPr="00305860">
        <w:rPr>
          <w:rFonts w:ascii="Bookman Old Style" w:hAnsi="Bookman Old Style"/>
          <w:lang w:val="es-ES_tradnl"/>
        </w:rPr>
        <w:tab/>
      </w:r>
    </w:p>
    <w:p w:rsidR="00305860" w:rsidRPr="00305860" w:rsidRDefault="00305860" w:rsidP="008C0ADE">
      <w:pPr>
        <w:autoSpaceDE w:val="0"/>
        <w:autoSpaceDN w:val="0"/>
        <w:adjustRightInd w:val="0"/>
        <w:jc w:val="both"/>
        <w:rPr>
          <w:rFonts w:ascii="Bookman Old Style" w:hAnsi="Bookman Old Style"/>
          <w:lang w:val="es-ES_tradnl"/>
        </w:rPr>
      </w:pPr>
    </w:p>
    <w:p w:rsidR="00305860" w:rsidRPr="00305860" w:rsidRDefault="00305860" w:rsidP="008C0ADE">
      <w:pPr>
        <w:autoSpaceDE w:val="0"/>
        <w:autoSpaceDN w:val="0"/>
        <w:adjustRightInd w:val="0"/>
        <w:jc w:val="both"/>
        <w:rPr>
          <w:rFonts w:ascii="Bookman Old Style" w:hAnsi="Bookman Old Style"/>
          <w:lang w:val="es-ES_tradnl"/>
        </w:rPr>
      </w:pPr>
    </w:p>
    <w:p w:rsidR="00305860" w:rsidRPr="00305860" w:rsidRDefault="00305860" w:rsidP="008C0ADE">
      <w:pPr>
        <w:autoSpaceDE w:val="0"/>
        <w:autoSpaceDN w:val="0"/>
        <w:adjustRightInd w:val="0"/>
        <w:jc w:val="both"/>
        <w:rPr>
          <w:rFonts w:ascii="Bookman Old Style" w:hAnsi="Bookman Old Style"/>
          <w:lang w:val="es-ES_tradnl"/>
        </w:rPr>
      </w:pPr>
    </w:p>
    <w:p w:rsidR="00453D3A" w:rsidRPr="00305860" w:rsidRDefault="00453D3A" w:rsidP="008C0ADE">
      <w:pPr>
        <w:jc w:val="both"/>
        <w:rPr>
          <w:rFonts w:ascii="Bookman Old Style" w:hAnsi="Bookman Old Style"/>
        </w:rPr>
      </w:pPr>
    </w:p>
    <w:p w:rsidR="005A335B" w:rsidRDefault="005A335B" w:rsidP="0084541E">
      <w:pPr>
        <w:numPr>
          <w:ilvl w:val="1"/>
          <w:numId w:val="16"/>
        </w:numPr>
        <w:jc w:val="both"/>
        <w:rPr>
          <w:rFonts w:ascii="Bookman Old Style" w:hAnsi="Bookman Old Style"/>
          <w:lang w:val="es-ES_tradnl"/>
        </w:rPr>
      </w:pPr>
    </w:p>
    <w:p w:rsidR="005A335B" w:rsidRDefault="005A335B" w:rsidP="0084541E">
      <w:pPr>
        <w:numPr>
          <w:ilvl w:val="1"/>
          <w:numId w:val="16"/>
        </w:numPr>
        <w:jc w:val="both"/>
        <w:rPr>
          <w:rFonts w:ascii="Bookman Old Style" w:hAnsi="Bookman Old Style"/>
          <w:lang w:val="es-ES_tradnl"/>
        </w:rPr>
      </w:pPr>
    </w:p>
    <w:p w:rsidR="005A335B" w:rsidRDefault="005A335B" w:rsidP="0084541E">
      <w:pPr>
        <w:numPr>
          <w:ilvl w:val="1"/>
          <w:numId w:val="16"/>
        </w:numPr>
        <w:jc w:val="both"/>
        <w:rPr>
          <w:rFonts w:ascii="Bookman Old Style" w:hAnsi="Bookman Old Style"/>
          <w:lang w:val="es-ES_tradnl"/>
        </w:rPr>
      </w:pPr>
    </w:p>
    <w:p w:rsidR="005A335B" w:rsidRDefault="005A335B" w:rsidP="0084541E">
      <w:pPr>
        <w:numPr>
          <w:ilvl w:val="1"/>
          <w:numId w:val="16"/>
        </w:numPr>
        <w:jc w:val="both"/>
        <w:rPr>
          <w:rFonts w:ascii="Bookman Old Style" w:hAnsi="Bookman Old Style"/>
          <w:lang w:val="es-ES_tradnl"/>
        </w:rPr>
      </w:pPr>
    </w:p>
    <w:p w:rsidR="005A335B" w:rsidRDefault="005A335B" w:rsidP="0084541E">
      <w:pPr>
        <w:numPr>
          <w:ilvl w:val="1"/>
          <w:numId w:val="16"/>
        </w:numPr>
        <w:jc w:val="both"/>
        <w:rPr>
          <w:rFonts w:ascii="Bookman Old Style" w:hAnsi="Bookman Old Style"/>
          <w:lang w:val="es-ES_tradnl"/>
        </w:rPr>
      </w:pPr>
    </w:p>
    <w:p w:rsidR="005A335B" w:rsidRDefault="005A335B" w:rsidP="0084541E">
      <w:pPr>
        <w:numPr>
          <w:ilvl w:val="1"/>
          <w:numId w:val="16"/>
        </w:numPr>
        <w:jc w:val="both"/>
        <w:rPr>
          <w:rFonts w:ascii="Bookman Old Style" w:hAnsi="Bookman Old Style"/>
          <w:lang w:val="es-ES_tradnl"/>
        </w:rPr>
      </w:pPr>
    </w:p>
    <w:p w:rsidR="005A335B" w:rsidRDefault="005A335B" w:rsidP="0084541E">
      <w:pPr>
        <w:numPr>
          <w:ilvl w:val="1"/>
          <w:numId w:val="16"/>
        </w:numPr>
        <w:jc w:val="both"/>
        <w:rPr>
          <w:rFonts w:ascii="Bookman Old Style" w:hAnsi="Bookman Old Style"/>
          <w:lang w:val="es-ES_tradnl"/>
        </w:rPr>
      </w:pPr>
    </w:p>
    <w:p w:rsidR="0084541E" w:rsidRPr="00305860" w:rsidRDefault="0084541E" w:rsidP="0084541E">
      <w:pPr>
        <w:numPr>
          <w:ilvl w:val="1"/>
          <w:numId w:val="16"/>
        </w:numPr>
        <w:jc w:val="both"/>
        <w:rPr>
          <w:rFonts w:ascii="Bookman Old Style" w:hAnsi="Bookman Old Style"/>
          <w:lang w:val="es-ES_tradnl"/>
        </w:rPr>
      </w:pPr>
      <w:r w:rsidRPr="00305860">
        <w:rPr>
          <w:rFonts w:ascii="Bookman Old Style" w:hAnsi="Bookman Old Style"/>
          <w:lang w:val="es-ES_tradnl"/>
        </w:rPr>
        <w:t>Polimixis</w:t>
      </w:r>
      <w:r w:rsidR="005A335B">
        <w:rPr>
          <w:rFonts w:ascii="Bookman Old Style" w:hAnsi="Bookman Old Style"/>
          <w:lang w:val="es-ES_tradnl"/>
        </w:rPr>
        <w:t>.- Es una mezcla constante de las aguas.</w:t>
      </w:r>
    </w:p>
    <w:p w:rsidR="0084541E" w:rsidRDefault="0084541E" w:rsidP="002F6CE9">
      <w:pPr>
        <w:ind w:left="720"/>
        <w:jc w:val="both"/>
        <w:rPr>
          <w:rFonts w:ascii="Bookman Old Style" w:hAnsi="Bookman Old Style"/>
          <w:lang w:val="es-ES_tradnl"/>
        </w:rPr>
      </w:pPr>
    </w:p>
    <w:p w:rsidR="002F6CE9" w:rsidRDefault="002F6CE9" w:rsidP="002F6CE9">
      <w:pPr>
        <w:ind w:left="720"/>
        <w:jc w:val="both"/>
        <w:rPr>
          <w:rFonts w:ascii="Bookman Old Style" w:hAnsi="Bookman Old Style"/>
          <w:lang w:val="es-ES_tradnl"/>
        </w:rPr>
      </w:pPr>
    </w:p>
    <w:p w:rsidR="005A335B" w:rsidRPr="00305860" w:rsidRDefault="005A335B" w:rsidP="002F6CE9">
      <w:pPr>
        <w:ind w:left="720"/>
        <w:jc w:val="both"/>
        <w:rPr>
          <w:rFonts w:ascii="Bookman Old Style" w:hAnsi="Bookman Old Style"/>
          <w:lang w:val="es-ES_tradnl"/>
        </w:rPr>
      </w:pPr>
    </w:p>
    <w:p w:rsidR="00453D3A" w:rsidRDefault="00453D3A" w:rsidP="002F6CE9">
      <w:pPr>
        <w:jc w:val="center"/>
        <w:rPr>
          <w:rFonts w:ascii="Bookman Old Style" w:hAnsi="Bookman Old Style"/>
          <w:bCs/>
          <w:sz w:val="28"/>
          <w:szCs w:val="28"/>
        </w:rPr>
      </w:pPr>
      <w:r w:rsidRPr="002F6CE9">
        <w:rPr>
          <w:rFonts w:ascii="Bookman Old Style" w:hAnsi="Bookman Old Style"/>
          <w:bCs/>
          <w:sz w:val="28"/>
          <w:szCs w:val="28"/>
        </w:rPr>
        <w:lastRenderedPageBreak/>
        <w:t>Modelos de mezcla en lagos  de acuerdo al número de mezclas por año:</w:t>
      </w:r>
    </w:p>
    <w:p w:rsidR="00F75035" w:rsidRPr="00F75035" w:rsidRDefault="00F75035" w:rsidP="002F6CE9">
      <w:pPr>
        <w:jc w:val="center"/>
        <w:rPr>
          <w:rFonts w:ascii="Bookman Old Style" w:hAnsi="Bookman Old Style"/>
          <w:bCs/>
          <w:sz w:val="10"/>
          <w:szCs w:val="10"/>
        </w:rPr>
      </w:pPr>
    </w:p>
    <w:p w:rsidR="00453D3A" w:rsidRPr="002F6CE9" w:rsidRDefault="00453D3A" w:rsidP="008C0ADE">
      <w:pPr>
        <w:numPr>
          <w:ilvl w:val="0"/>
          <w:numId w:val="2"/>
        </w:numPr>
        <w:ind w:left="1080"/>
        <w:jc w:val="both"/>
        <w:rPr>
          <w:rFonts w:ascii="Bookman Old Style" w:hAnsi="Bookman Old Style"/>
          <w:sz w:val="22"/>
          <w:szCs w:val="22"/>
          <w:lang w:val="es-ES_tradnl"/>
        </w:rPr>
      </w:pPr>
      <w:r w:rsidRPr="002F6CE9">
        <w:rPr>
          <w:rFonts w:ascii="Bookman Old Style" w:hAnsi="Bookman Old Style"/>
          <w:sz w:val="22"/>
          <w:szCs w:val="22"/>
          <w:lang w:val="es-ES_tradnl"/>
        </w:rPr>
        <w:t>Amicticos</w:t>
      </w:r>
    </w:p>
    <w:p w:rsidR="00453D3A" w:rsidRPr="002F6CE9" w:rsidRDefault="00453D3A" w:rsidP="008C0ADE">
      <w:pPr>
        <w:numPr>
          <w:ilvl w:val="0"/>
          <w:numId w:val="2"/>
        </w:numPr>
        <w:ind w:left="1080"/>
        <w:jc w:val="both"/>
        <w:rPr>
          <w:rFonts w:ascii="Bookman Old Style" w:hAnsi="Bookman Old Style"/>
          <w:sz w:val="22"/>
          <w:szCs w:val="22"/>
          <w:lang w:val="es-ES_tradnl"/>
        </w:rPr>
      </w:pPr>
      <w:r w:rsidRPr="002F6CE9">
        <w:rPr>
          <w:rFonts w:ascii="Bookman Old Style" w:hAnsi="Bookman Old Style"/>
          <w:sz w:val="22"/>
          <w:szCs w:val="22"/>
          <w:lang w:val="es-ES_tradnl"/>
        </w:rPr>
        <w:t>Monomicticos</w:t>
      </w:r>
    </w:p>
    <w:p w:rsidR="00453D3A" w:rsidRPr="002F6CE9" w:rsidRDefault="00453D3A" w:rsidP="008C0ADE">
      <w:pPr>
        <w:numPr>
          <w:ilvl w:val="0"/>
          <w:numId w:val="2"/>
        </w:numPr>
        <w:ind w:left="1080"/>
        <w:jc w:val="both"/>
        <w:rPr>
          <w:rFonts w:ascii="Bookman Old Style" w:hAnsi="Bookman Old Style"/>
          <w:sz w:val="22"/>
          <w:szCs w:val="22"/>
          <w:lang w:val="es-ES_tradnl"/>
        </w:rPr>
      </w:pPr>
      <w:r w:rsidRPr="002F6CE9">
        <w:rPr>
          <w:rFonts w:ascii="Bookman Old Style" w:hAnsi="Bookman Old Style"/>
          <w:sz w:val="22"/>
          <w:szCs w:val="22"/>
          <w:lang w:val="es-ES_tradnl"/>
        </w:rPr>
        <w:t>Dimicticos</w:t>
      </w:r>
    </w:p>
    <w:p w:rsidR="00453D3A" w:rsidRDefault="00453D3A" w:rsidP="008C0ADE">
      <w:pPr>
        <w:numPr>
          <w:ilvl w:val="0"/>
          <w:numId w:val="2"/>
        </w:numPr>
        <w:ind w:left="1080"/>
        <w:jc w:val="both"/>
        <w:rPr>
          <w:rFonts w:ascii="Bookman Old Style" w:hAnsi="Bookman Old Style"/>
          <w:sz w:val="22"/>
          <w:szCs w:val="22"/>
          <w:lang w:val="es-ES_tradnl"/>
        </w:rPr>
      </w:pPr>
      <w:r w:rsidRPr="002F6CE9">
        <w:rPr>
          <w:rFonts w:ascii="Bookman Old Style" w:hAnsi="Bookman Old Style"/>
          <w:sz w:val="22"/>
          <w:szCs w:val="22"/>
          <w:lang w:val="es-ES_tradnl"/>
        </w:rPr>
        <w:t>Polimicticos</w:t>
      </w:r>
    </w:p>
    <w:p w:rsidR="00F75035" w:rsidRPr="00F75035" w:rsidRDefault="00F75035" w:rsidP="00F75035">
      <w:pPr>
        <w:ind w:left="1080"/>
        <w:jc w:val="both"/>
        <w:rPr>
          <w:rFonts w:ascii="Bookman Old Style" w:hAnsi="Bookman Old Style"/>
          <w:sz w:val="10"/>
          <w:szCs w:val="10"/>
          <w:lang w:val="es-ES_tradnl"/>
        </w:rPr>
      </w:pPr>
    </w:p>
    <w:p w:rsidR="00453D3A" w:rsidRDefault="002F6CE9" w:rsidP="002F6CE9">
      <w:pPr>
        <w:jc w:val="both"/>
        <w:rPr>
          <w:rFonts w:ascii="Bookman Old Style" w:hAnsi="Bookman Old Style"/>
          <w:lang w:val="es-ES_tradnl"/>
        </w:rPr>
      </w:pPr>
      <w:r>
        <w:rPr>
          <w:rFonts w:ascii="Bookman Old Style" w:hAnsi="Bookman Old Style"/>
          <w:lang w:val="es-ES_tradnl"/>
        </w:rPr>
        <w:t xml:space="preserve">      </w:t>
      </w:r>
      <w:r w:rsidR="00453D3A" w:rsidRPr="00305860">
        <w:rPr>
          <w:rFonts w:ascii="Bookman Old Style" w:hAnsi="Bookman Old Style"/>
          <w:lang w:val="es-ES_tradnl"/>
        </w:rPr>
        <w:t>Tipo de mezcla</w:t>
      </w:r>
    </w:p>
    <w:p w:rsidR="00F75035" w:rsidRPr="00F75035" w:rsidRDefault="00F75035" w:rsidP="002F6CE9">
      <w:pPr>
        <w:jc w:val="both"/>
        <w:rPr>
          <w:rFonts w:ascii="Bookman Old Style" w:hAnsi="Bookman Old Style"/>
          <w:sz w:val="16"/>
          <w:szCs w:val="16"/>
          <w:lang w:val="es-ES_tradnl"/>
        </w:rPr>
      </w:pPr>
    </w:p>
    <w:p w:rsidR="00453D3A" w:rsidRPr="002F6CE9" w:rsidRDefault="00453D3A" w:rsidP="008C0ADE">
      <w:pPr>
        <w:numPr>
          <w:ilvl w:val="0"/>
          <w:numId w:val="2"/>
        </w:numPr>
        <w:ind w:left="1080"/>
        <w:jc w:val="both"/>
        <w:rPr>
          <w:rFonts w:ascii="Bookman Old Style" w:hAnsi="Bookman Old Style"/>
          <w:sz w:val="22"/>
          <w:szCs w:val="22"/>
          <w:lang w:val="es-ES_tradnl"/>
        </w:rPr>
      </w:pPr>
      <w:r w:rsidRPr="002F6CE9">
        <w:rPr>
          <w:rFonts w:ascii="Bookman Old Style" w:hAnsi="Bookman Old Style"/>
          <w:sz w:val="22"/>
          <w:szCs w:val="22"/>
          <w:lang w:val="es-ES_tradnl"/>
        </w:rPr>
        <w:t>Holomicticos</w:t>
      </w:r>
    </w:p>
    <w:p w:rsidR="00453D3A" w:rsidRPr="002F6CE9" w:rsidRDefault="00453D3A" w:rsidP="008C0ADE">
      <w:pPr>
        <w:numPr>
          <w:ilvl w:val="0"/>
          <w:numId w:val="2"/>
        </w:numPr>
        <w:ind w:left="1080"/>
        <w:jc w:val="both"/>
        <w:rPr>
          <w:rFonts w:ascii="Bookman Old Style" w:hAnsi="Bookman Old Style"/>
          <w:sz w:val="22"/>
          <w:szCs w:val="22"/>
          <w:lang w:val="es-ES_tradnl"/>
        </w:rPr>
      </w:pPr>
      <w:r w:rsidRPr="002F6CE9">
        <w:rPr>
          <w:rFonts w:ascii="Bookman Old Style" w:hAnsi="Bookman Old Style"/>
          <w:sz w:val="22"/>
          <w:szCs w:val="22"/>
          <w:lang w:val="es-ES_tradnl"/>
        </w:rPr>
        <w:t>Meromicticos</w:t>
      </w:r>
    </w:p>
    <w:p w:rsidR="00453D3A" w:rsidRPr="00305860" w:rsidRDefault="00453D3A" w:rsidP="008C0ADE">
      <w:pPr>
        <w:ind w:left="1080"/>
        <w:jc w:val="both"/>
        <w:rPr>
          <w:rFonts w:ascii="Bookman Old Style" w:hAnsi="Bookman Old Style"/>
          <w:lang w:val="es-ES_tradnl"/>
        </w:rPr>
      </w:pPr>
    </w:p>
    <w:p w:rsidR="00453D3A" w:rsidRPr="002F6CE9" w:rsidRDefault="00453D3A" w:rsidP="008C0ADE">
      <w:pPr>
        <w:numPr>
          <w:ilvl w:val="0"/>
          <w:numId w:val="10"/>
        </w:numPr>
        <w:jc w:val="both"/>
        <w:rPr>
          <w:rFonts w:ascii="Bookman Old Style" w:hAnsi="Bookman Old Style"/>
          <w:lang w:val="es-ES_tradnl"/>
        </w:rPr>
      </w:pPr>
      <w:r w:rsidRPr="00305860">
        <w:rPr>
          <w:rFonts w:ascii="Bookman Old Style" w:hAnsi="Bookman Old Style"/>
          <w:bCs/>
          <w:lang w:val="es-ES_tradnl"/>
        </w:rPr>
        <w:t xml:space="preserve">Amicticos = </w:t>
      </w:r>
      <w:r w:rsidRPr="002F6CE9">
        <w:rPr>
          <w:rFonts w:ascii="Bookman Old Style" w:hAnsi="Bookman Old Style"/>
          <w:sz w:val="22"/>
          <w:szCs w:val="22"/>
          <w:lang w:val="es-ES_tradnl"/>
        </w:rPr>
        <w:t>Son lagos muy raros. Son lagos que no presentan mezclas, de las zonas antárticas o muy elevadas con una capa de hielo que los sella y los hace inmunes a las condiciones climáticas o atmosféricas. Lagos criogénicos.</w:t>
      </w:r>
    </w:p>
    <w:p w:rsidR="002F6CE9" w:rsidRPr="002F6CE9" w:rsidRDefault="002F6CE9" w:rsidP="002F6CE9">
      <w:pPr>
        <w:ind w:left="360"/>
        <w:jc w:val="both"/>
        <w:rPr>
          <w:rFonts w:ascii="Bookman Old Style" w:hAnsi="Bookman Old Style"/>
          <w:sz w:val="16"/>
          <w:szCs w:val="16"/>
          <w:lang w:val="es-ES_tradnl"/>
        </w:rPr>
      </w:pPr>
    </w:p>
    <w:p w:rsidR="00453D3A" w:rsidRPr="002F6CE9" w:rsidRDefault="00453D3A" w:rsidP="008C0ADE">
      <w:pPr>
        <w:numPr>
          <w:ilvl w:val="0"/>
          <w:numId w:val="10"/>
        </w:numPr>
        <w:jc w:val="both"/>
        <w:rPr>
          <w:rFonts w:ascii="Bookman Old Style" w:hAnsi="Bookman Old Style"/>
          <w:sz w:val="22"/>
          <w:szCs w:val="22"/>
          <w:lang w:val="es-ES_tradnl"/>
        </w:rPr>
      </w:pPr>
      <w:r w:rsidRPr="00305860">
        <w:rPr>
          <w:rFonts w:ascii="Bookman Old Style" w:hAnsi="Bookman Old Style"/>
          <w:bCs/>
          <w:lang w:val="es-ES_tradnl"/>
        </w:rPr>
        <w:t xml:space="preserve">Monomicticos = </w:t>
      </w:r>
      <w:r w:rsidRPr="002F6CE9">
        <w:rPr>
          <w:rFonts w:ascii="Bookman Old Style" w:hAnsi="Bookman Old Style"/>
          <w:sz w:val="22"/>
          <w:szCs w:val="22"/>
          <w:lang w:val="es-ES_tradnl"/>
        </w:rPr>
        <w:t xml:space="preserve">Solo presentan un solo proceso de mezcla.  Los lagos </w:t>
      </w:r>
      <w:r w:rsidR="00B6503D" w:rsidRPr="002F6CE9">
        <w:rPr>
          <w:rFonts w:ascii="Bookman Old Style" w:hAnsi="Bookman Old Style"/>
          <w:sz w:val="22"/>
          <w:szCs w:val="22"/>
          <w:lang w:val="es-ES_tradnl"/>
        </w:rPr>
        <w:t>subtropicales</w:t>
      </w:r>
      <w:r w:rsidRPr="002F6CE9">
        <w:rPr>
          <w:rFonts w:ascii="Bookman Old Style" w:hAnsi="Bookman Old Style"/>
          <w:sz w:val="22"/>
          <w:szCs w:val="22"/>
          <w:lang w:val="es-ES_tradnl"/>
        </w:rPr>
        <w:t xml:space="preserve"> con temperaturas superficiales que nunca bajan de los 4 </w:t>
      </w:r>
      <w:r w:rsidRPr="002F6CE9">
        <w:rPr>
          <w:rFonts w:ascii="Bookman Old Style" w:hAnsi="Bookman Old Style"/>
          <w:sz w:val="22"/>
          <w:szCs w:val="22"/>
          <w:vertAlign w:val="superscript"/>
          <w:lang w:val="es-ES_tradnl"/>
        </w:rPr>
        <w:t>o</w:t>
      </w:r>
      <w:r w:rsidRPr="002F6CE9">
        <w:rPr>
          <w:rFonts w:ascii="Bookman Old Style" w:hAnsi="Bookman Old Style"/>
          <w:sz w:val="22"/>
          <w:szCs w:val="22"/>
          <w:lang w:val="es-ES_tradnl"/>
        </w:rPr>
        <w:t>C suelen tener un gradiente térmico con la profundidad. Presentan un solo periodo de circulación general que ocurre en invierno.</w:t>
      </w:r>
    </w:p>
    <w:p w:rsidR="00453D3A" w:rsidRPr="002F6CE9" w:rsidRDefault="00453D3A" w:rsidP="008C0ADE">
      <w:pPr>
        <w:numPr>
          <w:ilvl w:val="1"/>
          <w:numId w:val="10"/>
        </w:numPr>
        <w:jc w:val="both"/>
        <w:rPr>
          <w:rFonts w:ascii="Bookman Old Style" w:hAnsi="Bookman Old Style"/>
          <w:bCs/>
          <w:sz w:val="22"/>
          <w:szCs w:val="22"/>
          <w:lang w:val="es-ES_tradnl"/>
        </w:rPr>
      </w:pPr>
      <w:r w:rsidRPr="002F6CE9">
        <w:rPr>
          <w:rFonts w:ascii="Bookman Old Style" w:hAnsi="Bookman Old Style"/>
          <w:bCs/>
          <w:sz w:val="22"/>
          <w:szCs w:val="22"/>
          <w:lang w:val="es-ES_tradnl"/>
        </w:rPr>
        <w:t xml:space="preserve">Monomicticos fríos= </w:t>
      </w:r>
      <w:r w:rsidRPr="002F6CE9">
        <w:rPr>
          <w:rFonts w:ascii="Bookman Old Style" w:hAnsi="Bookman Old Style"/>
          <w:sz w:val="22"/>
          <w:szCs w:val="22"/>
          <w:lang w:val="es-ES_tradnl"/>
        </w:rPr>
        <w:t xml:space="preserve">El agua nunca excede los 4 </w:t>
      </w:r>
      <w:r w:rsidRPr="002F6CE9">
        <w:rPr>
          <w:rFonts w:ascii="Bookman Old Style" w:hAnsi="Bookman Old Style"/>
          <w:sz w:val="22"/>
          <w:szCs w:val="22"/>
          <w:vertAlign w:val="superscript"/>
          <w:lang w:val="es-ES_tradnl"/>
        </w:rPr>
        <w:t>o</w:t>
      </w:r>
      <w:r w:rsidRPr="002F6CE9">
        <w:rPr>
          <w:rFonts w:ascii="Bookman Old Style" w:hAnsi="Bookman Old Style"/>
          <w:sz w:val="22"/>
          <w:szCs w:val="22"/>
          <w:lang w:val="es-ES_tradnl"/>
        </w:rPr>
        <w:t xml:space="preserve">C en cualquier profundidad del lago, existe circulación libre durante el verano a temperaturas menores o iguales a 4 </w:t>
      </w:r>
      <w:r w:rsidRPr="002F6CE9">
        <w:rPr>
          <w:rFonts w:ascii="Bookman Old Style" w:hAnsi="Bookman Old Style"/>
          <w:sz w:val="22"/>
          <w:szCs w:val="22"/>
          <w:vertAlign w:val="superscript"/>
          <w:lang w:val="es-ES_tradnl"/>
        </w:rPr>
        <w:t>o</w:t>
      </w:r>
      <w:r w:rsidRPr="002F6CE9">
        <w:rPr>
          <w:rFonts w:ascii="Bookman Old Style" w:hAnsi="Bookman Old Style"/>
          <w:sz w:val="22"/>
          <w:szCs w:val="22"/>
          <w:lang w:val="es-ES_tradnl"/>
        </w:rPr>
        <w:t>C. El hielo en la capa superior origina una estratificación térmica inversa en invierno (lagos polares). Ejem. Lake Tahoe, Wintermine (Inglaterra) y todos los grandes lagos excepto el Eri.</w:t>
      </w:r>
    </w:p>
    <w:p w:rsidR="00453D3A" w:rsidRPr="002F6CE9" w:rsidRDefault="00453D3A" w:rsidP="008C0ADE">
      <w:pPr>
        <w:numPr>
          <w:ilvl w:val="1"/>
          <w:numId w:val="10"/>
        </w:numPr>
        <w:jc w:val="both"/>
        <w:rPr>
          <w:rFonts w:ascii="Bookman Old Style" w:hAnsi="Bookman Old Style"/>
          <w:bCs/>
          <w:sz w:val="22"/>
          <w:szCs w:val="22"/>
          <w:lang w:val="es-ES_tradnl"/>
        </w:rPr>
      </w:pPr>
      <w:r w:rsidRPr="002F6CE9">
        <w:rPr>
          <w:rFonts w:ascii="Bookman Old Style" w:hAnsi="Bookman Old Style"/>
          <w:bCs/>
          <w:sz w:val="22"/>
          <w:szCs w:val="22"/>
          <w:lang w:val="es-ES_tradnl"/>
        </w:rPr>
        <w:t xml:space="preserve">Monomicticos cálidos = </w:t>
      </w:r>
      <w:r w:rsidRPr="002F6CE9">
        <w:rPr>
          <w:rFonts w:ascii="Bookman Old Style" w:hAnsi="Bookman Old Style"/>
          <w:sz w:val="22"/>
          <w:szCs w:val="22"/>
          <w:lang w:val="es-ES_tradnl"/>
        </w:rPr>
        <w:t xml:space="preserve">La temperatura del agua a cualquier profundidad nunca desciende de los 4 </w:t>
      </w:r>
      <w:r w:rsidRPr="002F6CE9">
        <w:rPr>
          <w:rFonts w:ascii="Bookman Old Style" w:hAnsi="Bookman Old Style"/>
          <w:sz w:val="22"/>
          <w:szCs w:val="22"/>
          <w:vertAlign w:val="superscript"/>
          <w:lang w:val="es-ES_tradnl"/>
        </w:rPr>
        <w:t>o</w:t>
      </w:r>
      <w:r w:rsidRPr="002F6CE9">
        <w:rPr>
          <w:rFonts w:ascii="Bookman Old Style" w:hAnsi="Bookman Old Style"/>
          <w:sz w:val="22"/>
          <w:szCs w:val="22"/>
          <w:lang w:val="es-ES_tradnl"/>
        </w:rPr>
        <w:t xml:space="preserve">C. Existe una circulación libre en invierno en temperaturas mayores o iguales a 4 </w:t>
      </w:r>
      <w:r w:rsidRPr="002F6CE9">
        <w:rPr>
          <w:rFonts w:ascii="Bookman Old Style" w:hAnsi="Bookman Old Style"/>
          <w:sz w:val="22"/>
          <w:szCs w:val="22"/>
          <w:vertAlign w:val="superscript"/>
          <w:lang w:val="es-ES_tradnl"/>
        </w:rPr>
        <w:t>o</w:t>
      </w:r>
      <w:r w:rsidRPr="002F6CE9">
        <w:rPr>
          <w:rFonts w:ascii="Bookman Old Style" w:hAnsi="Bookman Old Style"/>
          <w:sz w:val="22"/>
          <w:szCs w:val="22"/>
          <w:lang w:val="es-ES_tradnl"/>
        </w:rPr>
        <w:t>C. Existe una estratificación directa del lago en verano. Ejem</w:t>
      </w:r>
      <w:r w:rsidR="00305860" w:rsidRPr="002F6CE9">
        <w:rPr>
          <w:rFonts w:ascii="Bookman Old Style" w:hAnsi="Bookman Old Style"/>
          <w:sz w:val="22"/>
          <w:szCs w:val="22"/>
          <w:lang w:val="es-ES_tradnl"/>
        </w:rPr>
        <w:t>plo</w:t>
      </w:r>
      <w:r w:rsidRPr="002F6CE9">
        <w:rPr>
          <w:rFonts w:ascii="Bookman Old Style" w:hAnsi="Bookman Old Style"/>
          <w:sz w:val="22"/>
          <w:szCs w:val="22"/>
          <w:lang w:val="es-ES_tradnl"/>
        </w:rPr>
        <w:t xml:space="preserve">. Lagos subtropicales. </w:t>
      </w:r>
    </w:p>
    <w:p w:rsidR="002F6CE9" w:rsidRPr="002F6CE9" w:rsidRDefault="002F6CE9" w:rsidP="002F6CE9">
      <w:pPr>
        <w:ind w:left="1080"/>
        <w:jc w:val="both"/>
        <w:rPr>
          <w:rFonts w:ascii="Bookman Old Style" w:hAnsi="Bookman Old Style"/>
          <w:bCs/>
          <w:sz w:val="16"/>
          <w:szCs w:val="16"/>
          <w:lang w:val="es-ES_tradnl"/>
        </w:rPr>
      </w:pPr>
    </w:p>
    <w:p w:rsidR="00F75035" w:rsidRDefault="00453D3A" w:rsidP="00F75035">
      <w:pPr>
        <w:numPr>
          <w:ilvl w:val="2"/>
          <w:numId w:val="10"/>
        </w:numPr>
        <w:jc w:val="both"/>
        <w:rPr>
          <w:rFonts w:ascii="Bookman Old Style" w:hAnsi="Bookman Old Style"/>
          <w:sz w:val="22"/>
          <w:szCs w:val="22"/>
          <w:lang w:val="es-ES_tradnl"/>
        </w:rPr>
      </w:pPr>
      <w:r w:rsidRPr="00305860">
        <w:rPr>
          <w:rFonts w:ascii="Bookman Old Style" w:hAnsi="Bookman Old Style"/>
          <w:lang w:val="es-ES_tradnl"/>
        </w:rPr>
        <w:t xml:space="preserve">Dimicticos.- </w:t>
      </w:r>
      <w:r w:rsidRPr="002F6CE9">
        <w:rPr>
          <w:rFonts w:ascii="Bookman Old Style" w:hAnsi="Bookman Old Style"/>
          <w:sz w:val="22"/>
          <w:szCs w:val="22"/>
          <w:lang w:val="es-ES_tradnl"/>
        </w:rPr>
        <w:t>Presentan dos mezclas. Presentan dos procesos de mezcla durante el año (primavera y otoño) estratificación térmica inversa en invierno y una estratificación térmica directa en verano. Ejem. La mayoría de los lagos templados del mundo = Wisconsin, Mendota y Castle Lake (california).</w:t>
      </w:r>
    </w:p>
    <w:p w:rsidR="00F75035" w:rsidRPr="00F75035" w:rsidRDefault="00F75035" w:rsidP="00F75035">
      <w:pPr>
        <w:ind w:left="540"/>
        <w:jc w:val="both"/>
        <w:rPr>
          <w:rFonts w:ascii="Bookman Old Style" w:hAnsi="Bookman Old Style"/>
          <w:sz w:val="16"/>
          <w:szCs w:val="16"/>
          <w:lang w:val="es-ES_tradnl"/>
        </w:rPr>
      </w:pPr>
    </w:p>
    <w:p w:rsidR="00F75035" w:rsidRDefault="00453D3A" w:rsidP="00F75035">
      <w:pPr>
        <w:numPr>
          <w:ilvl w:val="2"/>
          <w:numId w:val="10"/>
        </w:numPr>
        <w:jc w:val="both"/>
        <w:rPr>
          <w:rFonts w:ascii="Bookman Old Style" w:hAnsi="Bookman Old Style"/>
          <w:sz w:val="22"/>
          <w:szCs w:val="22"/>
          <w:lang w:val="es-ES_tradnl"/>
        </w:rPr>
      </w:pPr>
      <w:r w:rsidRPr="00F75035">
        <w:rPr>
          <w:rFonts w:ascii="Bookman Old Style" w:hAnsi="Bookman Old Style"/>
          <w:bCs/>
          <w:lang w:val="es-ES_tradnl"/>
        </w:rPr>
        <w:t xml:space="preserve">Oligomicticos = </w:t>
      </w:r>
      <w:r w:rsidRPr="00F75035">
        <w:rPr>
          <w:rFonts w:ascii="Bookman Old Style" w:hAnsi="Bookman Old Style"/>
          <w:lang w:val="es-ES_tradnl"/>
        </w:rPr>
        <w:t xml:space="preserve">La temperatura del agua está siempre muy por encima de los 4 </w:t>
      </w:r>
      <w:r w:rsidRPr="00F75035">
        <w:rPr>
          <w:rFonts w:ascii="Bookman Old Style" w:hAnsi="Bookman Old Style"/>
          <w:vertAlign w:val="superscript"/>
          <w:lang w:val="es-ES_tradnl"/>
        </w:rPr>
        <w:t>o</w:t>
      </w:r>
      <w:r w:rsidRPr="00F75035">
        <w:rPr>
          <w:rFonts w:ascii="Bookman Old Style" w:hAnsi="Bookman Old Style"/>
          <w:lang w:val="es-ES_tradnl"/>
        </w:rPr>
        <w:t>C pero tiene periodos raros de circulación a intervalos irregulares. Térmicamente estables a través del año. Ejem. Regiones tropicales húmedas y de bajas latitudes.</w:t>
      </w:r>
    </w:p>
    <w:p w:rsidR="00F75035" w:rsidRPr="00F75035" w:rsidRDefault="00F75035" w:rsidP="00F75035">
      <w:pPr>
        <w:pStyle w:val="Prrafodelista"/>
        <w:rPr>
          <w:rFonts w:ascii="Bookman Old Style" w:hAnsi="Bookman Old Style"/>
          <w:bCs/>
          <w:sz w:val="16"/>
          <w:szCs w:val="16"/>
          <w:lang w:val="es-ES_tradnl"/>
        </w:rPr>
      </w:pPr>
    </w:p>
    <w:p w:rsidR="00453D3A" w:rsidRPr="00F75035" w:rsidRDefault="00453D3A" w:rsidP="00F75035">
      <w:pPr>
        <w:numPr>
          <w:ilvl w:val="2"/>
          <w:numId w:val="10"/>
        </w:numPr>
        <w:jc w:val="both"/>
        <w:rPr>
          <w:rFonts w:ascii="Bookman Old Style" w:hAnsi="Bookman Old Style"/>
          <w:sz w:val="22"/>
          <w:szCs w:val="22"/>
          <w:lang w:val="es-ES_tradnl"/>
        </w:rPr>
      </w:pPr>
      <w:r w:rsidRPr="00F75035">
        <w:rPr>
          <w:rFonts w:ascii="Bookman Old Style" w:hAnsi="Bookman Old Style"/>
          <w:bCs/>
          <w:lang w:val="es-ES_tradnl"/>
        </w:rPr>
        <w:t xml:space="preserve">Polimicticos  = </w:t>
      </w:r>
      <w:r w:rsidRPr="00F75035">
        <w:rPr>
          <w:rFonts w:ascii="Bookman Old Style" w:hAnsi="Bookman Old Style"/>
          <w:lang w:val="es-ES_tradnl"/>
        </w:rPr>
        <w:t>3 o mas procesos de mezcla. Ejem</w:t>
      </w:r>
      <w:r w:rsidR="00F75035">
        <w:rPr>
          <w:rFonts w:ascii="Bookman Old Style" w:hAnsi="Bookman Old Style"/>
          <w:lang w:val="es-ES_tradnl"/>
        </w:rPr>
        <w:t>plo</w:t>
      </w:r>
      <w:r w:rsidRPr="00F75035">
        <w:rPr>
          <w:rFonts w:ascii="Bookman Old Style" w:hAnsi="Bookman Old Style"/>
          <w:lang w:val="es-ES_tradnl"/>
        </w:rPr>
        <w:t xml:space="preserve"> Clear lake (California). Hay circulación continua a bajas temperaturas ligeramente por arriba de los 4 </w:t>
      </w:r>
      <w:r w:rsidRPr="00F75035">
        <w:rPr>
          <w:rFonts w:ascii="Bookman Old Style" w:hAnsi="Bookman Old Style"/>
          <w:vertAlign w:val="superscript"/>
          <w:lang w:val="es-ES_tradnl"/>
        </w:rPr>
        <w:t>o</w:t>
      </w:r>
      <w:r w:rsidRPr="00F75035">
        <w:rPr>
          <w:rFonts w:ascii="Bookman Old Style" w:hAnsi="Bookman Old Style"/>
          <w:lang w:val="es-ES_tradnl"/>
        </w:rPr>
        <w:t xml:space="preserve">C en cualquier profundidad. Son características de lagos de alta montaña en latitudes ecuatoriales donde existe poca variedad estacional en la temperatura ambiente. Sin embargo, esta perdida de calor es suficiente para evitar la forma de la estratificación térmica, se presenta también en </w:t>
      </w:r>
      <w:r w:rsidRPr="00F75035">
        <w:rPr>
          <w:rFonts w:ascii="Bookman Old Style" w:hAnsi="Bookman Old Style"/>
          <w:lang w:val="es-ES_tradnl"/>
        </w:rPr>
        <w:lastRenderedPageBreak/>
        <w:t>latitudes templadas y frías, climas de alta montaña. Ejem. Lake George (Holanda).</w:t>
      </w:r>
    </w:p>
    <w:p w:rsidR="00F75035" w:rsidRDefault="00F75035" w:rsidP="00F75035">
      <w:pPr>
        <w:pStyle w:val="Prrafodelista"/>
        <w:rPr>
          <w:rFonts w:ascii="Bookman Old Style" w:hAnsi="Bookman Old Style"/>
          <w:sz w:val="22"/>
          <w:szCs w:val="22"/>
          <w:lang w:val="es-ES_tradnl"/>
        </w:rPr>
      </w:pPr>
    </w:p>
    <w:p w:rsidR="00F75035" w:rsidRPr="00F75035" w:rsidRDefault="00F75035" w:rsidP="00F75035">
      <w:pPr>
        <w:ind w:left="540"/>
        <w:jc w:val="both"/>
        <w:rPr>
          <w:rFonts w:ascii="Bookman Old Style" w:hAnsi="Bookman Old Style"/>
          <w:sz w:val="22"/>
          <w:szCs w:val="22"/>
          <w:lang w:val="es-ES_tradnl"/>
        </w:rPr>
      </w:pPr>
    </w:p>
    <w:p w:rsidR="00453D3A" w:rsidRDefault="00453D3A" w:rsidP="008C0ADE">
      <w:pPr>
        <w:jc w:val="both"/>
        <w:rPr>
          <w:rFonts w:ascii="Bookman Old Style" w:hAnsi="Bookman Old Style"/>
          <w:lang w:val="es-ES_tradnl"/>
        </w:rPr>
      </w:pPr>
      <w:r w:rsidRPr="00305860">
        <w:rPr>
          <w:rFonts w:ascii="Bookman Old Style" w:hAnsi="Bookman Old Style"/>
          <w:lang w:val="es-ES_tradnl"/>
        </w:rPr>
        <w:t>Estratificación química</w:t>
      </w:r>
    </w:p>
    <w:p w:rsidR="002F6CE9" w:rsidRPr="002F6CE9" w:rsidRDefault="002F6CE9" w:rsidP="008C0ADE">
      <w:pPr>
        <w:jc w:val="both"/>
        <w:rPr>
          <w:rFonts w:ascii="Bookman Old Style" w:hAnsi="Bookman Old Style"/>
          <w:sz w:val="10"/>
          <w:szCs w:val="10"/>
          <w:lang w:val="es-ES_tradnl"/>
        </w:rPr>
      </w:pPr>
    </w:p>
    <w:p w:rsidR="00453D3A" w:rsidRPr="00305860" w:rsidRDefault="00453D3A" w:rsidP="008C0ADE">
      <w:pPr>
        <w:numPr>
          <w:ilvl w:val="0"/>
          <w:numId w:val="11"/>
        </w:numPr>
        <w:jc w:val="both"/>
        <w:rPr>
          <w:rFonts w:ascii="Bookman Old Style" w:hAnsi="Bookman Old Style"/>
          <w:lang w:val="es-ES_tradnl"/>
        </w:rPr>
      </w:pPr>
      <w:r w:rsidRPr="00305860">
        <w:rPr>
          <w:rFonts w:ascii="Bookman Old Style" w:hAnsi="Bookman Old Style"/>
          <w:bCs/>
          <w:lang w:val="es-ES_tradnl"/>
        </w:rPr>
        <w:t xml:space="preserve">Holomicticos </w:t>
      </w:r>
      <w:r w:rsidRPr="002F6CE9">
        <w:rPr>
          <w:rFonts w:ascii="Bookman Old Style" w:hAnsi="Bookman Old Style"/>
          <w:sz w:val="22"/>
          <w:szCs w:val="22"/>
          <w:lang w:val="es-ES_tradnl"/>
        </w:rPr>
        <w:t>(circulación del agua completa, hasta el fondo) y</w:t>
      </w:r>
    </w:p>
    <w:p w:rsidR="00453D3A" w:rsidRPr="00305860" w:rsidRDefault="00453D3A" w:rsidP="008C0ADE">
      <w:pPr>
        <w:numPr>
          <w:ilvl w:val="0"/>
          <w:numId w:val="11"/>
        </w:numPr>
        <w:jc w:val="both"/>
        <w:rPr>
          <w:rFonts w:ascii="Bookman Old Style" w:hAnsi="Bookman Old Style"/>
          <w:lang w:val="es-ES_tradnl"/>
        </w:rPr>
      </w:pPr>
      <w:r w:rsidRPr="00305860">
        <w:rPr>
          <w:rFonts w:ascii="Bookman Old Style" w:hAnsi="Bookman Old Style"/>
          <w:bCs/>
          <w:lang w:val="es-ES_tradnl"/>
        </w:rPr>
        <w:t xml:space="preserve">Meromícticos </w:t>
      </w:r>
      <w:r w:rsidRPr="00305860">
        <w:rPr>
          <w:rFonts w:ascii="Bookman Old Style" w:hAnsi="Bookman Old Style"/>
          <w:lang w:val="es-ES_tradnl"/>
        </w:rPr>
        <w:t xml:space="preserve"> </w:t>
      </w:r>
      <w:r w:rsidRPr="002F6CE9">
        <w:rPr>
          <w:rFonts w:ascii="Bookman Old Style" w:hAnsi="Bookman Old Style"/>
          <w:sz w:val="22"/>
          <w:szCs w:val="22"/>
          <w:lang w:val="es-ES_tradnl"/>
        </w:rPr>
        <w:t>(lagos químicamente estratificados) se presenta cuando tienen una zona de agua de fondo químicamente estable “</w:t>
      </w:r>
      <w:r w:rsidRPr="002F6CE9">
        <w:rPr>
          <w:rFonts w:ascii="Bookman Old Style" w:hAnsi="Bookman Old Style"/>
          <w:iCs/>
          <w:sz w:val="22"/>
          <w:szCs w:val="22"/>
          <w:lang w:val="es-ES_tradnl"/>
        </w:rPr>
        <w:t>agua muerta del fondo</w:t>
      </w:r>
      <w:r w:rsidRPr="002F6CE9">
        <w:rPr>
          <w:rFonts w:ascii="Bookman Old Style" w:hAnsi="Bookman Old Style"/>
          <w:sz w:val="22"/>
          <w:szCs w:val="22"/>
          <w:lang w:val="es-ES_tradnl"/>
        </w:rPr>
        <w:t>” que permanece así durante mucho tiempo.</w:t>
      </w:r>
      <w:r w:rsidRPr="00305860">
        <w:rPr>
          <w:rFonts w:ascii="Bookman Old Style" w:hAnsi="Bookman Old Style"/>
          <w:lang w:val="es-ES_tradnl"/>
        </w:rPr>
        <w:t xml:space="preserve"> </w:t>
      </w:r>
    </w:p>
    <w:p w:rsidR="009A5F05" w:rsidRPr="00305860" w:rsidRDefault="009A5F05" w:rsidP="00453D3A">
      <w:pPr>
        <w:tabs>
          <w:tab w:val="left" w:pos="940"/>
        </w:tabs>
        <w:rPr>
          <w:rFonts w:ascii="Bookman Old Style" w:hAnsi="Bookman Old Style"/>
          <w:sz w:val="32"/>
          <w:szCs w:val="32"/>
          <w:lang w:val="es-ES_tradnl"/>
        </w:rPr>
      </w:pPr>
    </w:p>
    <w:p w:rsidR="00453D3A" w:rsidRPr="00305860" w:rsidRDefault="008C0ADE" w:rsidP="00453D3A">
      <w:pPr>
        <w:tabs>
          <w:tab w:val="left" w:pos="940"/>
        </w:tabs>
        <w:rPr>
          <w:rFonts w:ascii="Bookman Old Style" w:hAnsi="Bookman Old Style"/>
          <w:sz w:val="32"/>
          <w:szCs w:val="32"/>
          <w:lang w:val="es-ES_tradnl"/>
        </w:rPr>
      </w:pPr>
      <w:r w:rsidRPr="00305860">
        <w:rPr>
          <w:rFonts w:ascii="Bookman Old Style" w:hAnsi="Bookman Old Style"/>
          <w:sz w:val="32"/>
          <w:szCs w:val="32"/>
          <w:lang w:val="es-ES_tradnl"/>
        </w:rPr>
        <w:t>Bibliografía:</w:t>
      </w:r>
    </w:p>
    <w:p w:rsidR="008C0ADE" w:rsidRDefault="005A335B" w:rsidP="00F75035">
      <w:pPr>
        <w:numPr>
          <w:ilvl w:val="0"/>
          <w:numId w:val="17"/>
        </w:numPr>
        <w:rPr>
          <w:rFonts w:ascii="Bookman Old Style" w:hAnsi="Bookman Old Style"/>
        </w:rPr>
      </w:pPr>
      <w:hyperlink r:id="rId11" w:history="1">
        <w:r w:rsidRPr="00E17574">
          <w:rPr>
            <w:rStyle w:val="Hipervnculo"/>
            <w:rFonts w:ascii="Bookman Old Style" w:hAnsi="Bookman Old Style"/>
          </w:rPr>
          <w:t>http://www.jmarcano.com/nociones/fresh3.html</w:t>
        </w:r>
      </w:hyperlink>
    </w:p>
    <w:p w:rsidR="005A335B" w:rsidRDefault="005A335B" w:rsidP="00F75035">
      <w:pPr>
        <w:numPr>
          <w:ilvl w:val="0"/>
          <w:numId w:val="17"/>
        </w:numPr>
        <w:rPr>
          <w:rFonts w:ascii="Bookman Old Style" w:hAnsi="Bookman Old Style"/>
        </w:rPr>
      </w:pPr>
      <w:hyperlink r:id="rId12" w:history="1">
        <w:r w:rsidRPr="00E17574">
          <w:rPr>
            <w:rStyle w:val="Hipervnculo"/>
            <w:rFonts w:ascii="Bookman Old Style" w:hAnsi="Bookman Old Style"/>
          </w:rPr>
          <w:t>http://www.um.es/gtiweb/adrico/medioambiente/lagos%20mediterraneos.htm</w:t>
        </w:r>
      </w:hyperlink>
    </w:p>
    <w:p w:rsidR="005A335B" w:rsidRPr="00305860" w:rsidRDefault="005A335B" w:rsidP="005A335B">
      <w:pPr>
        <w:ind w:left="720"/>
        <w:rPr>
          <w:rFonts w:ascii="Bookman Old Style" w:hAnsi="Bookman Old Style"/>
        </w:rPr>
      </w:pPr>
    </w:p>
    <w:p w:rsidR="008C0ADE" w:rsidRPr="00305860" w:rsidRDefault="008C0ADE" w:rsidP="00453D3A">
      <w:pPr>
        <w:tabs>
          <w:tab w:val="left" w:pos="940"/>
        </w:tabs>
        <w:rPr>
          <w:rFonts w:ascii="Bookman Old Style" w:hAnsi="Bookman Old Style"/>
          <w:sz w:val="32"/>
          <w:szCs w:val="32"/>
        </w:rPr>
      </w:pPr>
    </w:p>
    <w:sectPr w:rsidR="008C0ADE" w:rsidRPr="00305860" w:rsidSect="0030586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B0F" w:rsidRDefault="00DD2B0F" w:rsidP="002F6CE9">
      <w:r>
        <w:separator/>
      </w:r>
    </w:p>
  </w:endnote>
  <w:endnote w:type="continuationSeparator" w:id="1">
    <w:p w:rsidR="00DD2B0F" w:rsidRDefault="00DD2B0F" w:rsidP="002F6CE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B0F" w:rsidRDefault="00DD2B0F" w:rsidP="002F6CE9">
      <w:r>
        <w:separator/>
      </w:r>
    </w:p>
  </w:footnote>
  <w:footnote w:type="continuationSeparator" w:id="1">
    <w:p w:rsidR="00DD2B0F" w:rsidRDefault="00DD2B0F" w:rsidP="002F6C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518_"/>
      </v:shape>
    </w:pict>
  </w:numPicBullet>
  <w:abstractNum w:abstractNumId="0">
    <w:nsid w:val="FFFFFFFE"/>
    <w:multiLevelType w:val="singleLevel"/>
    <w:tmpl w:val="A6A8F04A"/>
    <w:lvl w:ilvl="0">
      <w:numFmt w:val="bullet"/>
      <w:lvlText w:val="*"/>
      <w:lvlJc w:val="left"/>
    </w:lvl>
  </w:abstractNum>
  <w:abstractNum w:abstractNumId="1">
    <w:nsid w:val="021A3F91"/>
    <w:multiLevelType w:val="hybridMultilevel"/>
    <w:tmpl w:val="AD0E7922"/>
    <w:lvl w:ilvl="0" w:tplc="0C0A0003">
      <w:start w:val="1"/>
      <w:numFmt w:val="bullet"/>
      <w:lvlText w:val="o"/>
      <w:lvlJc w:val="left"/>
      <w:pPr>
        <w:tabs>
          <w:tab w:val="num" w:pos="1260"/>
        </w:tabs>
        <w:ind w:left="1260" w:hanging="360"/>
      </w:pPr>
      <w:rPr>
        <w:rFonts w:ascii="Courier New" w:hAnsi="Courier New" w:cs="Courier New"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
    <w:nsid w:val="194C1FBC"/>
    <w:multiLevelType w:val="multilevel"/>
    <w:tmpl w:val="AD0E792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28C25680"/>
    <w:multiLevelType w:val="hybridMultilevel"/>
    <w:tmpl w:val="43A0C4F6"/>
    <w:lvl w:ilvl="0" w:tplc="0C0A0009">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37917CF3"/>
    <w:multiLevelType w:val="hybridMultilevel"/>
    <w:tmpl w:val="7B06F22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DE9292D"/>
    <w:multiLevelType w:val="hybridMultilevel"/>
    <w:tmpl w:val="B2E6CB70"/>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3CD1FC3"/>
    <w:multiLevelType w:val="hybridMultilevel"/>
    <w:tmpl w:val="652A851A"/>
    <w:lvl w:ilvl="0" w:tplc="0C0A0009">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4674415"/>
    <w:multiLevelType w:val="hybridMultilevel"/>
    <w:tmpl w:val="51B0317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9500FF5"/>
    <w:multiLevelType w:val="hybridMultilevel"/>
    <w:tmpl w:val="B6881DDC"/>
    <w:lvl w:ilvl="0" w:tplc="0C0A0009">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5C992DC4"/>
    <w:multiLevelType w:val="hybridMultilevel"/>
    <w:tmpl w:val="D4CE7238"/>
    <w:lvl w:ilvl="0" w:tplc="0C0A0009">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657A3A67"/>
    <w:multiLevelType w:val="hybridMultilevel"/>
    <w:tmpl w:val="5FD84378"/>
    <w:lvl w:ilvl="0" w:tplc="155CB7BE">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BFE4514"/>
    <w:multiLevelType w:val="multilevel"/>
    <w:tmpl w:val="5FD84378"/>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4077CC0"/>
    <w:multiLevelType w:val="hybridMultilevel"/>
    <w:tmpl w:val="E57096DA"/>
    <w:lvl w:ilvl="0" w:tplc="0C0A0009">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9">
      <w:start w:val="1"/>
      <w:numFmt w:val="bullet"/>
      <w:lvlText w:val=""/>
      <w:lvlJc w:val="left"/>
      <w:pPr>
        <w:tabs>
          <w:tab w:val="num" w:pos="540"/>
        </w:tabs>
        <w:ind w:left="54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Wingdings" w:hAnsi="Wingdings" w:hint="default"/>
          <w:sz w:val="32"/>
        </w:rPr>
      </w:lvl>
    </w:lvlOverride>
  </w:num>
  <w:num w:numId="2">
    <w:abstractNumId w:val="0"/>
    <w:lvlOverride w:ilvl="0">
      <w:lvl w:ilvl="0">
        <w:numFmt w:val="bullet"/>
        <w:lvlText w:val=""/>
        <w:legacy w:legacy="1" w:legacySpace="0" w:legacyIndent="0"/>
        <w:lvlJc w:val="left"/>
        <w:rPr>
          <w:rFonts w:ascii="Wingdings" w:hAnsi="Wingdings" w:hint="default"/>
          <w:sz w:val="28"/>
        </w:rPr>
      </w:lvl>
    </w:lvlOverride>
  </w:num>
  <w:num w:numId="3">
    <w:abstractNumId w:val="10"/>
  </w:num>
  <w:num w:numId="4">
    <w:abstractNumId w:val="7"/>
  </w:num>
  <w:num w:numId="5">
    <w:abstractNumId w:val="11"/>
  </w:num>
  <w:num w:numId="6">
    <w:abstractNumId w:val="6"/>
  </w:num>
  <w:num w:numId="7">
    <w:abstractNumId w:val="0"/>
    <w:lvlOverride w:ilvl="0">
      <w:lvl w:ilvl="0">
        <w:numFmt w:val="bullet"/>
        <w:lvlText w:val=""/>
        <w:legacy w:legacy="1" w:legacySpace="0" w:legacyIndent="0"/>
        <w:lvlJc w:val="left"/>
        <w:rPr>
          <w:rFonts w:ascii="Wingdings" w:hAnsi="Wingdings" w:hint="default"/>
          <w:sz w:val="28"/>
        </w:rPr>
      </w:lvl>
    </w:lvlOverride>
  </w:num>
  <w:num w:numId="8">
    <w:abstractNumId w:val="0"/>
    <w:lvlOverride w:ilvl="0">
      <w:lvl w:ilvl="0">
        <w:numFmt w:val="bullet"/>
        <w:lvlText w:val=""/>
        <w:legacy w:legacy="1" w:legacySpace="0" w:legacyIndent="0"/>
        <w:lvlJc w:val="left"/>
        <w:rPr>
          <w:rFonts w:ascii="Wingdings" w:hAnsi="Wingdings" w:hint="default"/>
          <w:sz w:val="24"/>
        </w:rPr>
      </w:lvl>
    </w:lvlOverride>
  </w:num>
  <w:num w:numId="9">
    <w:abstractNumId w:val="0"/>
    <w:lvlOverride w:ilvl="0">
      <w:lvl w:ilvl="0">
        <w:numFmt w:val="bullet"/>
        <w:lvlText w:val=""/>
        <w:legacy w:legacy="1" w:legacySpace="0" w:legacyIndent="0"/>
        <w:lvlJc w:val="left"/>
        <w:rPr>
          <w:rFonts w:ascii="Wingdings" w:hAnsi="Wingdings" w:hint="default"/>
          <w:sz w:val="20"/>
        </w:rPr>
      </w:lvl>
    </w:lvlOverride>
  </w:num>
  <w:num w:numId="10">
    <w:abstractNumId w:val="12"/>
  </w:num>
  <w:num w:numId="11">
    <w:abstractNumId w:val="8"/>
  </w:num>
  <w:num w:numId="12">
    <w:abstractNumId w:val="1"/>
  </w:num>
  <w:num w:numId="13">
    <w:abstractNumId w:val="2"/>
  </w:num>
  <w:num w:numId="14">
    <w:abstractNumId w:val="3"/>
  </w:num>
  <w:num w:numId="15">
    <w:abstractNumId w:val="9"/>
  </w:num>
  <w:num w:numId="16">
    <w:abstractNumId w:val="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7105A9"/>
    <w:rsid w:val="00065224"/>
    <w:rsid w:val="00135E9D"/>
    <w:rsid w:val="001A5E71"/>
    <w:rsid w:val="002F6CE9"/>
    <w:rsid w:val="00305860"/>
    <w:rsid w:val="003D62ED"/>
    <w:rsid w:val="00453D3A"/>
    <w:rsid w:val="00472E0B"/>
    <w:rsid w:val="005211A9"/>
    <w:rsid w:val="00560A5E"/>
    <w:rsid w:val="005A335B"/>
    <w:rsid w:val="007105A9"/>
    <w:rsid w:val="0084541E"/>
    <w:rsid w:val="008C0ADE"/>
    <w:rsid w:val="009A5F05"/>
    <w:rsid w:val="00A03964"/>
    <w:rsid w:val="00AF6098"/>
    <w:rsid w:val="00B6503D"/>
    <w:rsid w:val="00B65156"/>
    <w:rsid w:val="00C3115B"/>
    <w:rsid w:val="00DD2B0F"/>
    <w:rsid w:val="00E56B97"/>
    <w:rsid w:val="00F7206A"/>
    <w:rsid w:val="00F750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065224"/>
    <w:pPr>
      <w:spacing w:before="100" w:beforeAutospacing="1" w:after="100" w:afterAutospacing="1"/>
    </w:pPr>
  </w:style>
  <w:style w:type="paragraph" w:styleId="Textonotaalfinal">
    <w:name w:val="endnote text"/>
    <w:basedOn w:val="Normal"/>
    <w:link w:val="TextonotaalfinalCar"/>
    <w:rsid w:val="002F6CE9"/>
    <w:rPr>
      <w:sz w:val="20"/>
      <w:szCs w:val="20"/>
    </w:rPr>
  </w:style>
  <w:style w:type="character" w:customStyle="1" w:styleId="TextonotaalfinalCar">
    <w:name w:val="Texto nota al final Car"/>
    <w:basedOn w:val="Fuentedeprrafopredeter"/>
    <w:link w:val="Textonotaalfinal"/>
    <w:rsid w:val="002F6CE9"/>
  </w:style>
  <w:style w:type="character" w:styleId="Refdenotaalfinal">
    <w:name w:val="endnote reference"/>
    <w:basedOn w:val="Fuentedeprrafopredeter"/>
    <w:rsid w:val="002F6CE9"/>
    <w:rPr>
      <w:vertAlign w:val="superscript"/>
    </w:rPr>
  </w:style>
  <w:style w:type="paragraph" w:styleId="Prrafodelista">
    <w:name w:val="List Paragraph"/>
    <w:basedOn w:val="Normal"/>
    <w:uiPriority w:val="34"/>
    <w:qFormat/>
    <w:rsid w:val="00F75035"/>
    <w:pPr>
      <w:ind w:left="708"/>
    </w:pPr>
  </w:style>
  <w:style w:type="character" w:styleId="Hipervnculo">
    <w:name w:val="Hyperlink"/>
    <w:basedOn w:val="Fuentedeprrafopredeter"/>
    <w:rsid w:val="005A335B"/>
    <w:rPr>
      <w:color w:val="0000FF"/>
      <w:u w:val="single"/>
    </w:rPr>
  </w:style>
</w:styles>
</file>

<file path=word/webSettings.xml><?xml version="1.0" encoding="utf-8"?>
<w:webSettings xmlns:r="http://schemas.openxmlformats.org/officeDocument/2006/relationships" xmlns:w="http://schemas.openxmlformats.org/wordprocessingml/2006/main">
  <w:divs>
    <w:div w:id="1154491942">
      <w:bodyDiv w:val="1"/>
      <w:marLeft w:val="0"/>
      <w:marRight w:val="0"/>
      <w:marTop w:val="0"/>
      <w:marBottom w:val="0"/>
      <w:divBdr>
        <w:top w:val="none" w:sz="0" w:space="0" w:color="auto"/>
        <w:left w:val="none" w:sz="0" w:space="0" w:color="auto"/>
        <w:bottom w:val="none" w:sz="0" w:space="0" w:color="auto"/>
        <w:right w:val="none" w:sz="0" w:space="0" w:color="auto"/>
      </w:divBdr>
      <w:divsChild>
        <w:div w:id="1156843796">
          <w:marLeft w:val="0"/>
          <w:marRight w:val="0"/>
          <w:marTop w:val="0"/>
          <w:marBottom w:val="0"/>
          <w:divBdr>
            <w:top w:val="none" w:sz="0" w:space="0" w:color="auto"/>
            <w:left w:val="none" w:sz="0" w:space="0" w:color="auto"/>
            <w:bottom w:val="none" w:sz="0" w:space="0" w:color="auto"/>
            <w:right w:val="none" w:sz="0" w:space="0" w:color="auto"/>
          </w:divBdr>
          <w:divsChild>
            <w:div w:id="341128121">
              <w:marLeft w:val="0"/>
              <w:marRight w:val="0"/>
              <w:marTop w:val="0"/>
              <w:marBottom w:val="0"/>
              <w:divBdr>
                <w:top w:val="none" w:sz="0" w:space="0" w:color="auto"/>
                <w:left w:val="none" w:sz="0" w:space="0" w:color="auto"/>
                <w:bottom w:val="none" w:sz="0" w:space="0" w:color="auto"/>
                <w:right w:val="none" w:sz="0" w:space="0" w:color="auto"/>
              </w:divBdr>
            </w:div>
            <w:div w:id="990672154">
              <w:marLeft w:val="0"/>
              <w:marRight w:val="0"/>
              <w:marTop w:val="0"/>
              <w:marBottom w:val="0"/>
              <w:divBdr>
                <w:top w:val="none" w:sz="0" w:space="0" w:color="auto"/>
                <w:left w:val="none" w:sz="0" w:space="0" w:color="auto"/>
                <w:bottom w:val="none" w:sz="0" w:space="0" w:color="auto"/>
                <w:right w:val="none" w:sz="0" w:space="0" w:color="auto"/>
              </w:divBdr>
            </w:div>
            <w:div w:id="16823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jmarcano.com/graficos/images/63.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um.es/gtiweb/adrico/medioambiente/lagos%20mediterraneo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marcano.com/nociones/fresh3.html"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789</Words>
  <Characters>4344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FIMCM</Company>
  <LinksUpToDate>false</LinksUpToDate>
  <CharactersWithSpaces>5123</CharactersWithSpaces>
  <SharedDoc>false</SharedDoc>
  <HLinks>
    <vt:vector size="18" baseType="variant">
      <vt:variant>
        <vt:i4>4784150</vt:i4>
      </vt:variant>
      <vt:variant>
        <vt:i4>3</vt:i4>
      </vt:variant>
      <vt:variant>
        <vt:i4>0</vt:i4>
      </vt:variant>
      <vt:variant>
        <vt:i4>5</vt:i4>
      </vt:variant>
      <vt:variant>
        <vt:lpwstr>http://www.um.es/gtiweb/adrico/medioambiente/lagos mediterraneos.htm</vt:lpwstr>
      </vt:variant>
      <vt:variant>
        <vt:lpwstr/>
      </vt:variant>
      <vt:variant>
        <vt:i4>327760</vt:i4>
      </vt:variant>
      <vt:variant>
        <vt:i4>0</vt:i4>
      </vt:variant>
      <vt:variant>
        <vt:i4>0</vt:i4>
      </vt:variant>
      <vt:variant>
        <vt:i4>5</vt:i4>
      </vt:variant>
      <vt:variant>
        <vt:lpwstr>http://www.jmarcano.com/nociones/fresh3.html</vt:lpwstr>
      </vt:variant>
      <vt:variant>
        <vt:lpwstr/>
      </vt:variant>
      <vt:variant>
        <vt:i4>3604584</vt:i4>
      </vt:variant>
      <vt:variant>
        <vt:i4>-1</vt:i4>
      </vt:variant>
      <vt:variant>
        <vt:i4>1029</vt:i4>
      </vt:variant>
      <vt:variant>
        <vt:i4>1</vt:i4>
      </vt:variant>
      <vt:variant>
        <vt:lpwstr>http://www.jmarcano.com/graficos/images/63.gif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labmar16</dc:creator>
  <cp:keywords/>
  <dc:description/>
  <cp:lastModifiedBy>Administrador</cp:lastModifiedBy>
  <cp:revision>2</cp:revision>
  <dcterms:created xsi:type="dcterms:W3CDTF">2009-07-30T18:12:00Z</dcterms:created>
  <dcterms:modified xsi:type="dcterms:W3CDTF">2009-07-30T18:12:00Z</dcterms:modified>
</cp:coreProperties>
</file>